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3.xml" ContentType="application/vnd.openxmlformats-officedocument.wordprocessingml.head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9576C7" w14:textId="77777777" w:rsidR="00FB1E79" w:rsidRPr="00280365" w:rsidRDefault="008C52D9" w:rsidP="002A74FF">
      <w:bookmarkStart w:id="0" w:name="_Hlk190374111"/>
      <w:bookmarkEnd w:id="0"/>
      <w:r w:rsidRPr="00280365">
        <w:rPr>
          <w:noProof/>
          <w:lang w:eastAsia="fr-FR"/>
        </w:rPr>
        <w:drawing>
          <wp:inline distT="0" distB="0" distL="0" distR="0" wp14:anchorId="10160055" wp14:editId="37177C92">
            <wp:extent cx="5760720" cy="128524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noChangeArrowheads="1"/>
                    </pic:cNvPicPr>
                  </pic:nvPicPr>
                  <pic:blipFill>
                    <a:blip r:embed="rId8">
                      <a:extLst>
                        <a:ext uri="{28A0092B-C50C-407E-A947-70E740481C1C}">
                          <a14:useLocalDpi xmlns:a14="http://schemas.microsoft.com/office/drawing/2010/main" val="0"/>
                        </a:ext>
                      </a:extLst>
                    </a:blip>
                    <a:stretch>
                      <a:fillRect/>
                    </a:stretch>
                  </pic:blipFill>
                  <pic:spPr bwMode="auto">
                    <a:xfrm>
                      <a:off x="0" y="0"/>
                      <a:ext cx="5760720" cy="1285240"/>
                    </a:xfrm>
                    <a:prstGeom prst="rect">
                      <a:avLst/>
                    </a:prstGeom>
                    <a:noFill/>
                    <a:ln>
                      <a:noFill/>
                    </a:ln>
                  </pic:spPr>
                </pic:pic>
              </a:graphicData>
            </a:graphic>
          </wp:inline>
        </w:drawing>
      </w:r>
    </w:p>
    <w:p w14:paraId="4404AFD5" w14:textId="6A8D4391" w:rsidR="00FB01D0" w:rsidRPr="00280365" w:rsidRDefault="00FB01D0" w:rsidP="004A2D64">
      <w:pPr>
        <w:pStyle w:val="NormalWeb"/>
        <w:spacing w:before="0" w:beforeAutospacing="0" w:after="200" w:afterAutospacing="0"/>
      </w:pPr>
    </w:p>
    <w:p w14:paraId="02DA47BD" w14:textId="77777777" w:rsidR="00FB01D0" w:rsidRPr="00280365" w:rsidRDefault="00FB01D0" w:rsidP="00FB01D0">
      <w:pPr>
        <w:pStyle w:val="NormalWeb"/>
        <w:spacing w:before="0" w:beforeAutospacing="0" w:after="200" w:afterAutospacing="0"/>
        <w:jc w:val="center"/>
      </w:pPr>
    </w:p>
    <w:p w14:paraId="0AFECA79" w14:textId="77777777" w:rsidR="00FB01D0" w:rsidRPr="00280365" w:rsidRDefault="008C52D9" w:rsidP="00FB01D0">
      <w:pPr>
        <w:pStyle w:val="NormalWeb"/>
        <w:spacing w:before="0" w:beforeAutospacing="0" w:after="200" w:afterAutospacing="0"/>
        <w:jc w:val="center"/>
        <w:rPr>
          <w:rFonts w:asciiTheme="majorBidi" w:hAnsiTheme="majorBidi" w:cstheme="majorBidi"/>
          <w:b/>
          <w:bCs/>
          <w:color w:val="000000"/>
          <w:sz w:val="32"/>
          <w:szCs w:val="32"/>
        </w:rPr>
      </w:pPr>
      <w:r w:rsidRPr="00280365">
        <w:rPr>
          <w:rFonts w:asciiTheme="majorBidi" w:hAnsiTheme="majorBidi" w:cstheme="majorBidi"/>
          <w:b/>
          <w:bCs/>
          <w:color w:val="000000"/>
          <w:sz w:val="32"/>
          <w:szCs w:val="32"/>
        </w:rPr>
        <w:t xml:space="preserve">Mémoire de fin de cycle en vue de l’obtention du diplôme de Master </w:t>
      </w:r>
    </w:p>
    <w:p w14:paraId="6BAA28E6" w14:textId="77777777" w:rsidR="00FB01D0" w:rsidRPr="00280365" w:rsidRDefault="00FB01D0" w:rsidP="00FB01D0">
      <w:pPr>
        <w:pStyle w:val="NormalWeb"/>
        <w:spacing w:before="0" w:beforeAutospacing="0" w:after="200" w:afterAutospacing="0"/>
        <w:jc w:val="center"/>
        <w:rPr>
          <w:rFonts w:ascii="Calibri" w:hAnsi="Calibri" w:cs="Calibri"/>
          <w:b/>
          <w:bCs/>
          <w:color w:val="000000"/>
          <w:sz w:val="32"/>
          <w:szCs w:val="32"/>
        </w:rPr>
      </w:pPr>
    </w:p>
    <w:p w14:paraId="79EFDF13" w14:textId="77777777" w:rsidR="00FB01D0" w:rsidRPr="00280365" w:rsidRDefault="008C52D9" w:rsidP="00FB01D0">
      <w:pPr>
        <w:pStyle w:val="NormalWeb"/>
        <w:spacing w:before="0" w:beforeAutospacing="0" w:after="200" w:afterAutospacing="0"/>
        <w:jc w:val="center"/>
        <w:rPr>
          <w:rFonts w:asciiTheme="majorBidi" w:hAnsiTheme="majorBidi" w:cstheme="majorBidi"/>
          <w:color w:val="000000"/>
          <w:sz w:val="28"/>
          <w:szCs w:val="28"/>
        </w:rPr>
      </w:pPr>
      <w:r w:rsidRPr="00280365">
        <w:rPr>
          <w:rFonts w:asciiTheme="majorBidi" w:hAnsiTheme="majorBidi" w:cstheme="majorBidi"/>
          <w:b/>
          <w:bCs/>
          <w:color w:val="000000"/>
          <w:sz w:val="28"/>
          <w:szCs w:val="28"/>
        </w:rPr>
        <w:t>Spécialité</w:t>
      </w:r>
      <w:r w:rsidRPr="00280365">
        <w:rPr>
          <w:rFonts w:asciiTheme="majorBidi" w:hAnsiTheme="majorBidi" w:cstheme="majorBidi"/>
          <w:color w:val="000000"/>
          <w:sz w:val="28"/>
          <w:szCs w:val="28"/>
        </w:rPr>
        <w:t xml:space="preserve"> : E-BUSINESS </w:t>
      </w:r>
    </w:p>
    <w:p w14:paraId="024DE39A" w14:textId="77777777" w:rsidR="00FF6C97" w:rsidRPr="00280365" w:rsidRDefault="008C52D9" w:rsidP="000D3B77">
      <w:pPr>
        <w:pStyle w:val="NormalWeb"/>
        <w:spacing w:before="0" w:beforeAutospacing="0" w:after="200" w:afterAutospacing="0"/>
        <w:jc w:val="center"/>
        <w:rPr>
          <w:b/>
          <w:bCs/>
          <w:u w:val="single"/>
        </w:rPr>
      </w:pPr>
      <w:r w:rsidRPr="00280365">
        <w:rPr>
          <w:noProof/>
        </w:rPr>
        <mc:AlternateContent>
          <mc:Choice Requires="wps">
            <w:drawing>
              <wp:anchor distT="45720" distB="45720" distL="114300" distR="114300" simplePos="0" relativeHeight="251658240" behindDoc="1" locked="0" layoutInCell="1" allowOverlap="1" wp14:anchorId="1B12AFA7" wp14:editId="74729809">
                <wp:simplePos x="0" y="0"/>
                <wp:positionH relativeFrom="margin">
                  <wp:posOffset>-240030</wp:posOffset>
                </wp:positionH>
                <wp:positionV relativeFrom="paragraph">
                  <wp:posOffset>358347</wp:posOffset>
                </wp:positionV>
                <wp:extent cx="6000750" cy="2686050"/>
                <wp:effectExtent l="19050" t="19050" r="19050" b="19050"/>
                <wp:wrapTight wrapText="bothSides">
                  <wp:wrapPolygon edited="0">
                    <wp:start x="-69" y="-153"/>
                    <wp:lineTo x="-69" y="21600"/>
                    <wp:lineTo x="21600" y="21600"/>
                    <wp:lineTo x="21600" y="-153"/>
                    <wp:lineTo x="-69" y="-153"/>
                  </wp:wrapPolygon>
                </wp:wrapTight>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00750" cy="2686050"/>
                        </a:xfrm>
                        <a:prstGeom prst="rect">
                          <a:avLst/>
                        </a:prstGeom>
                        <a:solidFill>
                          <a:srgbClr val="FFFFFF"/>
                        </a:solidFill>
                        <a:ln w="28575">
                          <a:solidFill>
                            <a:srgbClr val="000000"/>
                          </a:solidFill>
                          <a:miter lim="800000"/>
                          <a:headEnd/>
                          <a:tailEnd/>
                        </a:ln>
                      </wps:spPr>
                      <wps:txbx>
                        <w:txbxContent>
                          <w:p w14:paraId="4CC65E50" w14:textId="77777777" w:rsidR="00294537" w:rsidRPr="00280365" w:rsidRDefault="00294537" w:rsidP="00FF6C97">
                            <w:pPr>
                              <w:pStyle w:val="Titre"/>
                              <w:jc w:val="center"/>
                              <w:rPr>
                                <w:rFonts w:asciiTheme="majorBidi" w:hAnsiTheme="majorBidi"/>
                                <w:b/>
                                <w:bCs/>
                                <w:sz w:val="40"/>
                                <w:szCs w:val="40"/>
                              </w:rPr>
                            </w:pPr>
                          </w:p>
                          <w:p w14:paraId="711CFA20" w14:textId="1C826FF1" w:rsidR="00294537" w:rsidRPr="006E617D" w:rsidRDefault="00294537" w:rsidP="00B20FA1">
                            <w:pPr>
                              <w:pStyle w:val="Titre"/>
                              <w:jc w:val="center"/>
                              <w:rPr>
                                <w:rFonts w:asciiTheme="majorBidi" w:hAnsiTheme="majorBidi"/>
                                <w:b/>
                                <w:bCs/>
                                <w:sz w:val="48"/>
                                <w:szCs w:val="48"/>
                              </w:rPr>
                            </w:pPr>
                            <w:r w:rsidRPr="006E617D">
                              <w:rPr>
                                <w:rFonts w:asciiTheme="majorBidi" w:hAnsiTheme="majorBidi"/>
                                <w:b/>
                                <w:bCs/>
                                <w:sz w:val="48"/>
                                <w:szCs w:val="48"/>
                              </w:rPr>
                              <w:t>L’impact de l'intégration des chatbots dans le secteur bancaire</w:t>
                            </w:r>
                          </w:p>
                          <w:p w14:paraId="7FB4A05F" w14:textId="77777777" w:rsidR="00294537" w:rsidRPr="00280365" w:rsidRDefault="00294537" w:rsidP="009B38D5">
                            <w:pPr>
                              <w:rPr>
                                <w:rFonts w:asciiTheme="majorBidi" w:hAnsiTheme="majorBidi" w:cstheme="majorBidi"/>
                                <w:b/>
                                <w:bCs/>
                              </w:rPr>
                            </w:pPr>
                          </w:p>
                          <w:p w14:paraId="4F795B5D" w14:textId="77777777" w:rsidR="00294537" w:rsidRPr="00280365" w:rsidRDefault="00294537" w:rsidP="009B38D5">
                            <w:pPr>
                              <w:rPr>
                                <w:rFonts w:asciiTheme="majorBidi" w:hAnsiTheme="majorBidi" w:cstheme="majorBidi"/>
                                <w:b/>
                                <w:bCs/>
                              </w:rPr>
                            </w:pPr>
                          </w:p>
                          <w:p w14:paraId="7DB2EC8D" w14:textId="77777777" w:rsidR="00294537" w:rsidRPr="00280365" w:rsidRDefault="00294537" w:rsidP="009B38D5">
                            <w:pPr>
                              <w:rPr>
                                <w:rFonts w:asciiTheme="majorBidi" w:hAnsiTheme="majorBidi" w:cstheme="majorBidi"/>
                                <w:b/>
                                <w:bCs/>
                              </w:rPr>
                            </w:pPr>
                          </w:p>
                          <w:p w14:paraId="5429E165" w14:textId="77777777" w:rsidR="00294537" w:rsidRPr="00280365" w:rsidRDefault="00294537" w:rsidP="009B38D5">
                            <w:pPr>
                              <w:rPr>
                                <w:rFonts w:asciiTheme="majorBidi" w:hAnsiTheme="majorBidi" w:cstheme="majorBidi"/>
                                <w:b/>
                                <w:bCs/>
                                <w:sz w:val="40"/>
                                <w:szCs w:val="40"/>
                              </w:rPr>
                            </w:pPr>
                            <w:r w:rsidRPr="00280365">
                              <w:rPr>
                                <w:rFonts w:asciiTheme="majorBidi" w:hAnsiTheme="majorBidi" w:cstheme="majorBidi"/>
                                <w:b/>
                                <w:bCs/>
                                <w:sz w:val="40"/>
                                <w:szCs w:val="40"/>
                              </w:rPr>
                              <w:t xml:space="preserve">      Cas : Banque de développement Local (BDL) </w:t>
                            </w:r>
                          </w:p>
                        </w:txbxContent>
                      </wps:txbx>
                      <wps:bodyPr rot="0" vert="horz" wrap="square" lIns="91440" tIns="45720" rIns="91440" bIns="45720" anchor="t" anchorCtr="0"/>
                    </wps:wsp>
                  </a:graphicData>
                </a:graphic>
                <wp14:sizeRelH relativeFrom="margin">
                  <wp14:pctWidth>0</wp14:pctWidth>
                </wp14:sizeRelH>
                <wp14:sizeRelV relativeFrom="margin">
                  <wp14:pctHeight>0</wp14:pctHeight>
                </wp14:sizeRelV>
              </wp:anchor>
            </w:drawing>
          </mc:Choice>
          <mc:Fallback>
            <w:pict>
              <v:shapetype w14:anchorId="1B12AFA7" id="_x0000_t202" coordsize="21600,21600" o:spt="202" path="m,l,21600r21600,l21600,xe">
                <v:stroke joinstyle="miter"/>
                <v:path gradientshapeok="t" o:connecttype="rect"/>
              </v:shapetype>
              <v:shape id="Text Box 2" o:spid="_x0000_s1026" type="#_x0000_t202" style="position:absolute;left:0;text-align:left;margin-left:-18.9pt;margin-top:28.2pt;width:472.5pt;height:211.5pt;z-index:-2516582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" strokeweight="2.25pt">
                <v:textbox>
                  <w:txbxContent>
                    <w:p w14:paraId="4CC65E50" w14:textId="77777777" w:rsidR="00294537" w:rsidRPr="00280365" w:rsidRDefault="00294537" w:rsidP="00FF6C97">
                      <w:pPr>
                        <w:pStyle w:val="Title"/>
                        <w:jc w:val="center"/>
                        <w:rPr>
                          <w:rFonts w:asciiTheme="majorBidi" w:hAnsiTheme="majorBidi"/>
                          <w:b/>
                          <w:bCs/>
                          <w:sz w:val="40"/>
                          <w:szCs w:val="40"/>
                        </w:rPr>
                      </w:pPr>
                    </w:p>
                    <w:p w14:paraId="711CFA20" w14:textId="1C826FF1" w:rsidR="00294537" w:rsidRPr="006E617D" w:rsidRDefault="00294537" w:rsidP="00B20FA1">
                      <w:pPr>
                        <w:pStyle w:val="Title"/>
                        <w:jc w:val="center"/>
                        <w:rPr>
                          <w:rFonts w:asciiTheme="majorBidi" w:hAnsiTheme="majorBidi"/>
                          <w:b/>
                          <w:bCs/>
                          <w:sz w:val="48"/>
                          <w:szCs w:val="48"/>
                        </w:rPr>
                      </w:pPr>
                      <w:r w:rsidRPr="006E617D">
                        <w:rPr>
                          <w:rFonts w:asciiTheme="majorBidi" w:hAnsiTheme="majorBidi"/>
                          <w:b/>
                          <w:bCs/>
                          <w:sz w:val="48"/>
                          <w:szCs w:val="48"/>
                        </w:rPr>
                        <w:t>L’impact de l'intégration des chatbots dans le secteur bancaire</w:t>
                      </w:r>
                    </w:p>
                    <w:p w14:paraId="7FB4A05F" w14:textId="77777777" w:rsidR="00294537" w:rsidRPr="00280365" w:rsidRDefault="00294537" w:rsidP="009B38D5">
                      <w:pPr>
                        <w:rPr>
                          <w:rFonts w:asciiTheme="majorBidi" w:hAnsiTheme="majorBidi" w:cstheme="majorBidi"/>
                          <w:b/>
                          <w:bCs/>
                        </w:rPr>
                      </w:pPr>
                    </w:p>
                    <w:p w14:paraId="4F795B5D" w14:textId="77777777" w:rsidR="00294537" w:rsidRPr="00280365" w:rsidRDefault="00294537" w:rsidP="009B38D5">
                      <w:pPr>
                        <w:rPr>
                          <w:rFonts w:asciiTheme="majorBidi" w:hAnsiTheme="majorBidi" w:cstheme="majorBidi"/>
                          <w:b/>
                          <w:bCs/>
                        </w:rPr>
                      </w:pPr>
                    </w:p>
                    <w:p w14:paraId="7DB2EC8D" w14:textId="77777777" w:rsidR="00294537" w:rsidRPr="00280365" w:rsidRDefault="00294537" w:rsidP="009B38D5">
                      <w:pPr>
                        <w:rPr>
                          <w:rFonts w:asciiTheme="majorBidi" w:hAnsiTheme="majorBidi" w:cstheme="majorBidi"/>
                          <w:b/>
                          <w:bCs/>
                        </w:rPr>
                      </w:pPr>
                    </w:p>
                    <w:p w14:paraId="5429E165" w14:textId="77777777" w:rsidR="00294537" w:rsidRPr="00280365" w:rsidRDefault="00294537" w:rsidP="009B38D5">
                      <w:pPr>
                        <w:rPr>
                          <w:rFonts w:asciiTheme="majorBidi" w:hAnsiTheme="majorBidi" w:cstheme="majorBidi"/>
                          <w:b/>
                          <w:bCs/>
                          <w:sz w:val="40"/>
                          <w:szCs w:val="40"/>
                        </w:rPr>
                      </w:pPr>
                      <w:r w:rsidRPr="00280365">
                        <w:rPr>
                          <w:rFonts w:asciiTheme="majorBidi" w:hAnsiTheme="majorBidi" w:cstheme="majorBidi"/>
                          <w:b/>
                          <w:bCs/>
                          <w:sz w:val="40"/>
                          <w:szCs w:val="40"/>
                        </w:rPr>
                        <w:t xml:space="preserve">      Cas : Banque de développement Local (BDL) </w:t>
                      </w:r>
                    </w:p>
                  </w:txbxContent>
                </v:textbox>
                <w10:wrap type="tight" anchorx="margin"/>
              </v:shape>
            </w:pict>
          </mc:Fallback>
        </mc:AlternateContent>
      </w:r>
      <w:r w:rsidR="00FB01D0" w:rsidRPr="00280365">
        <w:rPr>
          <w:b/>
          <w:bCs/>
          <w:u w:val="single"/>
        </w:rPr>
        <w:t>THEME</w:t>
      </w:r>
      <w:r w:rsidR="00DE2041" w:rsidRPr="00280365">
        <w:rPr>
          <w:b/>
          <w:bCs/>
          <w:u w:val="single"/>
        </w:rPr>
        <w:t> :</w:t>
      </w:r>
    </w:p>
    <w:p w14:paraId="01213CA0" w14:textId="77777777" w:rsidR="00FF6C97" w:rsidRPr="00280365" w:rsidRDefault="00FF6C97" w:rsidP="00FF6C97">
      <w:pPr>
        <w:rPr>
          <w:lang w:eastAsia="fr-FR"/>
        </w:rPr>
      </w:pPr>
    </w:p>
    <w:p w14:paraId="731F8A02" w14:textId="77777777" w:rsidR="00081A66" w:rsidRPr="0091482F" w:rsidRDefault="008C52D9" w:rsidP="00081A66">
      <w:pPr>
        <w:rPr>
          <w:rFonts w:asciiTheme="majorBidi" w:hAnsiTheme="majorBidi" w:cstheme="majorBidi"/>
          <w:b/>
          <w:bCs/>
          <w:sz w:val="28"/>
          <w:szCs w:val="28"/>
          <w:lang w:eastAsia="fr-FR"/>
        </w:rPr>
      </w:pPr>
      <w:r w:rsidRPr="0091482F">
        <w:rPr>
          <w:rFonts w:asciiTheme="majorBidi" w:hAnsiTheme="majorBidi" w:cstheme="majorBidi"/>
          <w:b/>
          <w:bCs/>
          <w:sz w:val="28"/>
          <w:szCs w:val="28"/>
          <w:lang w:eastAsia="fr-FR"/>
        </w:rPr>
        <w:t>Présenté par :                                                                   Encadré par :</w:t>
      </w:r>
    </w:p>
    <w:p w14:paraId="1BFE754B" w14:textId="45369941" w:rsidR="00FF6C97" w:rsidRPr="0091482F" w:rsidRDefault="00B01F25" w:rsidP="00143362">
      <w:pPr>
        <w:rPr>
          <w:rFonts w:asciiTheme="majorBidi" w:hAnsiTheme="majorBidi" w:cstheme="majorBidi"/>
          <w:sz w:val="28"/>
          <w:szCs w:val="28"/>
          <w:lang w:eastAsia="fr-FR"/>
        </w:rPr>
      </w:pPr>
      <w:r>
        <w:rPr>
          <w:rFonts w:asciiTheme="majorBidi" w:hAnsiTheme="majorBidi" w:cstheme="majorBidi"/>
          <w:b/>
          <w:bCs/>
          <w:sz w:val="28"/>
          <w:szCs w:val="28"/>
          <w:lang w:eastAsia="fr-FR"/>
        </w:rPr>
        <w:t xml:space="preserve">Mme </w:t>
      </w:r>
      <w:r w:rsidR="008C52D9" w:rsidRPr="009A27C7">
        <w:rPr>
          <w:rFonts w:asciiTheme="majorBidi" w:hAnsiTheme="majorBidi" w:cstheme="majorBidi"/>
          <w:b/>
          <w:bCs/>
          <w:sz w:val="28"/>
          <w:szCs w:val="28"/>
          <w:lang w:eastAsia="fr-FR"/>
        </w:rPr>
        <w:t>LACHEHEB Nada el Yasmine</w:t>
      </w:r>
      <w:r w:rsidR="00081A66" w:rsidRPr="009A27C7">
        <w:rPr>
          <w:rFonts w:asciiTheme="majorBidi" w:hAnsiTheme="majorBidi" w:cstheme="majorBidi"/>
          <w:sz w:val="28"/>
          <w:szCs w:val="28"/>
          <w:lang w:eastAsia="fr-FR"/>
        </w:rPr>
        <w:t xml:space="preserve">     </w:t>
      </w:r>
      <w:r>
        <w:rPr>
          <w:rFonts w:asciiTheme="majorBidi" w:hAnsiTheme="majorBidi" w:cstheme="majorBidi"/>
          <w:sz w:val="28"/>
          <w:szCs w:val="28"/>
          <w:lang w:eastAsia="fr-FR"/>
        </w:rPr>
        <w:t xml:space="preserve">                    </w:t>
      </w:r>
      <w:r w:rsidR="00081A66" w:rsidRPr="009A27C7">
        <w:rPr>
          <w:rFonts w:asciiTheme="majorBidi" w:hAnsiTheme="majorBidi" w:cstheme="majorBidi"/>
          <w:sz w:val="28"/>
          <w:szCs w:val="28"/>
          <w:lang w:eastAsia="fr-FR"/>
        </w:rPr>
        <w:t xml:space="preserve"> </w:t>
      </w:r>
      <w:r w:rsidR="00081A66" w:rsidRPr="009A27C7">
        <w:rPr>
          <w:rFonts w:asciiTheme="majorBidi" w:hAnsiTheme="majorBidi" w:cstheme="majorBidi"/>
          <w:b/>
          <w:bCs/>
          <w:sz w:val="28"/>
          <w:szCs w:val="28"/>
          <w:lang w:eastAsia="fr-FR"/>
        </w:rPr>
        <w:t>Mme</w:t>
      </w:r>
      <w:r w:rsidR="00081A66" w:rsidRPr="009A27C7">
        <w:rPr>
          <w:rFonts w:asciiTheme="majorBidi" w:hAnsiTheme="majorBidi" w:cstheme="majorBidi"/>
          <w:sz w:val="28"/>
          <w:szCs w:val="28"/>
          <w:lang w:eastAsia="fr-FR"/>
        </w:rPr>
        <w:t xml:space="preserve"> </w:t>
      </w:r>
      <w:r w:rsidR="00081A66" w:rsidRPr="009A27C7">
        <w:rPr>
          <w:rFonts w:asciiTheme="majorBidi" w:hAnsiTheme="majorBidi" w:cstheme="majorBidi"/>
          <w:b/>
          <w:bCs/>
          <w:sz w:val="28"/>
          <w:szCs w:val="28"/>
          <w:lang w:eastAsia="fr-FR"/>
        </w:rPr>
        <w:t xml:space="preserve">CHIBANE </w:t>
      </w:r>
      <w:r w:rsidR="009A27C7">
        <w:rPr>
          <w:rFonts w:asciiTheme="majorBidi" w:hAnsiTheme="majorBidi" w:cstheme="majorBidi"/>
          <w:b/>
          <w:bCs/>
          <w:sz w:val="28"/>
          <w:szCs w:val="28"/>
          <w:lang w:eastAsia="fr-FR"/>
        </w:rPr>
        <w:t>Assia</w:t>
      </w:r>
    </w:p>
    <w:p w14:paraId="0BE68DC0" w14:textId="28CFF1D4" w:rsidR="00FF6C97" w:rsidRDefault="00C87CC8" w:rsidP="0091482F">
      <w:pPr>
        <w:pStyle w:val="Titre1"/>
        <w:jc w:val="center"/>
        <w:rPr>
          <w:rFonts w:asciiTheme="majorBidi" w:hAnsiTheme="majorBidi"/>
          <w:color w:val="auto"/>
          <w:lang w:eastAsia="fr-FR"/>
        </w:rPr>
      </w:pPr>
      <w:r>
        <w:rPr>
          <w:rFonts w:asciiTheme="majorBidi" w:hAnsiTheme="majorBidi"/>
          <w:lang w:eastAsia="fr-FR"/>
        </w:rPr>
        <w:t xml:space="preserve">                                                                           </w:t>
      </w:r>
      <w:r w:rsidRPr="00605995">
        <w:rPr>
          <w:rFonts w:asciiTheme="majorBidi" w:hAnsiTheme="majorBidi"/>
          <w:color w:val="auto"/>
          <w:lang w:eastAsia="fr-FR"/>
        </w:rPr>
        <w:t>Maitre de conférence A</w:t>
      </w:r>
    </w:p>
    <w:p w14:paraId="543165F6" w14:textId="77777777" w:rsidR="00B01F25" w:rsidRPr="00B01F25" w:rsidRDefault="00B01F25" w:rsidP="00B01F25">
      <w:pPr>
        <w:rPr>
          <w:lang w:eastAsia="fr-FR"/>
        </w:rPr>
      </w:pPr>
    </w:p>
    <w:p w14:paraId="26D8A783" w14:textId="5E52CBE8" w:rsidR="00081A66" w:rsidRPr="0091482F" w:rsidRDefault="008C52D9" w:rsidP="0091482F">
      <w:pPr>
        <w:jc w:val="center"/>
        <w:rPr>
          <w:rFonts w:asciiTheme="majorBidi" w:hAnsiTheme="majorBidi" w:cstheme="majorBidi"/>
          <w:b/>
          <w:bCs/>
          <w:sz w:val="28"/>
          <w:szCs w:val="28"/>
          <w:lang w:eastAsia="fr-FR"/>
        </w:rPr>
      </w:pPr>
      <w:r w:rsidRPr="0091482F">
        <w:rPr>
          <w:rFonts w:asciiTheme="majorBidi" w:hAnsiTheme="majorBidi" w:cstheme="majorBidi"/>
          <w:b/>
          <w:bCs/>
          <w:sz w:val="28"/>
          <w:szCs w:val="28"/>
          <w:lang w:eastAsia="fr-FR"/>
        </w:rPr>
        <w:t>Année universitaire</w:t>
      </w:r>
    </w:p>
    <w:p w14:paraId="609F1F3C" w14:textId="2965636A" w:rsidR="00FF6C97" w:rsidRPr="0091482F" w:rsidRDefault="008C52D9" w:rsidP="0091482F">
      <w:pPr>
        <w:jc w:val="center"/>
        <w:rPr>
          <w:rFonts w:asciiTheme="majorBidi" w:hAnsiTheme="majorBidi" w:cstheme="majorBidi"/>
          <w:sz w:val="28"/>
          <w:szCs w:val="28"/>
          <w:lang w:eastAsia="fr-FR"/>
        </w:rPr>
      </w:pPr>
      <w:r w:rsidRPr="0091482F">
        <w:rPr>
          <w:rFonts w:asciiTheme="majorBidi" w:hAnsiTheme="majorBidi" w:cstheme="majorBidi"/>
          <w:b/>
          <w:bCs/>
          <w:sz w:val="28"/>
          <w:szCs w:val="28"/>
          <w:lang w:eastAsia="fr-FR"/>
        </w:rPr>
        <w:t>2024-2025</w:t>
      </w:r>
    </w:p>
    <w:p w14:paraId="7DA8F72E" w14:textId="719B834B" w:rsidR="004D5BDE" w:rsidRPr="00280365" w:rsidRDefault="004D5BDE" w:rsidP="004D5BDE">
      <w:pPr>
        <w:rPr>
          <w:lang w:eastAsia="fr-FR"/>
        </w:rPr>
        <w:sectPr w:rsidR="004D5BDE" w:rsidRPr="00280365" w:rsidSect="00065E0C">
          <w:footnotePr>
            <w:numRestart w:val="eachPage"/>
          </w:footnotePr>
          <w:pgSz w:w="11910" w:h="16840"/>
          <w:pgMar w:top="1418" w:right="1134" w:bottom="1418" w:left="1701" w:header="714" w:footer="0" w:gutter="0"/>
          <w:pgBorders w:offsetFrom="page">
            <w:top w:val="single" w:sz="18" w:space="24" w:color="auto"/>
            <w:left w:val="single" w:sz="18" w:space="24" w:color="auto"/>
            <w:bottom w:val="single" w:sz="18" w:space="24" w:color="auto"/>
            <w:right w:val="single" w:sz="18" w:space="24" w:color="auto"/>
          </w:pgBorders>
          <w:cols w:space="708"/>
          <w:docGrid w:linePitch="360"/>
        </w:sectPr>
      </w:pPr>
    </w:p>
    <w:p w14:paraId="27EDA567" w14:textId="77777777" w:rsidR="004A2D64" w:rsidRDefault="004A2D64" w:rsidP="00522089">
      <w:pPr>
        <w:rPr>
          <w:rFonts w:ascii="TimesNewRomanPS-BoldMT" w:eastAsia="Times New Roman" w:hAnsi="TimesNewRomanPS-BoldMT" w:cs="Times New Roman"/>
          <w:b/>
          <w:bCs/>
          <w:color w:val="000000"/>
          <w:sz w:val="28"/>
          <w:szCs w:val="28"/>
          <w:lang w:eastAsia="fr-FR"/>
        </w:rPr>
        <w:sectPr w:rsidR="004A2D64" w:rsidSect="00065E0C">
          <w:footnotePr>
            <w:numRestart w:val="eachPage"/>
          </w:footnotePr>
          <w:pgSz w:w="11910" w:h="16840"/>
          <w:pgMar w:top="1418" w:right="1134" w:bottom="1418" w:left="1701" w:header="714" w:footer="0" w:gutter="0"/>
          <w:pgNumType w:fmt="upperRoman" w:start="1" w:chapStyle="1"/>
          <w:cols w:space="708"/>
          <w:docGrid w:linePitch="360"/>
        </w:sectPr>
      </w:pPr>
    </w:p>
    <w:p w14:paraId="1510C603" w14:textId="76B1C3E0" w:rsidR="00522089" w:rsidRPr="00280365" w:rsidRDefault="00522089" w:rsidP="00522089">
      <w:r w:rsidRPr="00280365">
        <w:rPr>
          <w:noProof/>
          <w:lang w:eastAsia="fr-FR"/>
        </w:rPr>
        <w:drawing>
          <wp:inline distT="0" distB="0" distL="0" distR="0" wp14:anchorId="2A4431F7" wp14:editId="153D9CC9">
            <wp:extent cx="5760720" cy="1285240"/>
            <wp:effectExtent l="0" t="0" r="0" b="0"/>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noChangeArrowheads="1"/>
                    </pic:cNvPicPr>
                  </pic:nvPicPr>
                  <pic:blipFill>
                    <a:blip r:embed="rId8">
                      <a:extLst>
                        <a:ext uri="{28A0092B-C50C-407E-A947-70E740481C1C}">
                          <a14:useLocalDpi xmlns:a14="http://schemas.microsoft.com/office/drawing/2010/main" val="0"/>
                        </a:ext>
                      </a:extLst>
                    </a:blip>
                    <a:stretch>
                      <a:fillRect/>
                    </a:stretch>
                  </pic:blipFill>
                  <pic:spPr bwMode="auto">
                    <a:xfrm>
                      <a:off x="0" y="0"/>
                      <a:ext cx="5760720" cy="1285240"/>
                    </a:xfrm>
                    <a:prstGeom prst="rect">
                      <a:avLst/>
                    </a:prstGeom>
                    <a:noFill/>
                    <a:ln>
                      <a:noFill/>
                    </a:ln>
                  </pic:spPr>
                </pic:pic>
              </a:graphicData>
            </a:graphic>
          </wp:inline>
        </w:drawing>
      </w:r>
    </w:p>
    <w:p w14:paraId="0A2E819C" w14:textId="76AB5A20" w:rsidR="00522089" w:rsidRPr="00280365" w:rsidRDefault="00522089" w:rsidP="004A2D64">
      <w:pPr>
        <w:pStyle w:val="NormalWeb"/>
        <w:spacing w:before="0" w:beforeAutospacing="0" w:after="200" w:afterAutospacing="0"/>
      </w:pPr>
    </w:p>
    <w:p w14:paraId="352EE742" w14:textId="77777777" w:rsidR="00522089" w:rsidRPr="00280365" w:rsidRDefault="00522089" w:rsidP="00522089">
      <w:pPr>
        <w:pStyle w:val="NormalWeb"/>
        <w:spacing w:before="0" w:beforeAutospacing="0" w:after="200" w:afterAutospacing="0"/>
        <w:jc w:val="center"/>
      </w:pPr>
    </w:p>
    <w:p w14:paraId="636AA18C" w14:textId="77777777" w:rsidR="00522089" w:rsidRPr="00280365" w:rsidRDefault="00522089" w:rsidP="00522089">
      <w:pPr>
        <w:pStyle w:val="NormalWeb"/>
        <w:spacing w:before="0" w:beforeAutospacing="0" w:after="200" w:afterAutospacing="0"/>
        <w:jc w:val="center"/>
        <w:rPr>
          <w:rFonts w:asciiTheme="majorBidi" w:hAnsiTheme="majorBidi" w:cstheme="majorBidi"/>
          <w:b/>
          <w:bCs/>
          <w:color w:val="000000"/>
          <w:sz w:val="32"/>
          <w:szCs w:val="32"/>
        </w:rPr>
      </w:pPr>
      <w:r w:rsidRPr="00280365">
        <w:rPr>
          <w:rFonts w:asciiTheme="majorBidi" w:hAnsiTheme="majorBidi" w:cstheme="majorBidi"/>
          <w:b/>
          <w:bCs/>
          <w:color w:val="000000"/>
          <w:sz w:val="32"/>
          <w:szCs w:val="32"/>
        </w:rPr>
        <w:t xml:space="preserve">Mémoire de fin de cycle en vue de l’obtention du diplôme de Master </w:t>
      </w:r>
    </w:p>
    <w:p w14:paraId="0CC45825" w14:textId="77777777" w:rsidR="00522089" w:rsidRPr="00280365" w:rsidRDefault="00522089" w:rsidP="00522089">
      <w:pPr>
        <w:pStyle w:val="NormalWeb"/>
        <w:spacing w:before="0" w:beforeAutospacing="0" w:after="200" w:afterAutospacing="0"/>
        <w:jc w:val="center"/>
        <w:rPr>
          <w:rFonts w:ascii="Calibri" w:hAnsi="Calibri" w:cs="Calibri"/>
          <w:b/>
          <w:bCs/>
          <w:color w:val="000000"/>
          <w:sz w:val="32"/>
          <w:szCs w:val="32"/>
        </w:rPr>
      </w:pPr>
    </w:p>
    <w:p w14:paraId="63764693" w14:textId="77777777" w:rsidR="00522089" w:rsidRPr="00280365" w:rsidRDefault="00522089" w:rsidP="00522089">
      <w:pPr>
        <w:pStyle w:val="NormalWeb"/>
        <w:spacing w:before="0" w:beforeAutospacing="0" w:after="200" w:afterAutospacing="0"/>
        <w:jc w:val="center"/>
        <w:rPr>
          <w:rFonts w:asciiTheme="majorBidi" w:hAnsiTheme="majorBidi" w:cstheme="majorBidi"/>
          <w:color w:val="000000"/>
          <w:sz w:val="28"/>
          <w:szCs w:val="28"/>
        </w:rPr>
      </w:pPr>
      <w:r w:rsidRPr="00280365">
        <w:rPr>
          <w:rFonts w:asciiTheme="majorBidi" w:hAnsiTheme="majorBidi" w:cstheme="majorBidi"/>
          <w:b/>
          <w:bCs/>
          <w:color w:val="000000"/>
          <w:sz w:val="28"/>
          <w:szCs w:val="28"/>
        </w:rPr>
        <w:t>Spécialité</w:t>
      </w:r>
      <w:r w:rsidRPr="00280365">
        <w:rPr>
          <w:rFonts w:asciiTheme="majorBidi" w:hAnsiTheme="majorBidi" w:cstheme="majorBidi"/>
          <w:color w:val="000000"/>
          <w:sz w:val="28"/>
          <w:szCs w:val="28"/>
        </w:rPr>
        <w:t xml:space="preserve"> : E-BUSINESS </w:t>
      </w:r>
    </w:p>
    <w:p w14:paraId="4B7E6C03" w14:textId="77777777" w:rsidR="00522089" w:rsidRPr="00280365" w:rsidRDefault="00522089" w:rsidP="00522089">
      <w:pPr>
        <w:pStyle w:val="NormalWeb"/>
        <w:spacing w:before="0" w:beforeAutospacing="0" w:after="200" w:afterAutospacing="0"/>
        <w:jc w:val="center"/>
        <w:rPr>
          <w:b/>
          <w:bCs/>
          <w:u w:val="single"/>
        </w:rPr>
      </w:pPr>
      <w:r w:rsidRPr="00280365">
        <w:rPr>
          <w:noProof/>
        </w:rPr>
        <mc:AlternateContent>
          <mc:Choice Requires="wps">
            <w:drawing>
              <wp:anchor distT="45720" distB="45720" distL="114300" distR="114300" simplePos="0" relativeHeight="251792384" behindDoc="1" locked="0" layoutInCell="1" allowOverlap="1" wp14:anchorId="77B48C81" wp14:editId="647F279F">
                <wp:simplePos x="0" y="0"/>
                <wp:positionH relativeFrom="margin">
                  <wp:posOffset>-240030</wp:posOffset>
                </wp:positionH>
                <wp:positionV relativeFrom="paragraph">
                  <wp:posOffset>358347</wp:posOffset>
                </wp:positionV>
                <wp:extent cx="6000750" cy="2686050"/>
                <wp:effectExtent l="19050" t="19050" r="19050" b="19050"/>
                <wp:wrapTight wrapText="bothSides">
                  <wp:wrapPolygon edited="0">
                    <wp:start x="-69" y="-153"/>
                    <wp:lineTo x="-69" y="21600"/>
                    <wp:lineTo x="21600" y="21600"/>
                    <wp:lineTo x="21600" y="-153"/>
                    <wp:lineTo x="-69" y="-153"/>
                  </wp:wrapPolygon>
                </wp:wrapTight>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00750" cy="2686050"/>
                        </a:xfrm>
                        <a:prstGeom prst="rect">
                          <a:avLst/>
                        </a:prstGeom>
                        <a:solidFill>
                          <a:srgbClr val="FFFFFF"/>
                        </a:solidFill>
                        <a:ln w="28575">
                          <a:solidFill>
                            <a:srgbClr val="000000"/>
                          </a:solidFill>
                          <a:miter lim="800000"/>
                          <a:headEnd/>
                          <a:tailEnd/>
                        </a:ln>
                      </wps:spPr>
                      <wps:txbx>
                        <w:txbxContent>
                          <w:p w14:paraId="21A35558" w14:textId="77777777" w:rsidR="00294537" w:rsidRPr="00280365" w:rsidRDefault="00294537" w:rsidP="00522089">
                            <w:pPr>
                              <w:pStyle w:val="Titre"/>
                              <w:jc w:val="center"/>
                              <w:rPr>
                                <w:rFonts w:asciiTheme="majorBidi" w:hAnsiTheme="majorBidi"/>
                                <w:b/>
                                <w:bCs/>
                                <w:sz w:val="40"/>
                                <w:szCs w:val="40"/>
                              </w:rPr>
                            </w:pPr>
                          </w:p>
                          <w:p w14:paraId="75576589" w14:textId="77777777" w:rsidR="00294537" w:rsidRPr="00280365" w:rsidRDefault="00294537" w:rsidP="006E617D">
                            <w:pPr>
                              <w:pStyle w:val="Titre"/>
                              <w:jc w:val="center"/>
                              <w:rPr>
                                <w:rFonts w:asciiTheme="majorBidi" w:hAnsiTheme="majorBidi"/>
                                <w:b/>
                                <w:bCs/>
                                <w:sz w:val="40"/>
                                <w:szCs w:val="40"/>
                              </w:rPr>
                            </w:pPr>
                            <w:r>
                              <w:rPr>
                                <w:rFonts w:asciiTheme="majorBidi" w:hAnsiTheme="majorBidi"/>
                                <w:b/>
                                <w:bCs/>
                                <w:sz w:val="40"/>
                                <w:szCs w:val="40"/>
                              </w:rPr>
                              <w:t>L’i</w:t>
                            </w:r>
                            <w:r w:rsidRPr="00280365">
                              <w:rPr>
                                <w:rFonts w:asciiTheme="majorBidi" w:hAnsiTheme="majorBidi"/>
                                <w:b/>
                                <w:bCs/>
                                <w:sz w:val="40"/>
                                <w:szCs w:val="40"/>
                              </w:rPr>
                              <w:t xml:space="preserve">mpact de l'intégration des chatbots dans </w:t>
                            </w:r>
                            <w:r>
                              <w:rPr>
                                <w:rFonts w:asciiTheme="majorBidi" w:hAnsiTheme="majorBidi"/>
                                <w:b/>
                                <w:bCs/>
                                <w:sz w:val="40"/>
                                <w:szCs w:val="40"/>
                              </w:rPr>
                              <w:t>le secteur bancaire</w:t>
                            </w:r>
                          </w:p>
                          <w:p w14:paraId="68D74508" w14:textId="77777777" w:rsidR="00294537" w:rsidRPr="00280365" w:rsidRDefault="00294537" w:rsidP="00522089">
                            <w:pPr>
                              <w:rPr>
                                <w:rFonts w:asciiTheme="majorBidi" w:hAnsiTheme="majorBidi" w:cstheme="majorBidi"/>
                                <w:b/>
                                <w:bCs/>
                              </w:rPr>
                            </w:pPr>
                          </w:p>
                          <w:p w14:paraId="2580405D" w14:textId="77777777" w:rsidR="00294537" w:rsidRPr="00280365" w:rsidRDefault="00294537" w:rsidP="00522089">
                            <w:pPr>
                              <w:rPr>
                                <w:rFonts w:asciiTheme="majorBidi" w:hAnsiTheme="majorBidi" w:cstheme="majorBidi"/>
                                <w:b/>
                                <w:bCs/>
                              </w:rPr>
                            </w:pPr>
                          </w:p>
                          <w:p w14:paraId="4431FE4F" w14:textId="77777777" w:rsidR="00294537" w:rsidRPr="00280365" w:rsidRDefault="00294537" w:rsidP="00522089">
                            <w:pPr>
                              <w:rPr>
                                <w:rFonts w:asciiTheme="majorBidi" w:hAnsiTheme="majorBidi" w:cstheme="majorBidi"/>
                                <w:b/>
                                <w:bCs/>
                                <w:sz w:val="40"/>
                                <w:szCs w:val="40"/>
                              </w:rPr>
                            </w:pPr>
                            <w:r w:rsidRPr="00280365">
                              <w:rPr>
                                <w:rFonts w:asciiTheme="majorBidi" w:hAnsiTheme="majorBidi" w:cstheme="majorBidi"/>
                                <w:b/>
                                <w:bCs/>
                                <w:sz w:val="40"/>
                                <w:szCs w:val="40"/>
                              </w:rPr>
                              <w:t xml:space="preserve">      Cas : Banque de développement Local (BDL) </w:t>
                            </w:r>
                          </w:p>
                        </w:txbxContent>
                      </wps:txbx>
                      <wps:bodyPr rot="0" vert="horz" wrap="square" lIns="91440" tIns="45720" rIns="91440" bIns="45720" anchor="t" anchorCtr="0"/>
                    </wps:wsp>
                  </a:graphicData>
                </a:graphic>
                <wp14:sizeRelH relativeFrom="margin">
                  <wp14:pctWidth>0</wp14:pctWidth>
                </wp14:sizeRelH>
                <wp14:sizeRelV relativeFrom="margin">
                  <wp14:pctHeight>0</wp14:pctHeight>
                </wp14:sizeRelV>
              </wp:anchor>
            </w:drawing>
          </mc:Choice>
          <mc:Fallback>
            <w:pict>
              <v:shape w14:anchorId="77B48C81" id="_x0000_s1027" type="#_x0000_t202" style="position:absolute;left:0;text-align:left;margin-left:-18.9pt;margin-top:28.2pt;width:472.5pt;height:211.5pt;z-index:-25152409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" strokeweight="2.25pt">
                <v:textbox>
                  <w:txbxContent>
                    <w:p w14:paraId="21A35558" w14:textId="77777777" w:rsidR="00294537" w:rsidRPr="00280365" w:rsidRDefault="00294537" w:rsidP="00522089">
                      <w:pPr>
                        <w:pStyle w:val="Title"/>
                        <w:jc w:val="center"/>
                        <w:rPr>
                          <w:rFonts w:asciiTheme="majorBidi" w:hAnsiTheme="majorBidi"/>
                          <w:b/>
                          <w:bCs/>
                          <w:sz w:val="40"/>
                          <w:szCs w:val="40"/>
                        </w:rPr>
                      </w:pPr>
                    </w:p>
                    <w:p w14:paraId="75576589" w14:textId="77777777" w:rsidR="00294537" w:rsidRPr="00280365" w:rsidRDefault="00294537" w:rsidP="006E617D">
                      <w:pPr>
                        <w:pStyle w:val="Title"/>
                        <w:jc w:val="center"/>
                        <w:rPr>
                          <w:rFonts w:asciiTheme="majorBidi" w:hAnsiTheme="majorBidi"/>
                          <w:b/>
                          <w:bCs/>
                          <w:sz w:val="40"/>
                          <w:szCs w:val="40"/>
                        </w:rPr>
                      </w:pPr>
                      <w:r>
                        <w:rPr>
                          <w:rFonts w:asciiTheme="majorBidi" w:hAnsiTheme="majorBidi"/>
                          <w:b/>
                          <w:bCs/>
                          <w:sz w:val="40"/>
                          <w:szCs w:val="40"/>
                        </w:rPr>
                        <w:t>L’i</w:t>
                      </w:r>
                      <w:r w:rsidRPr="00280365">
                        <w:rPr>
                          <w:rFonts w:asciiTheme="majorBidi" w:hAnsiTheme="majorBidi"/>
                          <w:b/>
                          <w:bCs/>
                          <w:sz w:val="40"/>
                          <w:szCs w:val="40"/>
                        </w:rPr>
                        <w:t xml:space="preserve">mpact de l'intégration des chatbots dans </w:t>
                      </w:r>
                      <w:r>
                        <w:rPr>
                          <w:rFonts w:asciiTheme="majorBidi" w:hAnsiTheme="majorBidi"/>
                          <w:b/>
                          <w:bCs/>
                          <w:sz w:val="40"/>
                          <w:szCs w:val="40"/>
                        </w:rPr>
                        <w:t>le secteur bancaire</w:t>
                      </w:r>
                    </w:p>
                    <w:p w14:paraId="68D74508" w14:textId="77777777" w:rsidR="00294537" w:rsidRPr="00280365" w:rsidRDefault="00294537" w:rsidP="00522089">
                      <w:pPr>
                        <w:rPr>
                          <w:rFonts w:asciiTheme="majorBidi" w:hAnsiTheme="majorBidi" w:cstheme="majorBidi"/>
                          <w:b/>
                          <w:bCs/>
                        </w:rPr>
                      </w:pPr>
                    </w:p>
                    <w:p w14:paraId="2580405D" w14:textId="77777777" w:rsidR="00294537" w:rsidRPr="00280365" w:rsidRDefault="00294537" w:rsidP="00522089">
                      <w:pPr>
                        <w:rPr>
                          <w:rFonts w:asciiTheme="majorBidi" w:hAnsiTheme="majorBidi" w:cstheme="majorBidi"/>
                          <w:b/>
                          <w:bCs/>
                        </w:rPr>
                      </w:pPr>
                    </w:p>
                    <w:p w14:paraId="4431FE4F" w14:textId="77777777" w:rsidR="00294537" w:rsidRPr="00280365" w:rsidRDefault="00294537" w:rsidP="00522089">
                      <w:pPr>
                        <w:rPr>
                          <w:rFonts w:asciiTheme="majorBidi" w:hAnsiTheme="majorBidi" w:cstheme="majorBidi"/>
                          <w:b/>
                          <w:bCs/>
                          <w:sz w:val="40"/>
                          <w:szCs w:val="40"/>
                        </w:rPr>
                      </w:pPr>
                      <w:r w:rsidRPr="00280365">
                        <w:rPr>
                          <w:rFonts w:asciiTheme="majorBidi" w:hAnsiTheme="majorBidi" w:cstheme="majorBidi"/>
                          <w:b/>
                          <w:bCs/>
                          <w:sz w:val="40"/>
                          <w:szCs w:val="40"/>
                        </w:rPr>
                        <w:t xml:space="preserve">      Cas : Banque de développement Local (BDL) </w:t>
                      </w:r>
                    </w:p>
                  </w:txbxContent>
                </v:textbox>
                <w10:wrap type="tight" anchorx="margin"/>
              </v:shape>
            </w:pict>
          </mc:Fallback>
        </mc:AlternateContent>
      </w:r>
      <w:r w:rsidRPr="00280365">
        <w:rPr>
          <w:b/>
          <w:bCs/>
          <w:u w:val="single"/>
        </w:rPr>
        <w:t>THEME :</w:t>
      </w:r>
    </w:p>
    <w:p w14:paraId="4C029D89" w14:textId="77777777" w:rsidR="00522089" w:rsidRPr="00280365" w:rsidRDefault="00522089" w:rsidP="00522089">
      <w:pPr>
        <w:rPr>
          <w:lang w:eastAsia="fr-FR"/>
        </w:rPr>
      </w:pPr>
    </w:p>
    <w:p w14:paraId="1B626092" w14:textId="77777777" w:rsidR="00522089" w:rsidRPr="0091482F" w:rsidRDefault="00522089" w:rsidP="00522089">
      <w:pPr>
        <w:rPr>
          <w:rFonts w:asciiTheme="majorBidi" w:hAnsiTheme="majorBidi" w:cstheme="majorBidi"/>
          <w:b/>
          <w:bCs/>
          <w:sz w:val="28"/>
          <w:szCs w:val="28"/>
          <w:lang w:eastAsia="fr-FR"/>
        </w:rPr>
      </w:pPr>
      <w:r w:rsidRPr="0091482F">
        <w:rPr>
          <w:rFonts w:asciiTheme="majorBidi" w:hAnsiTheme="majorBidi" w:cstheme="majorBidi"/>
          <w:b/>
          <w:bCs/>
          <w:sz w:val="28"/>
          <w:szCs w:val="28"/>
          <w:lang w:eastAsia="fr-FR"/>
        </w:rPr>
        <w:t>Présenté par :                                                                   Encadré par :</w:t>
      </w:r>
    </w:p>
    <w:p w14:paraId="281F85AD" w14:textId="46722208" w:rsidR="00522089" w:rsidRDefault="00B01F25" w:rsidP="00522089">
      <w:pPr>
        <w:rPr>
          <w:rFonts w:asciiTheme="majorBidi" w:hAnsiTheme="majorBidi" w:cstheme="majorBidi"/>
          <w:b/>
          <w:bCs/>
          <w:sz w:val="28"/>
          <w:szCs w:val="28"/>
          <w:lang w:eastAsia="fr-FR"/>
        </w:rPr>
      </w:pPr>
      <w:r>
        <w:rPr>
          <w:rFonts w:asciiTheme="majorBidi" w:hAnsiTheme="majorBidi" w:cstheme="majorBidi"/>
          <w:b/>
          <w:bCs/>
          <w:sz w:val="28"/>
          <w:szCs w:val="28"/>
          <w:lang w:eastAsia="fr-FR"/>
        </w:rPr>
        <w:t xml:space="preserve">Mme </w:t>
      </w:r>
      <w:r w:rsidR="00522089" w:rsidRPr="009A27C7">
        <w:rPr>
          <w:rFonts w:asciiTheme="majorBidi" w:hAnsiTheme="majorBidi" w:cstheme="majorBidi"/>
          <w:b/>
          <w:bCs/>
          <w:sz w:val="28"/>
          <w:szCs w:val="28"/>
          <w:lang w:eastAsia="fr-FR"/>
        </w:rPr>
        <w:t>LACHEHEB Nada el Yasmine</w:t>
      </w:r>
      <w:r w:rsidR="00522089" w:rsidRPr="009A27C7">
        <w:rPr>
          <w:rFonts w:asciiTheme="majorBidi" w:hAnsiTheme="majorBidi" w:cstheme="majorBidi"/>
          <w:sz w:val="28"/>
          <w:szCs w:val="28"/>
          <w:lang w:eastAsia="fr-FR"/>
        </w:rPr>
        <w:t xml:space="preserve">     </w:t>
      </w:r>
      <w:r>
        <w:rPr>
          <w:rFonts w:asciiTheme="majorBidi" w:hAnsiTheme="majorBidi" w:cstheme="majorBidi"/>
          <w:sz w:val="28"/>
          <w:szCs w:val="28"/>
          <w:lang w:eastAsia="fr-FR"/>
        </w:rPr>
        <w:t xml:space="preserve">                   </w:t>
      </w:r>
      <w:r w:rsidR="00522089" w:rsidRPr="009A27C7">
        <w:rPr>
          <w:rFonts w:asciiTheme="majorBidi" w:hAnsiTheme="majorBidi" w:cstheme="majorBidi"/>
          <w:sz w:val="28"/>
          <w:szCs w:val="28"/>
          <w:lang w:eastAsia="fr-FR"/>
        </w:rPr>
        <w:t xml:space="preserve"> </w:t>
      </w:r>
      <w:r w:rsidR="00522089" w:rsidRPr="009A27C7">
        <w:rPr>
          <w:rFonts w:asciiTheme="majorBidi" w:hAnsiTheme="majorBidi" w:cstheme="majorBidi"/>
          <w:b/>
          <w:bCs/>
          <w:sz w:val="28"/>
          <w:szCs w:val="28"/>
          <w:lang w:eastAsia="fr-FR"/>
        </w:rPr>
        <w:t>Mme</w:t>
      </w:r>
      <w:r w:rsidR="00522089" w:rsidRPr="009A27C7">
        <w:rPr>
          <w:rFonts w:asciiTheme="majorBidi" w:hAnsiTheme="majorBidi" w:cstheme="majorBidi"/>
          <w:sz w:val="28"/>
          <w:szCs w:val="28"/>
          <w:lang w:eastAsia="fr-FR"/>
        </w:rPr>
        <w:t xml:space="preserve"> </w:t>
      </w:r>
      <w:r w:rsidR="00522089" w:rsidRPr="009A27C7">
        <w:rPr>
          <w:rFonts w:asciiTheme="majorBidi" w:hAnsiTheme="majorBidi" w:cstheme="majorBidi"/>
          <w:b/>
          <w:bCs/>
          <w:sz w:val="28"/>
          <w:szCs w:val="28"/>
          <w:lang w:eastAsia="fr-FR"/>
        </w:rPr>
        <w:t xml:space="preserve">CHIBANE </w:t>
      </w:r>
      <w:r w:rsidR="00522089">
        <w:rPr>
          <w:rFonts w:asciiTheme="majorBidi" w:hAnsiTheme="majorBidi" w:cstheme="majorBidi"/>
          <w:b/>
          <w:bCs/>
          <w:sz w:val="28"/>
          <w:szCs w:val="28"/>
          <w:lang w:eastAsia="fr-FR"/>
        </w:rPr>
        <w:t>Assia</w:t>
      </w:r>
    </w:p>
    <w:p w14:paraId="6683C69F" w14:textId="406400FA" w:rsidR="00C87CC8" w:rsidRPr="0091482F" w:rsidRDefault="00C87CC8" w:rsidP="00522089">
      <w:pPr>
        <w:rPr>
          <w:rFonts w:asciiTheme="majorBidi" w:hAnsiTheme="majorBidi" w:cstheme="majorBidi"/>
          <w:sz w:val="28"/>
          <w:szCs w:val="28"/>
          <w:lang w:eastAsia="fr-FR"/>
        </w:rPr>
      </w:pPr>
      <w:r>
        <w:rPr>
          <w:rFonts w:asciiTheme="majorBidi" w:hAnsiTheme="majorBidi" w:cstheme="majorBidi"/>
          <w:sz w:val="28"/>
          <w:szCs w:val="28"/>
          <w:lang w:eastAsia="fr-FR"/>
        </w:rPr>
        <w:t xml:space="preserve">                                                                                           Maitre de conférence A</w:t>
      </w:r>
    </w:p>
    <w:p w14:paraId="5C580002" w14:textId="77777777" w:rsidR="00522089" w:rsidRPr="0091482F" w:rsidRDefault="00522089" w:rsidP="00522089">
      <w:pPr>
        <w:pStyle w:val="Titre1"/>
        <w:jc w:val="center"/>
        <w:rPr>
          <w:rFonts w:asciiTheme="majorBidi" w:hAnsiTheme="majorBidi"/>
          <w:lang w:eastAsia="fr-FR"/>
        </w:rPr>
      </w:pPr>
    </w:p>
    <w:p w14:paraId="3705357A" w14:textId="77777777" w:rsidR="00522089" w:rsidRPr="0091482F" w:rsidRDefault="00522089" w:rsidP="00522089">
      <w:pPr>
        <w:jc w:val="center"/>
        <w:rPr>
          <w:rFonts w:asciiTheme="majorBidi" w:hAnsiTheme="majorBidi" w:cstheme="majorBidi"/>
          <w:b/>
          <w:bCs/>
          <w:sz w:val="28"/>
          <w:szCs w:val="28"/>
          <w:lang w:eastAsia="fr-FR"/>
        </w:rPr>
      </w:pPr>
      <w:r w:rsidRPr="0091482F">
        <w:rPr>
          <w:rFonts w:asciiTheme="majorBidi" w:hAnsiTheme="majorBidi" w:cstheme="majorBidi"/>
          <w:b/>
          <w:bCs/>
          <w:sz w:val="28"/>
          <w:szCs w:val="28"/>
          <w:lang w:eastAsia="fr-FR"/>
        </w:rPr>
        <w:t>Année universitaire</w:t>
      </w:r>
    </w:p>
    <w:p w14:paraId="5DE1609C" w14:textId="77777777" w:rsidR="00522089" w:rsidRPr="0091482F" w:rsidRDefault="00522089" w:rsidP="00522089">
      <w:pPr>
        <w:jc w:val="center"/>
        <w:rPr>
          <w:rFonts w:asciiTheme="majorBidi" w:hAnsiTheme="majorBidi" w:cstheme="majorBidi"/>
          <w:sz w:val="28"/>
          <w:szCs w:val="28"/>
          <w:lang w:eastAsia="fr-FR"/>
        </w:rPr>
      </w:pPr>
      <w:r w:rsidRPr="0091482F">
        <w:rPr>
          <w:rFonts w:asciiTheme="majorBidi" w:hAnsiTheme="majorBidi" w:cstheme="majorBidi"/>
          <w:b/>
          <w:bCs/>
          <w:sz w:val="28"/>
          <w:szCs w:val="28"/>
          <w:lang w:eastAsia="fr-FR"/>
        </w:rPr>
        <w:t>2024-2025</w:t>
      </w:r>
    </w:p>
    <w:p w14:paraId="58961AF6" w14:textId="77777777" w:rsidR="004A2D64" w:rsidRDefault="004A2D64">
      <w:pPr>
        <w:rPr>
          <w:rFonts w:ascii="TimesNewRomanPS-BoldMT" w:eastAsia="Times New Roman" w:hAnsi="TimesNewRomanPS-BoldMT" w:cs="Times New Roman"/>
          <w:b/>
          <w:bCs/>
          <w:color w:val="000000"/>
          <w:sz w:val="28"/>
          <w:szCs w:val="28"/>
          <w:lang w:eastAsia="fr-FR"/>
        </w:rPr>
        <w:sectPr w:rsidR="004A2D64" w:rsidSect="004A2D64">
          <w:footnotePr>
            <w:numRestart w:val="eachPage"/>
          </w:footnotePr>
          <w:pgSz w:w="11910" w:h="16840"/>
          <w:pgMar w:top="1418" w:right="1134" w:bottom="1418" w:left="1701" w:header="714" w:footer="0" w:gutter="0"/>
          <w:pgBorders w:offsetFrom="page">
            <w:top w:val="single" w:sz="18" w:space="24" w:color="auto"/>
            <w:left w:val="single" w:sz="18" w:space="24" w:color="auto"/>
            <w:bottom w:val="single" w:sz="18" w:space="24" w:color="auto"/>
            <w:right w:val="single" w:sz="18" w:space="24" w:color="auto"/>
          </w:pgBorders>
          <w:pgNumType w:fmt="upperRoman" w:start="1" w:chapStyle="1"/>
          <w:cols w:space="708"/>
          <w:docGrid w:linePitch="360"/>
        </w:sectPr>
      </w:pPr>
    </w:p>
    <w:p w14:paraId="7B75F8ED" w14:textId="134935F3" w:rsidR="00065E0C" w:rsidRPr="00D456F3" w:rsidRDefault="00065E0C" w:rsidP="00065E0C">
      <w:pPr>
        <w:spacing w:after="0" w:line="240" w:lineRule="auto"/>
        <w:rPr>
          <w:rFonts w:ascii="TimesNewRomanPS-BoldMT" w:eastAsia="Times New Roman" w:hAnsi="TimesNewRomanPS-BoldMT" w:cs="Times New Roman"/>
          <w:b/>
          <w:bCs/>
          <w:color w:val="000000"/>
          <w:sz w:val="30"/>
          <w:szCs w:val="32"/>
          <w:lang w:eastAsia="fr-FR"/>
        </w:rPr>
      </w:pPr>
      <w:r w:rsidRPr="00D456F3">
        <w:rPr>
          <w:rFonts w:ascii="TimesNewRomanPS-BoldMT" w:eastAsia="Times New Roman" w:hAnsi="TimesNewRomanPS-BoldMT" w:cs="Times New Roman"/>
          <w:b/>
          <w:bCs/>
          <w:color w:val="000000"/>
          <w:sz w:val="30"/>
          <w:szCs w:val="32"/>
          <w:lang w:eastAsia="fr-FR"/>
        </w:rPr>
        <w:t>Sommaire</w:t>
      </w:r>
    </w:p>
    <w:sdt>
      <w:sdtPr>
        <w:rPr>
          <w:rFonts w:asciiTheme="majorBidi" w:eastAsiaTheme="minorHAnsi" w:hAnsiTheme="majorBidi" w:cstheme="minorBidi"/>
          <w:b/>
          <w:bCs/>
          <w:color w:val="auto"/>
          <w:sz w:val="20"/>
          <w:szCs w:val="20"/>
          <w:lang w:eastAsia="en-US"/>
        </w:rPr>
        <w:id w:val="-882630620"/>
        <w:docPartObj>
          <w:docPartGallery w:val="Table of Contents"/>
          <w:docPartUnique/>
        </w:docPartObj>
      </w:sdtPr>
      <w:sdtEndPr>
        <w:rPr>
          <w:sz w:val="24"/>
          <w:szCs w:val="24"/>
        </w:rPr>
      </w:sdtEndPr>
      <w:sdtContent>
        <w:p w14:paraId="72508050" w14:textId="19C922A1" w:rsidR="00D456F3" w:rsidRPr="00D456F3" w:rsidRDefault="00D456F3" w:rsidP="00D456F3">
          <w:pPr>
            <w:pStyle w:val="En-ttedetabledesmatires"/>
            <w:spacing w:line="360" w:lineRule="auto"/>
            <w:rPr>
              <w:rFonts w:asciiTheme="majorBidi" w:hAnsiTheme="majorBidi"/>
              <w:b/>
              <w:bCs/>
              <w:sz w:val="20"/>
              <w:szCs w:val="20"/>
            </w:rPr>
          </w:pPr>
        </w:p>
        <w:p w14:paraId="634726A4" w14:textId="4BB1B72A" w:rsidR="00D456F3" w:rsidRPr="00D456F3" w:rsidRDefault="00D456F3" w:rsidP="004A2D64">
          <w:pPr>
            <w:pStyle w:val="TM1"/>
            <w:tabs>
              <w:tab w:val="right" w:leader="dot" w:pos="9065"/>
            </w:tabs>
            <w:spacing w:line="360" w:lineRule="auto"/>
            <w:rPr>
              <w:rFonts w:asciiTheme="majorBidi" w:eastAsiaTheme="minorEastAsia" w:hAnsiTheme="majorBidi" w:cstheme="majorBidi"/>
              <w:b/>
              <w:bCs/>
              <w:noProof/>
              <w:sz w:val="24"/>
              <w:szCs w:val="24"/>
              <w:lang w:eastAsia="fr-FR"/>
            </w:rPr>
          </w:pPr>
          <w:r w:rsidRPr="00D456F3">
            <w:rPr>
              <w:rFonts w:asciiTheme="majorBidi" w:hAnsiTheme="majorBidi" w:cstheme="majorBidi"/>
              <w:b/>
              <w:bCs/>
              <w:sz w:val="24"/>
              <w:szCs w:val="24"/>
            </w:rPr>
            <w:fldChar w:fldCharType="begin"/>
          </w:r>
          <w:r w:rsidRPr="00D456F3">
            <w:rPr>
              <w:rFonts w:asciiTheme="majorBidi" w:hAnsiTheme="majorBidi" w:cstheme="majorBidi"/>
              <w:b/>
              <w:bCs/>
              <w:sz w:val="24"/>
              <w:szCs w:val="24"/>
            </w:rPr>
            <w:instrText xml:space="preserve"> TOC \o "1-2" \h \z \u </w:instrText>
          </w:r>
          <w:r w:rsidRPr="00D456F3">
            <w:rPr>
              <w:rFonts w:asciiTheme="majorBidi" w:hAnsiTheme="majorBidi" w:cstheme="majorBidi"/>
              <w:b/>
              <w:bCs/>
              <w:sz w:val="24"/>
              <w:szCs w:val="24"/>
            </w:rPr>
            <w:fldChar w:fldCharType="separate"/>
          </w:r>
          <w:hyperlink w:anchor="_Toc199897414" w:history="1">
            <w:r w:rsidRPr="00D456F3">
              <w:rPr>
                <w:rStyle w:val="Lienhypertexte"/>
                <w:rFonts w:asciiTheme="majorBidi" w:hAnsiTheme="majorBidi" w:cstheme="majorBidi"/>
                <w:b/>
                <w:bCs/>
                <w:noProof/>
                <w:sz w:val="24"/>
                <w:szCs w:val="24"/>
              </w:rPr>
              <w:t>Liste des tableaux</w:t>
            </w:r>
            <w:r w:rsidRPr="00D456F3">
              <w:rPr>
                <w:rFonts w:asciiTheme="majorBidi" w:hAnsiTheme="majorBidi" w:cstheme="majorBidi"/>
                <w:b/>
                <w:bCs/>
                <w:noProof/>
                <w:webHidden/>
                <w:sz w:val="24"/>
                <w:szCs w:val="24"/>
              </w:rPr>
              <w:tab/>
            </w:r>
          </w:hyperlink>
        </w:p>
        <w:p w14:paraId="3BA23B45" w14:textId="61EC58A0" w:rsidR="00D456F3" w:rsidRPr="00D456F3" w:rsidRDefault="00D456F3" w:rsidP="004A2D64">
          <w:pPr>
            <w:pStyle w:val="TM1"/>
            <w:tabs>
              <w:tab w:val="right" w:leader="dot" w:pos="9065"/>
            </w:tabs>
            <w:spacing w:line="360" w:lineRule="auto"/>
            <w:rPr>
              <w:rFonts w:asciiTheme="majorBidi" w:eastAsiaTheme="minorEastAsia" w:hAnsiTheme="majorBidi" w:cstheme="majorBidi"/>
              <w:b/>
              <w:bCs/>
              <w:noProof/>
              <w:sz w:val="24"/>
              <w:szCs w:val="24"/>
              <w:lang w:eastAsia="fr-FR"/>
            </w:rPr>
          </w:pPr>
          <w:hyperlink w:anchor="_Toc199897415" w:history="1">
            <w:r w:rsidRPr="00D456F3">
              <w:rPr>
                <w:rStyle w:val="Lienhypertexte"/>
                <w:rFonts w:asciiTheme="majorBidi" w:hAnsiTheme="majorBidi" w:cstheme="majorBidi"/>
                <w:b/>
                <w:bCs/>
                <w:noProof/>
                <w:sz w:val="24"/>
                <w:szCs w:val="24"/>
              </w:rPr>
              <w:t>Liste des figures</w:t>
            </w:r>
            <w:r w:rsidRPr="00D456F3">
              <w:rPr>
                <w:rFonts w:asciiTheme="majorBidi" w:hAnsiTheme="majorBidi" w:cstheme="majorBidi"/>
                <w:b/>
                <w:bCs/>
                <w:noProof/>
                <w:webHidden/>
                <w:sz w:val="24"/>
                <w:szCs w:val="24"/>
              </w:rPr>
              <w:tab/>
            </w:r>
          </w:hyperlink>
        </w:p>
        <w:p w14:paraId="59C889CD" w14:textId="0554138B" w:rsidR="00D456F3" w:rsidRPr="00D456F3" w:rsidRDefault="00D456F3" w:rsidP="004A2D64">
          <w:pPr>
            <w:pStyle w:val="TM1"/>
            <w:tabs>
              <w:tab w:val="right" w:leader="dot" w:pos="9065"/>
            </w:tabs>
            <w:spacing w:line="360" w:lineRule="auto"/>
            <w:rPr>
              <w:rFonts w:asciiTheme="majorBidi" w:eastAsiaTheme="minorEastAsia" w:hAnsiTheme="majorBidi" w:cstheme="majorBidi"/>
              <w:b/>
              <w:bCs/>
              <w:noProof/>
              <w:sz w:val="24"/>
              <w:szCs w:val="24"/>
              <w:lang w:eastAsia="fr-FR"/>
            </w:rPr>
          </w:pPr>
          <w:hyperlink w:anchor="_Toc199897416" w:history="1">
            <w:r w:rsidRPr="00D456F3">
              <w:rPr>
                <w:rStyle w:val="Lienhypertexte"/>
                <w:rFonts w:asciiTheme="majorBidi" w:hAnsiTheme="majorBidi" w:cstheme="majorBidi"/>
                <w:b/>
                <w:bCs/>
                <w:noProof/>
                <w:sz w:val="24"/>
                <w:szCs w:val="24"/>
              </w:rPr>
              <w:t>Liste des abréviations</w:t>
            </w:r>
            <w:r w:rsidRPr="00D456F3">
              <w:rPr>
                <w:rFonts w:asciiTheme="majorBidi" w:hAnsiTheme="majorBidi" w:cstheme="majorBidi"/>
                <w:b/>
                <w:bCs/>
                <w:noProof/>
                <w:webHidden/>
                <w:sz w:val="24"/>
                <w:szCs w:val="24"/>
              </w:rPr>
              <w:tab/>
            </w:r>
          </w:hyperlink>
        </w:p>
        <w:p w14:paraId="7D5B5F1A" w14:textId="3C8EC906" w:rsidR="00D456F3" w:rsidRPr="00D456F3" w:rsidRDefault="00D456F3" w:rsidP="004A2D64">
          <w:pPr>
            <w:pStyle w:val="TM1"/>
            <w:tabs>
              <w:tab w:val="right" w:leader="dot" w:pos="9065"/>
            </w:tabs>
            <w:spacing w:line="360" w:lineRule="auto"/>
            <w:rPr>
              <w:rFonts w:asciiTheme="majorBidi" w:eastAsiaTheme="minorEastAsia" w:hAnsiTheme="majorBidi" w:cstheme="majorBidi"/>
              <w:b/>
              <w:bCs/>
              <w:noProof/>
              <w:sz w:val="24"/>
              <w:szCs w:val="24"/>
              <w:lang w:eastAsia="fr-FR"/>
            </w:rPr>
          </w:pPr>
          <w:hyperlink w:anchor="_Toc199897417" w:history="1">
            <w:r w:rsidRPr="00D456F3">
              <w:rPr>
                <w:rStyle w:val="Lienhypertexte"/>
                <w:rFonts w:asciiTheme="majorBidi" w:hAnsiTheme="majorBidi" w:cstheme="majorBidi"/>
                <w:b/>
                <w:bCs/>
                <w:noProof/>
                <w:sz w:val="24"/>
                <w:szCs w:val="24"/>
              </w:rPr>
              <w:t>Résumé</w:t>
            </w:r>
            <w:r w:rsidRPr="00D456F3">
              <w:rPr>
                <w:rFonts w:asciiTheme="majorBidi" w:hAnsiTheme="majorBidi" w:cstheme="majorBidi"/>
                <w:b/>
                <w:bCs/>
                <w:noProof/>
                <w:webHidden/>
                <w:sz w:val="24"/>
                <w:szCs w:val="24"/>
              </w:rPr>
              <w:tab/>
            </w:r>
          </w:hyperlink>
        </w:p>
        <w:p w14:paraId="355C5C49" w14:textId="4B4A433A" w:rsidR="00D456F3" w:rsidRPr="00D456F3" w:rsidRDefault="00D456F3" w:rsidP="004A2D64">
          <w:pPr>
            <w:pStyle w:val="TM1"/>
            <w:tabs>
              <w:tab w:val="right" w:leader="dot" w:pos="9065"/>
            </w:tabs>
            <w:spacing w:line="360" w:lineRule="auto"/>
            <w:rPr>
              <w:rFonts w:asciiTheme="majorBidi" w:eastAsiaTheme="minorEastAsia" w:hAnsiTheme="majorBidi" w:cstheme="majorBidi"/>
              <w:b/>
              <w:bCs/>
              <w:noProof/>
              <w:sz w:val="24"/>
              <w:szCs w:val="24"/>
              <w:lang w:eastAsia="fr-FR"/>
            </w:rPr>
          </w:pPr>
          <w:hyperlink w:anchor="_Toc199897418" w:history="1">
            <w:r w:rsidRPr="00D456F3">
              <w:rPr>
                <w:rStyle w:val="Lienhypertexte"/>
                <w:rFonts w:asciiTheme="majorBidi" w:hAnsiTheme="majorBidi" w:cstheme="majorBidi"/>
                <w:b/>
                <w:bCs/>
                <w:noProof/>
                <w:sz w:val="24"/>
                <w:szCs w:val="24"/>
                <w:lang w:val="en-US"/>
              </w:rPr>
              <w:t>Abstract</w:t>
            </w:r>
            <w:r w:rsidRPr="00D456F3">
              <w:rPr>
                <w:rFonts w:asciiTheme="majorBidi" w:hAnsiTheme="majorBidi" w:cstheme="majorBidi"/>
                <w:b/>
                <w:bCs/>
                <w:noProof/>
                <w:webHidden/>
                <w:sz w:val="24"/>
                <w:szCs w:val="24"/>
              </w:rPr>
              <w:tab/>
            </w:r>
          </w:hyperlink>
        </w:p>
        <w:p w14:paraId="334D2F77" w14:textId="59A1A220" w:rsidR="00D456F3" w:rsidRPr="00D456F3" w:rsidRDefault="00D456F3" w:rsidP="004A2D64">
          <w:pPr>
            <w:pStyle w:val="TM1"/>
            <w:tabs>
              <w:tab w:val="right" w:leader="dot" w:pos="9065"/>
            </w:tabs>
            <w:spacing w:line="360" w:lineRule="auto"/>
            <w:rPr>
              <w:rFonts w:asciiTheme="majorBidi" w:eastAsiaTheme="minorEastAsia" w:hAnsiTheme="majorBidi" w:cstheme="majorBidi"/>
              <w:b/>
              <w:bCs/>
              <w:noProof/>
              <w:sz w:val="24"/>
              <w:szCs w:val="24"/>
              <w:lang w:eastAsia="fr-FR"/>
            </w:rPr>
          </w:pPr>
          <w:hyperlink w:anchor="_Toc199897419" w:history="1">
            <w:r w:rsidRPr="00D456F3">
              <w:rPr>
                <w:rStyle w:val="Lienhypertexte"/>
                <w:rFonts w:asciiTheme="majorBidi" w:hAnsiTheme="majorBidi" w:cstheme="majorBidi"/>
                <w:b/>
                <w:bCs/>
                <w:noProof/>
                <w:sz w:val="24"/>
                <w:szCs w:val="24"/>
                <w:rtl/>
              </w:rPr>
              <w:t>ملخص</w:t>
            </w:r>
            <w:r w:rsidRPr="00D456F3">
              <w:rPr>
                <w:rFonts w:asciiTheme="majorBidi" w:hAnsiTheme="majorBidi" w:cstheme="majorBidi"/>
                <w:b/>
                <w:bCs/>
                <w:noProof/>
                <w:webHidden/>
                <w:sz w:val="24"/>
                <w:szCs w:val="24"/>
              </w:rPr>
              <w:tab/>
            </w:r>
          </w:hyperlink>
        </w:p>
        <w:p w14:paraId="3322C4FE" w14:textId="0B9D40DC" w:rsidR="00D456F3" w:rsidRPr="00D456F3" w:rsidRDefault="00D456F3" w:rsidP="00D456F3">
          <w:pPr>
            <w:pStyle w:val="TM1"/>
            <w:tabs>
              <w:tab w:val="right" w:leader="dot" w:pos="9065"/>
            </w:tabs>
            <w:spacing w:line="360" w:lineRule="auto"/>
            <w:rPr>
              <w:rFonts w:asciiTheme="majorBidi" w:eastAsiaTheme="minorEastAsia" w:hAnsiTheme="majorBidi" w:cstheme="majorBidi"/>
              <w:b/>
              <w:bCs/>
              <w:noProof/>
              <w:sz w:val="24"/>
              <w:szCs w:val="24"/>
              <w:lang w:eastAsia="fr-FR"/>
            </w:rPr>
          </w:pPr>
          <w:hyperlink w:anchor="_Toc199897420" w:history="1">
            <w:r w:rsidRPr="00D456F3">
              <w:rPr>
                <w:rStyle w:val="Lienhypertexte"/>
                <w:rFonts w:asciiTheme="majorBidi" w:hAnsiTheme="majorBidi" w:cstheme="majorBidi"/>
                <w:b/>
                <w:bCs/>
                <w:noProof/>
                <w:sz w:val="24"/>
                <w:szCs w:val="24"/>
              </w:rPr>
              <w:t>Introduction générale</w:t>
            </w:r>
            <w:r w:rsidRPr="00D456F3">
              <w:rPr>
                <w:rFonts w:asciiTheme="majorBidi" w:hAnsiTheme="majorBidi" w:cstheme="majorBidi"/>
                <w:b/>
                <w:bCs/>
                <w:noProof/>
                <w:webHidden/>
                <w:sz w:val="24"/>
                <w:szCs w:val="24"/>
              </w:rPr>
              <w:tab/>
            </w:r>
            <w:r w:rsidRPr="00D456F3">
              <w:rPr>
                <w:rFonts w:asciiTheme="majorBidi" w:hAnsiTheme="majorBidi" w:cstheme="majorBidi"/>
                <w:b/>
                <w:bCs/>
                <w:noProof/>
                <w:webHidden/>
                <w:sz w:val="24"/>
                <w:szCs w:val="24"/>
              </w:rPr>
              <w:fldChar w:fldCharType="begin"/>
            </w:r>
            <w:r w:rsidRPr="00D456F3">
              <w:rPr>
                <w:rFonts w:asciiTheme="majorBidi" w:hAnsiTheme="majorBidi" w:cstheme="majorBidi"/>
                <w:b/>
                <w:bCs/>
                <w:noProof/>
                <w:webHidden/>
                <w:sz w:val="24"/>
                <w:szCs w:val="24"/>
              </w:rPr>
              <w:instrText xml:space="preserve"> PAGEREF _Toc199897420 \h </w:instrText>
            </w:r>
            <w:r w:rsidRPr="00D456F3">
              <w:rPr>
                <w:rFonts w:asciiTheme="majorBidi" w:hAnsiTheme="majorBidi" w:cstheme="majorBidi"/>
                <w:b/>
                <w:bCs/>
                <w:noProof/>
                <w:webHidden/>
                <w:sz w:val="24"/>
                <w:szCs w:val="24"/>
              </w:rPr>
            </w:r>
            <w:r w:rsidRPr="00D456F3">
              <w:rPr>
                <w:rFonts w:asciiTheme="majorBidi" w:hAnsiTheme="majorBidi" w:cstheme="majorBidi"/>
                <w:b/>
                <w:bCs/>
                <w:noProof/>
                <w:webHidden/>
                <w:sz w:val="24"/>
                <w:szCs w:val="24"/>
              </w:rPr>
              <w:fldChar w:fldCharType="separate"/>
            </w:r>
            <w:r w:rsidRPr="00D456F3">
              <w:rPr>
                <w:rFonts w:asciiTheme="majorBidi" w:hAnsiTheme="majorBidi" w:cstheme="majorBidi"/>
                <w:b/>
                <w:bCs/>
                <w:noProof/>
                <w:webHidden/>
                <w:sz w:val="24"/>
                <w:szCs w:val="24"/>
              </w:rPr>
              <w:t>1</w:t>
            </w:r>
            <w:r w:rsidRPr="00D456F3">
              <w:rPr>
                <w:rFonts w:asciiTheme="majorBidi" w:hAnsiTheme="majorBidi" w:cstheme="majorBidi"/>
                <w:b/>
                <w:bCs/>
                <w:noProof/>
                <w:webHidden/>
                <w:sz w:val="24"/>
                <w:szCs w:val="24"/>
              </w:rPr>
              <w:fldChar w:fldCharType="end"/>
            </w:r>
          </w:hyperlink>
        </w:p>
        <w:p w14:paraId="178E58BF" w14:textId="6A4A4D83" w:rsidR="00D456F3" w:rsidRPr="00D456F3" w:rsidRDefault="00D456F3" w:rsidP="00D456F3">
          <w:pPr>
            <w:pStyle w:val="TM1"/>
            <w:tabs>
              <w:tab w:val="right" w:leader="dot" w:pos="9065"/>
            </w:tabs>
            <w:spacing w:line="360" w:lineRule="auto"/>
            <w:rPr>
              <w:rFonts w:asciiTheme="majorBidi" w:eastAsiaTheme="minorEastAsia" w:hAnsiTheme="majorBidi" w:cstheme="majorBidi"/>
              <w:b/>
              <w:bCs/>
              <w:noProof/>
              <w:sz w:val="24"/>
              <w:szCs w:val="24"/>
              <w:lang w:eastAsia="fr-FR"/>
            </w:rPr>
          </w:pPr>
          <w:hyperlink w:anchor="_Toc199897422" w:history="1">
            <w:r w:rsidRPr="00D456F3">
              <w:rPr>
                <w:rStyle w:val="Lienhypertexte"/>
                <w:rFonts w:asciiTheme="majorBidi" w:hAnsiTheme="majorBidi" w:cstheme="majorBidi"/>
                <w:b/>
                <w:bCs/>
                <w:noProof/>
                <w:sz w:val="24"/>
                <w:szCs w:val="24"/>
              </w:rPr>
              <w:t>Chapitre 01 : L’intégration des chatbots dans le secteur bancaire</w:t>
            </w:r>
            <w:r w:rsidRPr="00D456F3">
              <w:rPr>
                <w:rFonts w:asciiTheme="majorBidi" w:hAnsiTheme="majorBidi" w:cstheme="majorBidi"/>
                <w:b/>
                <w:bCs/>
                <w:noProof/>
                <w:webHidden/>
                <w:sz w:val="24"/>
                <w:szCs w:val="24"/>
              </w:rPr>
              <w:tab/>
            </w:r>
            <w:r w:rsidRPr="00D456F3">
              <w:rPr>
                <w:rFonts w:asciiTheme="majorBidi" w:hAnsiTheme="majorBidi" w:cstheme="majorBidi"/>
                <w:b/>
                <w:bCs/>
                <w:noProof/>
                <w:webHidden/>
                <w:sz w:val="24"/>
                <w:szCs w:val="24"/>
              </w:rPr>
              <w:fldChar w:fldCharType="begin"/>
            </w:r>
            <w:r w:rsidRPr="00D456F3">
              <w:rPr>
                <w:rFonts w:asciiTheme="majorBidi" w:hAnsiTheme="majorBidi" w:cstheme="majorBidi"/>
                <w:b/>
                <w:bCs/>
                <w:noProof/>
                <w:webHidden/>
                <w:sz w:val="24"/>
                <w:szCs w:val="24"/>
              </w:rPr>
              <w:instrText xml:space="preserve"> PAGEREF _Toc199897422 \h </w:instrText>
            </w:r>
            <w:r w:rsidRPr="00D456F3">
              <w:rPr>
                <w:rFonts w:asciiTheme="majorBidi" w:hAnsiTheme="majorBidi" w:cstheme="majorBidi"/>
                <w:b/>
                <w:bCs/>
                <w:noProof/>
                <w:webHidden/>
                <w:sz w:val="24"/>
                <w:szCs w:val="24"/>
              </w:rPr>
            </w:r>
            <w:r w:rsidRPr="00D456F3">
              <w:rPr>
                <w:rFonts w:asciiTheme="majorBidi" w:hAnsiTheme="majorBidi" w:cstheme="majorBidi"/>
                <w:b/>
                <w:bCs/>
                <w:noProof/>
                <w:webHidden/>
                <w:sz w:val="24"/>
                <w:szCs w:val="24"/>
              </w:rPr>
              <w:fldChar w:fldCharType="separate"/>
            </w:r>
            <w:r w:rsidRPr="00D456F3">
              <w:rPr>
                <w:rFonts w:asciiTheme="majorBidi" w:hAnsiTheme="majorBidi" w:cstheme="majorBidi"/>
                <w:b/>
                <w:bCs/>
                <w:noProof/>
                <w:webHidden/>
                <w:sz w:val="24"/>
                <w:szCs w:val="24"/>
              </w:rPr>
              <w:t>5</w:t>
            </w:r>
            <w:r w:rsidRPr="00D456F3">
              <w:rPr>
                <w:rFonts w:asciiTheme="majorBidi" w:hAnsiTheme="majorBidi" w:cstheme="majorBidi"/>
                <w:b/>
                <w:bCs/>
                <w:noProof/>
                <w:webHidden/>
                <w:sz w:val="24"/>
                <w:szCs w:val="24"/>
              </w:rPr>
              <w:fldChar w:fldCharType="end"/>
            </w:r>
          </w:hyperlink>
        </w:p>
        <w:p w14:paraId="4AEF4DDC" w14:textId="0DC54A52" w:rsidR="00D456F3" w:rsidRPr="00D456F3" w:rsidRDefault="00D456F3" w:rsidP="00D456F3">
          <w:pPr>
            <w:pStyle w:val="TM2"/>
            <w:tabs>
              <w:tab w:val="right" w:leader="dot" w:pos="9065"/>
            </w:tabs>
            <w:spacing w:line="360" w:lineRule="auto"/>
            <w:rPr>
              <w:rFonts w:asciiTheme="majorBidi" w:eastAsiaTheme="minorEastAsia" w:hAnsiTheme="majorBidi" w:cstheme="majorBidi"/>
              <w:b/>
              <w:bCs/>
              <w:noProof/>
              <w:sz w:val="24"/>
              <w:szCs w:val="24"/>
              <w:lang w:eastAsia="fr-FR"/>
            </w:rPr>
          </w:pPr>
          <w:hyperlink w:anchor="_Toc199897423" w:history="1">
            <w:r w:rsidRPr="00D456F3">
              <w:rPr>
                <w:rStyle w:val="Lienhypertexte"/>
                <w:rFonts w:asciiTheme="majorBidi" w:hAnsiTheme="majorBidi" w:cstheme="majorBidi"/>
                <w:b/>
                <w:bCs/>
                <w:noProof/>
                <w:sz w:val="24"/>
                <w:szCs w:val="24"/>
              </w:rPr>
              <w:t>Introduction</w:t>
            </w:r>
            <w:r w:rsidRPr="00D456F3">
              <w:rPr>
                <w:rFonts w:asciiTheme="majorBidi" w:hAnsiTheme="majorBidi" w:cstheme="majorBidi"/>
                <w:b/>
                <w:bCs/>
                <w:noProof/>
                <w:webHidden/>
                <w:sz w:val="24"/>
                <w:szCs w:val="24"/>
              </w:rPr>
              <w:tab/>
            </w:r>
            <w:r w:rsidRPr="00D456F3">
              <w:rPr>
                <w:rFonts w:asciiTheme="majorBidi" w:hAnsiTheme="majorBidi" w:cstheme="majorBidi"/>
                <w:b/>
                <w:bCs/>
                <w:noProof/>
                <w:webHidden/>
                <w:sz w:val="24"/>
                <w:szCs w:val="24"/>
              </w:rPr>
              <w:fldChar w:fldCharType="begin"/>
            </w:r>
            <w:r w:rsidRPr="00D456F3">
              <w:rPr>
                <w:rFonts w:asciiTheme="majorBidi" w:hAnsiTheme="majorBidi" w:cstheme="majorBidi"/>
                <w:b/>
                <w:bCs/>
                <w:noProof/>
                <w:webHidden/>
                <w:sz w:val="24"/>
                <w:szCs w:val="24"/>
              </w:rPr>
              <w:instrText xml:space="preserve"> PAGEREF _Toc199897423 \h </w:instrText>
            </w:r>
            <w:r w:rsidRPr="00D456F3">
              <w:rPr>
                <w:rFonts w:asciiTheme="majorBidi" w:hAnsiTheme="majorBidi" w:cstheme="majorBidi"/>
                <w:b/>
                <w:bCs/>
                <w:noProof/>
                <w:webHidden/>
                <w:sz w:val="24"/>
                <w:szCs w:val="24"/>
              </w:rPr>
            </w:r>
            <w:r w:rsidRPr="00D456F3">
              <w:rPr>
                <w:rFonts w:asciiTheme="majorBidi" w:hAnsiTheme="majorBidi" w:cstheme="majorBidi"/>
                <w:b/>
                <w:bCs/>
                <w:noProof/>
                <w:webHidden/>
                <w:sz w:val="24"/>
                <w:szCs w:val="24"/>
              </w:rPr>
              <w:fldChar w:fldCharType="separate"/>
            </w:r>
            <w:r w:rsidRPr="00D456F3">
              <w:rPr>
                <w:rFonts w:asciiTheme="majorBidi" w:hAnsiTheme="majorBidi" w:cstheme="majorBidi"/>
                <w:b/>
                <w:bCs/>
                <w:noProof/>
                <w:webHidden/>
                <w:sz w:val="24"/>
                <w:szCs w:val="24"/>
              </w:rPr>
              <w:t>5</w:t>
            </w:r>
            <w:r w:rsidRPr="00D456F3">
              <w:rPr>
                <w:rFonts w:asciiTheme="majorBidi" w:hAnsiTheme="majorBidi" w:cstheme="majorBidi"/>
                <w:b/>
                <w:bCs/>
                <w:noProof/>
                <w:webHidden/>
                <w:sz w:val="24"/>
                <w:szCs w:val="24"/>
              </w:rPr>
              <w:fldChar w:fldCharType="end"/>
            </w:r>
          </w:hyperlink>
        </w:p>
        <w:p w14:paraId="598ACCC8" w14:textId="582AAF63" w:rsidR="00D456F3" w:rsidRPr="00D456F3" w:rsidRDefault="00D456F3" w:rsidP="00D456F3">
          <w:pPr>
            <w:pStyle w:val="TM2"/>
            <w:tabs>
              <w:tab w:val="right" w:leader="dot" w:pos="9065"/>
            </w:tabs>
            <w:spacing w:line="360" w:lineRule="auto"/>
            <w:rPr>
              <w:rFonts w:asciiTheme="majorBidi" w:eastAsiaTheme="minorEastAsia" w:hAnsiTheme="majorBidi" w:cstheme="majorBidi"/>
              <w:b/>
              <w:bCs/>
              <w:noProof/>
              <w:sz w:val="24"/>
              <w:szCs w:val="24"/>
              <w:lang w:eastAsia="fr-FR"/>
            </w:rPr>
          </w:pPr>
          <w:hyperlink w:anchor="_Toc199897424" w:history="1">
            <w:r w:rsidRPr="00D456F3">
              <w:rPr>
                <w:rStyle w:val="Lienhypertexte"/>
                <w:rFonts w:asciiTheme="majorBidi" w:hAnsiTheme="majorBidi" w:cstheme="majorBidi"/>
                <w:b/>
                <w:bCs/>
                <w:noProof/>
                <w:sz w:val="24"/>
                <w:szCs w:val="24"/>
              </w:rPr>
              <w:t>Section 01 : Les technologies adoptées dans le secteur bancaire</w:t>
            </w:r>
            <w:r w:rsidRPr="00D456F3">
              <w:rPr>
                <w:rFonts w:asciiTheme="majorBidi" w:hAnsiTheme="majorBidi" w:cstheme="majorBidi"/>
                <w:b/>
                <w:bCs/>
                <w:noProof/>
                <w:webHidden/>
                <w:sz w:val="24"/>
                <w:szCs w:val="24"/>
              </w:rPr>
              <w:tab/>
            </w:r>
            <w:r w:rsidRPr="00D456F3">
              <w:rPr>
                <w:rFonts w:asciiTheme="majorBidi" w:hAnsiTheme="majorBidi" w:cstheme="majorBidi"/>
                <w:b/>
                <w:bCs/>
                <w:noProof/>
                <w:webHidden/>
                <w:sz w:val="24"/>
                <w:szCs w:val="24"/>
              </w:rPr>
              <w:fldChar w:fldCharType="begin"/>
            </w:r>
            <w:r w:rsidRPr="00D456F3">
              <w:rPr>
                <w:rFonts w:asciiTheme="majorBidi" w:hAnsiTheme="majorBidi" w:cstheme="majorBidi"/>
                <w:b/>
                <w:bCs/>
                <w:noProof/>
                <w:webHidden/>
                <w:sz w:val="24"/>
                <w:szCs w:val="24"/>
              </w:rPr>
              <w:instrText xml:space="preserve"> PAGEREF _Toc199897424 \h </w:instrText>
            </w:r>
            <w:r w:rsidRPr="00D456F3">
              <w:rPr>
                <w:rFonts w:asciiTheme="majorBidi" w:hAnsiTheme="majorBidi" w:cstheme="majorBidi"/>
                <w:b/>
                <w:bCs/>
                <w:noProof/>
                <w:webHidden/>
                <w:sz w:val="24"/>
                <w:szCs w:val="24"/>
              </w:rPr>
            </w:r>
            <w:r w:rsidRPr="00D456F3">
              <w:rPr>
                <w:rFonts w:asciiTheme="majorBidi" w:hAnsiTheme="majorBidi" w:cstheme="majorBidi"/>
                <w:b/>
                <w:bCs/>
                <w:noProof/>
                <w:webHidden/>
                <w:sz w:val="24"/>
                <w:szCs w:val="24"/>
              </w:rPr>
              <w:fldChar w:fldCharType="separate"/>
            </w:r>
            <w:r w:rsidRPr="00D456F3">
              <w:rPr>
                <w:rFonts w:asciiTheme="majorBidi" w:hAnsiTheme="majorBidi" w:cstheme="majorBidi"/>
                <w:b/>
                <w:bCs/>
                <w:noProof/>
                <w:webHidden/>
                <w:sz w:val="24"/>
                <w:szCs w:val="24"/>
              </w:rPr>
              <w:t>6</w:t>
            </w:r>
            <w:r w:rsidRPr="00D456F3">
              <w:rPr>
                <w:rFonts w:asciiTheme="majorBidi" w:hAnsiTheme="majorBidi" w:cstheme="majorBidi"/>
                <w:b/>
                <w:bCs/>
                <w:noProof/>
                <w:webHidden/>
                <w:sz w:val="24"/>
                <w:szCs w:val="24"/>
              </w:rPr>
              <w:fldChar w:fldCharType="end"/>
            </w:r>
          </w:hyperlink>
        </w:p>
        <w:p w14:paraId="3CDF0905" w14:textId="6217FA66" w:rsidR="00D456F3" w:rsidRPr="00D456F3" w:rsidRDefault="00D456F3" w:rsidP="00D456F3">
          <w:pPr>
            <w:pStyle w:val="TM2"/>
            <w:tabs>
              <w:tab w:val="right" w:leader="dot" w:pos="9065"/>
            </w:tabs>
            <w:spacing w:line="360" w:lineRule="auto"/>
            <w:rPr>
              <w:rFonts w:asciiTheme="majorBidi" w:eastAsiaTheme="minorEastAsia" w:hAnsiTheme="majorBidi" w:cstheme="majorBidi"/>
              <w:b/>
              <w:bCs/>
              <w:noProof/>
              <w:sz w:val="24"/>
              <w:szCs w:val="24"/>
              <w:lang w:eastAsia="fr-FR"/>
            </w:rPr>
          </w:pPr>
          <w:hyperlink w:anchor="_Toc199897425" w:history="1">
            <w:r w:rsidRPr="00D456F3">
              <w:rPr>
                <w:rStyle w:val="Lienhypertexte"/>
                <w:rFonts w:asciiTheme="majorBidi" w:hAnsiTheme="majorBidi" w:cstheme="majorBidi"/>
                <w:b/>
                <w:bCs/>
                <w:noProof/>
                <w:sz w:val="24"/>
                <w:szCs w:val="24"/>
              </w:rPr>
              <w:t>Section 02 : Présentation et classification des chatbots</w:t>
            </w:r>
            <w:r w:rsidRPr="00D456F3">
              <w:rPr>
                <w:rFonts w:asciiTheme="majorBidi" w:hAnsiTheme="majorBidi" w:cstheme="majorBidi"/>
                <w:b/>
                <w:bCs/>
                <w:noProof/>
                <w:webHidden/>
                <w:sz w:val="24"/>
                <w:szCs w:val="24"/>
              </w:rPr>
              <w:tab/>
            </w:r>
            <w:r w:rsidRPr="00D456F3">
              <w:rPr>
                <w:rFonts w:asciiTheme="majorBidi" w:hAnsiTheme="majorBidi" w:cstheme="majorBidi"/>
                <w:b/>
                <w:bCs/>
                <w:noProof/>
                <w:webHidden/>
                <w:sz w:val="24"/>
                <w:szCs w:val="24"/>
              </w:rPr>
              <w:fldChar w:fldCharType="begin"/>
            </w:r>
            <w:r w:rsidRPr="00D456F3">
              <w:rPr>
                <w:rFonts w:asciiTheme="majorBidi" w:hAnsiTheme="majorBidi" w:cstheme="majorBidi"/>
                <w:b/>
                <w:bCs/>
                <w:noProof/>
                <w:webHidden/>
                <w:sz w:val="24"/>
                <w:szCs w:val="24"/>
              </w:rPr>
              <w:instrText xml:space="preserve"> PAGEREF _Toc199897425 \h </w:instrText>
            </w:r>
            <w:r w:rsidRPr="00D456F3">
              <w:rPr>
                <w:rFonts w:asciiTheme="majorBidi" w:hAnsiTheme="majorBidi" w:cstheme="majorBidi"/>
                <w:b/>
                <w:bCs/>
                <w:noProof/>
                <w:webHidden/>
                <w:sz w:val="24"/>
                <w:szCs w:val="24"/>
              </w:rPr>
            </w:r>
            <w:r w:rsidRPr="00D456F3">
              <w:rPr>
                <w:rFonts w:asciiTheme="majorBidi" w:hAnsiTheme="majorBidi" w:cstheme="majorBidi"/>
                <w:b/>
                <w:bCs/>
                <w:noProof/>
                <w:webHidden/>
                <w:sz w:val="24"/>
                <w:szCs w:val="24"/>
              </w:rPr>
              <w:fldChar w:fldCharType="separate"/>
            </w:r>
            <w:r w:rsidRPr="00D456F3">
              <w:rPr>
                <w:rFonts w:asciiTheme="majorBidi" w:hAnsiTheme="majorBidi" w:cstheme="majorBidi"/>
                <w:b/>
                <w:bCs/>
                <w:noProof/>
                <w:webHidden/>
                <w:sz w:val="24"/>
                <w:szCs w:val="24"/>
              </w:rPr>
              <w:t>20</w:t>
            </w:r>
            <w:r w:rsidRPr="00D456F3">
              <w:rPr>
                <w:rFonts w:asciiTheme="majorBidi" w:hAnsiTheme="majorBidi" w:cstheme="majorBidi"/>
                <w:b/>
                <w:bCs/>
                <w:noProof/>
                <w:webHidden/>
                <w:sz w:val="24"/>
                <w:szCs w:val="24"/>
              </w:rPr>
              <w:fldChar w:fldCharType="end"/>
            </w:r>
          </w:hyperlink>
        </w:p>
        <w:p w14:paraId="5369E207" w14:textId="6006C4CB" w:rsidR="00D456F3" w:rsidRPr="00D456F3" w:rsidRDefault="00D456F3" w:rsidP="00D456F3">
          <w:pPr>
            <w:pStyle w:val="TM2"/>
            <w:tabs>
              <w:tab w:val="right" w:leader="dot" w:pos="9065"/>
            </w:tabs>
            <w:spacing w:line="360" w:lineRule="auto"/>
            <w:rPr>
              <w:rFonts w:asciiTheme="majorBidi" w:eastAsiaTheme="minorEastAsia" w:hAnsiTheme="majorBidi" w:cstheme="majorBidi"/>
              <w:b/>
              <w:bCs/>
              <w:noProof/>
              <w:sz w:val="24"/>
              <w:szCs w:val="24"/>
              <w:lang w:eastAsia="fr-FR"/>
            </w:rPr>
          </w:pPr>
          <w:hyperlink w:anchor="_Toc199897426" w:history="1">
            <w:r w:rsidRPr="00D456F3">
              <w:rPr>
                <w:rStyle w:val="Lienhypertexte"/>
                <w:rFonts w:asciiTheme="majorBidi" w:hAnsiTheme="majorBidi" w:cstheme="majorBidi"/>
                <w:b/>
                <w:bCs/>
                <w:noProof/>
                <w:sz w:val="24"/>
                <w:szCs w:val="24"/>
              </w:rPr>
              <w:t>Section 03 :  Les chatbots et la gestion client dans le secteur bancaire</w:t>
            </w:r>
            <w:r w:rsidRPr="00D456F3">
              <w:rPr>
                <w:rFonts w:asciiTheme="majorBidi" w:hAnsiTheme="majorBidi" w:cstheme="majorBidi"/>
                <w:b/>
                <w:bCs/>
                <w:noProof/>
                <w:webHidden/>
                <w:sz w:val="24"/>
                <w:szCs w:val="24"/>
              </w:rPr>
              <w:tab/>
            </w:r>
            <w:r w:rsidRPr="00D456F3">
              <w:rPr>
                <w:rFonts w:asciiTheme="majorBidi" w:hAnsiTheme="majorBidi" w:cstheme="majorBidi"/>
                <w:b/>
                <w:bCs/>
                <w:noProof/>
                <w:webHidden/>
                <w:sz w:val="24"/>
                <w:szCs w:val="24"/>
              </w:rPr>
              <w:fldChar w:fldCharType="begin"/>
            </w:r>
            <w:r w:rsidRPr="00D456F3">
              <w:rPr>
                <w:rFonts w:asciiTheme="majorBidi" w:hAnsiTheme="majorBidi" w:cstheme="majorBidi"/>
                <w:b/>
                <w:bCs/>
                <w:noProof/>
                <w:webHidden/>
                <w:sz w:val="24"/>
                <w:szCs w:val="24"/>
              </w:rPr>
              <w:instrText xml:space="preserve"> PAGEREF _Toc199897426 \h </w:instrText>
            </w:r>
            <w:r w:rsidRPr="00D456F3">
              <w:rPr>
                <w:rFonts w:asciiTheme="majorBidi" w:hAnsiTheme="majorBidi" w:cstheme="majorBidi"/>
                <w:b/>
                <w:bCs/>
                <w:noProof/>
                <w:webHidden/>
                <w:sz w:val="24"/>
                <w:szCs w:val="24"/>
              </w:rPr>
            </w:r>
            <w:r w:rsidRPr="00D456F3">
              <w:rPr>
                <w:rFonts w:asciiTheme="majorBidi" w:hAnsiTheme="majorBidi" w:cstheme="majorBidi"/>
                <w:b/>
                <w:bCs/>
                <w:noProof/>
                <w:webHidden/>
                <w:sz w:val="24"/>
                <w:szCs w:val="24"/>
              </w:rPr>
              <w:fldChar w:fldCharType="separate"/>
            </w:r>
            <w:r w:rsidRPr="00D456F3">
              <w:rPr>
                <w:rFonts w:asciiTheme="majorBidi" w:hAnsiTheme="majorBidi" w:cstheme="majorBidi"/>
                <w:b/>
                <w:bCs/>
                <w:noProof/>
                <w:webHidden/>
                <w:sz w:val="24"/>
                <w:szCs w:val="24"/>
              </w:rPr>
              <w:t>36</w:t>
            </w:r>
            <w:r w:rsidRPr="00D456F3">
              <w:rPr>
                <w:rFonts w:asciiTheme="majorBidi" w:hAnsiTheme="majorBidi" w:cstheme="majorBidi"/>
                <w:b/>
                <w:bCs/>
                <w:noProof/>
                <w:webHidden/>
                <w:sz w:val="24"/>
                <w:szCs w:val="24"/>
              </w:rPr>
              <w:fldChar w:fldCharType="end"/>
            </w:r>
          </w:hyperlink>
        </w:p>
        <w:p w14:paraId="2010FEE3" w14:textId="07A9EF52" w:rsidR="00D456F3" w:rsidRPr="00D456F3" w:rsidRDefault="00D456F3" w:rsidP="00D456F3">
          <w:pPr>
            <w:pStyle w:val="TM2"/>
            <w:tabs>
              <w:tab w:val="right" w:leader="dot" w:pos="9065"/>
            </w:tabs>
            <w:spacing w:line="360" w:lineRule="auto"/>
            <w:rPr>
              <w:rFonts w:asciiTheme="majorBidi" w:eastAsiaTheme="minorEastAsia" w:hAnsiTheme="majorBidi" w:cstheme="majorBidi"/>
              <w:b/>
              <w:bCs/>
              <w:noProof/>
              <w:sz w:val="24"/>
              <w:szCs w:val="24"/>
              <w:lang w:eastAsia="fr-FR"/>
            </w:rPr>
          </w:pPr>
          <w:hyperlink w:anchor="_Toc199897427" w:history="1">
            <w:r w:rsidRPr="00D456F3">
              <w:rPr>
                <w:rStyle w:val="Lienhypertexte"/>
                <w:rFonts w:asciiTheme="majorBidi" w:hAnsiTheme="majorBidi" w:cstheme="majorBidi"/>
                <w:b/>
                <w:bCs/>
                <w:noProof/>
                <w:sz w:val="24"/>
                <w:szCs w:val="24"/>
              </w:rPr>
              <w:t>Conclusion</w:t>
            </w:r>
            <w:r w:rsidRPr="00D456F3">
              <w:rPr>
                <w:rFonts w:asciiTheme="majorBidi" w:hAnsiTheme="majorBidi" w:cstheme="majorBidi"/>
                <w:b/>
                <w:bCs/>
                <w:noProof/>
                <w:webHidden/>
                <w:sz w:val="24"/>
                <w:szCs w:val="24"/>
              </w:rPr>
              <w:tab/>
            </w:r>
            <w:r w:rsidRPr="00D456F3">
              <w:rPr>
                <w:rFonts w:asciiTheme="majorBidi" w:hAnsiTheme="majorBidi" w:cstheme="majorBidi"/>
                <w:b/>
                <w:bCs/>
                <w:noProof/>
                <w:webHidden/>
                <w:sz w:val="24"/>
                <w:szCs w:val="24"/>
              </w:rPr>
              <w:fldChar w:fldCharType="begin"/>
            </w:r>
            <w:r w:rsidRPr="00D456F3">
              <w:rPr>
                <w:rFonts w:asciiTheme="majorBidi" w:hAnsiTheme="majorBidi" w:cstheme="majorBidi"/>
                <w:b/>
                <w:bCs/>
                <w:noProof/>
                <w:webHidden/>
                <w:sz w:val="24"/>
                <w:szCs w:val="24"/>
              </w:rPr>
              <w:instrText xml:space="preserve"> PAGEREF _Toc199897427 \h </w:instrText>
            </w:r>
            <w:r w:rsidRPr="00D456F3">
              <w:rPr>
                <w:rFonts w:asciiTheme="majorBidi" w:hAnsiTheme="majorBidi" w:cstheme="majorBidi"/>
                <w:b/>
                <w:bCs/>
                <w:noProof/>
                <w:webHidden/>
                <w:sz w:val="24"/>
                <w:szCs w:val="24"/>
              </w:rPr>
            </w:r>
            <w:r w:rsidRPr="00D456F3">
              <w:rPr>
                <w:rFonts w:asciiTheme="majorBidi" w:hAnsiTheme="majorBidi" w:cstheme="majorBidi"/>
                <w:b/>
                <w:bCs/>
                <w:noProof/>
                <w:webHidden/>
                <w:sz w:val="24"/>
                <w:szCs w:val="24"/>
              </w:rPr>
              <w:fldChar w:fldCharType="separate"/>
            </w:r>
            <w:r w:rsidRPr="00D456F3">
              <w:rPr>
                <w:rFonts w:asciiTheme="majorBidi" w:hAnsiTheme="majorBidi" w:cstheme="majorBidi"/>
                <w:b/>
                <w:bCs/>
                <w:noProof/>
                <w:webHidden/>
                <w:sz w:val="24"/>
                <w:szCs w:val="24"/>
              </w:rPr>
              <w:t>52</w:t>
            </w:r>
            <w:r w:rsidRPr="00D456F3">
              <w:rPr>
                <w:rFonts w:asciiTheme="majorBidi" w:hAnsiTheme="majorBidi" w:cstheme="majorBidi"/>
                <w:b/>
                <w:bCs/>
                <w:noProof/>
                <w:webHidden/>
                <w:sz w:val="24"/>
                <w:szCs w:val="24"/>
              </w:rPr>
              <w:fldChar w:fldCharType="end"/>
            </w:r>
          </w:hyperlink>
        </w:p>
        <w:p w14:paraId="2613EE02" w14:textId="5D06D002" w:rsidR="00D456F3" w:rsidRPr="00D456F3" w:rsidRDefault="00D456F3" w:rsidP="00AD6B4D">
          <w:pPr>
            <w:pStyle w:val="TM1"/>
            <w:tabs>
              <w:tab w:val="right" w:leader="dot" w:pos="9065"/>
            </w:tabs>
            <w:spacing w:line="360" w:lineRule="auto"/>
            <w:rPr>
              <w:rFonts w:asciiTheme="majorBidi" w:eastAsiaTheme="minorEastAsia" w:hAnsiTheme="majorBidi" w:cstheme="majorBidi"/>
              <w:b/>
              <w:bCs/>
              <w:noProof/>
              <w:sz w:val="24"/>
              <w:szCs w:val="24"/>
              <w:lang w:eastAsia="fr-FR"/>
            </w:rPr>
          </w:pPr>
          <w:hyperlink r:id="rId9" w:anchor="_Toc199897429" w:history="1">
            <w:r w:rsidRPr="00B20FA1">
              <w:rPr>
                <w:rStyle w:val="Lienhypertexte"/>
                <w:rFonts w:asciiTheme="majorBidi" w:hAnsiTheme="majorBidi" w:cstheme="majorBidi"/>
                <w:b/>
                <w:bCs/>
                <w:noProof/>
                <w:sz w:val="24"/>
                <w:szCs w:val="24"/>
              </w:rPr>
              <w:t xml:space="preserve">Chapitre 02 </w:t>
            </w:r>
            <w:r w:rsidRPr="00AD6B4D">
              <w:rPr>
                <w:rStyle w:val="Lienhypertexte"/>
                <w:rFonts w:asciiTheme="majorBidi" w:hAnsiTheme="majorBidi" w:cstheme="majorBidi"/>
                <w:b/>
                <w:bCs/>
                <w:noProof/>
                <w:sz w:val="24"/>
                <w:szCs w:val="24"/>
              </w:rPr>
              <w:t xml:space="preserve">: </w:t>
            </w:r>
            <w:r w:rsidR="00AD6B4D" w:rsidRPr="00AD6B4D">
              <w:rPr>
                <w:rFonts w:asciiTheme="majorBidi" w:hAnsiTheme="majorBidi" w:cstheme="majorBidi"/>
                <w:b/>
                <w:bCs/>
                <w:sz w:val="24"/>
                <w:szCs w:val="24"/>
              </w:rPr>
              <w:t>L’</w:t>
            </w:r>
            <w:r w:rsidR="00AD6B4D" w:rsidRPr="00AD6B4D">
              <w:rPr>
                <w:rFonts w:asciiTheme="majorBidi" w:hAnsiTheme="majorBidi"/>
                <w:b/>
                <w:bCs/>
                <w:sz w:val="24"/>
                <w:szCs w:val="24"/>
              </w:rPr>
              <w:t>intégration des chatbots dans la BDL</w:t>
            </w:r>
            <w:r w:rsidRPr="00B20FA1">
              <w:rPr>
                <w:rStyle w:val="Lienhypertexte"/>
                <w:rFonts w:asciiTheme="majorBidi" w:hAnsiTheme="majorBidi" w:cstheme="majorBidi"/>
                <w:b/>
                <w:bCs/>
                <w:noProof/>
                <w:webHidden/>
                <w:sz w:val="24"/>
                <w:szCs w:val="24"/>
              </w:rPr>
              <w:tab/>
            </w:r>
            <w:r w:rsidRPr="00B20FA1">
              <w:rPr>
                <w:rStyle w:val="Lienhypertexte"/>
                <w:rFonts w:asciiTheme="majorBidi" w:hAnsiTheme="majorBidi" w:cstheme="majorBidi"/>
                <w:b/>
                <w:bCs/>
                <w:noProof/>
                <w:webHidden/>
                <w:sz w:val="24"/>
                <w:szCs w:val="24"/>
              </w:rPr>
              <w:fldChar w:fldCharType="begin"/>
            </w:r>
            <w:r w:rsidRPr="00B20FA1">
              <w:rPr>
                <w:rStyle w:val="Lienhypertexte"/>
                <w:rFonts w:asciiTheme="majorBidi" w:hAnsiTheme="majorBidi" w:cstheme="majorBidi"/>
                <w:b/>
                <w:bCs/>
                <w:noProof/>
                <w:webHidden/>
                <w:sz w:val="24"/>
                <w:szCs w:val="24"/>
              </w:rPr>
              <w:instrText xml:space="preserve"> PAGEREF _Toc199897429 \h </w:instrText>
            </w:r>
            <w:r w:rsidRPr="00B20FA1">
              <w:rPr>
                <w:rStyle w:val="Lienhypertexte"/>
                <w:rFonts w:asciiTheme="majorBidi" w:hAnsiTheme="majorBidi" w:cstheme="majorBidi"/>
                <w:b/>
                <w:bCs/>
                <w:noProof/>
                <w:webHidden/>
                <w:sz w:val="24"/>
                <w:szCs w:val="24"/>
              </w:rPr>
            </w:r>
            <w:r w:rsidRPr="00B20FA1">
              <w:rPr>
                <w:rStyle w:val="Lienhypertexte"/>
                <w:rFonts w:asciiTheme="majorBidi" w:hAnsiTheme="majorBidi" w:cstheme="majorBidi"/>
                <w:b/>
                <w:bCs/>
                <w:noProof/>
                <w:webHidden/>
                <w:sz w:val="24"/>
                <w:szCs w:val="24"/>
              </w:rPr>
              <w:fldChar w:fldCharType="separate"/>
            </w:r>
            <w:r w:rsidRPr="00B20FA1">
              <w:rPr>
                <w:rStyle w:val="Lienhypertexte"/>
                <w:rFonts w:asciiTheme="majorBidi" w:hAnsiTheme="majorBidi" w:cstheme="majorBidi"/>
                <w:b/>
                <w:bCs/>
                <w:noProof/>
                <w:webHidden/>
                <w:sz w:val="24"/>
                <w:szCs w:val="24"/>
              </w:rPr>
              <w:t>53</w:t>
            </w:r>
            <w:r w:rsidRPr="00B20FA1">
              <w:rPr>
                <w:rStyle w:val="Lienhypertexte"/>
                <w:rFonts w:asciiTheme="majorBidi" w:hAnsiTheme="majorBidi" w:cstheme="majorBidi"/>
                <w:b/>
                <w:bCs/>
                <w:noProof/>
                <w:webHidden/>
                <w:sz w:val="24"/>
                <w:szCs w:val="24"/>
              </w:rPr>
              <w:fldChar w:fldCharType="end"/>
            </w:r>
          </w:hyperlink>
        </w:p>
        <w:p w14:paraId="659E8975" w14:textId="6253F1DC" w:rsidR="00D456F3" w:rsidRPr="00D456F3" w:rsidRDefault="00D456F3" w:rsidP="00D456F3">
          <w:pPr>
            <w:pStyle w:val="TM2"/>
            <w:tabs>
              <w:tab w:val="right" w:leader="dot" w:pos="9065"/>
            </w:tabs>
            <w:spacing w:line="360" w:lineRule="auto"/>
            <w:rPr>
              <w:rFonts w:asciiTheme="majorBidi" w:eastAsiaTheme="minorEastAsia" w:hAnsiTheme="majorBidi" w:cstheme="majorBidi"/>
              <w:b/>
              <w:bCs/>
              <w:noProof/>
              <w:sz w:val="24"/>
              <w:szCs w:val="24"/>
              <w:lang w:eastAsia="fr-FR"/>
            </w:rPr>
          </w:pPr>
          <w:hyperlink w:anchor="_Toc199897430" w:history="1">
            <w:r w:rsidRPr="00D456F3">
              <w:rPr>
                <w:rStyle w:val="Lienhypertexte"/>
                <w:rFonts w:asciiTheme="majorBidi" w:hAnsiTheme="majorBidi" w:cstheme="majorBidi"/>
                <w:b/>
                <w:bCs/>
                <w:noProof/>
                <w:sz w:val="24"/>
                <w:szCs w:val="24"/>
              </w:rPr>
              <w:t>Introduction</w:t>
            </w:r>
            <w:r w:rsidRPr="00D456F3">
              <w:rPr>
                <w:rFonts w:asciiTheme="majorBidi" w:hAnsiTheme="majorBidi" w:cstheme="majorBidi"/>
                <w:b/>
                <w:bCs/>
                <w:noProof/>
                <w:webHidden/>
                <w:sz w:val="24"/>
                <w:szCs w:val="24"/>
              </w:rPr>
              <w:tab/>
            </w:r>
            <w:r w:rsidRPr="00D456F3">
              <w:rPr>
                <w:rFonts w:asciiTheme="majorBidi" w:hAnsiTheme="majorBidi" w:cstheme="majorBidi"/>
                <w:b/>
                <w:bCs/>
                <w:noProof/>
                <w:webHidden/>
                <w:sz w:val="24"/>
                <w:szCs w:val="24"/>
              </w:rPr>
              <w:fldChar w:fldCharType="begin"/>
            </w:r>
            <w:r w:rsidRPr="00D456F3">
              <w:rPr>
                <w:rFonts w:asciiTheme="majorBidi" w:hAnsiTheme="majorBidi" w:cstheme="majorBidi"/>
                <w:b/>
                <w:bCs/>
                <w:noProof/>
                <w:webHidden/>
                <w:sz w:val="24"/>
                <w:szCs w:val="24"/>
              </w:rPr>
              <w:instrText xml:space="preserve"> PAGEREF _Toc199897430 \h </w:instrText>
            </w:r>
            <w:r w:rsidRPr="00D456F3">
              <w:rPr>
                <w:rFonts w:asciiTheme="majorBidi" w:hAnsiTheme="majorBidi" w:cstheme="majorBidi"/>
                <w:b/>
                <w:bCs/>
                <w:noProof/>
                <w:webHidden/>
                <w:sz w:val="24"/>
                <w:szCs w:val="24"/>
              </w:rPr>
            </w:r>
            <w:r w:rsidRPr="00D456F3">
              <w:rPr>
                <w:rFonts w:asciiTheme="majorBidi" w:hAnsiTheme="majorBidi" w:cstheme="majorBidi"/>
                <w:b/>
                <w:bCs/>
                <w:noProof/>
                <w:webHidden/>
                <w:sz w:val="24"/>
                <w:szCs w:val="24"/>
              </w:rPr>
              <w:fldChar w:fldCharType="separate"/>
            </w:r>
            <w:r w:rsidRPr="00D456F3">
              <w:rPr>
                <w:rFonts w:asciiTheme="majorBidi" w:hAnsiTheme="majorBidi" w:cstheme="majorBidi"/>
                <w:b/>
                <w:bCs/>
                <w:noProof/>
                <w:webHidden/>
                <w:sz w:val="24"/>
                <w:szCs w:val="24"/>
              </w:rPr>
              <w:t>54</w:t>
            </w:r>
            <w:r w:rsidRPr="00D456F3">
              <w:rPr>
                <w:rFonts w:asciiTheme="majorBidi" w:hAnsiTheme="majorBidi" w:cstheme="majorBidi"/>
                <w:b/>
                <w:bCs/>
                <w:noProof/>
                <w:webHidden/>
                <w:sz w:val="24"/>
                <w:szCs w:val="24"/>
              </w:rPr>
              <w:fldChar w:fldCharType="end"/>
            </w:r>
          </w:hyperlink>
        </w:p>
        <w:p w14:paraId="0E0C3954" w14:textId="44BE2419" w:rsidR="00D456F3" w:rsidRPr="00D456F3" w:rsidRDefault="00D456F3" w:rsidP="00D456F3">
          <w:pPr>
            <w:pStyle w:val="TM2"/>
            <w:tabs>
              <w:tab w:val="right" w:leader="dot" w:pos="9065"/>
            </w:tabs>
            <w:spacing w:line="360" w:lineRule="auto"/>
            <w:rPr>
              <w:rFonts w:asciiTheme="majorBidi" w:eastAsiaTheme="minorEastAsia" w:hAnsiTheme="majorBidi" w:cstheme="majorBidi"/>
              <w:b/>
              <w:bCs/>
              <w:noProof/>
              <w:sz w:val="24"/>
              <w:szCs w:val="24"/>
              <w:lang w:eastAsia="fr-FR"/>
            </w:rPr>
          </w:pPr>
          <w:hyperlink w:anchor="_Toc199897431" w:history="1">
            <w:r w:rsidRPr="00D456F3">
              <w:rPr>
                <w:rStyle w:val="Lienhypertexte"/>
                <w:rFonts w:asciiTheme="majorBidi" w:hAnsiTheme="majorBidi" w:cstheme="majorBidi"/>
                <w:b/>
                <w:bCs/>
                <w:noProof/>
                <w:sz w:val="24"/>
                <w:szCs w:val="24"/>
              </w:rPr>
              <w:t>Section 1 : Présentation de la banque de développement local</w:t>
            </w:r>
            <w:r w:rsidRPr="00D456F3">
              <w:rPr>
                <w:rFonts w:asciiTheme="majorBidi" w:hAnsiTheme="majorBidi" w:cstheme="majorBidi"/>
                <w:b/>
                <w:bCs/>
                <w:noProof/>
                <w:webHidden/>
                <w:sz w:val="24"/>
                <w:szCs w:val="24"/>
              </w:rPr>
              <w:tab/>
            </w:r>
            <w:r w:rsidRPr="00D456F3">
              <w:rPr>
                <w:rFonts w:asciiTheme="majorBidi" w:hAnsiTheme="majorBidi" w:cstheme="majorBidi"/>
                <w:b/>
                <w:bCs/>
                <w:noProof/>
                <w:webHidden/>
                <w:sz w:val="24"/>
                <w:szCs w:val="24"/>
              </w:rPr>
              <w:fldChar w:fldCharType="begin"/>
            </w:r>
            <w:r w:rsidRPr="00D456F3">
              <w:rPr>
                <w:rFonts w:asciiTheme="majorBidi" w:hAnsiTheme="majorBidi" w:cstheme="majorBidi"/>
                <w:b/>
                <w:bCs/>
                <w:noProof/>
                <w:webHidden/>
                <w:sz w:val="24"/>
                <w:szCs w:val="24"/>
              </w:rPr>
              <w:instrText xml:space="preserve"> PAGEREF _Toc199897431 \h </w:instrText>
            </w:r>
            <w:r w:rsidRPr="00D456F3">
              <w:rPr>
                <w:rFonts w:asciiTheme="majorBidi" w:hAnsiTheme="majorBidi" w:cstheme="majorBidi"/>
                <w:b/>
                <w:bCs/>
                <w:noProof/>
                <w:webHidden/>
                <w:sz w:val="24"/>
                <w:szCs w:val="24"/>
              </w:rPr>
            </w:r>
            <w:r w:rsidRPr="00D456F3">
              <w:rPr>
                <w:rFonts w:asciiTheme="majorBidi" w:hAnsiTheme="majorBidi" w:cstheme="majorBidi"/>
                <w:b/>
                <w:bCs/>
                <w:noProof/>
                <w:webHidden/>
                <w:sz w:val="24"/>
                <w:szCs w:val="24"/>
              </w:rPr>
              <w:fldChar w:fldCharType="separate"/>
            </w:r>
            <w:r w:rsidRPr="00D456F3">
              <w:rPr>
                <w:rFonts w:asciiTheme="majorBidi" w:hAnsiTheme="majorBidi" w:cstheme="majorBidi"/>
                <w:b/>
                <w:bCs/>
                <w:noProof/>
                <w:webHidden/>
                <w:sz w:val="24"/>
                <w:szCs w:val="24"/>
              </w:rPr>
              <w:t>55</w:t>
            </w:r>
            <w:r w:rsidRPr="00D456F3">
              <w:rPr>
                <w:rFonts w:asciiTheme="majorBidi" w:hAnsiTheme="majorBidi" w:cstheme="majorBidi"/>
                <w:b/>
                <w:bCs/>
                <w:noProof/>
                <w:webHidden/>
                <w:sz w:val="24"/>
                <w:szCs w:val="24"/>
              </w:rPr>
              <w:fldChar w:fldCharType="end"/>
            </w:r>
          </w:hyperlink>
        </w:p>
        <w:p w14:paraId="06000D9B" w14:textId="1AC880E0" w:rsidR="00D456F3" w:rsidRPr="00D456F3" w:rsidRDefault="00D456F3" w:rsidP="00D456F3">
          <w:pPr>
            <w:pStyle w:val="TM2"/>
            <w:tabs>
              <w:tab w:val="right" w:leader="dot" w:pos="9065"/>
            </w:tabs>
            <w:spacing w:line="360" w:lineRule="auto"/>
            <w:rPr>
              <w:rFonts w:asciiTheme="majorBidi" w:eastAsiaTheme="minorEastAsia" w:hAnsiTheme="majorBidi" w:cstheme="majorBidi"/>
              <w:b/>
              <w:bCs/>
              <w:noProof/>
              <w:sz w:val="24"/>
              <w:szCs w:val="24"/>
              <w:lang w:eastAsia="fr-FR"/>
            </w:rPr>
          </w:pPr>
          <w:hyperlink w:anchor="_Toc199897432" w:history="1">
            <w:r w:rsidRPr="00D456F3">
              <w:rPr>
                <w:rStyle w:val="Lienhypertexte"/>
                <w:rFonts w:asciiTheme="majorBidi" w:hAnsiTheme="majorBidi" w:cstheme="majorBidi"/>
                <w:b/>
                <w:bCs/>
                <w:noProof/>
                <w:sz w:val="24"/>
                <w:szCs w:val="24"/>
              </w:rPr>
              <w:t>Section 2 : Le cadre méthodologique de l’enquête</w:t>
            </w:r>
            <w:r w:rsidRPr="00D456F3">
              <w:rPr>
                <w:rFonts w:asciiTheme="majorBidi" w:hAnsiTheme="majorBidi" w:cstheme="majorBidi"/>
                <w:b/>
                <w:bCs/>
                <w:noProof/>
                <w:webHidden/>
                <w:sz w:val="24"/>
                <w:szCs w:val="24"/>
              </w:rPr>
              <w:tab/>
            </w:r>
            <w:r w:rsidRPr="00D456F3">
              <w:rPr>
                <w:rFonts w:asciiTheme="majorBidi" w:hAnsiTheme="majorBidi" w:cstheme="majorBidi"/>
                <w:b/>
                <w:bCs/>
                <w:noProof/>
                <w:webHidden/>
                <w:sz w:val="24"/>
                <w:szCs w:val="24"/>
              </w:rPr>
              <w:fldChar w:fldCharType="begin"/>
            </w:r>
            <w:r w:rsidRPr="00D456F3">
              <w:rPr>
                <w:rFonts w:asciiTheme="majorBidi" w:hAnsiTheme="majorBidi" w:cstheme="majorBidi"/>
                <w:b/>
                <w:bCs/>
                <w:noProof/>
                <w:webHidden/>
                <w:sz w:val="24"/>
                <w:szCs w:val="24"/>
              </w:rPr>
              <w:instrText xml:space="preserve"> PAGEREF _Toc199897432 \h </w:instrText>
            </w:r>
            <w:r w:rsidRPr="00D456F3">
              <w:rPr>
                <w:rFonts w:asciiTheme="majorBidi" w:hAnsiTheme="majorBidi" w:cstheme="majorBidi"/>
                <w:b/>
                <w:bCs/>
                <w:noProof/>
                <w:webHidden/>
                <w:sz w:val="24"/>
                <w:szCs w:val="24"/>
              </w:rPr>
            </w:r>
            <w:r w:rsidRPr="00D456F3">
              <w:rPr>
                <w:rFonts w:asciiTheme="majorBidi" w:hAnsiTheme="majorBidi" w:cstheme="majorBidi"/>
                <w:b/>
                <w:bCs/>
                <w:noProof/>
                <w:webHidden/>
                <w:sz w:val="24"/>
                <w:szCs w:val="24"/>
              </w:rPr>
              <w:fldChar w:fldCharType="separate"/>
            </w:r>
            <w:r w:rsidRPr="00D456F3">
              <w:rPr>
                <w:rFonts w:asciiTheme="majorBidi" w:hAnsiTheme="majorBidi" w:cstheme="majorBidi"/>
                <w:b/>
                <w:bCs/>
                <w:noProof/>
                <w:webHidden/>
                <w:sz w:val="24"/>
                <w:szCs w:val="24"/>
              </w:rPr>
              <w:t>63</w:t>
            </w:r>
            <w:r w:rsidRPr="00D456F3">
              <w:rPr>
                <w:rFonts w:asciiTheme="majorBidi" w:hAnsiTheme="majorBidi" w:cstheme="majorBidi"/>
                <w:b/>
                <w:bCs/>
                <w:noProof/>
                <w:webHidden/>
                <w:sz w:val="24"/>
                <w:szCs w:val="24"/>
              </w:rPr>
              <w:fldChar w:fldCharType="end"/>
            </w:r>
          </w:hyperlink>
        </w:p>
        <w:p w14:paraId="4B16AEBA" w14:textId="6BB7FA8C" w:rsidR="00D456F3" w:rsidRPr="00D456F3" w:rsidRDefault="00D456F3" w:rsidP="00D456F3">
          <w:pPr>
            <w:pStyle w:val="TM2"/>
            <w:tabs>
              <w:tab w:val="right" w:leader="dot" w:pos="9065"/>
            </w:tabs>
            <w:spacing w:line="360" w:lineRule="auto"/>
            <w:rPr>
              <w:rFonts w:asciiTheme="majorBidi" w:eastAsiaTheme="minorEastAsia" w:hAnsiTheme="majorBidi" w:cstheme="majorBidi"/>
              <w:b/>
              <w:bCs/>
              <w:noProof/>
              <w:sz w:val="24"/>
              <w:szCs w:val="24"/>
              <w:lang w:eastAsia="fr-FR"/>
            </w:rPr>
          </w:pPr>
          <w:hyperlink w:anchor="_Toc199897433" w:history="1">
            <w:r w:rsidRPr="00D456F3">
              <w:rPr>
                <w:rStyle w:val="Lienhypertexte"/>
                <w:rFonts w:asciiTheme="majorBidi" w:hAnsiTheme="majorBidi" w:cstheme="majorBidi"/>
                <w:b/>
                <w:bCs/>
                <w:noProof/>
                <w:sz w:val="24"/>
                <w:szCs w:val="24"/>
              </w:rPr>
              <w:t>Section 03 : Analyse des résultats de l’enquête</w:t>
            </w:r>
            <w:r w:rsidRPr="00D456F3">
              <w:rPr>
                <w:rFonts w:asciiTheme="majorBidi" w:hAnsiTheme="majorBidi" w:cstheme="majorBidi"/>
                <w:b/>
                <w:bCs/>
                <w:noProof/>
                <w:webHidden/>
                <w:sz w:val="24"/>
                <w:szCs w:val="24"/>
              </w:rPr>
              <w:tab/>
            </w:r>
            <w:r w:rsidRPr="00D456F3">
              <w:rPr>
                <w:rFonts w:asciiTheme="majorBidi" w:hAnsiTheme="majorBidi" w:cstheme="majorBidi"/>
                <w:b/>
                <w:bCs/>
                <w:noProof/>
                <w:webHidden/>
                <w:sz w:val="24"/>
                <w:szCs w:val="24"/>
              </w:rPr>
              <w:fldChar w:fldCharType="begin"/>
            </w:r>
            <w:r w:rsidRPr="00D456F3">
              <w:rPr>
                <w:rFonts w:asciiTheme="majorBidi" w:hAnsiTheme="majorBidi" w:cstheme="majorBidi"/>
                <w:b/>
                <w:bCs/>
                <w:noProof/>
                <w:webHidden/>
                <w:sz w:val="24"/>
                <w:szCs w:val="24"/>
              </w:rPr>
              <w:instrText xml:space="preserve"> PAGEREF _Toc199897433 \h </w:instrText>
            </w:r>
            <w:r w:rsidRPr="00D456F3">
              <w:rPr>
                <w:rFonts w:asciiTheme="majorBidi" w:hAnsiTheme="majorBidi" w:cstheme="majorBidi"/>
                <w:b/>
                <w:bCs/>
                <w:noProof/>
                <w:webHidden/>
                <w:sz w:val="24"/>
                <w:szCs w:val="24"/>
              </w:rPr>
            </w:r>
            <w:r w:rsidRPr="00D456F3">
              <w:rPr>
                <w:rFonts w:asciiTheme="majorBidi" w:hAnsiTheme="majorBidi" w:cstheme="majorBidi"/>
                <w:b/>
                <w:bCs/>
                <w:noProof/>
                <w:webHidden/>
                <w:sz w:val="24"/>
                <w:szCs w:val="24"/>
              </w:rPr>
              <w:fldChar w:fldCharType="separate"/>
            </w:r>
            <w:r w:rsidRPr="00D456F3">
              <w:rPr>
                <w:rFonts w:asciiTheme="majorBidi" w:hAnsiTheme="majorBidi" w:cstheme="majorBidi"/>
                <w:b/>
                <w:bCs/>
                <w:noProof/>
                <w:webHidden/>
                <w:sz w:val="24"/>
                <w:szCs w:val="24"/>
              </w:rPr>
              <w:t>69</w:t>
            </w:r>
            <w:r w:rsidRPr="00D456F3">
              <w:rPr>
                <w:rFonts w:asciiTheme="majorBidi" w:hAnsiTheme="majorBidi" w:cstheme="majorBidi"/>
                <w:b/>
                <w:bCs/>
                <w:noProof/>
                <w:webHidden/>
                <w:sz w:val="24"/>
                <w:szCs w:val="24"/>
              </w:rPr>
              <w:fldChar w:fldCharType="end"/>
            </w:r>
          </w:hyperlink>
        </w:p>
        <w:p w14:paraId="4039F0FC" w14:textId="6DF0F918" w:rsidR="00D456F3" w:rsidRPr="00D456F3" w:rsidRDefault="00D456F3" w:rsidP="00D456F3">
          <w:pPr>
            <w:pStyle w:val="TM2"/>
            <w:tabs>
              <w:tab w:val="right" w:leader="dot" w:pos="9065"/>
            </w:tabs>
            <w:spacing w:line="360" w:lineRule="auto"/>
            <w:rPr>
              <w:rFonts w:asciiTheme="majorBidi" w:eastAsiaTheme="minorEastAsia" w:hAnsiTheme="majorBidi" w:cstheme="majorBidi"/>
              <w:b/>
              <w:bCs/>
              <w:noProof/>
              <w:sz w:val="24"/>
              <w:szCs w:val="24"/>
              <w:lang w:eastAsia="fr-FR"/>
            </w:rPr>
          </w:pPr>
          <w:hyperlink w:anchor="_Toc199897434" w:history="1">
            <w:r w:rsidRPr="00D456F3">
              <w:rPr>
                <w:rStyle w:val="Lienhypertexte"/>
                <w:rFonts w:asciiTheme="majorBidi" w:hAnsiTheme="majorBidi" w:cstheme="majorBidi"/>
                <w:b/>
                <w:bCs/>
                <w:noProof/>
                <w:sz w:val="24"/>
                <w:szCs w:val="24"/>
              </w:rPr>
              <w:t>Conclusion</w:t>
            </w:r>
            <w:r w:rsidRPr="00D456F3">
              <w:rPr>
                <w:rFonts w:asciiTheme="majorBidi" w:hAnsiTheme="majorBidi" w:cstheme="majorBidi"/>
                <w:b/>
                <w:bCs/>
                <w:noProof/>
                <w:webHidden/>
                <w:sz w:val="24"/>
                <w:szCs w:val="24"/>
              </w:rPr>
              <w:tab/>
            </w:r>
            <w:r w:rsidRPr="00D456F3">
              <w:rPr>
                <w:rFonts w:asciiTheme="majorBidi" w:hAnsiTheme="majorBidi" w:cstheme="majorBidi"/>
                <w:b/>
                <w:bCs/>
                <w:noProof/>
                <w:webHidden/>
                <w:sz w:val="24"/>
                <w:szCs w:val="24"/>
              </w:rPr>
              <w:fldChar w:fldCharType="begin"/>
            </w:r>
            <w:r w:rsidRPr="00D456F3">
              <w:rPr>
                <w:rFonts w:asciiTheme="majorBidi" w:hAnsiTheme="majorBidi" w:cstheme="majorBidi"/>
                <w:b/>
                <w:bCs/>
                <w:noProof/>
                <w:webHidden/>
                <w:sz w:val="24"/>
                <w:szCs w:val="24"/>
              </w:rPr>
              <w:instrText xml:space="preserve"> PAGEREF _Toc199897434 \h </w:instrText>
            </w:r>
            <w:r w:rsidRPr="00D456F3">
              <w:rPr>
                <w:rFonts w:asciiTheme="majorBidi" w:hAnsiTheme="majorBidi" w:cstheme="majorBidi"/>
                <w:b/>
                <w:bCs/>
                <w:noProof/>
                <w:webHidden/>
                <w:sz w:val="24"/>
                <w:szCs w:val="24"/>
              </w:rPr>
            </w:r>
            <w:r w:rsidRPr="00D456F3">
              <w:rPr>
                <w:rFonts w:asciiTheme="majorBidi" w:hAnsiTheme="majorBidi" w:cstheme="majorBidi"/>
                <w:b/>
                <w:bCs/>
                <w:noProof/>
                <w:webHidden/>
                <w:sz w:val="24"/>
                <w:szCs w:val="24"/>
              </w:rPr>
              <w:fldChar w:fldCharType="separate"/>
            </w:r>
            <w:r w:rsidRPr="00D456F3">
              <w:rPr>
                <w:rFonts w:asciiTheme="majorBidi" w:hAnsiTheme="majorBidi" w:cstheme="majorBidi"/>
                <w:b/>
                <w:bCs/>
                <w:noProof/>
                <w:webHidden/>
                <w:sz w:val="24"/>
                <w:szCs w:val="24"/>
              </w:rPr>
              <w:t>111</w:t>
            </w:r>
            <w:r w:rsidRPr="00D456F3">
              <w:rPr>
                <w:rFonts w:asciiTheme="majorBidi" w:hAnsiTheme="majorBidi" w:cstheme="majorBidi"/>
                <w:b/>
                <w:bCs/>
                <w:noProof/>
                <w:webHidden/>
                <w:sz w:val="24"/>
                <w:szCs w:val="24"/>
              </w:rPr>
              <w:fldChar w:fldCharType="end"/>
            </w:r>
          </w:hyperlink>
        </w:p>
        <w:p w14:paraId="09DEBE1B" w14:textId="638E796B" w:rsidR="00D456F3" w:rsidRPr="00D456F3" w:rsidRDefault="00D456F3" w:rsidP="00D456F3">
          <w:pPr>
            <w:pStyle w:val="TM1"/>
            <w:tabs>
              <w:tab w:val="right" w:leader="dot" w:pos="9065"/>
            </w:tabs>
            <w:spacing w:line="360" w:lineRule="auto"/>
            <w:rPr>
              <w:rFonts w:asciiTheme="majorBidi" w:eastAsiaTheme="minorEastAsia" w:hAnsiTheme="majorBidi" w:cstheme="majorBidi"/>
              <w:b/>
              <w:bCs/>
              <w:noProof/>
              <w:sz w:val="24"/>
              <w:szCs w:val="24"/>
              <w:lang w:eastAsia="fr-FR"/>
            </w:rPr>
          </w:pPr>
          <w:hyperlink w:anchor="_Toc199897435" w:history="1">
            <w:r w:rsidRPr="00D456F3">
              <w:rPr>
                <w:rStyle w:val="Lienhypertexte"/>
                <w:rFonts w:asciiTheme="majorBidi" w:eastAsia="Times New Roman" w:hAnsiTheme="majorBidi" w:cstheme="majorBidi"/>
                <w:b/>
                <w:bCs/>
                <w:noProof/>
                <w:sz w:val="24"/>
                <w:szCs w:val="24"/>
                <w:lang w:eastAsia="fr-FR"/>
              </w:rPr>
              <w:t>Conclusion générale</w:t>
            </w:r>
            <w:r w:rsidRPr="00D456F3">
              <w:rPr>
                <w:rFonts w:asciiTheme="majorBidi" w:hAnsiTheme="majorBidi" w:cstheme="majorBidi"/>
                <w:b/>
                <w:bCs/>
                <w:noProof/>
                <w:webHidden/>
                <w:sz w:val="24"/>
                <w:szCs w:val="24"/>
              </w:rPr>
              <w:tab/>
            </w:r>
            <w:r w:rsidRPr="00D456F3">
              <w:rPr>
                <w:rFonts w:asciiTheme="majorBidi" w:hAnsiTheme="majorBidi" w:cstheme="majorBidi"/>
                <w:b/>
                <w:bCs/>
                <w:noProof/>
                <w:webHidden/>
                <w:sz w:val="24"/>
                <w:szCs w:val="24"/>
              </w:rPr>
              <w:fldChar w:fldCharType="begin"/>
            </w:r>
            <w:r w:rsidRPr="00D456F3">
              <w:rPr>
                <w:rFonts w:asciiTheme="majorBidi" w:hAnsiTheme="majorBidi" w:cstheme="majorBidi"/>
                <w:b/>
                <w:bCs/>
                <w:noProof/>
                <w:webHidden/>
                <w:sz w:val="24"/>
                <w:szCs w:val="24"/>
              </w:rPr>
              <w:instrText xml:space="preserve"> PAGEREF _Toc199897435 \h </w:instrText>
            </w:r>
            <w:r w:rsidRPr="00D456F3">
              <w:rPr>
                <w:rFonts w:asciiTheme="majorBidi" w:hAnsiTheme="majorBidi" w:cstheme="majorBidi"/>
                <w:b/>
                <w:bCs/>
                <w:noProof/>
                <w:webHidden/>
                <w:sz w:val="24"/>
                <w:szCs w:val="24"/>
              </w:rPr>
            </w:r>
            <w:r w:rsidRPr="00D456F3">
              <w:rPr>
                <w:rFonts w:asciiTheme="majorBidi" w:hAnsiTheme="majorBidi" w:cstheme="majorBidi"/>
                <w:b/>
                <w:bCs/>
                <w:noProof/>
                <w:webHidden/>
                <w:sz w:val="24"/>
                <w:szCs w:val="24"/>
              </w:rPr>
              <w:fldChar w:fldCharType="separate"/>
            </w:r>
            <w:r w:rsidRPr="00D456F3">
              <w:rPr>
                <w:rFonts w:asciiTheme="majorBidi" w:hAnsiTheme="majorBidi" w:cstheme="majorBidi"/>
                <w:b/>
                <w:bCs/>
                <w:noProof/>
                <w:webHidden/>
                <w:sz w:val="24"/>
                <w:szCs w:val="24"/>
              </w:rPr>
              <w:t>121</w:t>
            </w:r>
            <w:r w:rsidRPr="00D456F3">
              <w:rPr>
                <w:rFonts w:asciiTheme="majorBidi" w:hAnsiTheme="majorBidi" w:cstheme="majorBidi"/>
                <w:b/>
                <w:bCs/>
                <w:noProof/>
                <w:webHidden/>
                <w:sz w:val="24"/>
                <w:szCs w:val="24"/>
              </w:rPr>
              <w:fldChar w:fldCharType="end"/>
            </w:r>
          </w:hyperlink>
        </w:p>
        <w:p w14:paraId="412FBB05" w14:textId="636C245C" w:rsidR="00D456F3" w:rsidRPr="00D456F3" w:rsidRDefault="00D456F3" w:rsidP="00D456F3">
          <w:pPr>
            <w:pStyle w:val="TM1"/>
            <w:tabs>
              <w:tab w:val="right" w:leader="dot" w:pos="9065"/>
            </w:tabs>
            <w:spacing w:line="360" w:lineRule="auto"/>
            <w:rPr>
              <w:rFonts w:asciiTheme="majorBidi" w:eastAsiaTheme="minorEastAsia" w:hAnsiTheme="majorBidi" w:cstheme="majorBidi"/>
              <w:b/>
              <w:bCs/>
              <w:noProof/>
              <w:sz w:val="24"/>
              <w:szCs w:val="24"/>
              <w:lang w:eastAsia="fr-FR"/>
            </w:rPr>
          </w:pPr>
          <w:hyperlink w:anchor="_Toc199897436" w:history="1">
            <w:r w:rsidRPr="00D456F3">
              <w:rPr>
                <w:rStyle w:val="Lienhypertexte"/>
                <w:rFonts w:asciiTheme="majorBidi" w:hAnsiTheme="majorBidi" w:cstheme="majorBidi"/>
                <w:b/>
                <w:bCs/>
                <w:noProof/>
                <w:sz w:val="24"/>
                <w:szCs w:val="24"/>
              </w:rPr>
              <w:t>Bibliographie</w:t>
            </w:r>
            <w:r w:rsidRPr="00D456F3">
              <w:rPr>
                <w:rFonts w:asciiTheme="majorBidi" w:hAnsiTheme="majorBidi" w:cstheme="majorBidi"/>
                <w:b/>
                <w:bCs/>
                <w:noProof/>
                <w:webHidden/>
                <w:sz w:val="24"/>
                <w:szCs w:val="24"/>
              </w:rPr>
              <w:tab/>
            </w:r>
            <w:r w:rsidRPr="00D456F3">
              <w:rPr>
                <w:rFonts w:asciiTheme="majorBidi" w:hAnsiTheme="majorBidi" w:cstheme="majorBidi"/>
                <w:b/>
                <w:bCs/>
                <w:noProof/>
                <w:webHidden/>
                <w:sz w:val="24"/>
                <w:szCs w:val="24"/>
              </w:rPr>
              <w:fldChar w:fldCharType="begin"/>
            </w:r>
            <w:r w:rsidRPr="00D456F3">
              <w:rPr>
                <w:rFonts w:asciiTheme="majorBidi" w:hAnsiTheme="majorBidi" w:cstheme="majorBidi"/>
                <w:b/>
                <w:bCs/>
                <w:noProof/>
                <w:webHidden/>
                <w:sz w:val="24"/>
                <w:szCs w:val="24"/>
              </w:rPr>
              <w:instrText xml:space="preserve"> PAGEREF _Toc199897436 \h </w:instrText>
            </w:r>
            <w:r w:rsidRPr="00D456F3">
              <w:rPr>
                <w:rFonts w:asciiTheme="majorBidi" w:hAnsiTheme="majorBidi" w:cstheme="majorBidi"/>
                <w:b/>
                <w:bCs/>
                <w:noProof/>
                <w:webHidden/>
                <w:sz w:val="24"/>
                <w:szCs w:val="24"/>
              </w:rPr>
            </w:r>
            <w:r w:rsidRPr="00D456F3">
              <w:rPr>
                <w:rFonts w:asciiTheme="majorBidi" w:hAnsiTheme="majorBidi" w:cstheme="majorBidi"/>
                <w:b/>
                <w:bCs/>
                <w:noProof/>
                <w:webHidden/>
                <w:sz w:val="24"/>
                <w:szCs w:val="24"/>
              </w:rPr>
              <w:fldChar w:fldCharType="separate"/>
            </w:r>
            <w:r w:rsidRPr="00D456F3">
              <w:rPr>
                <w:rFonts w:asciiTheme="majorBidi" w:hAnsiTheme="majorBidi" w:cstheme="majorBidi"/>
                <w:b/>
                <w:bCs/>
                <w:noProof/>
                <w:webHidden/>
                <w:sz w:val="24"/>
                <w:szCs w:val="24"/>
              </w:rPr>
              <w:t>123</w:t>
            </w:r>
            <w:r w:rsidRPr="00D456F3">
              <w:rPr>
                <w:rFonts w:asciiTheme="majorBidi" w:hAnsiTheme="majorBidi" w:cstheme="majorBidi"/>
                <w:b/>
                <w:bCs/>
                <w:noProof/>
                <w:webHidden/>
                <w:sz w:val="24"/>
                <w:szCs w:val="24"/>
              </w:rPr>
              <w:fldChar w:fldCharType="end"/>
            </w:r>
          </w:hyperlink>
        </w:p>
        <w:p w14:paraId="5F2684E8" w14:textId="2CE4FAD2" w:rsidR="00D456F3" w:rsidRPr="00D456F3" w:rsidRDefault="00D456F3" w:rsidP="00D456F3">
          <w:pPr>
            <w:pStyle w:val="TM1"/>
            <w:tabs>
              <w:tab w:val="right" w:leader="dot" w:pos="9065"/>
            </w:tabs>
            <w:spacing w:line="360" w:lineRule="auto"/>
            <w:rPr>
              <w:rFonts w:asciiTheme="majorBidi" w:eastAsiaTheme="minorEastAsia" w:hAnsiTheme="majorBidi" w:cstheme="majorBidi"/>
              <w:b/>
              <w:bCs/>
              <w:noProof/>
              <w:sz w:val="24"/>
              <w:szCs w:val="24"/>
              <w:lang w:eastAsia="fr-FR"/>
            </w:rPr>
          </w:pPr>
          <w:hyperlink w:anchor="_Toc199897437" w:history="1">
            <w:r w:rsidRPr="00D456F3">
              <w:rPr>
                <w:rStyle w:val="Lienhypertexte"/>
                <w:rFonts w:asciiTheme="majorBidi" w:hAnsiTheme="majorBidi" w:cstheme="majorBidi"/>
                <w:b/>
                <w:bCs/>
                <w:noProof/>
                <w:sz w:val="24"/>
                <w:szCs w:val="24"/>
              </w:rPr>
              <w:t>Les annexes</w:t>
            </w:r>
            <w:r w:rsidRPr="00D456F3">
              <w:rPr>
                <w:rFonts w:asciiTheme="majorBidi" w:hAnsiTheme="majorBidi" w:cstheme="majorBidi"/>
                <w:b/>
                <w:bCs/>
                <w:noProof/>
                <w:webHidden/>
                <w:sz w:val="24"/>
                <w:szCs w:val="24"/>
              </w:rPr>
              <w:tab/>
            </w:r>
            <w:r w:rsidRPr="00D456F3">
              <w:rPr>
                <w:rFonts w:asciiTheme="majorBidi" w:hAnsiTheme="majorBidi" w:cstheme="majorBidi"/>
                <w:b/>
                <w:bCs/>
                <w:noProof/>
                <w:webHidden/>
                <w:sz w:val="24"/>
                <w:szCs w:val="24"/>
              </w:rPr>
              <w:fldChar w:fldCharType="begin"/>
            </w:r>
            <w:r w:rsidRPr="00D456F3">
              <w:rPr>
                <w:rFonts w:asciiTheme="majorBidi" w:hAnsiTheme="majorBidi" w:cstheme="majorBidi"/>
                <w:b/>
                <w:bCs/>
                <w:noProof/>
                <w:webHidden/>
                <w:sz w:val="24"/>
                <w:szCs w:val="24"/>
              </w:rPr>
              <w:instrText xml:space="preserve"> PAGEREF _Toc199897437 \h </w:instrText>
            </w:r>
            <w:r w:rsidRPr="00D456F3">
              <w:rPr>
                <w:rFonts w:asciiTheme="majorBidi" w:hAnsiTheme="majorBidi" w:cstheme="majorBidi"/>
                <w:b/>
                <w:bCs/>
                <w:noProof/>
                <w:webHidden/>
                <w:sz w:val="24"/>
                <w:szCs w:val="24"/>
              </w:rPr>
            </w:r>
            <w:r w:rsidRPr="00D456F3">
              <w:rPr>
                <w:rFonts w:asciiTheme="majorBidi" w:hAnsiTheme="majorBidi" w:cstheme="majorBidi"/>
                <w:b/>
                <w:bCs/>
                <w:noProof/>
                <w:webHidden/>
                <w:sz w:val="24"/>
                <w:szCs w:val="24"/>
              </w:rPr>
              <w:fldChar w:fldCharType="separate"/>
            </w:r>
            <w:r w:rsidRPr="00D456F3">
              <w:rPr>
                <w:rFonts w:asciiTheme="majorBidi" w:hAnsiTheme="majorBidi" w:cstheme="majorBidi"/>
                <w:b/>
                <w:bCs/>
                <w:noProof/>
                <w:webHidden/>
                <w:sz w:val="24"/>
                <w:szCs w:val="24"/>
              </w:rPr>
              <w:t>127</w:t>
            </w:r>
            <w:r w:rsidRPr="00D456F3">
              <w:rPr>
                <w:rFonts w:asciiTheme="majorBidi" w:hAnsiTheme="majorBidi" w:cstheme="majorBidi"/>
                <w:b/>
                <w:bCs/>
                <w:noProof/>
                <w:webHidden/>
                <w:sz w:val="24"/>
                <w:szCs w:val="24"/>
              </w:rPr>
              <w:fldChar w:fldCharType="end"/>
            </w:r>
          </w:hyperlink>
        </w:p>
        <w:p w14:paraId="155775DA" w14:textId="3CC42726" w:rsidR="00D456F3" w:rsidRDefault="00D456F3" w:rsidP="00D456F3">
          <w:pPr>
            <w:spacing w:line="360" w:lineRule="auto"/>
          </w:pPr>
          <w:r w:rsidRPr="00D456F3">
            <w:rPr>
              <w:rFonts w:asciiTheme="majorBidi" w:hAnsiTheme="majorBidi" w:cstheme="majorBidi"/>
              <w:b/>
              <w:bCs/>
              <w:sz w:val="24"/>
              <w:szCs w:val="24"/>
            </w:rPr>
            <w:fldChar w:fldCharType="end"/>
          </w:r>
        </w:p>
      </w:sdtContent>
    </w:sdt>
    <w:p w14:paraId="7EE28E65" w14:textId="77777777" w:rsidR="00D456F3" w:rsidRPr="00280365" w:rsidRDefault="00D456F3" w:rsidP="00065E0C">
      <w:pPr>
        <w:sectPr w:rsidR="00D456F3" w:rsidRPr="00280365" w:rsidSect="00065E0C">
          <w:footnotePr>
            <w:numRestart w:val="eachPage"/>
          </w:footnotePr>
          <w:pgSz w:w="11910" w:h="16840"/>
          <w:pgMar w:top="1418" w:right="1134" w:bottom="1418" w:left="1701" w:header="714" w:footer="0" w:gutter="0"/>
          <w:pgNumType w:fmt="upperRoman" w:start="1" w:chapStyle="1"/>
          <w:cols w:space="708"/>
          <w:docGrid w:linePitch="360"/>
        </w:sectPr>
      </w:pPr>
    </w:p>
    <w:p w14:paraId="4AEB1F38" w14:textId="77777777" w:rsidR="00465E93" w:rsidRPr="00280365" w:rsidRDefault="008C52D9" w:rsidP="005F05EF">
      <w:pPr>
        <w:spacing w:line="360" w:lineRule="auto"/>
        <w:jc w:val="center"/>
        <w:rPr>
          <w:rFonts w:asciiTheme="majorBidi" w:hAnsiTheme="majorBidi" w:cstheme="majorBidi"/>
          <w:b/>
          <w:bCs/>
          <w:i/>
          <w:iCs/>
          <w:sz w:val="32"/>
          <w:szCs w:val="32"/>
        </w:rPr>
      </w:pPr>
      <w:r w:rsidRPr="00280365">
        <w:rPr>
          <w:rFonts w:asciiTheme="majorBidi" w:hAnsiTheme="majorBidi" w:cstheme="majorBidi"/>
          <w:b/>
          <w:bCs/>
          <w:i/>
          <w:iCs/>
          <w:sz w:val="32"/>
          <w:szCs w:val="32"/>
        </w:rPr>
        <w:t>Dédicace</w:t>
      </w:r>
    </w:p>
    <w:p w14:paraId="391991D1" w14:textId="5529D80D" w:rsidR="005F05EF" w:rsidRPr="00280365" w:rsidRDefault="008C52D9" w:rsidP="00522089">
      <w:pPr>
        <w:spacing w:before="240" w:line="360" w:lineRule="auto"/>
        <w:ind w:firstLine="284"/>
        <w:jc w:val="both"/>
        <w:rPr>
          <w:rFonts w:ascii="Times New Roman" w:eastAsia="Times New Roman" w:hAnsi="Times New Roman" w:cs="Times New Roman"/>
          <w:i/>
          <w:iCs/>
          <w:color w:val="000000"/>
          <w:sz w:val="28"/>
          <w:szCs w:val="28"/>
          <w:lang w:eastAsia="fr-FR"/>
        </w:rPr>
      </w:pPr>
      <w:r w:rsidRPr="00280365">
        <w:rPr>
          <w:rFonts w:ascii="Times New Roman" w:eastAsia="Times New Roman" w:hAnsi="Times New Roman" w:cs="Times New Roman"/>
          <w:i/>
          <w:iCs/>
          <w:color w:val="000000"/>
          <w:sz w:val="28"/>
          <w:szCs w:val="28"/>
          <w:lang w:eastAsia="fr-FR"/>
        </w:rPr>
        <w:t xml:space="preserve">Je dédie ce modeste travail à ma petite famille, ma mère, mon père et mes sœurs pour </w:t>
      </w:r>
      <w:r w:rsidR="00522089" w:rsidRPr="00280365">
        <w:rPr>
          <w:rFonts w:ascii="Times New Roman" w:eastAsia="Times New Roman" w:hAnsi="Times New Roman" w:cs="Times New Roman"/>
          <w:i/>
          <w:iCs/>
          <w:color w:val="000000"/>
          <w:sz w:val="28"/>
          <w:szCs w:val="28"/>
          <w:lang w:eastAsia="fr-FR"/>
        </w:rPr>
        <w:t>leur soutien inconditionnel</w:t>
      </w:r>
      <w:r w:rsidRPr="00280365">
        <w:rPr>
          <w:rFonts w:ascii="Times New Roman" w:eastAsia="Times New Roman" w:hAnsi="Times New Roman" w:cs="Times New Roman"/>
          <w:i/>
          <w:iCs/>
          <w:color w:val="000000"/>
          <w:sz w:val="28"/>
          <w:szCs w:val="28"/>
          <w:lang w:eastAsia="fr-FR"/>
        </w:rPr>
        <w:t xml:space="preserve"> et leurs conseils qui m’ont permis d’être la personne que je le suis aujourd’hui.</w:t>
      </w:r>
    </w:p>
    <w:p w14:paraId="24FBDD0A" w14:textId="77777777" w:rsidR="005F05EF" w:rsidRPr="00280365" w:rsidRDefault="008C52D9" w:rsidP="00522089">
      <w:pPr>
        <w:spacing w:before="240" w:line="360" w:lineRule="auto"/>
        <w:ind w:firstLine="284"/>
        <w:jc w:val="both"/>
        <w:rPr>
          <w:rFonts w:ascii="Times New Roman" w:eastAsia="Times New Roman" w:hAnsi="Times New Roman" w:cs="Times New Roman"/>
          <w:i/>
          <w:iCs/>
          <w:color w:val="000000"/>
          <w:sz w:val="28"/>
          <w:szCs w:val="28"/>
          <w:lang w:eastAsia="fr-FR"/>
        </w:rPr>
      </w:pPr>
      <w:r w:rsidRPr="00280365">
        <w:rPr>
          <w:rFonts w:ascii="Times New Roman" w:eastAsia="Times New Roman" w:hAnsi="Times New Roman" w:cs="Times New Roman"/>
          <w:i/>
          <w:iCs/>
          <w:color w:val="000000"/>
          <w:sz w:val="28"/>
          <w:szCs w:val="28"/>
          <w:lang w:eastAsia="fr-FR"/>
        </w:rPr>
        <w:t>Je le dédie également à toute ma grande famille du plus âgé au plus jeune d’entre eux.</w:t>
      </w:r>
    </w:p>
    <w:p w14:paraId="6D5B8180" w14:textId="77777777" w:rsidR="005F05EF" w:rsidRPr="00280365" w:rsidRDefault="008C52D9" w:rsidP="00522089">
      <w:pPr>
        <w:spacing w:before="240" w:line="360" w:lineRule="auto"/>
        <w:ind w:firstLine="284"/>
        <w:jc w:val="both"/>
        <w:rPr>
          <w:rFonts w:ascii="Times New Roman" w:eastAsia="Times New Roman" w:hAnsi="Times New Roman" w:cs="Times New Roman"/>
          <w:i/>
          <w:iCs/>
          <w:color w:val="000000"/>
          <w:sz w:val="28"/>
          <w:szCs w:val="28"/>
          <w:lang w:eastAsia="fr-FR"/>
        </w:rPr>
      </w:pPr>
      <w:r w:rsidRPr="00280365">
        <w:rPr>
          <w:rFonts w:ascii="Times New Roman" w:eastAsia="Times New Roman" w:hAnsi="Times New Roman" w:cs="Times New Roman"/>
          <w:i/>
          <w:iCs/>
          <w:color w:val="000000"/>
          <w:sz w:val="28"/>
          <w:szCs w:val="28"/>
          <w:lang w:eastAsia="fr-FR"/>
        </w:rPr>
        <w:t>A mes amis que je côtoie quotidiennement.</w:t>
      </w:r>
    </w:p>
    <w:p w14:paraId="6A840688" w14:textId="77777777" w:rsidR="005F05EF" w:rsidRPr="00280365" w:rsidRDefault="008C52D9" w:rsidP="00522089">
      <w:pPr>
        <w:spacing w:before="240" w:line="360" w:lineRule="auto"/>
        <w:ind w:firstLine="284"/>
        <w:jc w:val="both"/>
        <w:rPr>
          <w:sz w:val="28"/>
          <w:szCs w:val="28"/>
        </w:rPr>
      </w:pPr>
      <w:r w:rsidRPr="00280365">
        <w:rPr>
          <w:rFonts w:ascii="Times New Roman" w:eastAsia="Times New Roman" w:hAnsi="Times New Roman" w:cs="Times New Roman"/>
          <w:i/>
          <w:iCs/>
          <w:color w:val="000000"/>
          <w:sz w:val="28"/>
          <w:szCs w:val="28"/>
          <w:lang w:eastAsia="fr-FR"/>
        </w:rPr>
        <w:t>Et enfin, à toutes personnes que j’ai côtoyées de près ou de loin que j’ai dû oublier de les mentionner.</w:t>
      </w:r>
    </w:p>
    <w:p w14:paraId="65FB7322" w14:textId="77777777" w:rsidR="008A24E0" w:rsidRPr="00280365" w:rsidRDefault="008A24E0">
      <w:pPr>
        <w:spacing w:after="0"/>
        <w:rPr>
          <w:sz w:val="0"/>
          <w:szCs w:val="0"/>
        </w:rPr>
        <w:sectPr w:rsidR="008A24E0" w:rsidRPr="00280365" w:rsidSect="00065E0C">
          <w:footnotePr>
            <w:numRestart w:val="eachPage"/>
          </w:footnotePr>
          <w:pgSz w:w="11910" w:h="16840"/>
          <w:pgMar w:top="1418" w:right="1134" w:bottom="1418" w:left="1701" w:header="714" w:footer="0" w:gutter="0"/>
          <w:pgNumType w:fmt="upperRoman" w:start="1" w:chapStyle="1"/>
          <w:cols w:space="708"/>
          <w:docGrid w:linePitch="360"/>
        </w:sectPr>
      </w:pPr>
    </w:p>
    <w:p w14:paraId="7A7CD67C" w14:textId="77777777" w:rsidR="00E61439" w:rsidRPr="00280365" w:rsidRDefault="008C52D9" w:rsidP="00E61439">
      <w:pPr>
        <w:spacing w:line="360" w:lineRule="auto"/>
        <w:jc w:val="center"/>
        <w:rPr>
          <w:rFonts w:asciiTheme="majorBidi" w:hAnsiTheme="majorBidi" w:cstheme="majorBidi"/>
          <w:b/>
          <w:bCs/>
          <w:sz w:val="32"/>
          <w:szCs w:val="32"/>
          <w:lang w:eastAsia="fr-FR"/>
        </w:rPr>
      </w:pPr>
      <w:r w:rsidRPr="00280365">
        <w:rPr>
          <w:rFonts w:asciiTheme="majorBidi" w:hAnsiTheme="majorBidi" w:cstheme="majorBidi"/>
          <w:b/>
          <w:bCs/>
          <w:sz w:val="32"/>
          <w:szCs w:val="32"/>
          <w:lang w:eastAsia="fr-FR"/>
        </w:rPr>
        <w:t xml:space="preserve">Remerciement </w:t>
      </w:r>
    </w:p>
    <w:p w14:paraId="223D4BE9" w14:textId="77777777" w:rsidR="00E61439" w:rsidRPr="00522089" w:rsidRDefault="008C52D9" w:rsidP="00522089">
      <w:pPr>
        <w:spacing w:line="360" w:lineRule="auto"/>
        <w:ind w:firstLine="284"/>
        <w:rPr>
          <w:rFonts w:asciiTheme="majorBidi" w:hAnsiTheme="majorBidi" w:cstheme="majorBidi"/>
          <w:sz w:val="24"/>
          <w:szCs w:val="24"/>
        </w:rPr>
      </w:pPr>
      <w:r w:rsidRPr="00522089">
        <w:rPr>
          <w:rFonts w:asciiTheme="majorBidi" w:hAnsiTheme="majorBidi" w:cstheme="majorBidi"/>
          <w:sz w:val="32"/>
          <w:szCs w:val="32"/>
          <w:lang w:eastAsia="fr-FR"/>
        </w:rPr>
        <w:t xml:space="preserve"> </w:t>
      </w:r>
      <w:r w:rsidRPr="00522089">
        <w:rPr>
          <w:rFonts w:asciiTheme="majorBidi" w:hAnsiTheme="majorBidi" w:cstheme="majorBidi"/>
          <w:sz w:val="24"/>
          <w:szCs w:val="24"/>
        </w:rPr>
        <w:t>À ma chère famille,</w:t>
      </w:r>
      <w:r w:rsidRPr="00522089">
        <w:rPr>
          <w:rFonts w:asciiTheme="majorBidi" w:hAnsiTheme="majorBidi" w:cstheme="majorBidi"/>
          <w:sz w:val="24"/>
          <w:szCs w:val="24"/>
        </w:rPr>
        <w:br/>
        <w:t>À mes parents bien-aimés, vous êtes ma plus grande source de force et d’inspiration. Votre amour inconditionnel, vos sacrifices et vos encouragements m’ont guidée à chaque étape de mon parcours. Ce mémoire est le fruit de votre soutien sans faille.</w:t>
      </w:r>
      <w:r w:rsidRPr="00522089">
        <w:rPr>
          <w:rFonts w:asciiTheme="majorBidi" w:hAnsiTheme="majorBidi" w:cstheme="majorBidi"/>
          <w:sz w:val="24"/>
          <w:szCs w:val="24"/>
        </w:rPr>
        <w:br/>
        <w:t>À mes sœurs adorées, Ines, Bouchra, Malak votre présence, vos encouragements et votre bienveillance ont été un moteur essentiel dans cette aventure. Merci d’avoir toujours cru en moi.</w:t>
      </w:r>
    </w:p>
    <w:p w14:paraId="2495DCAC" w14:textId="77777777" w:rsidR="00E61439" w:rsidRPr="00522089" w:rsidRDefault="008C52D9" w:rsidP="00522089">
      <w:pPr>
        <w:spacing w:line="360" w:lineRule="auto"/>
        <w:ind w:firstLine="284"/>
        <w:rPr>
          <w:rFonts w:asciiTheme="majorBidi" w:hAnsiTheme="majorBidi" w:cstheme="majorBidi"/>
          <w:sz w:val="24"/>
          <w:szCs w:val="24"/>
          <w:lang w:eastAsia="fr-FR"/>
        </w:rPr>
      </w:pPr>
      <w:r w:rsidRPr="00522089">
        <w:rPr>
          <w:rFonts w:asciiTheme="majorBidi" w:hAnsiTheme="majorBidi" w:cstheme="majorBidi"/>
          <w:sz w:val="24"/>
          <w:szCs w:val="24"/>
          <w:lang w:eastAsia="fr-FR"/>
        </w:rPr>
        <w:t xml:space="preserve">À Madame CHIBANE, </w:t>
      </w:r>
    </w:p>
    <w:p w14:paraId="243F80B6" w14:textId="77777777" w:rsidR="00E61439" w:rsidRPr="00522089" w:rsidRDefault="008C52D9" w:rsidP="00522089">
      <w:pPr>
        <w:spacing w:line="360" w:lineRule="auto"/>
        <w:ind w:firstLine="284"/>
        <w:jc w:val="both"/>
        <w:rPr>
          <w:rFonts w:asciiTheme="majorBidi" w:hAnsiTheme="majorBidi" w:cstheme="majorBidi"/>
          <w:sz w:val="24"/>
          <w:szCs w:val="24"/>
          <w:lang w:eastAsia="fr-FR"/>
        </w:rPr>
      </w:pPr>
      <w:r w:rsidRPr="00522089">
        <w:rPr>
          <w:rFonts w:asciiTheme="majorBidi" w:hAnsiTheme="majorBidi" w:cstheme="majorBidi"/>
          <w:sz w:val="24"/>
          <w:szCs w:val="24"/>
          <w:lang w:eastAsia="fr-FR"/>
        </w:rPr>
        <w:t>Mon encadrante, Je vous exprime ma profonde gratitude pour votre accompagnement précieux, votre patience et vos précieux conseils. Votre guidance a été d’une grande aide tout au long de ce travail.</w:t>
      </w:r>
    </w:p>
    <w:p w14:paraId="333991DF" w14:textId="77777777" w:rsidR="00E61439" w:rsidRPr="00522089" w:rsidRDefault="008C52D9" w:rsidP="00522089">
      <w:pPr>
        <w:spacing w:line="360" w:lineRule="auto"/>
        <w:ind w:firstLine="284"/>
        <w:jc w:val="both"/>
        <w:rPr>
          <w:rFonts w:asciiTheme="majorBidi" w:hAnsiTheme="majorBidi" w:cstheme="majorBidi"/>
          <w:sz w:val="24"/>
          <w:szCs w:val="24"/>
          <w:lang w:eastAsia="fr-FR"/>
        </w:rPr>
      </w:pPr>
      <w:r w:rsidRPr="00522089">
        <w:rPr>
          <w:rFonts w:asciiTheme="majorBidi" w:hAnsiTheme="majorBidi" w:cstheme="majorBidi"/>
          <w:sz w:val="24"/>
          <w:szCs w:val="24"/>
          <w:lang w:eastAsia="fr-FR"/>
        </w:rPr>
        <w:t xml:space="preserve">À mes professeurs et à l’administration de mon école, </w:t>
      </w:r>
    </w:p>
    <w:p w14:paraId="429DE3FD" w14:textId="77777777" w:rsidR="00E61439" w:rsidRPr="00522089" w:rsidRDefault="008C52D9" w:rsidP="00522089">
      <w:pPr>
        <w:spacing w:line="360" w:lineRule="auto"/>
        <w:ind w:firstLine="284"/>
        <w:jc w:val="both"/>
        <w:rPr>
          <w:rFonts w:asciiTheme="majorBidi" w:hAnsiTheme="majorBidi" w:cstheme="majorBidi"/>
          <w:sz w:val="24"/>
          <w:szCs w:val="24"/>
          <w:lang w:eastAsia="fr-FR"/>
        </w:rPr>
      </w:pPr>
      <w:r w:rsidRPr="00522089">
        <w:rPr>
          <w:rFonts w:asciiTheme="majorBidi" w:hAnsiTheme="majorBidi" w:cstheme="majorBidi"/>
          <w:sz w:val="24"/>
          <w:szCs w:val="24"/>
          <w:lang w:eastAsia="fr-FR"/>
        </w:rPr>
        <w:t>Merci pour le savoir et les valeurs que vous m’avez inculquées. Votre engagement et votre dévouement ont joué un rôle clé dans mon apprentissage et mon évolution.</w:t>
      </w:r>
    </w:p>
    <w:p w14:paraId="3E4041CB" w14:textId="77777777" w:rsidR="00E61439" w:rsidRPr="00522089" w:rsidRDefault="008C52D9" w:rsidP="00522089">
      <w:pPr>
        <w:spacing w:line="360" w:lineRule="auto"/>
        <w:ind w:firstLine="284"/>
        <w:jc w:val="both"/>
        <w:rPr>
          <w:rFonts w:asciiTheme="majorBidi" w:hAnsiTheme="majorBidi" w:cstheme="majorBidi"/>
          <w:sz w:val="24"/>
          <w:szCs w:val="24"/>
          <w:lang w:eastAsia="fr-FR"/>
        </w:rPr>
      </w:pPr>
      <w:r w:rsidRPr="00522089">
        <w:rPr>
          <w:rFonts w:asciiTheme="majorBidi" w:hAnsiTheme="majorBidi" w:cstheme="majorBidi"/>
          <w:sz w:val="24"/>
          <w:szCs w:val="24"/>
          <w:lang w:eastAsia="fr-FR"/>
        </w:rPr>
        <w:t>Aux employés de la BDL – Service Marketing et Communication,</w:t>
      </w:r>
      <w:r w:rsidRPr="00522089">
        <w:rPr>
          <w:rFonts w:asciiTheme="majorBidi" w:hAnsiTheme="majorBidi" w:cstheme="majorBidi"/>
          <w:sz w:val="24"/>
          <w:szCs w:val="24"/>
          <w:lang w:eastAsia="fr-FR"/>
        </w:rPr>
        <w:br/>
        <w:t>Je tiens à remercier chaleureusement toute l’équipe pour son accueil, son professionnalisme et son partage d’expérience. Votre précieuse contribution m’a permis d’enrichir mes connaissances et de mieux appréhender le monde du travail.</w:t>
      </w:r>
    </w:p>
    <w:p w14:paraId="4228DD44" w14:textId="77777777" w:rsidR="00E61439" w:rsidRPr="00522089" w:rsidRDefault="008C52D9" w:rsidP="00522089">
      <w:pPr>
        <w:spacing w:line="360" w:lineRule="auto"/>
        <w:ind w:firstLine="284"/>
        <w:jc w:val="both"/>
        <w:rPr>
          <w:rFonts w:asciiTheme="majorBidi" w:hAnsiTheme="majorBidi" w:cstheme="majorBidi"/>
          <w:sz w:val="24"/>
          <w:szCs w:val="24"/>
          <w:lang w:eastAsia="fr-FR"/>
        </w:rPr>
      </w:pPr>
      <w:r w:rsidRPr="00522089">
        <w:rPr>
          <w:rFonts w:asciiTheme="majorBidi" w:hAnsiTheme="majorBidi" w:cstheme="majorBidi"/>
          <w:sz w:val="24"/>
          <w:szCs w:val="24"/>
          <w:lang w:eastAsia="fr-FR"/>
        </w:rPr>
        <w:t>Enfin, un grand merci à Monsieur CHAOUCH, Votre soutien et vos conseils ont été d’une aide précieuse dans la réalisation de ce mémoire. Votre disponibilité et votre bienveillance m’ont grandement marquée.</w:t>
      </w:r>
    </w:p>
    <w:p w14:paraId="34BD4F59" w14:textId="77777777" w:rsidR="00E61439" w:rsidRPr="00522089" w:rsidRDefault="008C52D9" w:rsidP="00522089">
      <w:pPr>
        <w:spacing w:line="360" w:lineRule="auto"/>
        <w:ind w:firstLine="284"/>
        <w:jc w:val="both"/>
        <w:rPr>
          <w:rFonts w:asciiTheme="majorBidi" w:hAnsiTheme="majorBidi" w:cstheme="majorBidi"/>
          <w:sz w:val="24"/>
          <w:szCs w:val="24"/>
          <w:lang w:eastAsia="fr-FR"/>
        </w:rPr>
      </w:pPr>
      <w:r w:rsidRPr="00522089">
        <w:rPr>
          <w:rFonts w:asciiTheme="majorBidi" w:hAnsiTheme="majorBidi" w:cstheme="majorBidi"/>
          <w:sz w:val="24"/>
          <w:szCs w:val="24"/>
          <w:lang w:eastAsia="fr-FR"/>
        </w:rPr>
        <w:t>Avec toute ma reconnaissance et ma gratitude</w:t>
      </w:r>
    </w:p>
    <w:p w14:paraId="71769A21" w14:textId="77777777" w:rsidR="00465E93" w:rsidRPr="00280365" w:rsidRDefault="00465E93" w:rsidP="00E61439">
      <w:pPr>
        <w:spacing w:line="360" w:lineRule="auto"/>
        <w:jc w:val="both"/>
        <w:sectPr w:rsidR="00465E93" w:rsidRPr="00280365" w:rsidSect="00065E0C">
          <w:footnotePr>
            <w:numRestart w:val="eachPage"/>
          </w:footnotePr>
          <w:pgSz w:w="11910" w:h="16840"/>
          <w:pgMar w:top="1418" w:right="1134" w:bottom="1418" w:left="1701" w:header="714" w:footer="0" w:gutter="0"/>
          <w:pgNumType w:start="1"/>
          <w:cols w:space="708"/>
          <w:docGrid w:linePitch="360"/>
        </w:sectPr>
      </w:pPr>
    </w:p>
    <w:p w14:paraId="2C75CE2C" w14:textId="77777777" w:rsidR="00635A98" w:rsidRDefault="00814AE0" w:rsidP="002A74FF">
      <w:pPr>
        <w:pStyle w:val="Titre1"/>
        <w:spacing w:line="360" w:lineRule="auto"/>
        <w:jc w:val="both"/>
        <w:rPr>
          <w:rFonts w:asciiTheme="majorBidi" w:hAnsiTheme="majorBidi"/>
          <w:b/>
          <w:bCs/>
          <w:sz w:val="24"/>
          <w:szCs w:val="24"/>
        </w:rPr>
      </w:pPr>
      <w:bookmarkStart w:id="1" w:name="_Toc199897414"/>
      <w:r w:rsidRPr="00280365">
        <w:rPr>
          <w:rFonts w:asciiTheme="majorBidi" w:hAnsiTheme="majorBidi"/>
          <w:b/>
          <w:bCs/>
          <w:color w:val="auto"/>
        </w:rPr>
        <w:t xml:space="preserve">Liste des </w:t>
      </w:r>
      <w:r>
        <w:rPr>
          <w:rFonts w:asciiTheme="majorBidi" w:hAnsiTheme="majorBidi"/>
          <w:b/>
          <w:bCs/>
          <w:color w:val="auto"/>
        </w:rPr>
        <w:t>tableaux</w:t>
      </w:r>
      <w:bookmarkEnd w:id="1"/>
    </w:p>
    <w:p w14:paraId="4926404F" w14:textId="1F2F5175" w:rsidR="00F50F2F" w:rsidRDefault="00F50F2F" w:rsidP="00F50F2F">
      <w:pPr>
        <w:pStyle w:val="Tabledesillustrations"/>
        <w:tabs>
          <w:tab w:val="right" w:leader="dot" w:pos="9065"/>
        </w:tabs>
        <w:spacing w:line="360" w:lineRule="auto"/>
        <w:jc w:val="both"/>
        <w:rPr>
          <w:rFonts w:eastAsiaTheme="minorEastAsia"/>
          <w:noProof/>
          <w:lang w:eastAsia="fr-FR"/>
        </w:rPr>
      </w:pPr>
      <w:r>
        <w:fldChar w:fldCharType="begin"/>
      </w:r>
      <w:r>
        <w:instrText xml:space="preserve"> TOC \c "Tableau" </w:instrText>
      </w:r>
      <w:r>
        <w:fldChar w:fldCharType="separate"/>
      </w:r>
      <w:r w:rsidRPr="004F5758">
        <w:rPr>
          <w:rFonts w:asciiTheme="majorBidi" w:hAnsiTheme="majorBidi" w:cstheme="majorBidi"/>
          <w:b/>
          <w:bCs/>
          <w:noProof/>
        </w:rPr>
        <w:t xml:space="preserve">Tableau 1: </w:t>
      </w:r>
      <w:r w:rsidRPr="004F5758">
        <w:rPr>
          <w:rFonts w:asciiTheme="majorBidi" w:hAnsiTheme="majorBidi" w:cstheme="majorBidi"/>
          <w:noProof/>
        </w:rPr>
        <w:t>Les 5V de big data</w:t>
      </w:r>
      <w:r>
        <w:rPr>
          <w:noProof/>
        </w:rPr>
        <w:tab/>
      </w:r>
      <w:r>
        <w:rPr>
          <w:noProof/>
        </w:rPr>
        <w:fldChar w:fldCharType="begin"/>
      </w:r>
      <w:r>
        <w:rPr>
          <w:noProof/>
        </w:rPr>
        <w:instrText xml:space="preserve"> PAGEREF _Toc200974073 \h </w:instrText>
      </w:r>
      <w:r>
        <w:rPr>
          <w:noProof/>
        </w:rPr>
      </w:r>
      <w:r>
        <w:rPr>
          <w:noProof/>
        </w:rPr>
        <w:fldChar w:fldCharType="separate"/>
      </w:r>
      <w:r>
        <w:rPr>
          <w:noProof/>
        </w:rPr>
        <w:t>12</w:t>
      </w:r>
      <w:r>
        <w:rPr>
          <w:noProof/>
        </w:rPr>
        <w:fldChar w:fldCharType="end"/>
      </w:r>
    </w:p>
    <w:p w14:paraId="5B7DFB07" w14:textId="646DBC49" w:rsidR="00F50F2F" w:rsidRDefault="00F50F2F" w:rsidP="00F50F2F">
      <w:pPr>
        <w:pStyle w:val="Tabledesillustrations"/>
        <w:tabs>
          <w:tab w:val="right" w:leader="dot" w:pos="9065"/>
        </w:tabs>
        <w:spacing w:line="360" w:lineRule="auto"/>
        <w:jc w:val="both"/>
        <w:rPr>
          <w:rFonts w:eastAsiaTheme="minorEastAsia"/>
          <w:noProof/>
          <w:lang w:eastAsia="fr-FR"/>
        </w:rPr>
      </w:pPr>
      <w:r w:rsidRPr="004F5758">
        <w:rPr>
          <w:rFonts w:asciiTheme="majorBidi" w:hAnsiTheme="majorBidi" w:cstheme="majorBidi"/>
          <w:b/>
          <w:bCs/>
          <w:noProof/>
        </w:rPr>
        <w:t>Tableau 2</w:t>
      </w:r>
      <w:r w:rsidRPr="004F5758">
        <w:rPr>
          <w:rFonts w:ascii="Times New Roman" w:hAnsi="Times New Roman" w:cs="Times New Roman"/>
          <w:b/>
          <w:bCs/>
          <w:noProof/>
        </w:rPr>
        <w:t> : Caractéristiques principales des différents bots</w:t>
      </w:r>
      <w:r>
        <w:rPr>
          <w:noProof/>
        </w:rPr>
        <w:tab/>
      </w:r>
      <w:r>
        <w:rPr>
          <w:noProof/>
        </w:rPr>
        <w:fldChar w:fldCharType="begin"/>
      </w:r>
      <w:r>
        <w:rPr>
          <w:noProof/>
        </w:rPr>
        <w:instrText xml:space="preserve"> PAGEREF _Toc200974074 \h </w:instrText>
      </w:r>
      <w:r>
        <w:rPr>
          <w:noProof/>
        </w:rPr>
      </w:r>
      <w:r>
        <w:rPr>
          <w:noProof/>
        </w:rPr>
        <w:fldChar w:fldCharType="separate"/>
      </w:r>
      <w:r>
        <w:rPr>
          <w:noProof/>
        </w:rPr>
        <w:t>22</w:t>
      </w:r>
      <w:r>
        <w:rPr>
          <w:noProof/>
        </w:rPr>
        <w:fldChar w:fldCharType="end"/>
      </w:r>
    </w:p>
    <w:p w14:paraId="0B141DB4" w14:textId="369AD9AA" w:rsidR="00F50F2F" w:rsidRDefault="00F50F2F" w:rsidP="00F50F2F">
      <w:pPr>
        <w:pStyle w:val="Tabledesillustrations"/>
        <w:tabs>
          <w:tab w:val="right" w:leader="dot" w:pos="9065"/>
        </w:tabs>
        <w:spacing w:line="360" w:lineRule="auto"/>
        <w:jc w:val="both"/>
        <w:rPr>
          <w:rFonts w:eastAsiaTheme="minorEastAsia"/>
          <w:noProof/>
          <w:lang w:eastAsia="fr-FR"/>
        </w:rPr>
      </w:pPr>
      <w:r w:rsidRPr="004F5758">
        <w:rPr>
          <w:rFonts w:ascii="Times New Roman" w:hAnsi="Times New Roman" w:cs="Times New Roman"/>
          <w:b/>
          <w:bCs/>
          <w:noProof/>
        </w:rPr>
        <w:t>Tableau 3 : Classification des Chatbots suivant leur niveau de langage</w:t>
      </w:r>
      <w:r>
        <w:rPr>
          <w:noProof/>
        </w:rPr>
        <w:tab/>
      </w:r>
      <w:r>
        <w:rPr>
          <w:noProof/>
        </w:rPr>
        <w:fldChar w:fldCharType="begin"/>
      </w:r>
      <w:r>
        <w:rPr>
          <w:noProof/>
        </w:rPr>
        <w:instrText xml:space="preserve"> PAGEREF _Toc200974075 \h </w:instrText>
      </w:r>
      <w:r>
        <w:rPr>
          <w:noProof/>
        </w:rPr>
      </w:r>
      <w:r>
        <w:rPr>
          <w:noProof/>
        </w:rPr>
        <w:fldChar w:fldCharType="separate"/>
      </w:r>
      <w:r>
        <w:rPr>
          <w:noProof/>
        </w:rPr>
        <w:t>27</w:t>
      </w:r>
      <w:r>
        <w:rPr>
          <w:noProof/>
        </w:rPr>
        <w:fldChar w:fldCharType="end"/>
      </w:r>
    </w:p>
    <w:p w14:paraId="1DC433EC" w14:textId="7140D1D7" w:rsidR="00F50F2F" w:rsidRDefault="00F50F2F" w:rsidP="00F50F2F">
      <w:pPr>
        <w:pStyle w:val="Tabledesillustrations"/>
        <w:tabs>
          <w:tab w:val="right" w:leader="dot" w:pos="9065"/>
        </w:tabs>
        <w:spacing w:line="360" w:lineRule="auto"/>
        <w:jc w:val="both"/>
        <w:rPr>
          <w:rFonts w:eastAsiaTheme="minorEastAsia"/>
          <w:noProof/>
          <w:lang w:eastAsia="fr-FR"/>
        </w:rPr>
      </w:pPr>
      <w:r w:rsidRPr="004F5758">
        <w:rPr>
          <w:rFonts w:asciiTheme="majorBidi" w:hAnsiTheme="majorBidi" w:cstheme="majorBidi"/>
          <w:b/>
          <w:bCs/>
          <w:noProof/>
        </w:rPr>
        <w:t>Tableau 4 : Les types de questions utilisées dans le questionnaire</w:t>
      </w:r>
      <w:r>
        <w:rPr>
          <w:noProof/>
        </w:rPr>
        <w:tab/>
      </w:r>
      <w:r>
        <w:rPr>
          <w:noProof/>
        </w:rPr>
        <w:fldChar w:fldCharType="begin"/>
      </w:r>
      <w:r>
        <w:rPr>
          <w:noProof/>
        </w:rPr>
        <w:instrText xml:space="preserve"> PAGEREF _Toc200974076 \h </w:instrText>
      </w:r>
      <w:r>
        <w:rPr>
          <w:noProof/>
        </w:rPr>
      </w:r>
      <w:r>
        <w:rPr>
          <w:noProof/>
        </w:rPr>
        <w:fldChar w:fldCharType="separate"/>
      </w:r>
      <w:r>
        <w:rPr>
          <w:noProof/>
        </w:rPr>
        <w:t>65</w:t>
      </w:r>
      <w:r>
        <w:rPr>
          <w:noProof/>
        </w:rPr>
        <w:fldChar w:fldCharType="end"/>
      </w:r>
    </w:p>
    <w:p w14:paraId="0B089AB0" w14:textId="37A323B0" w:rsidR="00F50F2F" w:rsidRDefault="00F50F2F">
      <w:pPr>
        <w:pStyle w:val="Tabledesillustrations"/>
        <w:tabs>
          <w:tab w:val="right" w:leader="dot" w:pos="9065"/>
        </w:tabs>
        <w:rPr>
          <w:rFonts w:eastAsiaTheme="minorEastAsia"/>
          <w:noProof/>
          <w:lang w:eastAsia="fr-FR"/>
        </w:rPr>
      </w:pPr>
      <w:r w:rsidRPr="004F5758">
        <w:rPr>
          <w:rFonts w:asciiTheme="majorBidi" w:hAnsiTheme="majorBidi" w:cstheme="majorBidi"/>
          <w:b/>
          <w:bCs/>
          <w:noProof/>
        </w:rPr>
        <w:t>Tableau 5 la répartition de l’échantillon</w:t>
      </w:r>
      <w:r>
        <w:rPr>
          <w:noProof/>
        </w:rPr>
        <w:tab/>
      </w:r>
      <w:r>
        <w:rPr>
          <w:noProof/>
        </w:rPr>
        <w:fldChar w:fldCharType="begin"/>
      </w:r>
      <w:r>
        <w:rPr>
          <w:noProof/>
        </w:rPr>
        <w:instrText xml:space="preserve"> PAGEREF _Toc200974077 \h </w:instrText>
      </w:r>
      <w:r>
        <w:rPr>
          <w:noProof/>
        </w:rPr>
      </w:r>
      <w:r>
        <w:rPr>
          <w:noProof/>
        </w:rPr>
        <w:fldChar w:fldCharType="separate"/>
      </w:r>
      <w:r>
        <w:rPr>
          <w:noProof/>
        </w:rPr>
        <w:t>79</w:t>
      </w:r>
      <w:r>
        <w:rPr>
          <w:noProof/>
        </w:rPr>
        <w:fldChar w:fldCharType="end"/>
      </w:r>
    </w:p>
    <w:p w14:paraId="6422FD05" w14:textId="5B52CC54" w:rsidR="00F50F2F" w:rsidRDefault="00F50F2F">
      <w:pPr>
        <w:pStyle w:val="Tabledesillustrations"/>
        <w:tabs>
          <w:tab w:val="right" w:leader="dot" w:pos="9065"/>
        </w:tabs>
        <w:rPr>
          <w:rFonts w:eastAsiaTheme="minorEastAsia"/>
          <w:noProof/>
          <w:lang w:eastAsia="fr-FR"/>
        </w:rPr>
      </w:pPr>
      <w:r w:rsidRPr="004F5758">
        <w:rPr>
          <w:rFonts w:asciiTheme="majorBidi" w:hAnsiTheme="majorBidi" w:cstheme="majorBidi"/>
          <w:b/>
          <w:bCs/>
          <w:noProof/>
        </w:rPr>
        <w:t>Tableau 6: La répartition de l'échantillon</w:t>
      </w:r>
      <w:r>
        <w:rPr>
          <w:noProof/>
        </w:rPr>
        <w:tab/>
      </w:r>
      <w:r>
        <w:rPr>
          <w:noProof/>
        </w:rPr>
        <w:fldChar w:fldCharType="begin"/>
      </w:r>
      <w:r>
        <w:rPr>
          <w:noProof/>
        </w:rPr>
        <w:instrText xml:space="preserve"> PAGEREF _Toc200974078 \h </w:instrText>
      </w:r>
      <w:r>
        <w:rPr>
          <w:noProof/>
        </w:rPr>
      </w:r>
      <w:r>
        <w:rPr>
          <w:noProof/>
        </w:rPr>
        <w:fldChar w:fldCharType="separate"/>
      </w:r>
      <w:r>
        <w:rPr>
          <w:noProof/>
        </w:rPr>
        <w:t>79</w:t>
      </w:r>
      <w:r>
        <w:rPr>
          <w:noProof/>
        </w:rPr>
        <w:fldChar w:fldCharType="end"/>
      </w:r>
    </w:p>
    <w:p w14:paraId="2D5193AA" w14:textId="4EAB935F" w:rsidR="00F50F2F" w:rsidRDefault="00F50F2F">
      <w:pPr>
        <w:pStyle w:val="Tabledesillustrations"/>
        <w:tabs>
          <w:tab w:val="right" w:leader="dot" w:pos="9065"/>
        </w:tabs>
        <w:rPr>
          <w:rFonts w:eastAsiaTheme="minorEastAsia"/>
          <w:noProof/>
          <w:lang w:eastAsia="fr-FR"/>
        </w:rPr>
      </w:pPr>
      <w:r w:rsidRPr="004F5758">
        <w:rPr>
          <w:rFonts w:asciiTheme="majorBidi" w:hAnsiTheme="majorBidi" w:cstheme="majorBidi"/>
          <w:b/>
          <w:bCs/>
          <w:noProof/>
        </w:rPr>
        <w:t>Tableau 7 la répartition de l’échantillon selon l’Age</w:t>
      </w:r>
      <w:r>
        <w:rPr>
          <w:noProof/>
        </w:rPr>
        <w:tab/>
      </w:r>
      <w:r>
        <w:rPr>
          <w:noProof/>
        </w:rPr>
        <w:fldChar w:fldCharType="begin"/>
      </w:r>
      <w:r>
        <w:rPr>
          <w:noProof/>
        </w:rPr>
        <w:instrText xml:space="preserve"> PAGEREF _Toc200974079 \h </w:instrText>
      </w:r>
      <w:r>
        <w:rPr>
          <w:noProof/>
        </w:rPr>
      </w:r>
      <w:r>
        <w:rPr>
          <w:noProof/>
        </w:rPr>
        <w:fldChar w:fldCharType="separate"/>
      </w:r>
      <w:r>
        <w:rPr>
          <w:noProof/>
        </w:rPr>
        <w:t>80</w:t>
      </w:r>
      <w:r>
        <w:rPr>
          <w:noProof/>
        </w:rPr>
        <w:fldChar w:fldCharType="end"/>
      </w:r>
    </w:p>
    <w:p w14:paraId="2D9ABB59" w14:textId="047581BE" w:rsidR="00F50F2F" w:rsidRDefault="00F50F2F">
      <w:pPr>
        <w:pStyle w:val="Tabledesillustrations"/>
        <w:tabs>
          <w:tab w:val="right" w:leader="dot" w:pos="9065"/>
        </w:tabs>
        <w:rPr>
          <w:rFonts w:eastAsiaTheme="minorEastAsia"/>
          <w:noProof/>
          <w:lang w:eastAsia="fr-FR"/>
        </w:rPr>
      </w:pPr>
      <w:r w:rsidRPr="004F5758">
        <w:rPr>
          <w:rFonts w:asciiTheme="majorBidi" w:hAnsiTheme="majorBidi" w:cstheme="majorBidi"/>
          <w:b/>
          <w:bCs/>
          <w:noProof/>
        </w:rPr>
        <w:t>Tableau 9 : Fréquence d'utilisation du chatbots</w:t>
      </w:r>
      <w:r>
        <w:rPr>
          <w:noProof/>
        </w:rPr>
        <w:tab/>
      </w:r>
      <w:r>
        <w:rPr>
          <w:noProof/>
        </w:rPr>
        <w:fldChar w:fldCharType="begin"/>
      </w:r>
      <w:r>
        <w:rPr>
          <w:noProof/>
        </w:rPr>
        <w:instrText xml:space="preserve"> PAGEREF _Toc200974080 \h </w:instrText>
      </w:r>
      <w:r>
        <w:rPr>
          <w:noProof/>
        </w:rPr>
      </w:r>
      <w:r>
        <w:rPr>
          <w:noProof/>
        </w:rPr>
        <w:fldChar w:fldCharType="separate"/>
      </w:r>
      <w:r>
        <w:rPr>
          <w:noProof/>
        </w:rPr>
        <w:t>81</w:t>
      </w:r>
      <w:r>
        <w:rPr>
          <w:noProof/>
        </w:rPr>
        <w:fldChar w:fldCharType="end"/>
      </w:r>
    </w:p>
    <w:p w14:paraId="24120FF6" w14:textId="320D8142" w:rsidR="00F50F2F" w:rsidRDefault="00F50F2F">
      <w:pPr>
        <w:pStyle w:val="Tabledesillustrations"/>
        <w:tabs>
          <w:tab w:val="right" w:leader="dot" w:pos="9065"/>
        </w:tabs>
        <w:rPr>
          <w:rFonts w:eastAsiaTheme="minorEastAsia"/>
          <w:noProof/>
          <w:lang w:eastAsia="fr-FR"/>
        </w:rPr>
      </w:pPr>
      <w:r w:rsidRPr="004F5758">
        <w:rPr>
          <w:rFonts w:asciiTheme="majorBidi" w:hAnsiTheme="majorBidi" w:cstheme="majorBidi"/>
          <w:b/>
          <w:bCs/>
          <w:noProof/>
        </w:rPr>
        <w:t>Tableau 10:Evaluation de la rapidité du chatbot</w:t>
      </w:r>
      <w:r>
        <w:rPr>
          <w:noProof/>
        </w:rPr>
        <w:tab/>
      </w:r>
      <w:r>
        <w:rPr>
          <w:noProof/>
        </w:rPr>
        <w:fldChar w:fldCharType="begin"/>
      </w:r>
      <w:r>
        <w:rPr>
          <w:noProof/>
        </w:rPr>
        <w:instrText xml:space="preserve"> PAGEREF _Toc200974081 \h </w:instrText>
      </w:r>
      <w:r>
        <w:rPr>
          <w:noProof/>
        </w:rPr>
      </w:r>
      <w:r>
        <w:rPr>
          <w:noProof/>
        </w:rPr>
        <w:fldChar w:fldCharType="separate"/>
      </w:r>
      <w:r>
        <w:rPr>
          <w:noProof/>
        </w:rPr>
        <w:t>83</w:t>
      </w:r>
      <w:r>
        <w:rPr>
          <w:noProof/>
        </w:rPr>
        <w:fldChar w:fldCharType="end"/>
      </w:r>
    </w:p>
    <w:p w14:paraId="63FB26E8" w14:textId="6725D55F" w:rsidR="00F50F2F" w:rsidRDefault="00F50F2F">
      <w:pPr>
        <w:pStyle w:val="Tabledesillustrations"/>
        <w:tabs>
          <w:tab w:val="right" w:leader="dot" w:pos="9065"/>
        </w:tabs>
        <w:rPr>
          <w:rFonts w:eastAsiaTheme="minorEastAsia"/>
          <w:noProof/>
          <w:lang w:eastAsia="fr-FR"/>
        </w:rPr>
      </w:pPr>
      <w:r w:rsidRPr="004F5758">
        <w:rPr>
          <w:rFonts w:asciiTheme="majorBidi" w:hAnsiTheme="majorBidi" w:cstheme="majorBidi"/>
          <w:b/>
          <w:bCs/>
          <w:noProof/>
        </w:rPr>
        <w:t>Tableau 11:Compréhension des demandes par le chatbot</w:t>
      </w:r>
      <w:r>
        <w:rPr>
          <w:noProof/>
        </w:rPr>
        <w:tab/>
      </w:r>
      <w:r>
        <w:rPr>
          <w:noProof/>
        </w:rPr>
        <w:fldChar w:fldCharType="begin"/>
      </w:r>
      <w:r>
        <w:rPr>
          <w:noProof/>
        </w:rPr>
        <w:instrText xml:space="preserve"> PAGEREF _Toc200974082 \h </w:instrText>
      </w:r>
      <w:r>
        <w:rPr>
          <w:noProof/>
        </w:rPr>
      </w:r>
      <w:r>
        <w:rPr>
          <w:noProof/>
        </w:rPr>
        <w:fldChar w:fldCharType="separate"/>
      </w:r>
      <w:r>
        <w:rPr>
          <w:noProof/>
        </w:rPr>
        <w:t>84</w:t>
      </w:r>
      <w:r>
        <w:rPr>
          <w:noProof/>
        </w:rPr>
        <w:fldChar w:fldCharType="end"/>
      </w:r>
    </w:p>
    <w:p w14:paraId="35108A9E" w14:textId="48A44A8A" w:rsidR="00F50F2F" w:rsidRDefault="00F50F2F">
      <w:pPr>
        <w:pStyle w:val="Tabledesillustrations"/>
        <w:tabs>
          <w:tab w:val="right" w:leader="dot" w:pos="9065"/>
        </w:tabs>
        <w:rPr>
          <w:rFonts w:eastAsiaTheme="minorEastAsia"/>
          <w:noProof/>
          <w:lang w:eastAsia="fr-FR"/>
        </w:rPr>
      </w:pPr>
      <w:r w:rsidRPr="004F5758">
        <w:rPr>
          <w:rFonts w:asciiTheme="majorBidi" w:hAnsiTheme="majorBidi" w:cstheme="majorBidi"/>
          <w:b/>
          <w:bCs/>
          <w:noProof/>
        </w:rPr>
        <w:t>Tableau 12:Expérience de bugs ou dysfonctionnements lors de l’utilisation du chatbot</w:t>
      </w:r>
      <w:r>
        <w:rPr>
          <w:noProof/>
        </w:rPr>
        <w:tab/>
      </w:r>
      <w:r>
        <w:rPr>
          <w:noProof/>
        </w:rPr>
        <w:fldChar w:fldCharType="begin"/>
      </w:r>
      <w:r>
        <w:rPr>
          <w:noProof/>
        </w:rPr>
        <w:instrText xml:space="preserve"> PAGEREF _Toc200974083 \h </w:instrText>
      </w:r>
      <w:r>
        <w:rPr>
          <w:noProof/>
        </w:rPr>
      </w:r>
      <w:r>
        <w:rPr>
          <w:noProof/>
        </w:rPr>
        <w:fldChar w:fldCharType="separate"/>
      </w:r>
      <w:r>
        <w:rPr>
          <w:noProof/>
        </w:rPr>
        <w:t>84</w:t>
      </w:r>
      <w:r>
        <w:rPr>
          <w:noProof/>
        </w:rPr>
        <w:fldChar w:fldCharType="end"/>
      </w:r>
    </w:p>
    <w:p w14:paraId="56A29E4C" w14:textId="05244742" w:rsidR="00F50F2F" w:rsidRDefault="00F50F2F">
      <w:pPr>
        <w:pStyle w:val="Tabledesillustrations"/>
        <w:tabs>
          <w:tab w:val="right" w:leader="dot" w:pos="9065"/>
        </w:tabs>
        <w:rPr>
          <w:rFonts w:eastAsiaTheme="minorEastAsia"/>
          <w:noProof/>
          <w:lang w:eastAsia="fr-FR"/>
        </w:rPr>
      </w:pPr>
      <w:r w:rsidRPr="004F5758">
        <w:rPr>
          <w:rFonts w:asciiTheme="majorBidi" w:hAnsiTheme="majorBidi" w:cstheme="majorBidi"/>
          <w:b/>
          <w:bCs/>
          <w:noProof/>
        </w:rPr>
        <w:t>Tableau 13:Niveau de confiance accordé aux chatbots</w:t>
      </w:r>
      <w:r>
        <w:rPr>
          <w:noProof/>
        </w:rPr>
        <w:tab/>
      </w:r>
      <w:r>
        <w:rPr>
          <w:noProof/>
        </w:rPr>
        <w:fldChar w:fldCharType="begin"/>
      </w:r>
      <w:r>
        <w:rPr>
          <w:noProof/>
        </w:rPr>
        <w:instrText xml:space="preserve"> PAGEREF _Toc200974084 \h </w:instrText>
      </w:r>
      <w:r>
        <w:rPr>
          <w:noProof/>
        </w:rPr>
      </w:r>
      <w:r>
        <w:rPr>
          <w:noProof/>
        </w:rPr>
        <w:fldChar w:fldCharType="separate"/>
      </w:r>
      <w:r>
        <w:rPr>
          <w:noProof/>
        </w:rPr>
        <w:t>86</w:t>
      </w:r>
      <w:r>
        <w:rPr>
          <w:noProof/>
        </w:rPr>
        <w:fldChar w:fldCharType="end"/>
      </w:r>
    </w:p>
    <w:p w14:paraId="379FADB7" w14:textId="70BF3F29" w:rsidR="00F50F2F" w:rsidRDefault="00F50F2F">
      <w:pPr>
        <w:pStyle w:val="Tabledesillustrations"/>
        <w:tabs>
          <w:tab w:val="right" w:leader="dot" w:pos="9065"/>
        </w:tabs>
        <w:rPr>
          <w:rFonts w:eastAsiaTheme="minorEastAsia"/>
          <w:noProof/>
          <w:lang w:eastAsia="fr-FR"/>
        </w:rPr>
      </w:pPr>
      <w:r w:rsidRPr="004F5758">
        <w:rPr>
          <w:rFonts w:asciiTheme="majorBidi" w:hAnsiTheme="majorBidi" w:cstheme="majorBidi"/>
          <w:b/>
          <w:bCs/>
          <w:noProof/>
        </w:rPr>
        <w:t>Tableau 14: Préférence d’interaction pour les opérations bancaires : chatbot ou conseiller</w:t>
      </w:r>
      <w:r>
        <w:rPr>
          <w:noProof/>
        </w:rPr>
        <w:tab/>
      </w:r>
      <w:r>
        <w:rPr>
          <w:noProof/>
        </w:rPr>
        <w:fldChar w:fldCharType="begin"/>
      </w:r>
      <w:r>
        <w:rPr>
          <w:noProof/>
        </w:rPr>
        <w:instrText xml:space="preserve"> PAGEREF _Toc200974085 \h </w:instrText>
      </w:r>
      <w:r>
        <w:rPr>
          <w:noProof/>
        </w:rPr>
      </w:r>
      <w:r>
        <w:rPr>
          <w:noProof/>
        </w:rPr>
        <w:fldChar w:fldCharType="separate"/>
      </w:r>
      <w:r>
        <w:rPr>
          <w:noProof/>
        </w:rPr>
        <w:t>88</w:t>
      </w:r>
      <w:r>
        <w:rPr>
          <w:noProof/>
        </w:rPr>
        <w:fldChar w:fldCharType="end"/>
      </w:r>
    </w:p>
    <w:p w14:paraId="03D812BC" w14:textId="6D19565C" w:rsidR="00F50F2F" w:rsidRDefault="00F50F2F">
      <w:pPr>
        <w:pStyle w:val="Tabledesillustrations"/>
        <w:tabs>
          <w:tab w:val="right" w:leader="dot" w:pos="9065"/>
        </w:tabs>
        <w:rPr>
          <w:rFonts w:eastAsiaTheme="minorEastAsia"/>
          <w:noProof/>
          <w:lang w:eastAsia="fr-FR"/>
        </w:rPr>
      </w:pPr>
      <w:r w:rsidRPr="004F5758">
        <w:rPr>
          <w:rFonts w:asciiTheme="majorBidi" w:hAnsiTheme="majorBidi" w:cstheme="majorBidi"/>
          <w:b/>
          <w:bCs/>
          <w:noProof/>
        </w:rPr>
        <w:t>Tableau 15: Le tableau de poids relatif</w:t>
      </w:r>
      <w:r>
        <w:rPr>
          <w:noProof/>
        </w:rPr>
        <w:tab/>
      </w:r>
      <w:r>
        <w:rPr>
          <w:noProof/>
        </w:rPr>
        <w:fldChar w:fldCharType="begin"/>
      </w:r>
      <w:r>
        <w:rPr>
          <w:noProof/>
        </w:rPr>
        <w:instrText xml:space="preserve"> PAGEREF _Toc200974086 \h </w:instrText>
      </w:r>
      <w:r>
        <w:rPr>
          <w:noProof/>
        </w:rPr>
      </w:r>
      <w:r>
        <w:rPr>
          <w:noProof/>
        </w:rPr>
        <w:fldChar w:fldCharType="separate"/>
      </w:r>
      <w:r>
        <w:rPr>
          <w:noProof/>
        </w:rPr>
        <w:t>88</w:t>
      </w:r>
      <w:r>
        <w:rPr>
          <w:noProof/>
        </w:rPr>
        <w:fldChar w:fldCharType="end"/>
      </w:r>
    </w:p>
    <w:p w14:paraId="13537431" w14:textId="307551BF" w:rsidR="00F50F2F" w:rsidRDefault="00F50F2F">
      <w:pPr>
        <w:pStyle w:val="Tabledesillustrations"/>
        <w:tabs>
          <w:tab w:val="right" w:leader="dot" w:pos="9065"/>
        </w:tabs>
        <w:rPr>
          <w:rFonts w:eastAsiaTheme="minorEastAsia"/>
          <w:noProof/>
          <w:lang w:eastAsia="fr-FR"/>
        </w:rPr>
      </w:pPr>
      <w:r w:rsidRPr="004F5758">
        <w:rPr>
          <w:rFonts w:asciiTheme="majorBidi" w:hAnsiTheme="majorBidi" w:cstheme="majorBidi"/>
          <w:b/>
          <w:bCs/>
          <w:noProof/>
        </w:rPr>
        <w:t>Tableau 16: Le niveau de satisfaction des clients</w:t>
      </w:r>
      <w:r>
        <w:rPr>
          <w:noProof/>
        </w:rPr>
        <w:tab/>
      </w:r>
      <w:r>
        <w:rPr>
          <w:noProof/>
        </w:rPr>
        <w:fldChar w:fldCharType="begin"/>
      </w:r>
      <w:r>
        <w:rPr>
          <w:noProof/>
        </w:rPr>
        <w:instrText xml:space="preserve"> PAGEREF _Toc200974087 \h </w:instrText>
      </w:r>
      <w:r>
        <w:rPr>
          <w:noProof/>
        </w:rPr>
      </w:r>
      <w:r>
        <w:rPr>
          <w:noProof/>
        </w:rPr>
        <w:fldChar w:fldCharType="separate"/>
      </w:r>
      <w:r>
        <w:rPr>
          <w:noProof/>
        </w:rPr>
        <w:t>88</w:t>
      </w:r>
      <w:r>
        <w:rPr>
          <w:noProof/>
        </w:rPr>
        <w:fldChar w:fldCharType="end"/>
      </w:r>
    </w:p>
    <w:p w14:paraId="039D30A1" w14:textId="13A14C59" w:rsidR="00F50F2F" w:rsidRDefault="00F50F2F">
      <w:pPr>
        <w:pStyle w:val="Tabledesillustrations"/>
        <w:tabs>
          <w:tab w:val="right" w:leader="dot" w:pos="9065"/>
        </w:tabs>
        <w:rPr>
          <w:rFonts w:eastAsiaTheme="minorEastAsia"/>
          <w:noProof/>
          <w:lang w:eastAsia="fr-FR"/>
        </w:rPr>
      </w:pPr>
      <w:r w:rsidRPr="004F5758">
        <w:rPr>
          <w:rFonts w:asciiTheme="majorBidi" w:hAnsiTheme="majorBidi" w:cstheme="majorBidi"/>
          <w:b/>
          <w:bCs/>
          <w:noProof/>
        </w:rPr>
        <w:t>Tableau 17 : Intention d’utiliser davantage le chatbots a l’avenir</w:t>
      </w:r>
      <w:r>
        <w:rPr>
          <w:noProof/>
        </w:rPr>
        <w:tab/>
      </w:r>
      <w:r>
        <w:rPr>
          <w:noProof/>
        </w:rPr>
        <w:fldChar w:fldCharType="begin"/>
      </w:r>
      <w:r>
        <w:rPr>
          <w:noProof/>
        </w:rPr>
        <w:instrText xml:space="preserve"> PAGEREF _Toc200974088 \h </w:instrText>
      </w:r>
      <w:r>
        <w:rPr>
          <w:noProof/>
        </w:rPr>
      </w:r>
      <w:r>
        <w:rPr>
          <w:noProof/>
        </w:rPr>
        <w:fldChar w:fldCharType="separate"/>
      </w:r>
      <w:r>
        <w:rPr>
          <w:noProof/>
        </w:rPr>
        <w:t>90</w:t>
      </w:r>
      <w:r>
        <w:rPr>
          <w:noProof/>
        </w:rPr>
        <w:fldChar w:fldCharType="end"/>
      </w:r>
    </w:p>
    <w:p w14:paraId="405F4623" w14:textId="57F5D40B" w:rsidR="00F50F2F" w:rsidRDefault="00F50F2F">
      <w:pPr>
        <w:pStyle w:val="Tabledesillustrations"/>
        <w:tabs>
          <w:tab w:val="right" w:leader="dot" w:pos="9065"/>
        </w:tabs>
        <w:rPr>
          <w:rFonts w:eastAsiaTheme="minorEastAsia"/>
          <w:noProof/>
          <w:lang w:eastAsia="fr-FR"/>
        </w:rPr>
      </w:pPr>
      <w:r w:rsidRPr="004F5758">
        <w:rPr>
          <w:rFonts w:ascii="Times New Roman" w:hAnsi="Times New Roman" w:cs="Times New Roman"/>
          <w:b/>
          <w:bCs/>
          <w:noProof/>
        </w:rPr>
        <w:t>Tableau 18 : Tableau croisé entre la rapidité du chatbots et la satisfaction client</w:t>
      </w:r>
      <w:r>
        <w:rPr>
          <w:noProof/>
        </w:rPr>
        <w:tab/>
      </w:r>
      <w:r>
        <w:rPr>
          <w:noProof/>
        </w:rPr>
        <w:fldChar w:fldCharType="begin"/>
      </w:r>
      <w:r>
        <w:rPr>
          <w:noProof/>
        </w:rPr>
        <w:instrText xml:space="preserve"> PAGEREF _Toc200974089 \h </w:instrText>
      </w:r>
      <w:r>
        <w:rPr>
          <w:noProof/>
        </w:rPr>
      </w:r>
      <w:r>
        <w:rPr>
          <w:noProof/>
        </w:rPr>
        <w:fldChar w:fldCharType="separate"/>
      </w:r>
      <w:r>
        <w:rPr>
          <w:noProof/>
        </w:rPr>
        <w:t>91</w:t>
      </w:r>
      <w:r>
        <w:rPr>
          <w:noProof/>
        </w:rPr>
        <w:fldChar w:fldCharType="end"/>
      </w:r>
    </w:p>
    <w:p w14:paraId="221288A7" w14:textId="1D70480F" w:rsidR="00F50F2F" w:rsidRDefault="00F50F2F">
      <w:pPr>
        <w:pStyle w:val="Tabledesillustrations"/>
        <w:tabs>
          <w:tab w:val="right" w:leader="dot" w:pos="9065"/>
        </w:tabs>
        <w:rPr>
          <w:rFonts w:eastAsiaTheme="minorEastAsia"/>
          <w:noProof/>
          <w:lang w:eastAsia="fr-FR"/>
        </w:rPr>
      </w:pPr>
      <w:r w:rsidRPr="004F5758">
        <w:rPr>
          <w:rFonts w:asciiTheme="majorBidi" w:hAnsiTheme="majorBidi" w:cstheme="majorBidi"/>
          <w:b/>
          <w:bCs/>
          <w:noProof/>
        </w:rPr>
        <w:t>Tableau 19 :  Tableau croise entre la satisfaction et l’intention de recommandation du chatbot</w:t>
      </w:r>
      <w:r>
        <w:rPr>
          <w:noProof/>
        </w:rPr>
        <w:tab/>
      </w:r>
      <w:r>
        <w:rPr>
          <w:noProof/>
        </w:rPr>
        <w:fldChar w:fldCharType="begin"/>
      </w:r>
      <w:r>
        <w:rPr>
          <w:noProof/>
        </w:rPr>
        <w:instrText xml:space="preserve"> PAGEREF _Toc200974090 \h </w:instrText>
      </w:r>
      <w:r>
        <w:rPr>
          <w:noProof/>
        </w:rPr>
      </w:r>
      <w:r>
        <w:rPr>
          <w:noProof/>
        </w:rPr>
        <w:fldChar w:fldCharType="separate"/>
      </w:r>
      <w:r>
        <w:rPr>
          <w:noProof/>
        </w:rPr>
        <w:t>92</w:t>
      </w:r>
      <w:r>
        <w:rPr>
          <w:noProof/>
        </w:rPr>
        <w:fldChar w:fldCharType="end"/>
      </w:r>
    </w:p>
    <w:p w14:paraId="3C1143A3" w14:textId="3452AFC7" w:rsidR="00F50F2F" w:rsidRDefault="00F50F2F">
      <w:pPr>
        <w:pStyle w:val="Tabledesillustrations"/>
        <w:tabs>
          <w:tab w:val="right" w:leader="dot" w:pos="9065"/>
        </w:tabs>
        <w:rPr>
          <w:rFonts w:eastAsiaTheme="minorEastAsia"/>
          <w:noProof/>
          <w:lang w:eastAsia="fr-FR"/>
        </w:rPr>
      </w:pPr>
      <w:r w:rsidRPr="004F5758">
        <w:rPr>
          <w:rFonts w:asciiTheme="majorBidi" w:hAnsiTheme="majorBidi" w:cstheme="majorBidi"/>
          <w:b/>
          <w:bCs/>
          <w:noProof/>
        </w:rPr>
        <w:t>Tableau 20 : Présente la relation entre la fréquence des bugs rencontrés lors de l’utilisation des chatbots et le niveau de confiance accordé par les utilisateurs</w:t>
      </w:r>
      <w:r>
        <w:rPr>
          <w:noProof/>
        </w:rPr>
        <w:tab/>
      </w:r>
      <w:r>
        <w:rPr>
          <w:noProof/>
        </w:rPr>
        <w:fldChar w:fldCharType="begin"/>
      </w:r>
      <w:r>
        <w:rPr>
          <w:noProof/>
        </w:rPr>
        <w:instrText xml:space="preserve"> PAGEREF _Toc200974091 \h </w:instrText>
      </w:r>
      <w:r>
        <w:rPr>
          <w:noProof/>
        </w:rPr>
      </w:r>
      <w:r>
        <w:rPr>
          <w:noProof/>
        </w:rPr>
        <w:fldChar w:fldCharType="separate"/>
      </w:r>
      <w:r>
        <w:rPr>
          <w:noProof/>
        </w:rPr>
        <w:t>94</w:t>
      </w:r>
      <w:r>
        <w:rPr>
          <w:noProof/>
        </w:rPr>
        <w:fldChar w:fldCharType="end"/>
      </w:r>
    </w:p>
    <w:p w14:paraId="7D5C9D4D" w14:textId="22495805" w:rsidR="00F50F2F" w:rsidRDefault="00F50F2F">
      <w:pPr>
        <w:pStyle w:val="Tabledesillustrations"/>
        <w:tabs>
          <w:tab w:val="right" w:leader="dot" w:pos="9065"/>
        </w:tabs>
        <w:rPr>
          <w:rFonts w:eastAsiaTheme="minorEastAsia"/>
          <w:noProof/>
          <w:lang w:eastAsia="fr-FR"/>
        </w:rPr>
      </w:pPr>
      <w:r w:rsidRPr="004F5758">
        <w:rPr>
          <w:rFonts w:asciiTheme="majorBidi" w:hAnsiTheme="majorBidi" w:cstheme="majorBidi"/>
          <w:b/>
          <w:bCs/>
          <w:noProof/>
        </w:rPr>
        <w:t>Tableau 21: Croisement entre le niveau de confiance et préférence entre humain et chatbot</w:t>
      </w:r>
      <w:r>
        <w:rPr>
          <w:noProof/>
        </w:rPr>
        <w:tab/>
      </w:r>
      <w:r>
        <w:rPr>
          <w:noProof/>
        </w:rPr>
        <w:fldChar w:fldCharType="begin"/>
      </w:r>
      <w:r>
        <w:rPr>
          <w:noProof/>
        </w:rPr>
        <w:instrText xml:space="preserve"> PAGEREF _Toc200974092 \h </w:instrText>
      </w:r>
      <w:r>
        <w:rPr>
          <w:noProof/>
        </w:rPr>
      </w:r>
      <w:r>
        <w:rPr>
          <w:noProof/>
        </w:rPr>
        <w:fldChar w:fldCharType="separate"/>
      </w:r>
      <w:r>
        <w:rPr>
          <w:noProof/>
        </w:rPr>
        <w:t>95</w:t>
      </w:r>
      <w:r>
        <w:rPr>
          <w:noProof/>
        </w:rPr>
        <w:fldChar w:fldCharType="end"/>
      </w:r>
    </w:p>
    <w:p w14:paraId="650B920D" w14:textId="44100DEC" w:rsidR="00F50F2F" w:rsidRDefault="00F50F2F">
      <w:pPr>
        <w:pStyle w:val="Tabledesillustrations"/>
        <w:tabs>
          <w:tab w:val="right" w:leader="dot" w:pos="9065"/>
        </w:tabs>
        <w:rPr>
          <w:rFonts w:eastAsiaTheme="minorEastAsia"/>
          <w:noProof/>
          <w:lang w:eastAsia="fr-FR"/>
        </w:rPr>
      </w:pPr>
      <w:r w:rsidRPr="004F5758">
        <w:rPr>
          <w:rFonts w:asciiTheme="majorBidi" w:hAnsiTheme="majorBidi" w:cstheme="majorBidi"/>
          <w:b/>
          <w:bCs/>
          <w:noProof/>
        </w:rPr>
        <w:t>Tableau 22: Test du Khi deux de hypothèse 1</w:t>
      </w:r>
      <w:r>
        <w:rPr>
          <w:noProof/>
        </w:rPr>
        <w:tab/>
      </w:r>
      <w:r>
        <w:rPr>
          <w:noProof/>
        </w:rPr>
        <w:fldChar w:fldCharType="begin"/>
      </w:r>
      <w:r>
        <w:rPr>
          <w:noProof/>
        </w:rPr>
        <w:instrText xml:space="preserve"> PAGEREF _Toc200974093 \h </w:instrText>
      </w:r>
      <w:r>
        <w:rPr>
          <w:noProof/>
        </w:rPr>
      </w:r>
      <w:r>
        <w:rPr>
          <w:noProof/>
        </w:rPr>
        <w:fldChar w:fldCharType="separate"/>
      </w:r>
      <w:r>
        <w:rPr>
          <w:noProof/>
        </w:rPr>
        <w:t>97</w:t>
      </w:r>
      <w:r>
        <w:rPr>
          <w:noProof/>
        </w:rPr>
        <w:fldChar w:fldCharType="end"/>
      </w:r>
    </w:p>
    <w:p w14:paraId="07EED8F7" w14:textId="46F9E5E4" w:rsidR="00F50F2F" w:rsidRDefault="00F50F2F">
      <w:pPr>
        <w:pStyle w:val="Tabledesillustrations"/>
        <w:tabs>
          <w:tab w:val="right" w:leader="dot" w:pos="9065"/>
        </w:tabs>
        <w:rPr>
          <w:rFonts w:eastAsiaTheme="minorEastAsia"/>
          <w:noProof/>
          <w:lang w:eastAsia="fr-FR"/>
        </w:rPr>
      </w:pPr>
      <w:r w:rsidRPr="004F5758">
        <w:rPr>
          <w:rFonts w:asciiTheme="majorBidi" w:hAnsiTheme="majorBidi" w:cstheme="majorBidi"/>
          <w:b/>
          <w:bCs/>
          <w:noProof/>
        </w:rPr>
        <w:t>Tableau 23 : Test du Khi deux d’hypothèse 2</w:t>
      </w:r>
      <w:r>
        <w:rPr>
          <w:noProof/>
        </w:rPr>
        <w:tab/>
      </w:r>
      <w:r>
        <w:rPr>
          <w:noProof/>
        </w:rPr>
        <w:fldChar w:fldCharType="begin"/>
      </w:r>
      <w:r>
        <w:rPr>
          <w:noProof/>
        </w:rPr>
        <w:instrText xml:space="preserve"> PAGEREF _Toc200974094 \h </w:instrText>
      </w:r>
      <w:r>
        <w:rPr>
          <w:noProof/>
        </w:rPr>
      </w:r>
      <w:r>
        <w:rPr>
          <w:noProof/>
        </w:rPr>
        <w:fldChar w:fldCharType="separate"/>
      </w:r>
      <w:r>
        <w:rPr>
          <w:noProof/>
        </w:rPr>
        <w:t>97</w:t>
      </w:r>
      <w:r>
        <w:rPr>
          <w:noProof/>
        </w:rPr>
        <w:fldChar w:fldCharType="end"/>
      </w:r>
    </w:p>
    <w:p w14:paraId="71061FD8" w14:textId="59F9D34B" w:rsidR="00F50F2F" w:rsidRDefault="00F50F2F">
      <w:pPr>
        <w:pStyle w:val="Tabledesillustrations"/>
        <w:tabs>
          <w:tab w:val="right" w:leader="dot" w:pos="9065"/>
        </w:tabs>
        <w:rPr>
          <w:rFonts w:eastAsiaTheme="minorEastAsia"/>
          <w:noProof/>
          <w:lang w:eastAsia="fr-FR"/>
        </w:rPr>
      </w:pPr>
      <w:r w:rsidRPr="004F5758">
        <w:rPr>
          <w:rFonts w:asciiTheme="majorBidi" w:hAnsiTheme="majorBidi" w:cstheme="majorBidi"/>
          <w:b/>
          <w:bCs/>
          <w:noProof/>
        </w:rPr>
        <w:t>Tableau 24 : Test de Khi deux d’hypothèse 3</w:t>
      </w:r>
      <w:r>
        <w:rPr>
          <w:noProof/>
        </w:rPr>
        <w:tab/>
      </w:r>
      <w:r>
        <w:rPr>
          <w:noProof/>
        </w:rPr>
        <w:fldChar w:fldCharType="begin"/>
      </w:r>
      <w:r>
        <w:rPr>
          <w:noProof/>
        </w:rPr>
        <w:instrText xml:space="preserve"> PAGEREF _Toc200974095 \h </w:instrText>
      </w:r>
      <w:r>
        <w:rPr>
          <w:noProof/>
        </w:rPr>
      </w:r>
      <w:r>
        <w:rPr>
          <w:noProof/>
        </w:rPr>
        <w:fldChar w:fldCharType="separate"/>
      </w:r>
      <w:r>
        <w:rPr>
          <w:noProof/>
        </w:rPr>
        <w:t>98</w:t>
      </w:r>
      <w:r>
        <w:rPr>
          <w:noProof/>
        </w:rPr>
        <w:fldChar w:fldCharType="end"/>
      </w:r>
    </w:p>
    <w:p w14:paraId="13009071" w14:textId="04DDC0C6" w:rsidR="00F50F2F" w:rsidRDefault="00F50F2F">
      <w:pPr>
        <w:pStyle w:val="Tabledesillustrations"/>
        <w:tabs>
          <w:tab w:val="right" w:leader="dot" w:pos="9065"/>
        </w:tabs>
        <w:rPr>
          <w:rFonts w:eastAsiaTheme="minorEastAsia"/>
          <w:noProof/>
          <w:lang w:eastAsia="fr-FR"/>
        </w:rPr>
      </w:pPr>
      <w:r w:rsidRPr="004F5758">
        <w:rPr>
          <w:rFonts w:asciiTheme="majorBidi" w:hAnsiTheme="majorBidi" w:cstheme="majorBidi"/>
          <w:b/>
          <w:bCs/>
          <w:noProof/>
        </w:rPr>
        <w:t>Tableau 25 : Test du Khi deux de l’hypothèse 4</w:t>
      </w:r>
      <w:r>
        <w:rPr>
          <w:noProof/>
        </w:rPr>
        <w:tab/>
      </w:r>
      <w:r>
        <w:rPr>
          <w:noProof/>
        </w:rPr>
        <w:fldChar w:fldCharType="begin"/>
      </w:r>
      <w:r>
        <w:rPr>
          <w:noProof/>
        </w:rPr>
        <w:instrText xml:space="preserve"> PAGEREF _Toc200974096 \h </w:instrText>
      </w:r>
      <w:r>
        <w:rPr>
          <w:noProof/>
        </w:rPr>
      </w:r>
      <w:r>
        <w:rPr>
          <w:noProof/>
        </w:rPr>
        <w:fldChar w:fldCharType="separate"/>
      </w:r>
      <w:r>
        <w:rPr>
          <w:noProof/>
        </w:rPr>
        <w:t>99</w:t>
      </w:r>
      <w:r>
        <w:rPr>
          <w:noProof/>
        </w:rPr>
        <w:fldChar w:fldCharType="end"/>
      </w:r>
    </w:p>
    <w:p w14:paraId="666C48C6" w14:textId="17B1F2FB" w:rsidR="002A74FF" w:rsidRDefault="00F50F2F" w:rsidP="00714F59">
      <w:pPr>
        <w:spacing w:line="360" w:lineRule="auto"/>
      </w:pPr>
      <w:r>
        <w:fldChar w:fldCharType="end"/>
      </w:r>
    </w:p>
    <w:p w14:paraId="7E5C7946" w14:textId="3CA572DB" w:rsidR="00714F59" w:rsidRDefault="00714F59" w:rsidP="002A74FF"/>
    <w:p w14:paraId="32342249" w14:textId="1514257C" w:rsidR="00714F59" w:rsidRDefault="00714F59" w:rsidP="002A74FF"/>
    <w:p w14:paraId="40EECD27" w14:textId="24413978" w:rsidR="00714F59" w:rsidRDefault="00714F59" w:rsidP="002A74FF"/>
    <w:p w14:paraId="75468470" w14:textId="2D53A058" w:rsidR="00714F59" w:rsidRDefault="00714F59" w:rsidP="002A74FF"/>
    <w:p w14:paraId="7C3B19EB" w14:textId="025E574B" w:rsidR="00714F59" w:rsidRDefault="00714F59" w:rsidP="002A74FF"/>
    <w:p w14:paraId="784782BA" w14:textId="6A6F1966" w:rsidR="00714F59" w:rsidRDefault="00714F59" w:rsidP="002A74FF"/>
    <w:p w14:paraId="432E4A54" w14:textId="61E63E0C" w:rsidR="00714F59" w:rsidRDefault="00714F59" w:rsidP="002A74FF"/>
    <w:p w14:paraId="58E741C7" w14:textId="3AD34CF4" w:rsidR="00714F59" w:rsidRDefault="00714F59" w:rsidP="002A74FF"/>
    <w:p w14:paraId="3062B134" w14:textId="5534E1FE" w:rsidR="00714F59" w:rsidRDefault="00714F59" w:rsidP="002A74FF"/>
    <w:p w14:paraId="100CB9A4" w14:textId="77777777" w:rsidR="00714F59" w:rsidRDefault="00714F59"/>
    <w:p w14:paraId="39833092" w14:textId="0032B140" w:rsidR="00D456F3" w:rsidRDefault="00814AE0" w:rsidP="00530EE6">
      <w:pPr>
        <w:pStyle w:val="Titre1"/>
        <w:rPr>
          <w:rFonts w:asciiTheme="majorBidi" w:hAnsiTheme="majorBidi"/>
          <w:b/>
          <w:bCs/>
          <w:color w:val="auto"/>
        </w:rPr>
      </w:pPr>
      <w:bookmarkStart w:id="2" w:name="_Toc199897415"/>
      <w:r w:rsidRPr="00814AE0">
        <w:rPr>
          <w:rFonts w:asciiTheme="majorBidi" w:hAnsiTheme="majorBidi"/>
          <w:b/>
          <w:bCs/>
          <w:color w:val="auto"/>
        </w:rPr>
        <w:t xml:space="preserve">Liste des </w:t>
      </w:r>
      <w:r>
        <w:rPr>
          <w:rFonts w:asciiTheme="majorBidi" w:hAnsiTheme="majorBidi"/>
          <w:b/>
          <w:bCs/>
          <w:color w:val="auto"/>
        </w:rPr>
        <w:t>figures</w:t>
      </w:r>
      <w:bookmarkEnd w:id="2"/>
    </w:p>
    <w:p w14:paraId="33C6A524" w14:textId="6917DFDC" w:rsidR="00D456F3" w:rsidRDefault="00D456F3" w:rsidP="00D456F3"/>
    <w:p w14:paraId="6E2F7CC4" w14:textId="1A02C55D" w:rsidR="00F50F2F" w:rsidRDefault="00F50F2F">
      <w:pPr>
        <w:pStyle w:val="Tabledesillustrations"/>
        <w:tabs>
          <w:tab w:val="right" w:leader="dot" w:pos="9065"/>
        </w:tabs>
        <w:rPr>
          <w:rFonts w:eastAsiaTheme="minorEastAsia"/>
          <w:noProof/>
          <w:lang w:eastAsia="fr-FR"/>
        </w:rPr>
      </w:pPr>
      <w:r>
        <w:rPr>
          <w:rFonts w:asciiTheme="majorBidi" w:hAnsiTheme="majorBidi" w:cstheme="majorBidi"/>
          <w:sz w:val="24"/>
          <w:szCs w:val="24"/>
        </w:rPr>
        <w:fldChar w:fldCharType="begin"/>
      </w:r>
      <w:r>
        <w:rPr>
          <w:rFonts w:asciiTheme="majorBidi" w:hAnsiTheme="majorBidi" w:cstheme="majorBidi"/>
          <w:sz w:val="24"/>
          <w:szCs w:val="24"/>
        </w:rPr>
        <w:instrText xml:space="preserve"> TOC \c "Figure" </w:instrText>
      </w:r>
      <w:r>
        <w:rPr>
          <w:rFonts w:asciiTheme="majorBidi" w:hAnsiTheme="majorBidi" w:cstheme="majorBidi"/>
          <w:sz w:val="24"/>
          <w:szCs w:val="24"/>
        </w:rPr>
        <w:fldChar w:fldCharType="separate"/>
      </w:r>
      <w:r w:rsidRPr="00AB6B2B">
        <w:rPr>
          <w:rFonts w:asciiTheme="majorBidi" w:hAnsiTheme="majorBidi" w:cstheme="majorBidi"/>
          <w:b/>
          <w:bCs/>
          <w:noProof/>
        </w:rPr>
        <w:t>Figure 1: La chaîne de valeur de Michael Porter</w:t>
      </w:r>
      <w:r>
        <w:rPr>
          <w:noProof/>
        </w:rPr>
        <w:tab/>
      </w:r>
      <w:r>
        <w:rPr>
          <w:noProof/>
        </w:rPr>
        <w:fldChar w:fldCharType="begin"/>
      </w:r>
      <w:r>
        <w:rPr>
          <w:noProof/>
        </w:rPr>
        <w:instrText xml:space="preserve"> PAGEREF _Toc200973711 \h </w:instrText>
      </w:r>
      <w:r>
        <w:rPr>
          <w:noProof/>
        </w:rPr>
      </w:r>
      <w:r>
        <w:rPr>
          <w:noProof/>
        </w:rPr>
        <w:fldChar w:fldCharType="separate"/>
      </w:r>
      <w:r>
        <w:rPr>
          <w:noProof/>
        </w:rPr>
        <w:t>37</w:t>
      </w:r>
      <w:r>
        <w:rPr>
          <w:noProof/>
        </w:rPr>
        <w:fldChar w:fldCharType="end"/>
      </w:r>
    </w:p>
    <w:p w14:paraId="2ED268DC" w14:textId="25AC203E" w:rsidR="00F50F2F" w:rsidRDefault="00F50F2F">
      <w:pPr>
        <w:pStyle w:val="Tabledesillustrations"/>
        <w:tabs>
          <w:tab w:val="right" w:leader="dot" w:pos="9065"/>
        </w:tabs>
        <w:rPr>
          <w:rFonts w:eastAsiaTheme="minorEastAsia"/>
          <w:noProof/>
          <w:lang w:eastAsia="fr-FR"/>
        </w:rPr>
      </w:pPr>
      <w:r w:rsidRPr="00AB6B2B">
        <w:rPr>
          <w:rFonts w:asciiTheme="majorBidi" w:hAnsiTheme="majorBidi" w:cstheme="majorBidi"/>
          <w:b/>
          <w:bCs/>
          <w:noProof/>
        </w:rPr>
        <w:t>Figure 2:</w:t>
      </w:r>
      <w:r w:rsidRPr="00AB6B2B">
        <w:rPr>
          <w:rFonts w:asciiTheme="majorBidi" w:hAnsiTheme="majorBidi" w:cstheme="majorBidi"/>
          <w:noProof/>
        </w:rPr>
        <w:t>Réseau commercial de la Banque de Développement Local</w:t>
      </w:r>
      <w:r>
        <w:rPr>
          <w:noProof/>
        </w:rPr>
        <w:tab/>
      </w:r>
      <w:r>
        <w:rPr>
          <w:noProof/>
        </w:rPr>
        <w:fldChar w:fldCharType="begin"/>
      </w:r>
      <w:r>
        <w:rPr>
          <w:noProof/>
        </w:rPr>
        <w:instrText xml:space="preserve"> PAGEREF _Toc200973712 \h </w:instrText>
      </w:r>
      <w:r>
        <w:rPr>
          <w:noProof/>
        </w:rPr>
      </w:r>
      <w:r>
        <w:rPr>
          <w:noProof/>
        </w:rPr>
        <w:fldChar w:fldCharType="separate"/>
      </w:r>
      <w:r>
        <w:rPr>
          <w:noProof/>
        </w:rPr>
        <w:t>55</w:t>
      </w:r>
      <w:r>
        <w:rPr>
          <w:noProof/>
        </w:rPr>
        <w:fldChar w:fldCharType="end"/>
      </w:r>
    </w:p>
    <w:p w14:paraId="590D8AED" w14:textId="18AD0008" w:rsidR="00F50F2F" w:rsidRDefault="00F50F2F">
      <w:pPr>
        <w:pStyle w:val="Tabledesillustrations"/>
        <w:tabs>
          <w:tab w:val="right" w:leader="dot" w:pos="9065"/>
        </w:tabs>
        <w:rPr>
          <w:rFonts w:eastAsiaTheme="minorEastAsia"/>
          <w:noProof/>
          <w:lang w:eastAsia="fr-FR"/>
        </w:rPr>
      </w:pPr>
      <w:r w:rsidRPr="00AB6B2B">
        <w:rPr>
          <w:rFonts w:asciiTheme="majorBidi" w:hAnsiTheme="majorBidi" w:cstheme="majorBidi"/>
          <w:b/>
          <w:bCs/>
          <w:noProof/>
        </w:rPr>
        <w:t>Figure 3:</w:t>
      </w:r>
      <w:r w:rsidRPr="00AB6B2B">
        <w:rPr>
          <w:rFonts w:asciiTheme="majorBidi" w:hAnsiTheme="majorBidi" w:cstheme="majorBidi"/>
          <w:noProof/>
        </w:rPr>
        <w:t>Organigramme de la banque de développement local</w:t>
      </w:r>
      <w:r>
        <w:rPr>
          <w:noProof/>
        </w:rPr>
        <w:tab/>
      </w:r>
      <w:r>
        <w:rPr>
          <w:noProof/>
        </w:rPr>
        <w:fldChar w:fldCharType="begin"/>
      </w:r>
      <w:r>
        <w:rPr>
          <w:noProof/>
        </w:rPr>
        <w:instrText xml:space="preserve"> PAGEREF _Toc200973713 \h </w:instrText>
      </w:r>
      <w:r>
        <w:rPr>
          <w:noProof/>
        </w:rPr>
      </w:r>
      <w:r>
        <w:rPr>
          <w:noProof/>
        </w:rPr>
        <w:fldChar w:fldCharType="separate"/>
      </w:r>
      <w:r>
        <w:rPr>
          <w:noProof/>
        </w:rPr>
        <w:t>56</w:t>
      </w:r>
      <w:r>
        <w:rPr>
          <w:noProof/>
        </w:rPr>
        <w:fldChar w:fldCharType="end"/>
      </w:r>
    </w:p>
    <w:p w14:paraId="7797791D" w14:textId="31AD4E7A" w:rsidR="00F50F2F" w:rsidRDefault="00F50F2F">
      <w:pPr>
        <w:pStyle w:val="Tabledesillustrations"/>
        <w:tabs>
          <w:tab w:val="right" w:leader="dot" w:pos="9065"/>
        </w:tabs>
        <w:rPr>
          <w:rFonts w:eastAsiaTheme="minorEastAsia"/>
          <w:noProof/>
          <w:lang w:eastAsia="fr-FR"/>
        </w:rPr>
      </w:pPr>
      <w:r w:rsidRPr="00AB6B2B">
        <w:rPr>
          <w:rFonts w:asciiTheme="majorBidi" w:hAnsiTheme="majorBidi" w:cstheme="majorBidi"/>
          <w:b/>
          <w:bCs/>
          <w:noProof/>
        </w:rPr>
        <w:t>Figure 4 : Organigramme de la Direction Marketing et Communication</w:t>
      </w:r>
      <w:r>
        <w:rPr>
          <w:noProof/>
        </w:rPr>
        <w:tab/>
      </w:r>
      <w:r>
        <w:rPr>
          <w:noProof/>
        </w:rPr>
        <w:fldChar w:fldCharType="begin"/>
      </w:r>
      <w:r>
        <w:rPr>
          <w:noProof/>
        </w:rPr>
        <w:instrText xml:space="preserve"> PAGEREF _Toc200973714 \h </w:instrText>
      </w:r>
      <w:r>
        <w:rPr>
          <w:noProof/>
        </w:rPr>
      </w:r>
      <w:r>
        <w:rPr>
          <w:noProof/>
        </w:rPr>
        <w:fldChar w:fldCharType="separate"/>
      </w:r>
      <w:r>
        <w:rPr>
          <w:noProof/>
        </w:rPr>
        <w:t>58</w:t>
      </w:r>
      <w:r>
        <w:rPr>
          <w:noProof/>
        </w:rPr>
        <w:fldChar w:fldCharType="end"/>
      </w:r>
    </w:p>
    <w:p w14:paraId="090E57A2" w14:textId="5D85A44B" w:rsidR="00F50F2F" w:rsidRDefault="00F50F2F">
      <w:pPr>
        <w:pStyle w:val="Tabledesillustrations"/>
        <w:tabs>
          <w:tab w:val="right" w:leader="dot" w:pos="9065"/>
        </w:tabs>
        <w:rPr>
          <w:rFonts w:eastAsiaTheme="minorEastAsia"/>
          <w:noProof/>
          <w:lang w:eastAsia="fr-FR"/>
        </w:rPr>
      </w:pPr>
      <w:r w:rsidRPr="00AB6B2B">
        <w:rPr>
          <w:rFonts w:asciiTheme="majorBidi" w:hAnsiTheme="majorBidi" w:cstheme="majorBidi"/>
          <w:b/>
          <w:bCs/>
          <w:noProof/>
        </w:rPr>
        <w:t>Figure 5 : Représentation graphique de la répartition de l'échantillon selon le sexe</w:t>
      </w:r>
      <w:r>
        <w:rPr>
          <w:noProof/>
        </w:rPr>
        <w:tab/>
      </w:r>
      <w:r>
        <w:rPr>
          <w:noProof/>
        </w:rPr>
        <w:fldChar w:fldCharType="begin"/>
      </w:r>
      <w:r>
        <w:rPr>
          <w:noProof/>
        </w:rPr>
        <w:instrText xml:space="preserve"> PAGEREF _Toc200973715 \h </w:instrText>
      </w:r>
      <w:r>
        <w:rPr>
          <w:noProof/>
        </w:rPr>
      </w:r>
      <w:r>
        <w:rPr>
          <w:noProof/>
        </w:rPr>
        <w:fldChar w:fldCharType="separate"/>
      </w:r>
      <w:r>
        <w:rPr>
          <w:noProof/>
        </w:rPr>
        <w:t>79</w:t>
      </w:r>
      <w:r>
        <w:rPr>
          <w:noProof/>
        </w:rPr>
        <w:fldChar w:fldCharType="end"/>
      </w:r>
    </w:p>
    <w:p w14:paraId="06448C57" w14:textId="5488F56B" w:rsidR="00F50F2F" w:rsidRDefault="00F50F2F">
      <w:pPr>
        <w:pStyle w:val="Tabledesillustrations"/>
        <w:tabs>
          <w:tab w:val="right" w:leader="dot" w:pos="9065"/>
        </w:tabs>
        <w:rPr>
          <w:rFonts w:eastAsiaTheme="minorEastAsia"/>
          <w:noProof/>
          <w:lang w:eastAsia="fr-FR"/>
        </w:rPr>
      </w:pPr>
      <w:r w:rsidRPr="00AB6B2B">
        <w:rPr>
          <w:rFonts w:ascii="Times New Roman" w:hAnsi="Times New Roman" w:cs="Times New Roman"/>
          <w:b/>
          <w:bCs/>
          <w:noProof/>
        </w:rPr>
        <w:t>Figure 6 représentation graphique de la répartition de l’échantillon selon la profession</w:t>
      </w:r>
      <w:r>
        <w:rPr>
          <w:noProof/>
        </w:rPr>
        <w:tab/>
      </w:r>
      <w:r>
        <w:rPr>
          <w:noProof/>
        </w:rPr>
        <w:fldChar w:fldCharType="begin"/>
      </w:r>
      <w:r>
        <w:rPr>
          <w:noProof/>
        </w:rPr>
        <w:instrText xml:space="preserve"> PAGEREF _Toc200973716 \h </w:instrText>
      </w:r>
      <w:r>
        <w:rPr>
          <w:noProof/>
        </w:rPr>
      </w:r>
      <w:r>
        <w:rPr>
          <w:noProof/>
        </w:rPr>
        <w:fldChar w:fldCharType="separate"/>
      </w:r>
      <w:r>
        <w:rPr>
          <w:noProof/>
        </w:rPr>
        <w:t>80</w:t>
      </w:r>
      <w:r>
        <w:rPr>
          <w:noProof/>
        </w:rPr>
        <w:fldChar w:fldCharType="end"/>
      </w:r>
    </w:p>
    <w:p w14:paraId="0EC898B6" w14:textId="745EE7E8" w:rsidR="00F50F2F" w:rsidRDefault="00F50F2F">
      <w:pPr>
        <w:pStyle w:val="Tabledesillustrations"/>
        <w:tabs>
          <w:tab w:val="right" w:leader="dot" w:pos="9065"/>
        </w:tabs>
        <w:rPr>
          <w:rFonts w:eastAsiaTheme="minorEastAsia"/>
          <w:noProof/>
          <w:lang w:eastAsia="fr-FR"/>
        </w:rPr>
      </w:pPr>
      <w:r w:rsidRPr="00AB6B2B">
        <w:rPr>
          <w:rFonts w:asciiTheme="majorBidi" w:hAnsiTheme="majorBidi" w:cstheme="majorBidi"/>
          <w:b/>
          <w:bCs/>
          <w:noProof/>
        </w:rPr>
        <w:t>Figure 7 : Représentation graphique de la répartition de l’échantillon selon la situation professionnelle</w:t>
      </w:r>
      <w:r>
        <w:rPr>
          <w:noProof/>
        </w:rPr>
        <w:tab/>
      </w:r>
      <w:r>
        <w:rPr>
          <w:noProof/>
        </w:rPr>
        <w:fldChar w:fldCharType="begin"/>
      </w:r>
      <w:r>
        <w:rPr>
          <w:noProof/>
        </w:rPr>
        <w:instrText xml:space="preserve"> PAGEREF _Toc200973717 \h </w:instrText>
      </w:r>
      <w:r>
        <w:rPr>
          <w:noProof/>
        </w:rPr>
      </w:r>
      <w:r>
        <w:rPr>
          <w:noProof/>
        </w:rPr>
        <w:fldChar w:fldCharType="separate"/>
      </w:r>
      <w:r>
        <w:rPr>
          <w:noProof/>
        </w:rPr>
        <w:t>80</w:t>
      </w:r>
      <w:r>
        <w:rPr>
          <w:noProof/>
        </w:rPr>
        <w:fldChar w:fldCharType="end"/>
      </w:r>
    </w:p>
    <w:p w14:paraId="40972CF3" w14:textId="76306BDE" w:rsidR="00F50F2F" w:rsidRDefault="00F50F2F">
      <w:pPr>
        <w:pStyle w:val="Tabledesillustrations"/>
        <w:tabs>
          <w:tab w:val="right" w:leader="dot" w:pos="9065"/>
        </w:tabs>
        <w:rPr>
          <w:rFonts w:eastAsiaTheme="minorEastAsia"/>
          <w:noProof/>
          <w:lang w:eastAsia="fr-FR"/>
        </w:rPr>
      </w:pPr>
      <w:r w:rsidRPr="00AB6B2B">
        <w:rPr>
          <w:rFonts w:asciiTheme="majorBidi" w:hAnsiTheme="majorBidi" w:cstheme="majorBidi"/>
          <w:b/>
          <w:bCs/>
          <w:noProof/>
        </w:rPr>
        <w:t>Figure 8 : graphe a barres représente les raisons d’utilisation d’un chatbots</w:t>
      </w:r>
      <w:r>
        <w:rPr>
          <w:noProof/>
        </w:rPr>
        <w:tab/>
      </w:r>
      <w:r>
        <w:rPr>
          <w:noProof/>
        </w:rPr>
        <w:fldChar w:fldCharType="begin"/>
      </w:r>
      <w:r>
        <w:rPr>
          <w:noProof/>
        </w:rPr>
        <w:instrText xml:space="preserve"> PAGEREF _Toc200973718 \h </w:instrText>
      </w:r>
      <w:r>
        <w:rPr>
          <w:noProof/>
        </w:rPr>
      </w:r>
      <w:r>
        <w:rPr>
          <w:noProof/>
        </w:rPr>
        <w:fldChar w:fldCharType="separate"/>
      </w:r>
      <w:r>
        <w:rPr>
          <w:noProof/>
        </w:rPr>
        <w:t>82</w:t>
      </w:r>
      <w:r>
        <w:rPr>
          <w:noProof/>
        </w:rPr>
        <w:fldChar w:fldCharType="end"/>
      </w:r>
    </w:p>
    <w:p w14:paraId="02A42DEA" w14:textId="383B9475" w:rsidR="00F50F2F" w:rsidRDefault="00F50F2F">
      <w:pPr>
        <w:pStyle w:val="Tabledesillustrations"/>
        <w:tabs>
          <w:tab w:val="right" w:leader="dot" w:pos="9065"/>
        </w:tabs>
        <w:rPr>
          <w:rFonts w:eastAsiaTheme="minorEastAsia"/>
          <w:noProof/>
          <w:lang w:eastAsia="fr-FR"/>
        </w:rPr>
      </w:pPr>
      <w:r w:rsidRPr="00AB6B2B">
        <w:rPr>
          <w:rFonts w:asciiTheme="majorBidi" w:hAnsiTheme="majorBidi" w:cstheme="majorBidi"/>
          <w:b/>
          <w:bCs/>
          <w:noProof/>
        </w:rPr>
        <w:t>Figure 9 : compréhension des demandes par le chatbots</w:t>
      </w:r>
      <w:r>
        <w:rPr>
          <w:noProof/>
        </w:rPr>
        <w:tab/>
      </w:r>
      <w:r>
        <w:rPr>
          <w:noProof/>
        </w:rPr>
        <w:fldChar w:fldCharType="begin"/>
      </w:r>
      <w:r>
        <w:rPr>
          <w:noProof/>
        </w:rPr>
        <w:instrText xml:space="preserve"> PAGEREF _Toc200973719 \h </w:instrText>
      </w:r>
      <w:r>
        <w:rPr>
          <w:noProof/>
        </w:rPr>
      </w:r>
      <w:r>
        <w:rPr>
          <w:noProof/>
        </w:rPr>
        <w:fldChar w:fldCharType="separate"/>
      </w:r>
      <w:r>
        <w:rPr>
          <w:noProof/>
        </w:rPr>
        <w:t>84</w:t>
      </w:r>
      <w:r>
        <w:rPr>
          <w:noProof/>
        </w:rPr>
        <w:fldChar w:fldCharType="end"/>
      </w:r>
    </w:p>
    <w:p w14:paraId="6F820FFE" w14:textId="3A2E294F" w:rsidR="00F50F2F" w:rsidRDefault="00F50F2F">
      <w:pPr>
        <w:pStyle w:val="Tabledesillustrations"/>
        <w:tabs>
          <w:tab w:val="right" w:leader="dot" w:pos="9065"/>
        </w:tabs>
        <w:rPr>
          <w:rFonts w:eastAsiaTheme="minorEastAsia"/>
          <w:noProof/>
          <w:lang w:eastAsia="fr-FR"/>
        </w:rPr>
      </w:pPr>
      <w:r w:rsidRPr="00AB6B2B">
        <w:rPr>
          <w:rFonts w:asciiTheme="majorBidi" w:hAnsiTheme="majorBidi" w:cstheme="majorBidi"/>
          <w:b/>
          <w:bCs/>
          <w:noProof/>
        </w:rPr>
        <w:t>Figure 10:Redirection vers un conseiller humain arès l’utilisation du chatbot</w:t>
      </w:r>
      <w:r>
        <w:rPr>
          <w:noProof/>
        </w:rPr>
        <w:tab/>
      </w:r>
      <w:r>
        <w:rPr>
          <w:noProof/>
        </w:rPr>
        <w:fldChar w:fldCharType="begin"/>
      </w:r>
      <w:r>
        <w:rPr>
          <w:noProof/>
        </w:rPr>
        <w:instrText xml:space="preserve"> PAGEREF _Toc200973720 \h </w:instrText>
      </w:r>
      <w:r>
        <w:rPr>
          <w:noProof/>
        </w:rPr>
      </w:r>
      <w:r>
        <w:rPr>
          <w:noProof/>
        </w:rPr>
        <w:fldChar w:fldCharType="separate"/>
      </w:r>
      <w:r>
        <w:rPr>
          <w:noProof/>
        </w:rPr>
        <w:t>85</w:t>
      </w:r>
      <w:r>
        <w:rPr>
          <w:noProof/>
        </w:rPr>
        <w:fldChar w:fldCharType="end"/>
      </w:r>
    </w:p>
    <w:p w14:paraId="6BAC86FF" w14:textId="41DB31E3" w:rsidR="00F50F2F" w:rsidRDefault="00F50F2F">
      <w:pPr>
        <w:pStyle w:val="Tabledesillustrations"/>
        <w:tabs>
          <w:tab w:val="right" w:leader="dot" w:pos="9065"/>
        </w:tabs>
        <w:rPr>
          <w:rFonts w:eastAsiaTheme="minorEastAsia"/>
          <w:noProof/>
          <w:lang w:eastAsia="fr-FR"/>
        </w:rPr>
      </w:pPr>
      <w:r w:rsidRPr="00AB6B2B">
        <w:rPr>
          <w:rFonts w:asciiTheme="majorBidi" w:hAnsiTheme="majorBidi" w:cstheme="majorBidi"/>
          <w:b/>
          <w:bCs/>
          <w:noProof/>
        </w:rPr>
        <w:t>Figure 11 Redirection vers un conseiller humain après avoir utilisé le chatbot</w:t>
      </w:r>
      <w:r>
        <w:rPr>
          <w:noProof/>
        </w:rPr>
        <w:tab/>
      </w:r>
      <w:r>
        <w:rPr>
          <w:noProof/>
        </w:rPr>
        <w:fldChar w:fldCharType="begin"/>
      </w:r>
      <w:r>
        <w:rPr>
          <w:noProof/>
        </w:rPr>
        <w:instrText xml:space="preserve"> PAGEREF _Toc200973721 \h </w:instrText>
      </w:r>
      <w:r>
        <w:rPr>
          <w:noProof/>
        </w:rPr>
      </w:r>
      <w:r>
        <w:rPr>
          <w:noProof/>
        </w:rPr>
        <w:fldChar w:fldCharType="separate"/>
      </w:r>
      <w:r>
        <w:rPr>
          <w:noProof/>
        </w:rPr>
        <w:t>85</w:t>
      </w:r>
      <w:r>
        <w:rPr>
          <w:noProof/>
        </w:rPr>
        <w:fldChar w:fldCharType="end"/>
      </w:r>
    </w:p>
    <w:p w14:paraId="54C3E1FE" w14:textId="0C6A9E70" w:rsidR="00F50F2F" w:rsidRDefault="00F50F2F">
      <w:pPr>
        <w:pStyle w:val="Tabledesillustrations"/>
        <w:tabs>
          <w:tab w:val="right" w:leader="dot" w:pos="9065"/>
        </w:tabs>
        <w:rPr>
          <w:rFonts w:eastAsiaTheme="minorEastAsia"/>
          <w:noProof/>
          <w:lang w:eastAsia="fr-FR"/>
        </w:rPr>
      </w:pPr>
      <w:r w:rsidRPr="00AB6B2B">
        <w:rPr>
          <w:rFonts w:asciiTheme="majorBidi" w:hAnsiTheme="majorBidi" w:cstheme="majorBidi"/>
          <w:b/>
          <w:bCs/>
          <w:noProof/>
        </w:rPr>
        <w:t>Figure 12 : Abandon d'une demande suite a une réponse insatisfaite dun chatbot</w:t>
      </w:r>
      <w:r>
        <w:rPr>
          <w:noProof/>
        </w:rPr>
        <w:tab/>
      </w:r>
      <w:r>
        <w:rPr>
          <w:noProof/>
        </w:rPr>
        <w:fldChar w:fldCharType="begin"/>
      </w:r>
      <w:r>
        <w:rPr>
          <w:noProof/>
        </w:rPr>
        <w:instrText xml:space="preserve"> PAGEREF _Toc200973722 \h </w:instrText>
      </w:r>
      <w:r>
        <w:rPr>
          <w:noProof/>
        </w:rPr>
      </w:r>
      <w:r>
        <w:rPr>
          <w:noProof/>
        </w:rPr>
        <w:fldChar w:fldCharType="separate"/>
      </w:r>
      <w:r>
        <w:rPr>
          <w:noProof/>
        </w:rPr>
        <w:t>87</w:t>
      </w:r>
      <w:r>
        <w:rPr>
          <w:noProof/>
        </w:rPr>
        <w:fldChar w:fldCharType="end"/>
      </w:r>
    </w:p>
    <w:p w14:paraId="79C1A2C3" w14:textId="23932571" w:rsidR="00F50F2F" w:rsidRDefault="00F50F2F">
      <w:pPr>
        <w:pStyle w:val="Tabledesillustrations"/>
        <w:tabs>
          <w:tab w:val="right" w:leader="dot" w:pos="9065"/>
        </w:tabs>
        <w:rPr>
          <w:rFonts w:eastAsiaTheme="minorEastAsia"/>
          <w:noProof/>
          <w:lang w:eastAsia="fr-FR"/>
        </w:rPr>
      </w:pPr>
      <w:r w:rsidRPr="00AB6B2B">
        <w:rPr>
          <w:rFonts w:asciiTheme="majorBidi" w:hAnsiTheme="majorBidi" w:cstheme="majorBidi"/>
          <w:b/>
          <w:bCs/>
          <w:noProof/>
        </w:rPr>
        <w:t>Figure 13: Abandon d'une demande suite à une réponse insatisfaisante d’un chatbot</w:t>
      </w:r>
      <w:r>
        <w:rPr>
          <w:noProof/>
        </w:rPr>
        <w:tab/>
      </w:r>
      <w:r>
        <w:rPr>
          <w:noProof/>
        </w:rPr>
        <w:fldChar w:fldCharType="begin"/>
      </w:r>
      <w:r>
        <w:rPr>
          <w:noProof/>
        </w:rPr>
        <w:instrText xml:space="preserve"> PAGEREF _Toc200973723 \h </w:instrText>
      </w:r>
      <w:r>
        <w:rPr>
          <w:noProof/>
        </w:rPr>
      </w:r>
      <w:r>
        <w:rPr>
          <w:noProof/>
        </w:rPr>
        <w:fldChar w:fldCharType="separate"/>
      </w:r>
      <w:r>
        <w:rPr>
          <w:noProof/>
        </w:rPr>
        <w:t>87</w:t>
      </w:r>
      <w:r>
        <w:rPr>
          <w:noProof/>
        </w:rPr>
        <w:fldChar w:fldCharType="end"/>
      </w:r>
    </w:p>
    <w:p w14:paraId="148E1CB6" w14:textId="02B7C13C" w:rsidR="00F50F2F" w:rsidRDefault="00F50F2F">
      <w:pPr>
        <w:pStyle w:val="Tabledesillustrations"/>
        <w:tabs>
          <w:tab w:val="right" w:leader="dot" w:pos="9065"/>
        </w:tabs>
        <w:rPr>
          <w:rFonts w:eastAsiaTheme="minorEastAsia"/>
          <w:noProof/>
          <w:lang w:eastAsia="fr-FR"/>
        </w:rPr>
      </w:pPr>
      <w:r w:rsidRPr="00AB6B2B">
        <w:rPr>
          <w:rFonts w:asciiTheme="majorBidi" w:hAnsiTheme="majorBidi" w:cstheme="majorBidi"/>
          <w:b/>
          <w:bCs/>
          <w:noProof/>
        </w:rPr>
        <w:t>Figure 14: Intention de recommander l’utilisation des chatbots a son entourage</w:t>
      </w:r>
      <w:r>
        <w:rPr>
          <w:noProof/>
        </w:rPr>
        <w:tab/>
      </w:r>
      <w:r>
        <w:rPr>
          <w:noProof/>
        </w:rPr>
        <w:fldChar w:fldCharType="begin"/>
      </w:r>
      <w:r>
        <w:rPr>
          <w:noProof/>
        </w:rPr>
        <w:instrText xml:space="preserve"> PAGEREF _Toc200973724 \h </w:instrText>
      </w:r>
      <w:r>
        <w:rPr>
          <w:noProof/>
        </w:rPr>
      </w:r>
      <w:r>
        <w:rPr>
          <w:noProof/>
        </w:rPr>
        <w:fldChar w:fldCharType="separate"/>
      </w:r>
      <w:r>
        <w:rPr>
          <w:noProof/>
        </w:rPr>
        <w:t>89</w:t>
      </w:r>
      <w:r>
        <w:rPr>
          <w:noProof/>
        </w:rPr>
        <w:fldChar w:fldCharType="end"/>
      </w:r>
    </w:p>
    <w:p w14:paraId="2AF02DFD" w14:textId="78552F95" w:rsidR="00F50F2F" w:rsidRDefault="00F50F2F">
      <w:pPr>
        <w:pStyle w:val="Tabledesillustrations"/>
        <w:tabs>
          <w:tab w:val="right" w:leader="dot" w:pos="9065"/>
        </w:tabs>
        <w:rPr>
          <w:rFonts w:eastAsiaTheme="minorEastAsia"/>
          <w:noProof/>
          <w:lang w:eastAsia="fr-FR"/>
        </w:rPr>
      </w:pPr>
      <w:r w:rsidRPr="00AB6B2B">
        <w:rPr>
          <w:rFonts w:asciiTheme="majorBidi" w:hAnsiTheme="majorBidi" w:cstheme="majorBidi"/>
          <w:b/>
          <w:bCs/>
          <w:noProof/>
        </w:rPr>
        <w:t>Figure 15:Intention de recommander l’utilisation des chatbots à son entourage</w:t>
      </w:r>
      <w:r>
        <w:rPr>
          <w:noProof/>
        </w:rPr>
        <w:tab/>
      </w:r>
      <w:r>
        <w:rPr>
          <w:noProof/>
        </w:rPr>
        <w:fldChar w:fldCharType="begin"/>
      </w:r>
      <w:r>
        <w:rPr>
          <w:noProof/>
        </w:rPr>
        <w:instrText xml:space="preserve"> PAGEREF _Toc200973725 \h </w:instrText>
      </w:r>
      <w:r>
        <w:rPr>
          <w:noProof/>
        </w:rPr>
      </w:r>
      <w:r>
        <w:rPr>
          <w:noProof/>
        </w:rPr>
        <w:fldChar w:fldCharType="separate"/>
      </w:r>
      <w:r>
        <w:rPr>
          <w:noProof/>
        </w:rPr>
        <w:t>89</w:t>
      </w:r>
      <w:r>
        <w:rPr>
          <w:noProof/>
        </w:rPr>
        <w:fldChar w:fldCharType="end"/>
      </w:r>
    </w:p>
    <w:p w14:paraId="5B20FB68" w14:textId="4C88797D" w:rsidR="00F50F2F" w:rsidRDefault="00F50F2F">
      <w:pPr>
        <w:pStyle w:val="Tabledesillustrations"/>
        <w:tabs>
          <w:tab w:val="right" w:leader="dot" w:pos="9065"/>
        </w:tabs>
        <w:rPr>
          <w:rFonts w:eastAsiaTheme="minorEastAsia"/>
          <w:noProof/>
          <w:lang w:eastAsia="fr-FR"/>
        </w:rPr>
      </w:pPr>
      <w:r w:rsidRPr="00AB6B2B">
        <w:rPr>
          <w:rFonts w:asciiTheme="majorBidi" w:hAnsiTheme="majorBidi" w:cstheme="majorBidi"/>
          <w:b/>
          <w:bCs/>
          <w:noProof/>
        </w:rPr>
        <w:t>Figure 16 les aspects a améliorer sur un chatbot</w:t>
      </w:r>
      <w:r>
        <w:rPr>
          <w:noProof/>
        </w:rPr>
        <w:tab/>
      </w:r>
      <w:r>
        <w:rPr>
          <w:noProof/>
        </w:rPr>
        <w:fldChar w:fldCharType="begin"/>
      </w:r>
      <w:r>
        <w:rPr>
          <w:noProof/>
        </w:rPr>
        <w:instrText xml:space="preserve"> PAGEREF _Toc200973726 \h </w:instrText>
      </w:r>
      <w:r>
        <w:rPr>
          <w:noProof/>
        </w:rPr>
      </w:r>
      <w:r>
        <w:rPr>
          <w:noProof/>
        </w:rPr>
        <w:fldChar w:fldCharType="separate"/>
      </w:r>
      <w:r>
        <w:rPr>
          <w:noProof/>
        </w:rPr>
        <w:t>90</w:t>
      </w:r>
      <w:r>
        <w:rPr>
          <w:noProof/>
        </w:rPr>
        <w:fldChar w:fldCharType="end"/>
      </w:r>
    </w:p>
    <w:p w14:paraId="1B599CF9" w14:textId="5FB1559C" w:rsidR="00F50F2F" w:rsidRDefault="00F50F2F">
      <w:pPr>
        <w:pStyle w:val="Tabledesillustrations"/>
        <w:tabs>
          <w:tab w:val="right" w:leader="dot" w:pos="9065"/>
        </w:tabs>
        <w:rPr>
          <w:rFonts w:eastAsiaTheme="minorEastAsia"/>
          <w:noProof/>
          <w:lang w:eastAsia="fr-FR"/>
        </w:rPr>
      </w:pPr>
      <w:r w:rsidRPr="00AB6B2B">
        <w:rPr>
          <w:rFonts w:asciiTheme="majorBidi" w:hAnsiTheme="majorBidi" w:cstheme="majorBidi"/>
          <w:b/>
          <w:bCs/>
          <w:noProof/>
        </w:rPr>
        <w:t>Figure 17 :</w:t>
      </w:r>
      <w:r w:rsidRPr="00F50F2F">
        <w:rPr>
          <w:rFonts w:asciiTheme="majorBidi" w:hAnsiTheme="majorBidi" w:cstheme="majorBidi"/>
          <w:b/>
          <w:bCs/>
          <w:noProof/>
        </w:rPr>
        <w:t xml:space="preserve"> Graphique a barres</w:t>
      </w:r>
      <w:r>
        <w:rPr>
          <w:noProof/>
        </w:rPr>
        <w:tab/>
      </w:r>
      <w:r>
        <w:rPr>
          <w:noProof/>
        </w:rPr>
        <w:fldChar w:fldCharType="begin"/>
      </w:r>
      <w:r>
        <w:rPr>
          <w:noProof/>
        </w:rPr>
        <w:instrText xml:space="preserve"> PAGEREF _Toc200973727 \h </w:instrText>
      </w:r>
      <w:r>
        <w:rPr>
          <w:noProof/>
        </w:rPr>
      </w:r>
      <w:r>
        <w:rPr>
          <w:noProof/>
        </w:rPr>
        <w:fldChar w:fldCharType="separate"/>
      </w:r>
      <w:r>
        <w:rPr>
          <w:noProof/>
        </w:rPr>
        <w:t>92</w:t>
      </w:r>
      <w:r>
        <w:rPr>
          <w:noProof/>
        </w:rPr>
        <w:fldChar w:fldCharType="end"/>
      </w:r>
    </w:p>
    <w:p w14:paraId="57E7CE47" w14:textId="3018AF1E" w:rsidR="00F50F2F" w:rsidRDefault="00F50F2F">
      <w:pPr>
        <w:pStyle w:val="Tabledesillustrations"/>
        <w:tabs>
          <w:tab w:val="right" w:leader="dot" w:pos="9065"/>
        </w:tabs>
        <w:rPr>
          <w:rFonts w:eastAsiaTheme="minorEastAsia"/>
          <w:noProof/>
          <w:lang w:eastAsia="fr-FR"/>
        </w:rPr>
      </w:pPr>
      <w:r w:rsidRPr="00AB6B2B">
        <w:rPr>
          <w:rFonts w:asciiTheme="majorBidi" w:hAnsiTheme="majorBidi" w:cstheme="majorBidi"/>
          <w:b/>
          <w:bCs/>
          <w:noProof/>
        </w:rPr>
        <w:t>Figure 18 : graphique à barres</w:t>
      </w:r>
      <w:r>
        <w:rPr>
          <w:noProof/>
        </w:rPr>
        <w:tab/>
      </w:r>
      <w:r>
        <w:rPr>
          <w:noProof/>
        </w:rPr>
        <w:fldChar w:fldCharType="begin"/>
      </w:r>
      <w:r>
        <w:rPr>
          <w:noProof/>
        </w:rPr>
        <w:instrText xml:space="preserve"> PAGEREF _Toc200973728 \h </w:instrText>
      </w:r>
      <w:r>
        <w:rPr>
          <w:noProof/>
        </w:rPr>
      </w:r>
      <w:r>
        <w:rPr>
          <w:noProof/>
        </w:rPr>
        <w:fldChar w:fldCharType="separate"/>
      </w:r>
      <w:r>
        <w:rPr>
          <w:noProof/>
        </w:rPr>
        <w:t>93</w:t>
      </w:r>
      <w:r>
        <w:rPr>
          <w:noProof/>
        </w:rPr>
        <w:fldChar w:fldCharType="end"/>
      </w:r>
    </w:p>
    <w:p w14:paraId="72E1611E" w14:textId="6722CF15" w:rsidR="00F50F2F" w:rsidRDefault="00F50F2F">
      <w:pPr>
        <w:pStyle w:val="Tabledesillustrations"/>
        <w:tabs>
          <w:tab w:val="right" w:leader="dot" w:pos="9065"/>
        </w:tabs>
        <w:rPr>
          <w:rFonts w:eastAsiaTheme="minorEastAsia"/>
          <w:noProof/>
          <w:lang w:eastAsia="fr-FR"/>
        </w:rPr>
      </w:pPr>
      <w:r w:rsidRPr="00AB6B2B">
        <w:rPr>
          <w:rFonts w:asciiTheme="majorBidi" w:hAnsiTheme="majorBidi" w:cstheme="majorBidi"/>
          <w:b/>
          <w:bCs/>
          <w:noProof/>
        </w:rPr>
        <w:t>Figure 19</w:t>
      </w:r>
      <w:r w:rsidRPr="00F50F2F">
        <w:rPr>
          <w:rFonts w:asciiTheme="majorBidi" w:hAnsiTheme="majorBidi" w:cstheme="majorBidi"/>
          <w:b/>
          <w:bCs/>
          <w:noProof/>
        </w:rPr>
        <w:t xml:space="preserve"> Graphique a barres</w:t>
      </w:r>
      <w:r>
        <w:rPr>
          <w:noProof/>
        </w:rPr>
        <w:tab/>
      </w:r>
      <w:r>
        <w:rPr>
          <w:noProof/>
        </w:rPr>
        <w:fldChar w:fldCharType="begin"/>
      </w:r>
      <w:r>
        <w:rPr>
          <w:noProof/>
        </w:rPr>
        <w:instrText xml:space="preserve"> PAGEREF _Toc200973729 \h </w:instrText>
      </w:r>
      <w:r>
        <w:rPr>
          <w:noProof/>
        </w:rPr>
      </w:r>
      <w:r>
        <w:rPr>
          <w:noProof/>
        </w:rPr>
        <w:fldChar w:fldCharType="separate"/>
      </w:r>
      <w:r>
        <w:rPr>
          <w:noProof/>
        </w:rPr>
        <w:t>95</w:t>
      </w:r>
      <w:r>
        <w:rPr>
          <w:noProof/>
        </w:rPr>
        <w:fldChar w:fldCharType="end"/>
      </w:r>
    </w:p>
    <w:p w14:paraId="4B57A83F" w14:textId="5666F134" w:rsidR="00F50F2F" w:rsidRDefault="00F50F2F">
      <w:pPr>
        <w:pStyle w:val="Tabledesillustrations"/>
        <w:tabs>
          <w:tab w:val="right" w:leader="dot" w:pos="9065"/>
        </w:tabs>
        <w:rPr>
          <w:rFonts w:eastAsiaTheme="minorEastAsia"/>
          <w:noProof/>
          <w:lang w:eastAsia="fr-FR"/>
        </w:rPr>
      </w:pPr>
      <w:r w:rsidRPr="00AB6B2B">
        <w:rPr>
          <w:rFonts w:asciiTheme="majorBidi" w:hAnsiTheme="majorBidi" w:cstheme="majorBidi"/>
          <w:b/>
          <w:bCs/>
          <w:noProof/>
        </w:rPr>
        <w:t>Figure 20</w:t>
      </w:r>
      <w:r w:rsidRPr="00F50F2F">
        <w:rPr>
          <w:rFonts w:asciiTheme="majorBidi" w:hAnsiTheme="majorBidi" w:cstheme="majorBidi"/>
          <w:b/>
          <w:bCs/>
          <w:noProof/>
        </w:rPr>
        <w:t xml:space="preserve"> : Graphique a barres</w:t>
      </w:r>
      <w:r>
        <w:rPr>
          <w:noProof/>
        </w:rPr>
        <w:tab/>
      </w:r>
      <w:r>
        <w:rPr>
          <w:noProof/>
        </w:rPr>
        <w:fldChar w:fldCharType="begin"/>
      </w:r>
      <w:r>
        <w:rPr>
          <w:noProof/>
        </w:rPr>
        <w:instrText xml:space="preserve"> PAGEREF _Toc200973730 \h </w:instrText>
      </w:r>
      <w:r>
        <w:rPr>
          <w:noProof/>
        </w:rPr>
      </w:r>
      <w:r>
        <w:rPr>
          <w:noProof/>
        </w:rPr>
        <w:fldChar w:fldCharType="separate"/>
      </w:r>
      <w:r>
        <w:rPr>
          <w:noProof/>
        </w:rPr>
        <w:t>96</w:t>
      </w:r>
      <w:r>
        <w:rPr>
          <w:noProof/>
        </w:rPr>
        <w:fldChar w:fldCharType="end"/>
      </w:r>
    </w:p>
    <w:p w14:paraId="00E0DA82" w14:textId="2F38A9B3" w:rsidR="00714F59" w:rsidRDefault="00F50F2F" w:rsidP="00F50F2F">
      <w:pPr>
        <w:spacing w:line="360" w:lineRule="auto"/>
        <w:jc w:val="both"/>
        <w:rPr>
          <w:rFonts w:asciiTheme="majorBidi" w:hAnsiTheme="majorBidi" w:cstheme="majorBidi"/>
          <w:sz w:val="24"/>
          <w:szCs w:val="24"/>
        </w:rPr>
      </w:pPr>
      <w:r>
        <w:rPr>
          <w:rFonts w:asciiTheme="majorBidi" w:hAnsiTheme="majorBidi" w:cstheme="majorBidi"/>
          <w:sz w:val="24"/>
          <w:szCs w:val="24"/>
        </w:rPr>
        <w:fldChar w:fldCharType="end"/>
      </w:r>
    </w:p>
    <w:p w14:paraId="2BD3105F" w14:textId="5B27C5E8" w:rsidR="00F50F2F" w:rsidRDefault="00F50F2F" w:rsidP="00F50F2F">
      <w:pPr>
        <w:spacing w:line="360" w:lineRule="auto"/>
        <w:jc w:val="both"/>
        <w:rPr>
          <w:rFonts w:asciiTheme="majorBidi" w:hAnsiTheme="majorBidi" w:cstheme="majorBidi"/>
          <w:sz w:val="24"/>
          <w:szCs w:val="24"/>
        </w:rPr>
      </w:pPr>
    </w:p>
    <w:p w14:paraId="1FE0345E" w14:textId="4BC94D79" w:rsidR="00F50F2F" w:rsidRDefault="00F50F2F" w:rsidP="00F50F2F">
      <w:pPr>
        <w:spacing w:line="360" w:lineRule="auto"/>
        <w:jc w:val="both"/>
        <w:rPr>
          <w:rFonts w:asciiTheme="majorBidi" w:hAnsiTheme="majorBidi" w:cstheme="majorBidi"/>
          <w:sz w:val="24"/>
          <w:szCs w:val="24"/>
        </w:rPr>
      </w:pPr>
    </w:p>
    <w:p w14:paraId="04AE03B6" w14:textId="3948BBF0" w:rsidR="00F50F2F" w:rsidRDefault="00F50F2F" w:rsidP="00F50F2F">
      <w:pPr>
        <w:spacing w:line="360" w:lineRule="auto"/>
        <w:jc w:val="both"/>
        <w:rPr>
          <w:rFonts w:asciiTheme="majorBidi" w:hAnsiTheme="majorBidi" w:cstheme="majorBidi"/>
          <w:sz w:val="24"/>
          <w:szCs w:val="24"/>
        </w:rPr>
      </w:pPr>
    </w:p>
    <w:p w14:paraId="365EA7AD" w14:textId="55EFA1D6" w:rsidR="00F50F2F" w:rsidRDefault="00F50F2F" w:rsidP="00F50F2F">
      <w:pPr>
        <w:spacing w:line="360" w:lineRule="auto"/>
        <w:jc w:val="both"/>
        <w:rPr>
          <w:rFonts w:asciiTheme="majorBidi" w:hAnsiTheme="majorBidi" w:cstheme="majorBidi"/>
          <w:sz w:val="24"/>
          <w:szCs w:val="24"/>
        </w:rPr>
      </w:pPr>
    </w:p>
    <w:p w14:paraId="65207A7D" w14:textId="2A07EEE5" w:rsidR="00F50F2F" w:rsidRDefault="00F50F2F" w:rsidP="00F50F2F">
      <w:pPr>
        <w:spacing w:line="360" w:lineRule="auto"/>
        <w:jc w:val="both"/>
        <w:rPr>
          <w:rFonts w:asciiTheme="majorBidi" w:hAnsiTheme="majorBidi" w:cstheme="majorBidi"/>
          <w:sz w:val="24"/>
          <w:szCs w:val="24"/>
        </w:rPr>
      </w:pPr>
    </w:p>
    <w:p w14:paraId="0D6486BC" w14:textId="4AE8A996" w:rsidR="00F50F2F" w:rsidRDefault="00F50F2F" w:rsidP="00F50F2F">
      <w:pPr>
        <w:spacing w:line="360" w:lineRule="auto"/>
        <w:jc w:val="both"/>
        <w:rPr>
          <w:rFonts w:asciiTheme="majorBidi" w:hAnsiTheme="majorBidi" w:cstheme="majorBidi"/>
          <w:sz w:val="24"/>
          <w:szCs w:val="24"/>
        </w:rPr>
      </w:pPr>
    </w:p>
    <w:p w14:paraId="5ABEB3B6" w14:textId="6264C30D" w:rsidR="00F50F2F" w:rsidRDefault="00F50F2F" w:rsidP="00F50F2F">
      <w:pPr>
        <w:spacing w:line="360" w:lineRule="auto"/>
        <w:jc w:val="both"/>
        <w:rPr>
          <w:rFonts w:asciiTheme="majorBidi" w:hAnsiTheme="majorBidi" w:cstheme="majorBidi"/>
          <w:sz w:val="24"/>
          <w:szCs w:val="24"/>
        </w:rPr>
      </w:pPr>
    </w:p>
    <w:p w14:paraId="4E9BB76B" w14:textId="70AEF325" w:rsidR="00F50F2F" w:rsidRDefault="00F50F2F" w:rsidP="00F50F2F">
      <w:pPr>
        <w:spacing w:line="360" w:lineRule="auto"/>
        <w:jc w:val="both"/>
        <w:rPr>
          <w:rFonts w:asciiTheme="majorBidi" w:hAnsiTheme="majorBidi" w:cstheme="majorBidi"/>
          <w:sz w:val="24"/>
          <w:szCs w:val="24"/>
        </w:rPr>
      </w:pPr>
    </w:p>
    <w:p w14:paraId="02B2B820" w14:textId="50FAD9F0" w:rsidR="00F50F2F" w:rsidRDefault="00F50F2F" w:rsidP="00F50F2F">
      <w:pPr>
        <w:spacing w:line="360" w:lineRule="auto"/>
        <w:jc w:val="both"/>
        <w:rPr>
          <w:rFonts w:asciiTheme="majorBidi" w:hAnsiTheme="majorBidi" w:cstheme="majorBidi"/>
          <w:sz w:val="24"/>
          <w:szCs w:val="24"/>
        </w:rPr>
      </w:pPr>
    </w:p>
    <w:p w14:paraId="4287A248" w14:textId="2366479A" w:rsidR="00F50F2F" w:rsidRDefault="00F50F2F" w:rsidP="00F50F2F">
      <w:pPr>
        <w:spacing w:line="360" w:lineRule="auto"/>
        <w:jc w:val="both"/>
        <w:rPr>
          <w:rFonts w:asciiTheme="majorBidi" w:hAnsiTheme="majorBidi" w:cstheme="majorBidi"/>
          <w:sz w:val="24"/>
          <w:szCs w:val="24"/>
        </w:rPr>
      </w:pPr>
    </w:p>
    <w:p w14:paraId="25D59AF7" w14:textId="77777777" w:rsidR="00F50F2F" w:rsidRPr="00F50F2F" w:rsidRDefault="00F50F2F" w:rsidP="00F50F2F">
      <w:pPr>
        <w:spacing w:line="360" w:lineRule="auto"/>
        <w:jc w:val="both"/>
        <w:rPr>
          <w:rFonts w:asciiTheme="majorBidi" w:hAnsiTheme="majorBidi" w:cstheme="majorBidi"/>
          <w:sz w:val="24"/>
          <w:szCs w:val="24"/>
        </w:rPr>
      </w:pPr>
    </w:p>
    <w:p w14:paraId="7717BE00" w14:textId="77777777" w:rsidR="003478C4" w:rsidRPr="00280365" w:rsidRDefault="008C52D9" w:rsidP="000D3B77">
      <w:pPr>
        <w:pStyle w:val="Titre1"/>
        <w:jc w:val="center"/>
        <w:rPr>
          <w:rFonts w:asciiTheme="majorBidi" w:hAnsiTheme="majorBidi"/>
          <w:b/>
          <w:bCs/>
          <w:color w:val="auto"/>
        </w:rPr>
      </w:pPr>
      <w:bookmarkStart w:id="3" w:name="_Toc199897416"/>
      <w:r w:rsidRPr="00280365">
        <w:rPr>
          <w:rFonts w:asciiTheme="majorBidi" w:hAnsiTheme="majorBidi"/>
          <w:b/>
          <w:bCs/>
          <w:color w:val="auto"/>
        </w:rPr>
        <w:t>Liste des abréviations</w:t>
      </w:r>
      <w:bookmarkEnd w:id="3"/>
    </w:p>
    <w:p w14:paraId="5E4F9CA1" w14:textId="77777777" w:rsidR="00F50F2F" w:rsidRPr="00280365" w:rsidRDefault="00F50F2F" w:rsidP="005C2F48">
      <w:pPr>
        <w:rPr>
          <w:rFonts w:asciiTheme="majorBidi" w:hAnsiTheme="majorBidi" w:cstheme="majorBidi"/>
          <w:b/>
          <w:bCs/>
          <w:sz w:val="24"/>
          <w:szCs w:val="24"/>
        </w:rPr>
      </w:pPr>
    </w:p>
    <w:p w14:paraId="25988328" w14:textId="77777777" w:rsidR="005C2F48" w:rsidRPr="00280365" w:rsidRDefault="008C52D9" w:rsidP="005C2F48">
      <w:pPr>
        <w:spacing w:before="100" w:beforeAutospacing="1" w:after="100" w:afterAutospacing="1" w:line="360" w:lineRule="auto"/>
        <w:ind w:left="360"/>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IA</w:t>
      </w:r>
      <w:r w:rsidRPr="00280365">
        <w:rPr>
          <w:rFonts w:ascii="Times New Roman" w:eastAsia="Times New Roman" w:hAnsi="Times New Roman" w:cs="Times New Roman"/>
          <w:sz w:val="24"/>
          <w:szCs w:val="24"/>
          <w:lang w:eastAsia="fr-FR"/>
        </w:rPr>
        <w:t xml:space="preserve"> : Intelligence Artificielle</w:t>
      </w:r>
    </w:p>
    <w:p w14:paraId="66EC621B" w14:textId="33614A84" w:rsidR="005C2F48" w:rsidRPr="00397856" w:rsidRDefault="00B73BCE" w:rsidP="005C2F48">
      <w:pPr>
        <w:spacing w:before="100" w:beforeAutospacing="1" w:after="100" w:afterAutospacing="1" w:line="360" w:lineRule="auto"/>
        <w:ind w:left="360"/>
        <w:rPr>
          <w:rFonts w:ascii="Times New Roman" w:eastAsia="Times New Roman" w:hAnsi="Times New Roman" w:cs="Times New Roman"/>
          <w:sz w:val="24"/>
          <w:szCs w:val="24"/>
          <w:lang w:val="en-US" w:eastAsia="fr-FR"/>
        </w:rPr>
      </w:pPr>
      <w:r w:rsidRPr="00397856">
        <w:rPr>
          <w:rFonts w:ascii="Times New Roman" w:eastAsia="Times New Roman" w:hAnsi="Times New Roman" w:cs="Times New Roman"/>
          <w:b/>
          <w:bCs/>
          <w:sz w:val="24"/>
          <w:szCs w:val="24"/>
          <w:lang w:val="en-US" w:eastAsia="fr-FR"/>
        </w:rPr>
        <w:t>ML</w:t>
      </w:r>
      <w:r w:rsidRPr="00397856">
        <w:rPr>
          <w:rFonts w:ascii="Times New Roman" w:eastAsia="Times New Roman" w:hAnsi="Times New Roman" w:cs="Times New Roman"/>
          <w:sz w:val="24"/>
          <w:szCs w:val="24"/>
          <w:lang w:val="en-US" w:eastAsia="fr-FR"/>
        </w:rPr>
        <w:t>:</w:t>
      </w:r>
      <w:r w:rsidR="008C52D9" w:rsidRPr="00397856">
        <w:rPr>
          <w:rFonts w:ascii="Times New Roman" w:eastAsia="Times New Roman" w:hAnsi="Times New Roman" w:cs="Times New Roman"/>
          <w:sz w:val="24"/>
          <w:szCs w:val="24"/>
          <w:lang w:val="en-US" w:eastAsia="fr-FR"/>
        </w:rPr>
        <w:t xml:space="preserve"> Machine Learning</w:t>
      </w:r>
    </w:p>
    <w:p w14:paraId="157C9814" w14:textId="05922C14" w:rsidR="005C2F48" w:rsidRPr="00397856" w:rsidRDefault="00B73BCE" w:rsidP="005C2F48">
      <w:pPr>
        <w:spacing w:before="100" w:beforeAutospacing="1" w:after="100" w:afterAutospacing="1" w:line="360" w:lineRule="auto"/>
        <w:ind w:left="360"/>
        <w:rPr>
          <w:rFonts w:ascii="Times New Roman" w:eastAsia="Times New Roman" w:hAnsi="Times New Roman" w:cs="Times New Roman"/>
          <w:sz w:val="24"/>
          <w:szCs w:val="24"/>
          <w:lang w:val="en-US" w:eastAsia="fr-FR"/>
        </w:rPr>
      </w:pPr>
      <w:r w:rsidRPr="00397856">
        <w:rPr>
          <w:rFonts w:ascii="Times New Roman" w:eastAsia="Times New Roman" w:hAnsi="Times New Roman" w:cs="Times New Roman"/>
          <w:b/>
          <w:bCs/>
          <w:sz w:val="24"/>
          <w:szCs w:val="24"/>
          <w:lang w:val="en-US" w:eastAsia="fr-FR"/>
        </w:rPr>
        <w:t>NLP</w:t>
      </w:r>
      <w:r w:rsidRPr="00397856">
        <w:rPr>
          <w:rFonts w:ascii="Times New Roman" w:eastAsia="Times New Roman" w:hAnsi="Times New Roman" w:cs="Times New Roman"/>
          <w:sz w:val="24"/>
          <w:szCs w:val="24"/>
          <w:lang w:val="en-US" w:eastAsia="fr-FR"/>
        </w:rPr>
        <w:t>:</w:t>
      </w:r>
      <w:r w:rsidR="008C52D9" w:rsidRPr="00397856">
        <w:rPr>
          <w:rFonts w:ascii="Times New Roman" w:eastAsia="Times New Roman" w:hAnsi="Times New Roman" w:cs="Times New Roman"/>
          <w:sz w:val="24"/>
          <w:szCs w:val="24"/>
          <w:lang w:val="en-US" w:eastAsia="fr-FR"/>
        </w:rPr>
        <w:t xml:space="preserve"> Natural Language Processing</w:t>
      </w:r>
    </w:p>
    <w:p w14:paraId="67E2EAD0" w14:textId="77777777" w:rsidR="005C2F48" w:rsidRPr="00280365" w:rsidRDefault="008C52D9" w:rsidP="005C2F48">
      <w:pPr>
        <w:spacing w:before="100" w:beforeAutospacing="1" w:after="100" w:afterAutospacing="1" w:line="360" w:lineRule="auto"/>
        <w:ind w:left="360"/>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FAQ</w:t>
      </w:r>
      <w:r w:rsidRPr="00280365">
        <w:rPr>
          <w:rFonts w:ascii="Times New Roman" w:eastAsia="Times New Roman" w:hAnsi="Times New Roman" w:cs="Times New Roman"/>
          <w:sz w:val="24"/>
          <w:szCs w:val="24"/>
          <w:lang w:eastAsia="fr-FR"/>
        </w:rPr>
        <w:t xml:space="preserve"> : Foire Aux Questions</w:t>
      </w:r>
    </w:p>
    <w:p w14:paraId="07572C92" w14:textId="77777777" w:rsidR="005C2F48" w:rsidRPr="00280365" w:rsidRDefault="008C52D9" w:rsidP="005C2F48">
      <w:pPr>
        <w:spacing w:before="100" w:beforeAutospacing="1" w:after="100" w:afterAutospacing="1" w:line="360" w:lineRule="auto"/>
        <w:ind w:left="360"/>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BDL</w:t>
      </w:r>
      <w:r w:rsidRPr="00280365">
        <w:rPr>
          <w:rFonts w:ascii="Times New Roman" w:eastAsia="Times New Roman" w:hAnsi="Times New Roman" w:cs="Times New Roman"/>
          <w:sz w:val="24"/>
          <w:szCs w:val="24"/>
          <w:lang w:eastAsia="fr-FR"/>
        </w:rPr>
        <w:t xml:space="preserve"> : Banque de Développement Local</w:t>
      </w:r>
    </w:p>
    <w:p w14:paraId="36558BF2" w14:textId="77777777" w:rsidR="005C2F48" w:rsidRPr="00280365" w:rsidRDefault="008C52D9" w:rsidP="005C2F48">
      <w:pPr>
        <w:spacing w:before="100" w:beforeAutospacing="1" w:after="100" w:afterAutospacing="1" w:line="360" w:lineRule="auto"/>
        <w:ind w:left="360"/>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CRM</w:t>
      </w:r>
      <w:r w:rsidRPr="00280365">
        <w:rPr>
          <w:rFonts w:ascii="Times New Roman" w:eastAsia="Times New Roman" w:hAnsi="Times New Roman" w:cs="Times New Roman"/>
          <w:sz w:val="24"/>
          <w:szCs w:val="24"/>
          <w:lang w:eastAsia="fr-FR"/>
        </w:rPr>
        <w:t xml:space="preserve"> : Customer Relationship Management</w:t>
      </w:r>
    </w:p>
    <w:p w14:paraId="0AE69184" w14:textId="77777777" w:rsidR="005C2F48" w:rsidRPr="00280365" w:rsidRDefault="008C52D9" w:rsidP="005C2F48">
      <w:pPr>
        <w:spacing w:before="100" w:beforeAutospacing="1" w:after="100" w:afterAutospacing="1" w:line="360" w:lineRule="auto"/>
        <w:ind w:left="360"/>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TIC</w:t>
      </w:r>
      <w:r w:rsidRPr="00280365">
        <w:rPr>
          <w:rFonts w:ascii="Times New Roman" w:eastAsia="Times New Roman" w:hAnsi="Times New Roman" w:cs="Times New Roman"/>
          <w:sz w:val="24"/>
          <w:szCs w:val="24"/>
          <w:lang w:eastAsia="fr-FR"/>
        </w:rPr>
        <w:t xml:space="preserve"> : Technologies de l’Information et de la Communication</w:t>
      </w:r>
    </w:p>
    <w:p w14:paraId="4A693D2F" w14:textId="025EDA2A" w:rsidR="005C2F48" w:rsidRPr="00280365" w:rsidRDefault="00B73BCE" w:rsidP="005C2F48">
      <w:pPr>
        <w:spacing w:before="100" w:beforeAutospacing="1" w:after="100" w:afterAutospacing="1" w:line="360" w:lineRule="auto"/>
        <w:ind w:left="360"/>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SAV</w:t>
      </w:r>
      <w:r w:rsidRPr="00280365">
        <w:rPr>
          <w:rFonts w:ascii="Times New Roman" w:eastAsia="Times New Roman" w:hAnsi="Times New Roman" w:cs="Times New Roman"/>
          <w:sz w:val="24"/>
          <w:szCs w:val="24"/>
          <w:lang w:eastAsia="fr-FR"/>
        </w:rPr>
        <w:t xml:space="preserve"> :</w:t>
      </w:r>
      <w:r w:rsidR="008C52D9" w:rsidRPr="00280365">
        <w:rPr>
          <w:rFonts w:ascii="Times New Roman" w:eastAsia="Times New Roman" w:hAnsi="Times New Roman" w:cs="Times New Roman"/>
          <w:sz w:val="24"/>
          <w:szCs w:val="24"/>
          <w:lang w:eastAsia="fr-FR"/>
        </w:rPr>
        <w:t xml:space="preserve"> Service Après-Vente</w:t>
      </w:r>
    </w:p>
    <w:p w14:paraId="425D11CF" w14:textId="3C841A82" w:rsidR="005C2F48" w:rsidRPr="00280365" w:rsidRDefault="00B73BCE" w:rsidP="005C2F48">
      <w:pPr>
        <w:spacing w:before="100" w:beforeAutospacing="1" w:after="100" w:afterAutospacing="1" w:line="360" w:lineRule="auto"/>
        <w:ind w:left="360"/>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UX</w:t>
      </w:r>
      <w:r w:rsidRPr="00280365">
        <w:rPr>
          <w:rFonts w:ascii="Times New Roman" w:eastAsia="Times New Roman" w:hAnsi="Times New Roman" w:cs="Times New Roman"/>
          <w:sz w:val="24"/>
          <w:szCs w:val="24"/>
          <w:lang w:eastAsia="fr-FR"/>
        </w:rPr>
        <w:t xml:space="preserve"> :</w:t>
      </w:r>
      <w:r w:rsidR="008C52D9" w:rsidRPr="00280365">
        <w:rPr>
          <w:rFonts w:ascii="Times New Roman" w:eastAsia="Times New Roman" w:hAnsi="Times New Roman" w:cs="Times New Roman"/>
          <w:sz w:val="24"/>
          <w:szCs w:val="24"/>
          <w:lang w:eastAsia="fr-FR"/>
        </w:rPr>
        <w:t xml:space="preserve"> User Experience</w:t>
      </w:r>
    </w:p>
    <w:p w14:paraId="078114F5" w14:textId="77777777" w:rsidR="005C2F48" w:rsidRPr="00397856" w:rsidRDefault="008C52D9" w:rsidP="005C2F48">
      <w:pPr>
        <w:spacing w:before="100" w:beforeAutospacing="1" w:after="100" w:afterAutospacing="1" w:line="360" w:lineRule="auto"/>
        <w:ind w:left="360"/>
        <w:rPr>
          <w:rFonts w:ascii="Times New Roman" w:eastAsia="Times New Roman" w:hAnsi="Times New Roman" w:cs="Times New Roman"/>
          <w:sz w:val="24"/>
          <w:szCs w:val="24"/>
          <w:lang w:val="en-US" w:eastAsia="fr-FR"/>
        </w:rPr>
      </w:pPr>
      <w:r w:rsidRPr="00397856">
        <w:rPr>
          <w:rFonts w:ascii="Times New Roman" w:eastAsia="Times New Roman" w:hAnsi="Times New Roman" w:cs="Times New Roman"/>
          <w:b/>
          <w:bCs/>
          <w:sz w:val="24"/>
          <w:szCs w:val="24"/>
          <w:lang w:val="en-US" w:eastAsia="fr-FR"/>
        </w:rPr>
        <w:t>KPI</w:t>
      </w:r>
      <w:r w:rsidRPr="00397856">
        <w:rPr>
          <w:rFonts w:ascii="Times New Roman" w:eastAsia="Times New Roman" w:hAnsi="Times New Roman" w:cs="Times New Roman"/>
          <w:sz w:val="24"/>
          <w:szCs w:val="24"/>
          <w:lang w:val="en-US" w:eastAsia="fr-FR"/>
        </w:rPr>
        <w:t>: Key Performance Indicator</w:t>
      </w:r>
    </w:p>
    <w:p w14:paraId="7E0DBDE9" w14:textId="20FBBEB7" w:rsidR="005C2F48" w:rsidRPr="00397856" w:rsidRDefault="00B73BCE" w:rsidP="005C2F48">
      <w:pPr>
        <w:spacing w:before="100" w:beforeAutospacing="1" w:after="100" w:afterAutospacing="1" w:line="360" w:lineRule="auto"/>
        <w:ind w:left="360"/>
        <w:rPr>
          <w:rFonts w:ascii="Times New Roman" w:eastAsia="Times New Roman" w:hAnsi="Times New Roman" w:cs="Times New Roman"/>
          <w:sz w:val="24"/>
          <w:szCs w:val="24"/>
          <w:lang w:val="en-US" w:eastAsia="fr-FR"/>
        </w:rPr>
      </w:pPr>
      <w:r w:rsidRPr="00397856">
        <w:rPr>
          <w:rFonts w:ascii="Times New Roman" w:eastAsia="Times New Roman" w:hAnsi="Times New Roman" w:cs="Times New Roman"/>
          <w:b/>
          <w:bCs/>
          <w:sz w:val="24"/>
          <w:szCs w:val="24"/>
          <w:lang w:val="en-US" w:eastAsia="fr-FR"/>
        </w:rPr>
        <w:t>RH</w:t>
      </w:r>
      <w:r w:rsidRPr="00397856">
        <w:rPr>
          <w:rFonts w:ascii="Times New Roman" w:eastAsia="Times New Roman" w:hAnsi="Times New Roman" w:cs="Times New Roman"/>
          <w:sz w:val="24"/>
          <w:szCs w:val="24"/>
          <w:lang w:val="en-US" w:eastAsia="fr-FR"/>
        </w:rPr>
        <w:t>:</w:t>
      </w:r>
      <w:r w:rsidR="008C52D9" w:rsidRPr="00397856">
        <w:rPr>
          <w:rFonts w:ascii="Times New Roman" w:eastAsia="Times New Roman" w:hAnsi="Times New Roman" w:cs="Times New Roman"/>
          <w:sz w:val="24"/>
          <w:szCs w:val="24"/>
          <w:lang w:val="en-US" w:eastAsia="fr-FR"/>
        </w:rPr>
        <w:t xml:space="preserve"> Ressources Humaines</w:t>
      </w:r>
    </w:p>
    <w:p w14:paraId="703B9BB6" w14:textId="77777777" w:rsidR="005C2F48" w:rsidRPr="00397856" w:rsidRDefault="008C52D9" w:rsidP="005C2F48">
      <w:pPr>
        <w:spacing w:before="100" w:beforeAutospacing="1" w:after="100" w:afterAutospacing="1" w:line="360" w:lineRule="auto"/>
        <w:ind w:left="360"/>
        <w:rPr>
          <w:rFonts w:ascii="Times New Roman" w:eastAsia="Times New Roman" w:hAnsi="Times New Roman" w:cs="Times New Roman"/>
          <w:sz w:val="24"/>
          <w:szCs w:val="24"/>
          <w:lang w:val="en-US" w:eastAsia="fr-FR"/>
        </w:rPr>
      </w:pPr>
      <w:r w:rsidRPr="00397856">
        <w:rPr>
          <w:rFonts w:ascii="Times New Roman" w:eastAsia="Times New Roman" w:hAnsi="Times New Roman" w:cs="Times New Roman"/>
          <w:b/>
          <w:bCs/>
          <w:sz w:val="24"/>
          <w:szCs w:val="24"/>
          <w:lang w:val="en-US" w:eastAsia="fr-FR"/>
        </w:rPr>
        <w:t>CM</w:t>
      </w:r>
      <w:r w:rsidRPr="00397856">
        <w:rPr>
          <w:rFonts w:ascii="Times New Roman" w:eastAsia="Times New Roman" w:hAnsi="Times New Roman" w:cs="Times New Roman"/>
          <w:sz w:val="24"/>
          <w:szCs w:val="24"/>
          <w:lang w:val="en-US" w:eastAsia="fr-FR"/>
        </w:rPr>
        <w:t>: Community Manager</w:t>
      </w:r>
    </w:p>
    <w:p w14:paraId="39D18FED" w14:textId="77777777" w:rsidR="005C2F48" w:rsidRPr="00397856" w:rsidRDefault="008C52D9" w:rsidP="005C2F48">
      <w:pPr>
        <w:spacing w:before="100" w:beforeAutospacing="1" w:after="100" w:afterAutospacing="1" w:line="360" w:lineRule="auto"/>
        <w:ind w:left="360"/>
        <w:rPr>
          <w:rFonts w:ascii="Times New Roman" w:eastAsia="Times New Roman" w:hAnsi="Times New Roman" w:cs="Times New Roman"/>
          <w:sz w:val="24"/>
          <w:szCs w:val="24"/>
          <w:lang w:val="en-US" w:eastAsia="fr-FR"/>
        </w:rPr>
      </w:pPr>
      <w:r w:rsidRPr="00397856">
        <w:rPr>
          <w:rFonts w:ascii="Times New Roman" w:eastAsia="Times New Roman" w:hAnsi="Times New Roman" w:cs="Times New Roman"/>
          <w:b/>
          <w:bCs/>
          <w:sz w:val="24"/>
          <w:szCs w:val="24"/>
          <w:lang w:val="en-US" w:eastAsia="fr-FR"/>
        </w:rPr>
        <w:t>DSP2 / PSD2</w:t>
      </w:r>
      <w:r w:rsidRPr="00397856">
        <w:rPr>
          <w:rFonts w:ascii="Times New Roman" w:eastAsia="Times New Roman" w:hAnsi="Times New Roman" w:cs="Times New Roman"/>
          <w:sz w:val="24"/>
          <w:szCs w:val="24"/>
          <w:lang w:val="en-US" w:eastAsia="fr-FR"/>
        </w:rPr>
        <w:t>: Payment Services Directive 2</w:t>
      </w:r>
    </w:p>
    <w:p w14:paraId="378B45D9" w14:textId="77777777" w:rsidR="005C2F48" w:rsidRPr="00397856" w:rsidRDefault="008C52D9" w:rsidP="005C2F48">
      <w:pPr>
        <w:spacing w:before="100" w:beforeAutospacing="1" w:after="100" w:afterAutospacing="1" w:line="360" w:lineRule="auto"/>
        <w:ind w:left="360"/>
        <w:rPr>
          <w:rFonts w:ascii="Times New Roman" w:eastAsia="Times New Roman" w:hAnsi="Times New Roman" w:cs="Times New Roman"/>
          <w:sz w:val="24"/>
          <w:szCs w:val="24"/>
          <w:lang w:val="en-US" w:eastAsia="fr-FR"/>
        </w:rPr>
      </w:pPr>
      <w:r w:rsidRPr="00397856">
        <w:rPr>
          <w:rFonts w:ascii="Times New Roman" w:eastAsia="Times New Roman" w:hAnsi="Times New Roman" w:cs="Times New Roman"/>
          <w:b/>
          <w:bCs/>
          <w:sz w:val="24"/>
          <w:szCs w:val="24"/>
          <w:lang w:val="en-US" w:eastAsia="fr-FR"/>
        </w:rPr>
        <w:t>Open Banking</w:t>
      </w:r>
      <w:r w:rsidRPr="00397856">
        <w:rPr>
          <w:rFonts w:ascii="Times New Roman" w:eastAsia="Times New Roman" w:hAnsi="Times New Roman" w:cs="Times New Roman"/>
          <w:sz w:val="24"/>
          <w:szCs w:val="24"/>
          <w:lang w:val="en-US" w:eastAsia="fr-FR"/>
        </w:rPr>
        <w:t>: Banque ouverte</w:t>
      </w:r>
    </w:p>
    <w:p w14:paraId="75036BFF" w14:textId="77777777" w:rsidR="005C2F48" w:rsidRPr="00397856" w:rsidRDefault="008C52D9" w:rsidP="005C2F48">
      <w:pPr>
        <w:spacing w:before="100" w:beforeAutospacing="1" w:after="100" w:afterAutospacing="1" w:line="360" w:lineRule="auto"/>
        <w:ind w:left="360"/>
        <w:rPr>
          <w:rFonts w:ascii="Times New Roman" w:eastAsia="Times New Roman" w:hAnsi="Times New Roman" w:cs="Times New Roman"/>
          <w:sz w:val="24"/>
          <w:szCs w:val="24"/>
          <w:lang w:val="en-US" w:eastAsia="fr-FR"/>
        </w:rPr>
      </w:pPr>
      <w:r w:rsidRPr="00397856">
        <w:rPr>
          <w:rFonts w:ascii="Times New Roman" w:eastAsia="Times New Roman" w:hAnsi="Times New Roman" w:cs="Times New Roman"/>
          <w:b/>
          <w:bCs/>
          <w:sz w:val="24"/>
          <w:szCs w:val="24"/>
          <w:lang w:val="en-US" w:eastAsia="fr-FR"/>
        </w:rPr>
        <w:t>FinTech</w:t>
      </w:r>
      <w:r w:rsidRPr="00397856">
        <w:rPr>
          <w:rFonts w:ascii="Times New Roman" w:eastAsia="Times New Roman" w:hAnsi="Times New Roman" w:cs="Times New Roman"/>
          <w:sz w:val="24"/>
          <w:szCs w:val="24"/>
          <w:lang w:val="en-US" w:eastAsia="fr-FR"/>
        </w:rPr>
        <w:t>: Financial Technology</w:t>
      </w:r>
    </w:p>
    <w:p w14:paraId="1F53117F" w14:textId="77777777" w:rsidR="005C2F48" w:rsidRPr="00397856" w:rsidRDefault="008C52D9" w:rsidP="005C2F48">
      <w:pPr>
        <w:spacing w:before="100" w:beforeAutospacing="1" w:after="100" w:afterAutospacing="1" w:line="360" w:lineRule="auto"/>
        <w:ind w:left="360"/>
        <w:rPr>
          <w:rFonts w:ascii="Times New Roman" w:eastAsia="Times New Roman" w:hAnsi="Times New Roman" w:cs="Times New Roman"/>
          <w:sz w:val="24"/>
          <w:szCs w:val="24"/>
          <w:lang w:val="en-US" w:eastAsia="fr-FR"/>
        </w:rPr>
      </w:pPr>
      <w:r w:rsidRPr="00397856">
        <w:rPr>
          <w:rFonts w:ascii="Times New Roman" w:eastAsia="Times New Roman" w:hAnsi="Times New Roman" w:cs="Times New Roman"/>
          <w:b/>
          <w:bCs/>
          <w:sz w:val="24"/>
          <w:szCs w:val="24"/>
          <w:lang w:val="en-US" w:eastAsia="fr-FR"/>
        </w:rPr>
        <w:t>RegTech</w:t>
      </w:r>
      <w:r w:rsidRPr="00397856">
        <w:rPr>
          <w:rFonts w:ascii="Times New Roman" w:eastAsia="Times New Roman" w:hAnsi="Times New Roman" w:cs="Times New Roman"/>
          <w:sz w:val="24"/>
          <w:szCs w:val="24"/>
          <w:lang w:val="en-US" w:eastAsia="fr-FR"/>
        </w:rPr>
        <w:t>: Regulatory Technology</w:t>
      </w:r>
    </w:p>
    <w:p w14:paraId="50D2F25A" w14:textId="77777777" w:rsidR="005C2F48" w:rsidRPr="00397856" w:rsidRDefault="008C52D9" w:rsidP="005C2F48">
      <w:pPr>
        <w:spacing w:before="100" w:beforeAutospacing="1" w:after="100" w:afterAutospacing="1" w:line="360" w:lineRule="auto"/>
        <w:ind w:left="360"/>
        <w:rPr>
          <w:rFonts w:ascii="Times New Roman" w:eastAsia="Times New Roman" w:hAnsi="Times New Roman" w:cs="Times New Roman"/>
          <w:sz w:val="24"/>
          <w:szCs w:val="24"/>
          <w:lang w:val="en-US" w:eastAsia="fr-FR"/>
        </w:rPr>
      </w:pPr>
      <w:r w:rsidRPr="00397856">
        <w:rPr>
          <w:rFonts w:ascii="Times New Roman" w:eastAsia="Times New Roman" w:hAnsi="Times New Roman" w:cs="Times New Roman"/>
          <w:b/>
          <w:bCs/>
          <w:sz w:val="24"/>
          <w:szCs w:val="24"/>
          <w:lang w:val="en-US" w:eastAsia="fr-FR"/>
        </w:rPr>
        <w:t>InsurTech</w:t>
      </w:r>
      <w:r w:rsidRPr="00397856">
        <w:rPr>
          <w:rFonts w:ascii="Times New Roman" w:eastAsia="Times New Roman" w:hAnsi="Times New Roman" w:cs="Times New Roman"/>
          <w:sz w:val="24"/>
          <w:szCs w:val="24"/>
          <w:lang w:val="en-US" w:eastAsia="fr-FR"/>
        </w:rPr>
        <w:t>: Insurance Technology</w:t>
      </w:r>
    </w:p>
    <w:p w14:paraId="47A84FE5" w14:textId="77777777" w:rsidR="005C2F48" w:rsidRPr="00280365" w:rsidRDefault="008C52D9" w:rsidP="005C2F48">
      <w:pPr>
        <w:spacing w:before="100" w:beforeAutospacing="1" w:after="100" w:afterAutospacing="1" w:line="360" w:lineRule="auto"/>
        <w:ind w:left="360"/>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PayTech</w:t>
      </w:r>
      <w:r w:rsidRPr="00280365">
        <w:rPr>
          <w:rFonts w:ascii="Times New Roman" w:eastAsia="Times New Roman" w:hAnsi="Times New Roman" w:cs="Times New Roman"/>
          <w:sz w:val="24"/>
          <w:szCs w:val="24"/>
          <w:lang w:eastAsia="fr-FR"/>
        </w:rPr>
        <w:t>: Payment Technology</w:t>
      </w:r>
    </w:p>
    <w:p w14:paraId="1F0DDEEF" w14:textId="77777777" w:rsidR="005C2F48" w:rsidRPr="00280365" w:rsidRDefault="008C52D9" w:rsidP="005C2F48">
      <w:pPr>
        <w:spacing w:before="100" w:beforeAutospacing="1" w:after="100" w:afterAutospacing="1" w:line="360" w:lineRule="auto"/>
        <w:ind w:left="360"/>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TPE / PME / PMI</w:t>
      </w:r>
      <w:r w:rsidRPr="00280365">
        <w:rPr>
          <w:rFonts w:ascii="Times New Roman" w:eastAsia="Times New Roman" w:hAnsi="Times New Roman" w:cs="Times New Roman"/>
          <w:sz w:val="24"/>
          <w:szCs w:val="24"/>
          <w:lang w:eastAsia="fr-FR"/>
        </w:rPr>
        <w:t xml:space="preserve"> : Très Petites / Petites et Moyennes Entreprises / Industries</w:t>
      </w:r>
    </w:p>
    <w:p w14:paraId="722E2906" w14:textId="77777777" w:rsidR="005C2F48" w:rsidRPr="00280365" w:rsidRDefault="008C52D9" w:rsidP="005C2F48">
      <w:pPr>
        <w:spacing w:before="100" w:beforeAutospacing="1" w:after="100" w:afterAutospacing="1" w:line="360" w:lineRule="auto"/>
        <w:ind w:left="360"/>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EPE</w:t>
      </w:r>
      <w:r w:rsidRPr="00280365">
        <w:rPr>
          <w:rFonts w:ascii="Times New Roman" w:eastAsia="Times New Roman" w:hAnsi="Times New Roman" w:cs="Times New Roman"/>
          <w:sz w:val="24"/>
          <w:szCs w:val="24"/>
          <w:lang w:eastAsia="fr-FR"/>
        </w:rPr>
        <w:t xml:space="preserve"> : Entreprise Publique Économique</w:t>
      </w:r>
    </w:p>
    <w:p w14:paraId="6FE8BFD7" w14:textId="77777777" w:rsidR="005C2F48" w:rsidRPr="00280365" w:rsidRDefault="008C52D9" w:rsidP="005C2F48">
      <w:pPr>
        <w:spacing w:before="100" w:beforeAutospacing="1" w:after="100" w:afterAutospacing="1" w:line="360" w:lineRule="auto"/>
        <w:ind w:left="360"/>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OCR</w:t>
      </w:r>
      <w:r w:rsidRPr="00280365">
        <w:rPr>
          <w:rFonts w:ascii="Times New Roman" w:eastAsia="Times New Roman" w:hAnsi="Times New Roman" w:cs="Times New Roman"/>
          <w:sz w:val="24"/>
          <w:szCs w:val="24"/>
          <w:lang w:eastAsia="fr-FR"/>
        </w:rPr>
        <w:t xml:space="preserve"> : Optical Character Recognition</w:t>
      </w:r>
    </w:p>
    <w:p w14:paraId="4F149444" w14:textId="77777777" w:rsidR="005C2F48" w:rsidRPr="00397856" w:rsidRDefault="008C52D9" w:rsidP="005C2F48">
      <w:pPr>
        <w:spacing w:before="100" w:beforeAutospacing="1" w:after="100" w:afterAutospacing="1" w:line="360" w:lineRule="auto"/>
        <w:ind w:left="360"/>
        <w:rPr>
          <w:rFonts w:ascii="Times New Roman" w:eastAsia="Times New Roman" w:hAnsi="Times New Roman" w:cs="Times New Roman"/>
          <w:sz w:val="24"/>
          <w:szCs w:val="24"/>
          <w:lang w:val="en-US" w:eastAsia="fr-FR"/>
        </w:rPr>
      </w:pPr>
      <w:r w:rsidRPr="00397856">
        <w:rPr>
          <w:rFonts w:ascii="Times New Roman" w:eastAsia="Times New Roman" w:hAnsi="Times New Roman" w:cs="Times New Roman"/>
          <w:b/>
          <w:bCs/>
          <w:sz w:val="24"/>
          <w:szCs w:val="24"/>
          <w:lang w:val="en-US" w:eastAsia="fr-FR"/>
        </w:rPr>
        <w:t>BI</w:t>
      </w:r>
      <w:r w:rsidRPr="00397856">
        <w:rPr>
          <w:rFonts w:ascii="Times New Roman" w:eastAsia="Times New Roman" w:hAnsi="Times New Roman" w:cs="Times New Roman"/>
          <w:sz w:val="24"/>
          <w:szCs w:val="24"/>
          <w:lang w:val="en-US" w:eastAsia="fr-FR"/>
        </w:rPr>
        <w:t xml:space="preserve"> : Business Intelligence</w:t>
      </w:r>
    </w:p>
    <w:p w14:paraId="6388C39A" w14:textId="77777777" w:rsidR="005C2F48" w:rsidRPr="00397856" w:rsidRDefault="008C52D9" w:rsidP="005C2F48">
      <w:pPr>
        <w:spacing w:before="100" w:beforeAutospacing="1" w:after="100" w:afterAutospacing="1" w:line="360" w:lineRule="auto"/>
        <w:ind w:left="360"/>
        <w:rPr>
          <w:rFonts w:ascii="Times New Roman" w:eastAsia="Times New Roman" w:hAnsi="Times New Roman" w:cs="Times New Roman"/>
          <w:sz w:val="24"/>
          <w:szCs w:val="24"/>
          <w:lang w:val="en-US" w:eastAsia="fr-FR"/>
        </w:rPr>
      </w:pPr>
      <w:r w:rsidRPr="00397856">
        <w:rPr>
          <w:rFonts w:ascii="Times New Roman" w:eastAsia="Times New Roman" w:hAnsi="Times New Roman" w:cs="Times New Roman"/>
          <w:b/>
          <w:bCs/>
          <w:sz w:val="24"/>
          <w:szCs w:val="24"/>
          <w:lang w:val="en-US" w:eastAsia="fr-FR"/>
        </w:rPr>
        <w:t>B2B</w:t>
      </w:r>
      <w:r w:rsidRPr="00397856">
        <w:rPr>
          <w:rFonts w:ascii="Times New Roman" w:eastAsia="Times New Roman" w:hAnsi="Times New Roman" w:cs="Times New Roman"/>
          <w:sz w:val="24"/>
          <w:szCs w:val="24"/>
          <w:lang w:val="en-US" w:eastAsia="fr-FR"/>
        </w:rPr>
        <w:t xml:space="preserve"> : Business to Business</w:t>
      </w:r>
    </w:p>
    <w:p w14:paraId="10C4CF0D" w14:textId="77777777" w:rsidR="005C2F48" w:rsidRPr="00397856" w:rsidRDefault="008C52D9" w:rsidP="005C2F48">
      <w:pPr>
        <w:spacing w:before="100" w:beforeAutospacing="1" w:after="100" w:afterAutospacing="1" w:line="360" w:lineRule="auto"/>
        <w:ind w:left="360"/>
        <w:rPr>
          <w:rFonts w:ascii="Times New Roman" w:eastAsia="Times New Roman" w:hAnsi="Times New Roman" w:cs="Times New Roman"/>
          <w:sz w:val="24"/>
          <w:szCs w:val="24"/>
          <w:lang w:val="en-US" w:eastAsia="fr-FR"/>
        </w:rPr>
      </w:pPr>
      <w:r w:rsidRPr="00397856">
        <w:rPr>
          <w:rFonts w:ascii="Times New Roman" w:eastAsia="Times New Roman" w:hAnsi="Times New Roman" w:cs="Times New Roman"/>
          <w:b/>
          <w:bCs/>
          <w:sz w:val="24"/>
          <w:szCs w:val="24"/>
          <w:lang w:val="en-US" w:eastAsia="fr-FR"/>
        </w:rPr>
        <w:t>SMS / RCS</w:t>
      </w:r>
      <w:r w:rsidRPr="00397856">
        <w:rPr>
          <w:rFonts w:ascii="Times New Roman" w:eastAsia="Times New Roman" w:hAnsi="Times New Roman" w:cs="Times New Roman"/>
          <w:sz w:val="24"/>
          <w:szCs w:val="24"/>
          <w:lang w:val="en-US" w:eastAsia="fr-FR"/>
        </w:rPr>
        <w:t>: Short Message Service / Rich Communication Services</w:t>
      </w:r>
    </w:p>
    <w:p w14:paraId="6947F2F9" w14:textId="77777777" w:rsidR="005C2F48" w:rsidRPr="00397856" w:rsidRDefault="008C52D9" w:rsidP="005C2F48">
      <w:pPr>
        <w:spacing w:before="100" w:beforeAutospacing="1" w:after="100" w:afterAutospacing="1" w:line="360" w:lineRule="auto"/>
        <w:ind w:left="360"/>
        <w:rPr>
          <w:rFonts w:ascii="Times New Roman" w:eastAsia="Times New Roman" w:hAnsi="Times New Roman" w:cs="Times New Roman"/>
          <w:sz w:val="24"/>
          <w:szCs w:val="24"/>
          <w:lang w:val="en-US" w:eastAsia="fr-FR"/>
        </w:rPr>
      </w:pPr>
      <w:r w:rsidRPr="00397856">
        <w:rPr>
          <w:rFonts w:ascii="Times New Roman" w:eastAsia="Times New Roman" w:hAnsi="Times New Roman" w:cs="Times New Roman"/>
          <w:b/>
          <w:bCs/>
          <w:sz w:val="24"/>
          <w:szCs w:val="24"/>
          <w:lang w:val="en-US" w:eastAsia="fr-FR"/>
        </w:rPr>
        <w:t>VPN</w:t>
      </w:r>
      <w:r w:rsidRPr="00397856">
        <w:rPr>
          <w:rFonts w:ascii="Times New Roman" w:eastAsia="Times New Roman" w:hAnsi="Times New Roman" w:cs="Times New Roman"/>
          <w:sz w:val="24"/>
          <w:szCs w:val="24"/>
          <w:lang w:val="en-US" w:eastAsia="fr-FR"/>
        </w:rPr>
        <w:t xml:space="preserve"> : Virtual Private Network</w:t>
      </w:r>
    </w:p>
    <w:p w14:paraId="08411EB7" w14:textId="77777777" w:rsidR="005C2F48" w:rsidRPr="00397856" w:rsidRDefault="008C52D9" w:rsidP="005C2F48">
      <w:pPr>
        <w:spacing w:before="100" w:beforeAutospacing="1" w:after="100" w:afterAutospacing="1" w:line="360" w:lineRule="auto"/>
        <w:ind w:left="360"/>
        <w:rPr>
          <w:rFonts w:ascii="Times New Roman" w:eastAsia="Times New Roman" w:hAnsi="Times New Roman" w:cs="Times New Roman"/>
          <w:sz w:val="24"/>
          <w:szCs w:val="24"/>
          <w:lang w:val="en-US" w:eastAsia="fr-FR"/>
        </w:rPr>
      </w:pPr>
      <w:r w:rsidRPr="00397856">
        <w:rPr>
          <w:rFonts w:ascii="Times New Roman" w:eastAsia="Times New Roman" w:hAnsi="Times New Roman" w:cs="Times New Roman"/>
          <w:b/>
          <w:bCs/>
          <w:sz w:val="24"/>
          <w:szCs w:val="24"/>
          <w:lang w:val="en-US" w:eastAsia="fr-FR"/>
        </w:rPr>
        <w:t>IoT</w:t>
      </w:r>
      <w:r w:rsidRPr="00397856">
        <w:rPr>
          <w:rFonts w:ascii="Times New Roman" w:eastAsia="Times New Roman" w:hAnsi="Times New Roman" w:cs="Times New Roman"/>
          <w:sz w:val="24"/>
          <w:szCs w:val="24"/>
          <w:lang w:val="en-US" w:eastAsia="fr-FR"/>
        </w:rPr>
        <w:t xml:space="preserve"> : Internet of Things</w:t>
      </w:r>
    </w:p>
    <w:p w14:paraId="4544074E" w14:textId="77777777" w:rsidR="005C2F48" w:rsidRPr="00397856" w:rsidRDefault="008C52D9" w:rsidP="005C2F48">
      <w:pPr>
        <w:spacing w:before="100" w:beforeAutospacing="1" w:after="100" w:afterAutospacing="1" w:line="360" w:lineRule="auto"/>
        <w:ind w:left="360"/>
        <w:rPr>
          <w:rFonts w:ascii="Times New Roman" w:eastAsia="Times New Roman" w:hAnsi="Times New Roman" w:cs="Times New Roman"/>
          <w:sz w:val="24"/>
          <w:szCs w:val="24"/>
          <w:lang w:val="en-US" w:eastAsia="fr-FR"/>
        </w:rPr>
      </w:pPr>
      <w:r w:rsidRPr="00397856">
        <w:rPr>
          <w:rFonts w:ascii="Times New Roman" w:eastAsia="Times New Roman" w:hAnsi="Times New Roman" w:cs="Times New Roman"/>
          <w:b/>
          <w:bCs/>
          <w:sz w:val="24"/>
          <w:szCs w:val="24"/>
          <w:lang w:val="en-US" w:eastAsia="fr-FR"/>
        </w:rPr>
        <w:t>SaaS</w:t>
      </w:r>
      <w:r w:rsidRPr="00397856">
        <w:rPr>
          <w:rFonts w:ascii="Times New Roman" w:eastAsia="Times New Roman" w:hAnsi="Times New Roman" w:cs="Times New Roman"/>
          <w:sz w:val="24"/>
          <w:szCs w:val="24"/>
          <w:lang w:val="en-US" w:eastAsia="fr-FR"/>
        </w:rPr>
        <w:t xml:space="preserve"> : Software as a Service</w:t>
      </w:r>
    </w:p>
    <w:p w14:paraId="5DD91759" w14:textId="77777777" w:rsidR="005C2F48" w:rsidRPr="00397856" w:rsidRDefault="008C52D9" w:rsidP="005C2F48">
      <w:pPr>
        <w:spacing w:before="100" w:beforeAutospacing="1" w:after="100" w:afterAutospacing="1" w:line="360" w:lineRule="auto"/>
        <w:ind w:left="360"/>
        <w:rPr>
          <w:rFonts w:ascii="Times New Roman" w:eastAsia="Times New Roman" w:hAnsi="Times New Roman" w:cs="Times New Roman"/>
          <w:sz w:val="24"/>
          <w:szCs w:val="24"/>
          <w:lang w:val="en-US" w:eastAsia="fr-FR"/>
        </w:rPr>
      </w:pPr>
      <w:r w:rsidRPr="00397856">
        <w:rPr>
          <w:rFonts w:ascii="Times New Roman" w:eastAsia="Times New Roman" w:hAnsi="Times New Roman" w:cs="Times New Roman"/>
          <w:b/>
          <w:bCs/>
          <w:sz w:val="24"/>
          <w:szCs w:val="24"/>
          <w:lang w:val="en-US" w:eastAsia="fr-FR"/>
        </w:rPr>
        <w:t>P2P</w:t>
      </w:r>
      <w:r w:rsidRPr="00397856">
        <w:rPr>
          <w:rFonts w:ascii="Times New Roman" w:eastAsia="Times New Roman" w:hAnsi="Times New Roman" w:cs="Times New Roman"/>
          <w:sz w:val="24"/>
          <w:szCs w:val="24"/>
          <w:lang w:val="en-US" w:eastAsia="fr-FR"/>
        </w:rPr>
        <w:t xml:space="preserve"> : Peer to Peer</w:t>
      </w:r>
    </w:p>
    <w:p w14:paraId="6C618D44" w14:textId="77777777" w:rsidR="005C2F48" w:rsidRPr="00397856" w:rsidRDefault="005C2F48" w:rsidP="005C2F48">
      <w:pPr>
        <w:tabs>
          <w:tab w:val="left" w:pos="945"/>
        </w:tabs>
        <w:spacing w:line="360" w:lineRule="auto"/>
        <w:rPr>
          <w:rFonts w:asciiTheme="majorBidi" w:hAnsiTheme="majorBidi" w:cstheme="majorBidi"/>
          <w:sz w:val="24"/>
          <w:szCs w:val="24"/>
          <w:lang w:val="en-US"/>
        </w:rPr>
        <w:sectPr w:rsidR="005C2F48" w:rsidRPr="00397856" w:rsidSect="00065E0C">
          <w:footnotePr>
            <w:numRestart w:val="eachPage"/>
          </w:footnotePr>
          <w:pgSz w:w="11910" w:h="16840"/>
          <w:pgMar w:top="1418" w:right="1134" w:bottom="1418" w:left="1701" w:header="714" w:footer="0" w:gutter="0"/>
          <w:pgNumType w:start="1"/>
          <w:cols w:space="708"/>
          <w:docGrid w:linePitch="360"/>
        </w:sectPr>
      </w:pPr>
    </w:p>
    <w:p w14:paraId="75756508" w14:textId="77777777" w:rsidR="00C07E0F" w:rsidRPr="00280365" w:rsidRDefault="008C52D9" w:rsidP="007E0E61">
      <w:pPr>
        <w:pStyle w:val="Titre1"/>
        <w:jc w:val="center"/>
        <w:rPr>
          <w:rFonts w:asciiTheme="majorBidi" w:hAnsiTheme="majorBidi"/>
          <w:b/>
          <w:bCs/>
          <w:color w:val="auto"/>
        </w:rPr>
      </w:pPr>
      <w:bookmarkStart w:id="4" w:name="_Toc199897417"/>
      <w:r w:rsidRPr="00280365">
        <w:rPr>
          <w:rFonts w:asciiTheme="majorBidi" w:hAnsiTheme="majorBidi"/>
          <w:b/>
          <w:bCs/>
          <w:color w:val="auto"/>
        </w:rPr>
        <w:t>Résumé</w:t>
      </w:r>
      <w:bookmarkEnd w:id="4"/>
    </w:p>
    <w:p w14:paraId="33B1E383" w14:textId="77777777" w:rsidR="00C07E0F" w:rsidRPr="00280365" w:rsidRDefault="008C52D9" w:rsidP="00522089">
      <w:pPr>
        <w:spacing w:before="100" w:beforeAutospacing="1" w:after="100" w:afterAutospacing="1" w:line="360"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Les banques, dans une optique de digitalisation continue, ont profondément repensé leurs modes de fonctionnement et leur relation avec la clientèle. Dans un environnement caractérisé par une intensité concurrentielle croissante, l’adoption d’outils technologiques devient un levier stratégique incontournable. Parmi ces outils, les chatbots se sont imposés comme une solution innovante permettant d’assurer une interaction continue et automatisée avec les clients, tout en contribuant à la modernisation des processus internes.</w:t>
      </w:r>
    </w:p>
    <w:p w14:paraId="4A71D8F4" w14:textId="5E996199" w:rsidR="00C07E0F" w:rsidRPr="00280365" w:rsidRDefault="008C52D9" w:rsidP="00247438">
      <w:pPr>
        <w:spacing w:before="100" w:beforeAutospacing="1" w:after="100" w:afterAutospacing="1" w:line="360"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Dans ce présent mémoire, nous chercherons à apporter des éléments de réponse à cette problématique d’actualité. Ce travail de recherche sera scindé en deux parties : une première partie théorique, consacrée à une recherche documentaire portant sur les concepts de digitalisation, de chatbots, de relation client et d’efficacité opérationnelle ; et une seconde partie pratique, basée sur une étude qualitative menée auprès d’experts du domaine, suivie d’une étude quantitative auprès de clients utilisateurs de chatbots dans une banque publique.</w:t>
      </w:r>
    </w:p>
    <w:p w14:paraId="0C9CE39B" w14:textId="3991AE0F" w:rsidR="00C07E0F" w:rsidRPr="00280365" w:rsidRDefault="008C52D9" w:rsidP="00294537">
      <w:pPr>
        <w:spacing w:before="100" w:beforeAutospacing="1" w:after="100" w:afterAutospacing="1" w:line="360"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Mots clés :</w:t>
      </w:r>
      <w:r w:rsidR="00294537">
        <w:rPr>
          <w:rFonts w:ascii="Times New Roman" w:eastAsia="Times New Roman" w:hAnsi="Times New Roman" w:cs="Times New Roman"/>
          <w:sz w:val="24"/>
          <w:szCs w:val="24"/>
          <w:lang w:eastAsia="fr-FR"/>
        </w:rPr>
        <w:t xml:space="preserve"> Chatbots, Digitalisation bancaire, Satisfaction client, P</w:t>
      </w:r>
      <w:r w:rsidRPr="00280365">
        <w:rPr>
          <w:rFonts w:ascii="Times New Roman" w:eastAsia="Times New Roman" w:hAnsi="Times New Roman" w:cs="Times New Roman"/>
          <w:sz w:val="24"/>
          <w:szCs w:val="24"/>
          <w:lang w:eastAsia="fr-FR"/>
        </w:rPr>
        <w:t>roc</w:t>
      </w:r>
      <w:r w:rsidR="00294537">
        <w:rPr>
          <w:rFonts w:ascii="Times New Roman" w:eastAsia="Times New Roman" w:hAnsi="Times New Roman" w:cs="Times New Roman"/>
          <w:sz w:val="24"/>
          <w:szCs w:val="24"/>
          <w:lang w:eastAsia="fr-FR"/>
        </w:rPr>
        <w:t>essus internes, R</w:t>
      </w:r>
      <w:r w:rsidR="00247438">
        <w:rPr>
          <w:rFonts w:ascii="Times New Roman" w:eastAsia="Times New Roman" w:hAnsi="Times New Roman" w:cs="Times New Roman"/>
          <w:sz w:val="24"/>
          <w:szCs w:val="24"/>
          <w:lang w:eastAsia="fr-FR"/>
        </w:rPr>
        <w:t>elation client</w:t>
      </w:r>
      <w:r w:rsidRPr="00280365">
        <w:rPr>
          <w:rFonts w:ascii="Times New Roman" w:eastAsia="Times New Roman" w:hAnsi="Times New Roman" w:cs="Times New Roman"/>
          <w:sz w:val="24"/>
          <w:szCs w:val="24"/>
          <w:lang w:eastAsia="fr-FR"/>
        </w:rPr>
        <w:t>.</w:t>
      </w:r>
    </w:p>
    <w:p w14:paraId="79D4786A" w14:textId="77777777" w:rsidR="00E14A10" w:rsidRPr="00280365" w:rsidRDefault="00E14A10" w:rsidP="00C07E0F">
      <w:pPr>
        <w:spacing w:line="360" w:lineRule="auto"/>
        <w:jc w:val="both"/>
      </w:pPr>
    </w:p>
    <w:p w14:paraId="671C62CE" w14:textId="77777777" w:rsidR="00C07E0F" w:rsidRPr="00280365" w:rsidRDefault="00C07E0F" w:rsidP="00C07E0F">
      <w:pPr>
        <w:spacing w:line="360" w:lineRule="auto"/>
        <w:jc w:val="both"/>
      </w:pPr>
    </w:p>
    <w:p w14:paraId="4707730B" w14:textId="77777777" w:rsidR="00C07E0F" w:rsidRPr="00280365" w:rsidRDefault="00C07E0F" w:rsidP="00C07E0F">
      <w:pPr>
        <w:spacing w:line="360" w:lineRule="auto"/>
        <w:jc w:val="both"/>
      </w:pPr>
    </w:p>
    <w:p w14:paraId="03D550A8" w14:textId="77777777" w:rsidR="00C07E0F" w:rsidRPr="00280365" w:rsidRDefault="00C07E0F" w:rsidP="00C07E0F">
      <w:pPr>
        <w:spacing w:line="360" w:lineRule="auto"/>
        <w:jc w:val="both"/>
      </w:pPr>
    </w:p>
    <w:p w14:paraId="2983E079" w14:textId="77777777" w:rsidR="00C07E0F" w:rsidRPr="00280365" w:rsidRDefault="00C07E0F" w:rsidP="00C07E0F">
      <w:pPr>
        <w:spacing w:line="360" w:lineRule="auto"/>
        <w:jc w:val="both"/>
      </w:pPr>
    </w:p>
    <w:p w14:paraId="43475893" w14:textId="77777777" w:rsidR="00C07E0F" w:rsidRPr="00280365" w:rsidRDefault="00C07E0F" w:rsidP="00C07E0F">
      <w:pPr>
        <w:spacing w:line="360" w:lineRule="auto"/>
        <w:jc w:val="both"/>
      </w:pPr>
    </w:p>
    <w:p w14:paraId="231DD858" w14:textId="77777777" w:rsidR="00C07E0F" w:rsidRPr="00280365" w:rsidRDefault="00C07E0F" w:rsidP="00C07E0F">
      <w:pPr>
        <w:spacing w:line="360" w:lineRule="auto"/>
        <w:jc w:val="both"/>
      </w:pPr>
    </w:p>
    <w:p w14:paraId="4B0172BF" w14:textId="77777777" w:rsidR="00C07E0F" w:rsidRPr="00280365" w:rsidRDefault="00C07E0F" w:rsidP="00C07E0F">
      <w:pPr>
        <w:spacing w:line="360" w:lineRule="auto"/>
        <w:jc w:val="both"/>
      </w:pPr>
    </w:p>
    <w:p w14:paraId="119BEDDE" w14:textId="77777777" w:rsidR="00C07E0F" w:rsidRPr="00280365" w:rsidRDefault="00C07E0F" w:rsidP="00C07E0F">
      <w:pPr>
        <w:spacing w:line="360" w:lineRule="auto"/>
        <w:jc w:val="both"/>
      </w:pPr>
    </w:p>
    <w:p w14:paraId="26012761" w14:textId="290D3969" w:rsidR="00522089" w:rsidRDefault="00522089">
      <w:r>
        <w:br w:type="page"/>
      </w:r>
    </w:p>
    <w:p w14:paraId="4CE07886" w14:textId="77777777" w:rsidR="00C07E0F" w:rsidRPr="00397856" w:rsidRDefault="008C52D9" w:rsidP="007E0E61">
      <w:pPr>
        <w:pStyle w:val="Titre1"/>
        <w:jc w:val="center"/>
        <w:rPr>
          <w:rFonts w:asciiTheme="majorBidi" w:hAnsiTheme="majorBidi"/>
          <w:b/>
          <w:bCs/>
          <w:color w:val="auto"/>
          <w:lang w:val="en-US"/>
        </w:rPr>
      </w:pPr>
      <w:bookmarkStart w:id="5" w:name="_Toc199897418"/>
      <w:r w:rsidRPr="00397856">
        <w:rPr>
          <w:rFonts w:asciiTheme="majorBidi" w:hAnsiTheme="majorBidi"/>
          <w:b/>
          <w:bCs/>
          <w:color w:val="auto"/>
          <w:lang w:val="en-US"/>
        </w:rPr>
        <w:t>Abstract</w:t>
      </w:r>
      <w:bookmarkEnd w:id="5"/>
    </w:p>
    <w:p w14:paraId="5A7C9D72" w14:textId="77777777" w:rsidR="00C07E0F" w:rsidRPr="00397856" w:rsidRDefault="00C07E0F" w:rsidP="007E0E61">
      <w:pPr>
        <w:rPr>
          <w:lang w:val="en-US"/>
        </w:rPr>
      </w:pPr>
    </w:p>
    <w:p w14:paraId="79B10669" w14:textId="77777777" w:rsidR="00C07E0F" w:rsidRPr="00397856" w:rsidRDefault="008C52D9" w:rsidP="00522089">
      <w:pPr>
        <w:spacing w:before="100" w:beforeAutospacing="1" w:after="100" w:afterAutospacing="1" w:line="360" w:lineRule="auto"/>
        <w:ind w:firstLine="284"/>
        <w:jc w:val="both"/>
        <w:rPr>
          <w:rFonts w:ascii="Times New Roman" w:eastAsia="Times New Roman" w:hAnsi="Times New Roman" w:cs="Times New Roman"/>
          <w:sz w:val="24"/>
          <w:szCs w:val="24"/>
          <w:lang w:val="en-US" w:eastAsia="fr-FR"/>
        </w:rPr>
      </w:pPr>
      <w:r w:rsidRPr="00397856">
        <w:rPr>
          <w:rFonts w:ascii="Times New Roman" w:eastAsia="Times New Roman" w:hAnsi="Times New Roman" w:cs="Times New Roman"/>
          <w:sz w:val="24"/>
          <w:szCs w:val="24"/>
          <w:lang w:val="en-US" w:eastAsia="fr-FR"/>
        </w:rPr>
        <w:t>Banks, as part of their ongoing digital transformation, have significantly redefined how they operate and interact with their customers. Operating in an increasingly competitive environment, the adoption of technological tools has become a key strategic lever. Among these tools, chatbots have emerged as an innovative solution, enabling continuous and automated interaction with customers while also contributing to the modernization of internal processes.</w:t>
      </w:r>
    </w:p>
    <w:p w14:paraId="174FEED8" w14:textId="77777777" w:rsidR="00C07E0F" w:rsidRPr="00397856" w:rsidRDefault="008C52D9" w:rsidP="00522089">
      <w:pPr>
        <w:spacing w:before="100" w:beforeAutospacing="1" w:after="100" w:afterAutospacing="1" w:line="360" w:lineRule="auto"/>
        <w:ind w:firstLine="284"/>
        <w:jc w:val="both"/>
        <w:rPr>
          <w:rFonts w:ascii="Times New Roman" w:eastAsia="Times New Roman" w:hAnsi="Times New Roman" w:cs="Times New Roman"/>
          <w:sz w:val="24"/>
          <w:szCs w:val="24"/>
          <w:lang w:val="en-US" w:eastAsia="fr-FR"/>
        </w:rPr>
      </w:pPr>
      <w:r w:rsidRPr="00397856">
        <w:rPr>
          <w:rFonts w:ascii="Times New Roman" w:eastAsia="Times New Roman" w:hAnsi="Times New Roman" w:cs="Times New Roman"/>
          <w:sz w:val="24"/>
          <w:szCs w:val="24"/>
          <w:lang w:val="en-US" w:eastAsia="fr-FR"/>
        </w:rPr>
        <w:t>This research paper, entitled "The Impact of Chatbots on Customer Satisfaction and the Optimization of Internal Processes in the Banking Sector</w:t>
      </w:r>
      <w:r w:rsidRPr="00397856">
        <w:rPr>
          <w:rFonts w:ascii="Times New Roman" w:eastAsia="Times New Roman" w:hAnsi="Times New Roman" w:cs="Times New Roman"/>
          <w:b/>
          <w:bCs/>
          <w:sz w:val="24"/>
          <w:szCs w:val="24"/>
          <w:lang w:val="en-US" w:eastAsia="fr-FR"/>
        </w:rPr>
        <w:t>,"</w:t>
      </w:r>
      <w:r w:rsidRPr="00397856">
        <w:rPr>
          <w:rFonts w:ascii="Times New Roman" w:eastAsia="Times New Roman" w:hAnsi="Times New Roman" w:cs="Times New Roman"/>
          <w:sz w:val="24"/>
          <w:szCs w:val="24"/>
          <w:lang w:val="en-US" w:eastAsia="fr-FR"/>
        </w:rPr>
        <w:t xml:space="preserve"> aims to provide relevant insights into this timely topic. The study is divided into two main parts: the first is a theoretical section based on documentary research covering key concepts such as digitalization, chatbots, customer relationship management, and operational efficiency; the second is a practical section, including a qualitative study conducted with banking professionals, followed by a quantitative survey targeting clients who have used chatbot services in a public bank.</w:t>
      </w:r>
    </w:p>
    <w:p w14:paraId="708AA251" w14:textId="00200005" w:rsidR="00C07E0F" w:rsidRPr="00397856" w:rsidRDefault="008C52D9" w:rsidP="00294537">
      <w:pPr>
        <w:spacing w:before="100" w:beforeAutospacing="1" w:after="100" w:afterAutospacing="1" w:line="360" w:lineRule="auto"/>
        <w:jc w:val="both"/>
        <w:rPr>
          <w:rFonts w:ascii="Times New Roman" w:eastAsia="Times New Roman" w:hAnsi="Times New Roman" w:cs="Times New Roman"/>
          <w:sz w:val="24"/>
          <w:szCs w:val="24"/>
          <w:lang w:val="en-US" w:eastAsia="fr-FR"/>
        </w:rPr>
      </w:pPr>
      <w:r w:rsidRPr="00397856">
        <w:rPr>
          <w:rFonts w:ascii="Times New Roman" w:eastAsia="Times New Roman" w:hAnsi="Times New Roman" w:cs="Times New Roman"/>
          <w:b/>
          <w:bCs/>
          <w:sz w:val="24"/>
          <w:szCs w:val="24"/>
          <w:lang w:val="en-US" w:eastAsia="fr-FR"/>
        </w:rPr>
        <w:t>Keywords:</w:t>
      </w:r>
      <w:r w:rsidR="00294537">
        <w:rPr>
          <w:rFonts w:ascii="Times New Roman" w:eastAsia="Times New Roman" w:hAnsi="Times New Roman" w:cs="Times New Roman"/>
          <w:sz w:val="24"/>
          <w:szCs w:val="24"/>
          <w:lang w:val="en-US" w:eastAsia="fr-FR"/>
        </w:rPr>
        <w:t xml:space="preserve"> Chatbot, Banking digitalization, Customer satisfaction, I</w:t>
      </w:r>
      <w:r w:rsidRPr="00397856">
        <w:rPr>
          <w:rFonts w:ascii="Times New Roman" w:eastAsia="Times New Roman" w:hAnsi="Times New Roman" w:cs="Times New Roman"/>
          <w:sz w:val="24"/>
          <w:szCs w:val="24"/>
          <w:lang w:val="en-US" w:eastAsia="fr-FR"/>
        </w:rPr>
        <w:t>nte</w:t>
      </w:r>
      <w:r w:rsidR="00294537">
        <w:rPr>
          <w:rFonts w:ascii="Times New Roman" w:eastAsia="Times New Roman" w:hAnsi="Times New Roman" w:cs="Times New Roman"/>
          <w:sz w:val="24"/>
          <w:szCs w:val="24"/>
          <w:lang w:val="en-US" w:eastAsia="fr-FR"/>
        </w:rPr>
        <w:t>rnal processes, C</w:t>
      </w:r>
      <w:r w:rsidRPr="00397856">
        <w:rPr>
          <w:rFonts w:ascii="Times New Roman" w:eastAsia="Times New Roman" w:hAnsi="Times New Roman" w:cs="Times New Roman"/>
          <w:sz w:val="24"/>
          <w:szCs w:val="24"/>
          <w:lang w:val="en-US" w:eastAsia="fr-FR"/>
        </w:rPr>
        <w:t>ustomer relationship.</w:t>
      </w:r>
    </w:p>
    <w:p w14:paraId="1181F311" w14:textId="77777777" w:rsidR="00C07E0F" w:rsidRPr="00397856" w:rsidRDefault="00C07E0F" w:rsidP="00C07E0F">
      <w:pPr>
        <w:spacing w:line="360" w:lineRule="auto"/>
        <w:jc w:val="both"/>
        <w:rPr>
          <w:lang w:val="en-US"/>
        </w:rPr>
      </w:pPr>
    </w:p>
    <w:p w14:paraId="41568D8C" w14:textId="77777777" w:rsidR="00C07E0F" w:rsidRPr="00397856" w:rsidRDefault="00C07E0F" w:rsidP="00C07E0F">
      <w:pPr>
        <w:spacing w:line="360" w:lineRule="auto"/>
        <w:jc w:val="both"/>
        <w:rPr>
          <w:lang w:val="en-US"/>
        </w:rPr>
      </w:pPr>
    </w:p>
    <w:p w14:paraId="3080FA71" w14:textId="77777777" w:rsidR="00C07E0F" w:rsidRPr="00397856" w:rsidRDefault="00C07E0F" w:rsidP="00C07E0F">
      <w:pPr>
        <w:spacing w:line="360" w:lineRule="auto"/>
        <w:jc w:val="both"/>
        <w:rPr>
          <w:lang w:val="en-US"/>
        </w:rPr>
      </w:pPr>
    </w:p>
    <w:p w14:paraId="5F149EEF" w14:textId="77777777" w:rsidR="00C07E0F" w:rsidRPr="00397856" w:rsidRDefault="00C07E0F" w:rsidP="00C07E0F">
      <w:pPr>
        <w:spacing w:line="360" w:lineRule="auto"/>
        <w:jc w:val="both"/>
        <w:rPr>
          <w:lang w:val="en-US"/>
        </w:rPr>
      </w:pPr>
    </w:p>
    <w:p w14:paraId="35222784" w14:textId="77777777" w:rsidR="00C07E0F" w:rsidRPr="00397856" w:rsidRDefault="00C07E0F" w:rsidP="00C07E0F">
      <w:pPr>
        <w:spacing w:line="360" w:lineRule="auto"/>
        <w:jc w:val="both"/>
        <w:rPr>
          <w:lang w:val="en-US"/>
        </w:rPr>
      </w:pPr>
    </w:p>
    <w:p w14:paraId="7A52D3FB" w14:textId="77777777" w:rsidR="00C07E0F" w:rsidRPr="00397856" w:rsidRDefault="00C07E0F" w:rsidP="00C07E0F">
      <w:pPr>
        <w:spacing w:line="360" w:lineRule="auto"/>
        <w:jc w:val="both"/>
        <w:rPr>
          <w:lang w:val="en-US"/>
        </w:rPr>
      </w:pPr>
    </w:p>
    <w:p w14:paraId="569B4D00" w14:textId="77777777" w:rsidR="00C07E0F" w:rsidRPr="00397856" w:rsidRDefault="00C07E0F" w:rsidP="00C07E0F">
      <w:pPr>
        <w:spacing w:line="360" w:lineRule="auto"/>
        <w:jc w:val="both"/>
        <w:rPr>
          <w:lang w:val="en-US"/>
        </w:rPr>
      </w:pPr>
    </w:p>
    <w:p w14:paraId="1EE5ECEB" w14:textId="77777777" w:rsidR="00C07E0F" w:rsidRPr="00397856" w:rsidRDefault="00C07E0F" w:rsidP="00C07E0F">
      <w:pPr>
        <w:spacing w:line="360" w:lineRule="auto"/>
        <w:jc w:val="both"/>
        <w:rPr>
          <w:lang w:val="en-US"/>
        </w:rPr>
      </w:pPr>
    </w:p>
    <w:p w14:paraId="75BEA6C5" w14:textId="77777777" w:rsidR="00C07E0F" w:rsidRPr="00397856" w:rsidRDefault="00C07E0F" w:rsidP="00C07E0F">
      <w:pPr>
        <w:spacing w:line="360" w:lineRule="auto"/>
        <w:jc w:val="both"/>
        <w:rPr>
          <w:lang w:val="en-US"/>
        </w:rPr>
      </w:pPr>
    </w:p>
    <w:p w14:paraId="2E10C4A2" w14:textId="77777777" w:rsidR="00C07E0F" w:rsidRPr="00397856" w:rsidRDefault="00C07E0F" w:rsidP="00C07E0F">
      <w:pPr>
        <w:spacing w:line="360" w:lineRule="auto"/>
        <w:jc w:val="both"/>
        <w:rPr>
          <w:lang w:val="en-US"/>
        </w:rPr>
      </w:pPr>
    </w:p>
    <w:p w14:paraId="54545870" w14:textId="77777777" w:rsidR="00C07E0F" w:rsidRPr="00280365" w:rsidRDefault="008C52D9" w:rsidP="007E0E61">
      <w:pPr>
        <w:pStyle w:val="Titre1"/>
        <w:jc w:val="center"/>
        <w:rPr>
          <w:rFonts w:ascii="Times New Roman" w:hAnsi="Times New Roman" w:cs="Times New Roman"/>
          <w:b/>
          <w:bCs/>
          <w:color w:val="000000"/>
          <w:sz w:val="36"/>
          <w:szCs w:val="36"/>
        </w:rPr>
      </w:pPr>
      <w:r w:rsidRPr="00280365">
        <w:rPr>
          <w:rFonts w:ascii="Times New Roman" w:hAnsi="Times New Roman" w:cs="Times New Roman"/>
          <w:b/>
          <w:bCs/>
          <w:color w:val="000000"/>
          <w:sz w:val="36"/>
          <w:szCs w:val="36"/>
          <w:rtl/>
        </w:rPr>
        <w:tab/>
      </w:r>
      <w:bookmarkStart w:id="6" w:name="_Toc199897419"/>
      <w:r w:rsidRPr="00280365">
        <w:rPr>
          <w:rFonts w:asciiTheme="majorBidi" w:hAnsiTheme="majorBidi"/>
          <w:b/>
          <w:bCs/>
          <w:color w:val="auto"/>
          <w:rtl/>
        </w:rPr>
        <w:t>ملخص</w:t>
      </w:r>
      <w:bookmarkEnd w:id="6"/>
      <w:r w:rsidRPr="00280365">
        <w:rPr>
          <w:rFonts w:ascii="Times New Roman" w:hAnsi="Times New Roman" w:cs="Times New Roman"/>
          <w:b/>
          <w:bCs/>
          <w:color w:val="000000"/>
          <w:sz w:val="36"/>
          <w:szCs w:val="36"/>
          <w:rtl/>
        </w:rPr>
        <w:tab/>
      </w:r>
    </w:p>
    <w:p w14:paraId="4A2A93B4" w14:textId="77777777" w:rsidR="002A74FF" w:rsidRDefault="002A74FF" w:rsidP="002A74FF">
      <w:pPr>
        <w:tabs>
          <w:tab w:val="center" w:pos="4536"/>
          <w:tab w:val="left" w:pos="7965"/>
        </w:tabs>
        <w:spacing w:line="360" w:lineRule="auto"/>
        <w:jc w:val="both"/>
        <w:rPr>
          <w:rFonts w:ascii="Times New Roman" w:hAnsi="Times New Roman" w:cs="Times New Roman"/>
          <w:b/>
          <w:bCs/>
          <w:color w:val="000000"/>
          <w:sz w:val="36"/>
          <w:szCs w:val="36"/>
        </w:rPr>
      </w:pPr>
      <w:r>
        <w:rPr>
          <w:rFonts w:ascii="Times New Roman" w:hAnsi="Times New Roman" w:cs="Times New Roman"/>
          <w:b/>
          <w:bCs/>
          <w:color w:val="000000"/>
          <w:sz w:val="36"/>
          <w:szCs w:val="36"/>
        </w:rPr>
        <w:t xml:space="preserve">                                                                                   </w:t>
      </w:r>
    </w:p>
    <w:p w14:paraId="6AE667A3" w14:textId="3C51A062" w:rsidR="002A74FF" w:rsidRPr="002A74FF" w:rsidRDefault="002A74FF" w:rsidP="002A74FF">
      <w:pPr>
        <w:tabs>
          <w:tab w:val="center" w:pos="4536"/>
          <w:tab w:val="left" w:pos="7965"/>
        </w:tabs>
        <w:spacing w:line="360" w:lineRule="auto"/>
        <w:jc w:val="both"/>
        <w:rPr>
          <w:rFonts w:ascii="Times New Roman" w:hAnsi="Times New Roman" w:cs="Times New Roman"/>
          <w:color w:val="000000"/>
          <w:sz w:val="24"/>
          <w:szCs w:val="24"/>
          <w:lang w:bidi="ar-DZ"/>
        </w:rPr>
      </w:pPr>
      <w:r w:rsidRPr="002A74FF">
        <w:rPr>
          <w:rFonts w:ascii="Times New Roman" w:hAnsi="Times New Roman" w:cs="Times New Roman"/>
          <w:color w:val="000000"/>
          <w:sz w:val="24"/>
          <w:szCs w:val="24"/>
          <w:rtl/>
          <w:lang w:bidi="ar-DZ"/>
        </w:rPr>
        <w:t>يشهد قطاع البنوك تحولًا كبيرًا بفعل تطور التقنيات الرقمية، مما أدى إلى ظهور تحديات جديدة مرتبطة برقمنة الخدمات، لاسيما من خلال أتمتة التفاعلات مع العملاء باستخدام الدردشة الآلية</w:t>
      </w:r>
      <w:r w:rsidRPr="002A74FF">
        <w:rPr>
          <w:rFonts w:ascii="Times New Roman" w:hAnsi="Times New Roman" w:cs="Times New Roman"/>
          <w:color w:val="000000"/>
          <w:sz w:val="24"/>
          <w:szCs w:val="24"/>
          <w:lang w:bidi="ar-DZ"/>
        </w:rPr>
        <w:t xml:space="preserve"> (Chatbots). </w:t>
      </w:r>
      <w:r w:rsidRPr="002A74FF">
        <w:rPr>
          <w:rFonts w:ascii="Times New Roman" w:hAnsi="Times New Roman" w:cs="Times New Roman"/>
          <w:color w:val="000000"/>
          <w:sz w:val="24"/>
          <w:szCs w:val="24"/>
          <w:rtl/>
          <w:lang w:bidi="ar-DZ"/>
        </w:rPr>
        <w:t>تهدف هذه الدراسة إلى تحليل أثر استخدام الدردشة الآلية على جودة العلاقة مع الزبائن في القطاع البنكي، وذلك من خلال مقاربة مزدوجة تجمع بين مقابلات نوعية واستبيان كمي</w:t>
      </w:r>
      <w:r>
        <w:rPr>
          <w:rFonts w:ascii="Times New Roman" w:hAnsi="Times New Roman" w:cs="Times New Roman" w:hint="cs"/>
          <w:color w:val="000000"/>
          <w:sz w:val="24"/>
          <w:szCs w:val="24"/>
          <w:rtl/>
          <w:lang w:bidi="ar-DZ"/>
        </w:rPr>
        <w:t xml:space="preserve">                                                                                                                           </w:t>
      </w:r>
    </w:p>
    <w:p w14:paraId="6725FA94" w14:textId="477BB3D4" w:rsidR="002A74FF" w:rsidRPr="002A74FF" w:rsidRDefault="002A74FF" w:rsidP="002A74FF">
      <w:pPr>
        <w:tabs>
          <w:tab w:val="center" w:pos="4536"/>
          <w:tab w:val="left" w:pos="7965"/>
        </w:tabs>
        <w:spacing w:line="360" w:lineRule="auto"/>
        <w:jc w:val="both"/>
        <w:rPr>
          <w:rFonts w:ascii="Times New Roman" w:hAnsi="Times New Roman" w:cs="Times New Roman"/>
          <w:color w:val="000000"/>
          <w:sz w:val="24"/>
          <w:szCs w:val="24"/>
          <w:lang w:bidi="ar-DZ"/>
        </w:rPr>
      </w:pPr>
      <w:r w:rsidRPr="002A74FF">
        <w:rPr>
          <w:rFonts w:ascii="Times New Roman" w:hAnsi="Times New Roman" w:cs="Times New Roman"/>
          <w:color w:val="000000"/>
          <w:sz w:val="24"/>
          <w:szCs w:val="24"/>
          <w:rtl/>
          <w:lang w:bidi="ar-DZ"/>
        </w:rPr>
        <w:t>أظهرت النتائج أن الدردشة الآلية تُحسِّن سرعة الاستجابة وتوفر الخدمة على مدار الساعة، غير أن هناك بعض القيود التقنية والتفاعلية (مثل غياب التعاطف، أو إجابات غير دقيقة) التي تؤثر سلبًا على رضا العملاء. كما أن غياب الانتقال السلس إلى موظف بشري عند الحاجة يُعزز شعور الإحباط لدى بعض المستخدمين. وتُبرز التحليلات أن أداء الدردشة الآلية يؤثر مباشرة على تصور العملاء لجودة الخدمة وصورة البنك</w:t>
      </w:r>
      <w:r>
        <w:rPr>
          <w:rFonts w:ascii="Times New Roman" w:hAnsi="Times New Roman" w:cs="Times New Roman" w:hint="cs"/>
          <w:color w:val="000000"/>
          <w:sz w:val="24"/>
          <w:szCs w:val="24"/>
          <w:rtl/>
          <w:lang w:bidi="ar-DZ"/>
        </w:rPr>
        <w:t xml:space="preserve">                                                                                         </w:t>
      </w:r>
      <w:r>
        <w:rPr>
          <w:rFonts w:ascii="Times New Roman" w:hAnsi="Times New Roman" w:cs="Times New Roman"/>
          <w:color w:val="000000"/>
          <w:sz w:val="24"/>
          <w:szCs w:val="24"/>
          <w:lang w:bidi="ar-DZ"/>
        </w:rPr>
        <w:t xml:space="preserve">                                                                                </w:t>
      </w:r>
    </w:p>
    <w:p w14:paraId="3B7DC51A" w14:textId="1BBE655A" w:rsidR="002A74FF" w:rsidRPr="002A74FF" w:rsidRDefault="002A74FF" w:rsidP="002A74FF">
      <w:pPr>
        <w:tabs>
          <w:tab w:val="center" w:pos="4536"/>
          <w:tab w:val="left" w:pos="7965"/>
        </w:tabs>
        <w:spacing w:line="360" w:lineRule="auto"/>
        <w:jc w:val="both"/>
        <w:rPr>
          <w:rFonts w:ascii="Times New Roman" w:hAnsi="Times New Roman" w:cs="Times New Roman"/>
          <w:color w:val="000000"/>
          <w:sz w:val="24"/>
          <w:szCs w:val="24"/>
          <w:lang w:bidi="ar-DZ"/>
        </w:rPr>
      </w:pPr>
      <w:r w:rsidRPr="002A74FF">
        <w:rPr>
          <w:rFonts w:ascii="Times New Roman" w:hAnsi="Times New Roman" w:cs="Times New Roman"/>
          <w:color w:val="000000"/>
          <w:sz w:val="24"/>
          <w:szCs w:val="24"/>
          <w:rtl/>
          <w:lang w:bidi="ar-DZ"/>
        </w:rPr>
        <w:t>تُؤكد الدراسة على ضرورة تحسين البنوك لأداء نظام الدردشة الآلية من أجل تعزيز تجربة الزبون ودعم تموقعها الرقمي، رغم أن نتائج الدراسة تظل محدودة بسبب حجم العينة وطبيعة السياق المؤسسي المدر</w:t>
      </w:r>
      <w:r>
        <w:rPr>
          <w:rFonts w:ascii="Times New Roman" w:hAnsi="Times New Roman" w:cs="Times New Roman" w:hint="cs"/>
          <w:color w:val="000000"/>
          <w:sz w:val="24"/>
          <w:szCs w:val="24"/>
          <w:rtl/>
          <w:lang w:bidi="ar-DZ"/>
        </w:rPr>
        <w:t xml:space="preserve">وس                                         </w:t>
      </w:r>
    </w:p>
    <w:p w14:paraId="02ED29EF" w14:textId="1DC33167" w:rsidR="00C07E0F" w:rsidRPr="002A74FF" w:rsidRDefault="002A74FF" w:rsidP="002A74FF">
      <w:pPr>
        <w:tabs>
          <w:tab w:val="center" w:pos="4536"/>
          <w:tab w:val="left" w:pos="7965"/>
        </w:tabs>
        <w:spacing w:line="360" w:lineRule="auto"/>
        <w:ind w:left="708"/>
        <w:jc w:val="both"/>
        <w:rPr>
          <w:rFonts w:ascii="Times New Roman" w:hAnsi="Times New Roman" w:cs="Times New Roman"/>
          <w:color w:val="000000"/>
          <w:sz w:val="24"/>
          <w:szCs w:val="24"/>
          <w:lang w:bidi="ar-DZ"/>
        </w:rPr>
        <w:sectPr w:rsidR="00C07E0F" w:rsidRPr="002A74FF" w:rsidSect="00522089">
          <w:footnotePr>
            <w:numRestart w:val="eachPage"/>
          </w:footnotePr>
          <w:pgSz w:w="11910" w:h="16840"/>
          <w:pgMar w:top="1418" w:right="1134" w:bottom="1418" w:left="1701" w:header="714" w:footer="0" w:gutter="0"/>
          <w:pgNumType w:start="1"/>
          <w:cols w:space="708"/>
          <w:docGrid w:linePitch="360"/>
        </w:sectPr>
      </w:pPr>
      <w:r w:rsidRPr="002A74FF">
        <w:rPr>
          <w:rFonts w:ascii="Times New Roman" w:hAnsi="Times New Roman" w:cs="Times New Roman"/>
          <w:b/>
          <w:bCs/>
          <w:color w:val="000000"/>
          <w:sz w:val="24"/>
          <w:szCs w:val="24"/>
          <w:rtl/>
          <w:lang w:bidi="ar-DZ"/>
        </w:rPr>
        <w:t>الكلمات</w:t>
      </w:r>
      <w:r w:rsidRPr="002A74FF">
        <w:rPr>
          <w:rFonts w:ascii="Times New Roman" w:hAnsi="Times New Roman" w:cs="Times New Roman"/>
          <w:color w:val="000000"/>
          <w:sz w:val="24"/>
          <w:szCs w:val="24"/>
          <w:rtl/>
          <w:lang w:bidi="ar-DZ"/>
        </w:rPr>
        <w:t xml:space="preserve"> </w:t>
      </w:r>
      <w:r w:rsidRPr="002A74FF">
        <w:rPr>
          <w:rFonts w:ascii="Times New Roman" w:hAnsi="Times New Roman" w:cs="Times New Roman"/>
          <w:b/>
          <w:bCs/>
          <w:color w:val="000000"/>
          <w:sz w:val="24"/>
          <w:szCs w:val="24"/>
          <w:rtl/>
          <w:lang w:bidi="ar-DZ"/>
        </w:rPr>
        <w:t>المفتاحية</w:t>
      </w:r>
      <w:r w:rsidRPr="002A74FF">
        <w:rPr>
          <w:rFonts w:ascii="Times New Roman" w:hAnsi="Times New Roman" w:cs="Times New Roman"/>
          <w:color w:val="000000"/>
          <w:sz w:val="24"/>
          <w:szCs w:val="24"/>
          <w:rtl/>
          <w:lang w:bidi="ar-DZ"/>
        </w:rPr>
        <w:t>: الدردشة الآلية، العلاقة مع الزبائن، البنك، رضا العملاء، الرقمنة، الذكاء الاصطناعي</w:t>
      </w:r>
      <w:r>
        <w:rPr>
          <w:rFonts w:ascii="Times New Roman" w:hAnsi="Times New Roman" w:cs="Times New Roman"/>
          <w:color w:val="000000"/>
          <w:sz w:val="24"/>
          <w:szCs w:val="24"/>
          <w:lang w:bidi="ar-DZ"/>
        </w:rPr>
        <w:t xml:space="preserve">   </w:t>
      </w:r>
      <w:r w:rsidRPr="002A74FF">
        <w:rPr>
          <w:rFonts w:ascii="Times New Roman" w:hAnsi="Times New Roman" w:cs="Times New Roman"/>
          <w:color w:val="000000"/>
          <w:sz w:val="24"/>
          <w:szCs w:val="24"/>
          <w:lang w:bidi="ar-DZ"/>
        </w:rPr>
        <w:t xml:space="preserve"> </w:t>
      </w:r>
      <w:r>
        <w:rPr>
          <w:rFonts w:ascii="Times New Roman" w:hAnsi="Times New Roman" w:cs="Times New Roman"/>
          <w:color w:val="000000"/>
          <w:sz w:val="24"/>
          <w:szCs w:val="24"/>
          <w:lang w:bidi="ar-DZ"/>
        </w:rPr>
        <w:t xml:space="preserve">  </w:t>
      </w:r>
    </w:p>
    <w:p w14:paraId="07D61B5D" w14:textId="77777777" w:rsidR="00522089" w:rsidRDefault="00522089"/>
    <w:p w14:paraId="45D35759" w14:textId="77777777" w:rsidR="00522089" w:rsidRDefault="00522089"/>
    <w:p w14:paraId="51C0E80B" w14:textId="77777777" w:rsidR="00522089" w:rsidRDefault="00522089"/>
    <w:p w14:paraId="501E6995" w14:textId="400D4573" w:rsidR="00522089" w:rsidRDefault="00522089"/>
    <w:p w14:paraId="32FEE52E" w14:textId="582E2D5C" w:rsidR="00522089" w:rsidRDefault="00522089">
      <w:r>
        <w:rPr>
          <w:b/>
          <w:bCs/>
          <w:noProof/>
          <w:sz w:val="32"/>
          <w:szCs w:val="32"/>
          <w:u w:val="single"/>
          <w:lang w:eastAsia="fr-FR"/>
        </w:rPr>
        <mc:AlternateContent>
          <mc:Choice Requires="wps">
            <w:drawing>
              <wp:anchor distT="0" distB="0" distL="114300" distR="114300" simplePos="0" relativeHeight="251794432" behindDoc="0" locked="0" layoutInCell="1" allowOverlap="1" wp14:anchorId="6A756B3D" wp14:editId="163585FA">
                <wp:simplePos x="0" y="0"/>
                <wp:positionH relativeFrom="column">
                  <wp:posOffset>38100</wp:posOffset>
                </wp:positionH>
                <wp:positionV relativeFrom="paragraph">
                  <wp:posOffset>2146300</wp:posOffset>
                </wp:positionV>
                <wp:extent cx="5549900" cy="2374900"/>
                <wp:effectExtent l="19050" t="19050" r="12700" b="25400"/>
                <wp:wrapNone/>
                <wp:docPr id="16" name="Text Box 16"/>
                <wp:cNvGraphicFramePr/>
                <a:graphic xmlns:a="http://schemas.openxmlformats.org/drawingml/2006/main">
                  <a:graphicData uri="http://schemas.microsoft.com/office/word/2010/wordprocessingShape">
                    <wps:wsp>
                      <wps:cNvSpPr txBox="1"/>
                      <wps:spPr>
                        <a:xfrm>
                          <a:off x="0" y="0"/>
                          <a:ext cx="5549900" cy="2374900"/>
                        </a:xfrm>
                        <a:prstGeom prst="rect">
                          <a:avLst/>
                        </a:prstGeom>
                        <a:ln w="28575">
                          <a:solidFill>
                            <a:schemeClr val="tx1"/>
                          </a:solidFill>
                        </a:ln>
                      </wps:spPr>
                      <wps:style>
                        <a:lnRef idx="2">
                          <a:schemeClr val="accent1"/>
                        </a:lnRef>
                        <a:fillRef idx="1">
                          <a:schemeClr val="lt1"/>
                        </a:fillRef>
                        <a:effectRef idx="0">
                          <a:schemeClr val="accent1"/>
                        </a:effectRef>
                        <a:fontRef idx="minor">
                          <a:schemeClr val="dk1"/>
                        </a:fontRef>
                      </wps:style>
                      <wps:txbx>
                        <w:txbxContent>
                          <w:p w14:paraId="71596687" w14:textId="53A63DCB" w:rsidR="00294537" w:rsidRPr="00522089" w:rsidRDefault="00294537" w:rsidP="00522089">
                            <w:pPr>
                              <w:jc w:val="center"/>
                              <w:rPr>
                                <w:rFonts w:asciiTheme="majorBidi" w:hAnsiTheme="majorBidi" w:cstheme="majorBidi"/>
                                <w:b/>
                                <w:bCs/>
                                <w:sz w:val="32"/>
                                <w:szCs w:val="32"/>
                              </w:rPr>
                            </w:pPr>
                            <w:r w:rsidRPr="00522089">
                              <w:rPr>
                                <w:rFonts w:asciiTheme="majorBidi" w:hAnsiTheme="majorBidi" w:cstheme="majorBidi"/>
                                <w:b/>
                                <w:bCs/>
                                <w:sz w:val="32"/>
                                <w:szCs w:val="32"/>
                              </w:rPr>
                              <w:t>Introduction générale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A756B3D" id="Text Box 16" o:spid="_x0000_s1028" type="#_x0000_t202" style="position:absolute;margin-left:3pt;margin-top:169pt;width:437pt;height:187pt;z-index:251794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" fillcolor="white [3201]" strokecolor="black [3213]" strokeweight="2.25pt">
                <v:textbox>
                  <w:txbxContent>
                    <w:p w14:paraId="71596687" w14:textId="53A63DCB" w:rsidR="00294537" w:rsidRPr="00522089" w:rsidRDefault="00294537" w:rsidP="00522089">
                      <w:pPr>
                        <w:jc w:val="center"/>
                        <w:rPr>
                          <w:rFonts w:asciiTheme="majorBidi" w:hAnsiTheme="majorBidi" w:cstheme="majorBidi"/>
                          <w:b/>
                          <w:bCs/>
                          <w:sz w:val="32"/>
                          <w:szCs w:val="32"/>
                        </w:rPr>
                      </w:pPr>
                      <w:r w:rsidRPr="00522089">
                        <w:rPr>
                          <w:rFonts w:asciiTheme="majorBidi" w:hAnsiTheme="majorBidi" w:cstheme="majorBidi"/>
                          <w:b/>
                          <w:bCs/>
                          <w:sz w:val="32"/>
                          <w:szCs w:val="32"/>
                        </w:rPr>
                        <w:t>Introduction générale</w:t>
                      </w:r>
                    </w:p>
                  </w:txbxContent>
                </v:textbox>
              </v:shape>
            </w:pict>
          </mc:Fallback>
        </mc:AlternateContent>
      </w:r>
      <w:r>
        <w:br w:type="page"/>
      </w:r>
    </w:p>
    <w:p w14:paraId="5F6E7909" w14:textId="6A72038B" w:rsidR="00E16825" w:rsidRDefault="008C52D9" w:rsidP="00522089">
      <w:pPr>
        <w:pStyle w:val="Titre1"/>
        <w:ind w:firstLine="284"/>
        <w:rPr>
          <w:rFonts w:asciiTheme="majorBidi" w:hAnsiTheme="majorBidi"/>
          <w:b/>
          <w:bCs/>
          <w:color w:val="auto"/>
        </w:rPr>
      </w:pPr>
      <w:bookmarkStart w:id="7" w:name="_Toc199897420"/>
      <w:r w:rsidRPr="00280365">
        <w:rPr>
          <w:rFonts w:asciiTheme="majorBidi" w:hAnsiTheme="majorBidi"/>
          <w:b/>
          <w:bCs/>
          <w:color w:val="auto"/>
        </w:rPr>
        <w:t>Introduction générale</w:t>
      </w:r>
      <w:bookmarkEnd w:id="7"/>
    </w:p>
    <w:p w14:paraId="3862AB32" w14:textId="77777777" w:rsidR="00B04ED4" w:rsidRPr="00B04ED4" w:rsidRDefault="00B04ED4" w:rsidP="00522089">
      <w:pPr>
        <w:ind w:firstLine="284"/>
      </w:pPr>
    </w:p>
    <w:p w14:paraId="2C26257D" w14:textId="66DAF925" w:rsidR="00E16825" w:rsidRPr="00280365" w:rsidRDefault="007E0E61" w:rsidP="00410C31">
      <w:pPr>
        <w:pStyle w:val="NormalWeb"/>
        <w:spacing w:before="0" w:beforeAutospacing="0" w:after="0" w:afterAutospacing="0" w:line="276" w:lineRule="auto"/>
        <w:ind w:firstLine="284"/>
        <w:jc w:val="both"/>
      </w:pPr>
      <w:r w:rsidRPr="00280365">
        <w:t xml:space="preserve"> </w:t>
      </w:r>
      <w:r w:rsidR="008C52D9" w:rsidRPr="00280365">
        <w:t xml:space="preserve">Au cours des dernières années, le secteur bancaire a connu de profondes mutations sous l’effet de la digitalisation croissante et de l’émergence de nouvelles technologies. Ce contexte d’innovation rapide, alimenté par l’intelligence artificielle, le big data et l’automatisation, a transformé la manière dont les banques conçoivent et offrent leurs services. Parmi les outils les plus emblématiques de cette révolution digitale figurent les </w:t>
      </w:r>
      <w:r w:rsidR="008C52D9" w:rsidRPr="00280365">
        <w:rPr>
          <w:rStyle w:val="lev"/>
          <w:b w:val="0"/>
          <w:bCs w:val="0"/>
        </w:rPr>
        <w:t>chatbots</w:t>
      </w:r>
      <w:r w:rsidR="008C52D9" w:rsidRPr="00280365">
        <w:rPr>
          <w:b/>
          <w:bCs/>
        </w:rPr>
        <w:t>,</w:t>
      </w:r>
      <w:r w:rsidR="008C52D9" w:rsidRPr="00280365">
        <w:t xml:space="preserve"> ces agents conversationnels automatisés capables de dialoguer avec les utilisateurs via des plateformes numériques.</w:t>
      </w:r>
    </w:p>
    <w:p w14:paraId="4E79075F" w14:textId="77777777" w:rsidR="00E16825" w:rsidRPr="00280365" w:rsidRDefault="008C52D9" w:rsidP="00410C31">
      <w:pPr>
        <w:pStyle w:val="NormalWeb"/>
        <w:spacing w:line="276" w:lineRule="auto"/>
        <w:ind w:firstLine="284"/>
        <w:jc w:val="both"/>
      </w:pPr>
      <w:r w:rsidRPr="00280365">
        <w:t xml:space="preserve">La digitalisation des services bancaires n’est plus un choix, mais une nécessité stratégique dans un environnement marqué par une </w:t>
      </w:r>
      <w:r w:rsidRPr="00280365">
        <w:rPr>
          <w:rStyle w:val="lev"/>
          <w:b w:val="0"/>
          <w:bCs w:val="0"/>
        </w:rPr>
        <w:t>intensité concurrentielle accrue</w:t>
      </w:r>
      <w:r w:rsidRPr="00280365">
        <w:t xml:space="preserve">, une évolution des attentes des clients, et une exigence de performance opérationnelle. Dans ce contexte, les banques cherchent à allier </w:t>
      </w:r>
      <w:r w:rsidRPr="00280365">
        <w:rPr>
          <w:rStyle w:val="lev"/>
          <w:b w:val="0"/>
          <w:bCs w:val="0"/>
        </w:rPr>
        <w:t>efficacité des processus internes</w:t>
      </w:r>
      <w:r w:rsidRPr="00280365">
        <w:rPr>
          <w:b/>
          <w:bCs/>
        </w:rPr>
        <w:t xml:space="preserve"> </w:t>
      </w:r>
      <w:r w:rsidRPr="00280365">
        <w:t>et</w:t>
      </w:r>
      <w:r w:rsidRPr="00280365">
        <w:rPr>
          <w:b/>
          <w:bCs/>
        </w:rPr>
        <w:t xml:space="preserve"> </w:t>
      </w:r>
      <w:r w:rsidRPr="00280365">
        <w:rPr>
          <w:rStyle w:val="lev"/>
          <w:b w:val="0"/>
          <w:bCs w:val="0"/>
        </w:rPr>
        <w:t>qualité de la relation client</w:t>
      </w:r>
      <w:r w:rsidRPr="00280365">
        <w:t>. C’est à ce carrefour technologique que s’inscrit notre sujet de recherche.</w:t>
      </w:r>
    </w:p>
    <w:p w14:paraId="141CB4FC" w14:textId="77777777" w:rsidR="00E16825" w:rsidRPr="00280365" w:rsidRDefault="008C52D9" w:rsidP="00410C31">
      <w:pPr>
        <w:pStyle w:val="NormalWeb"/>
        <w:spacing w:line="276" w:lineRule="auto"/>
        <w:ind w:firstLine="284"/>
        <w:jc w:val="both"/>
      </w:pPr>
      <w:r w:rsidRPr="00280365">
        <w:t xml:space="preserve">Ce présent mémoire, intitulé </w:t>
      </w:r>
      <w:r w:rsidRPr="00280365">
        <w:rPr>
          <w:rStyle w:val="lev"/>
        </w:rPr>
        <w:t xml:space="preserve">« </w:t>
      </w:r>
      <w:r w:rsidRPr="00280365">
        <w:rPr>
          <w:rStyle w:val="lev"/>
          <w:b w:val="0"/>
          <w:bCs w:val="0"/>
        </w:rPr>
        <w:t>L’impact des chatbots sur la satisfaction client et l’optimisation des processus internes dans le secteur bancaire »</w:t>
      </w:r>
      <w:r w:rsidRPr="00280365">
        <w:rPr>
          <w:b/>
          <w:bCs/>
        </w:rPr>
        <w:t xml:space="preserve">, </w:t>
      </w:r>
      <w:r w:rsidRPr="00280365">
        <w:t xml:space="preserve">a pour objectif d’analyser le rôle que jouent les chatbots dans l’amélioration de la relation client et dans la modernisation des opérations bancaires. Le chatbot devient ainsi un outil doublement stratégique : il influence la </w:t>
      </w:r>
      <w:r w:rsidRPr="00280365">
        <w:rPr>
          <w:rStyle w:val="lev"/>
          <w:b w:val="0"/>
          <w:bCs w:val="0"/>
        </w:rPr>
        <w:t>perception du service</w:t>
      </w:r>
      <w:r w:rsidRPr="00280365">
        <w:t xml:space="preserve"> par les clients tout en permettant à la banque de </w:t>
      </w:r>
      <w:r w:rsidRPr="00280365">
        <w:rPr>
          <w:rStyle w:val="lev"/>
          <w:b w:val="0"/>
          <w:bCs w:val="0"/>
        </w:rPr>
        <w:t>réduire les coûts</w:t>
      </w:r>
      <w:r w:rsidRPr="00280365">
        <w:t xml:space="preserve"> et de </w:t>
      </w:r>
      <w:r w:rsidRPr="00280365">
        <w:rPr>
          <w:rStyle w:val="lev"/>
          <w:b w:val="0"/>
          <w:bCs w:val="0"/>
        </w:rPr>
        <w:t>fluidifier ses opérations</w:t>
      </w:r>
      <w:r w:rsidRPr="00280365">
        <w:rPr>
          <w:b/>
          <w:bCs/>
        </w:rPr>
        <w:t>.</w:t>
      </w:r>
    </w:p>
    <w:p w14:paraId="2C57E97C" w14:textId="77777777" w:rsidR="00E16825" w:rsidRPr="00280365" w:rsidRDefault="008C52D9" w:rsidP="00410C31">
      <w:pPr>
        <w:pStyle w:val="NormalWeb"/>
        <w:spacing w:line="276" w:lineRule="auto"/>
        <w:ind w:firstLine="284"/>
        <w:jc w:val="both"/>
      </w:pPr>
      <w:r w:rsidRPr="00280365">
        <w:t xml:space="preserve">Afin d’approfondir cette thématique, nous avons choisi comme cadre d’étude la </w:t>
      </w:r>
      <w:r w:rsidRPr="00280365">
        <w:rPr>
          <w:rStyle w:val="lev"/>
          <w:b w:val="0"/>
          <w:bCs w:val="0"/>
        </w:rPr>
        <w:t>Banque de Développement Local (BDL)</w:t>
      </w:r>
      <w:r w:rsidRPr="00280365">
        <w:rPr>
          <w:b/>
          <w:bCs/>
        </w:rPr>
        <w:t>,</w:t>
      </w:r>
      <w:r w:rsidRPr="00280365">
        <w:t xml:space="preserve"> une institution publique algérienne qui amorce progressivement sa transformation digitale. Cette recherche permettra d’évaluer l’impact réel de l’introduction des chatbots au sein de cette banque sur deux axes principaux :</w:t>
      </w:r>
    </w:p>
    <w:p w14:paraId="43A50DE4" w14:textId="77777777" w:rsidR="00E16825" w:rsidRPr="00280365" w:rsidRDefault="008C52D9" w:rsidP="00410C31">
      <w:pPr>
        <w:pStyle w:val="NormalWeb"/>
        <w:numPr>
          <w:ilvl w:val="0"/>
          <w:numId w:val="1"/>
        </w:numPr>
        <w:spacing w:line="276" w:lineRule="auto"/>
        <w:jc w:val="both"/>
        <w:rPr>
          <w:b/>
          <w:bCs/>
        </w:rPr>
      </w:pPr>
      <w:r w:rsidRPr="00280365">
        <w:t>L</w:t>
      </w:r>
      <w:r w:rsidRPr="00280365">
        <w:rPr>
          <w:b/>
          <w:bCs/>
        </w:rPr>
        <w:t>’</w:t>
      </w:r>
      <w:r w:rsidRPr="00280365">
        <w:rPr>
          <w:rStyle w:val="lev"/>
          <w:b w:val="0"/>
          <w:bCs w:val="0"/>
        </w:rPr>
        <w:t>expérience et la satisfaction des clients</w:t>
      </w:r>
      <w:r w:rsidRPr="00280365">
        <w:rPr>
          <w:b/>
          <w:bCs/>
        </w:rPr>
        <w:t>,</w:t>
      </w:r>
    </w:p>
    <w:p w14:paraId="202FE6D1" w14:textId="65087F3A" w:rsidR="00E16825" w:rsidRPr="00B20FA1" w:rsidRDefault="008C52D9" w:rsidP="00410C31">
      <w:pPr>
        <w:pStyle w:val="NormalWeb"/>
        <w:numPr>
          <w:ilvl w:val="0"/>
          <w:numId w:val="1"/>
        </w:numPr>
        <w:spacing w:line="276" w:lineRule="auto"/>
        <w:jc w:val="both"/>
        <w:rPr>
          <w:b/>
          <w:bCs/>
        </w:rPr>
      </w:pPr>
      <w:r w:rsidRPr="00280365">
        <w:t>L</w:t>
      </w:r>
      <w:r w:rsidRPr="00280365">
        <w:rPr>
          <w:b/>
          <w:bCs/>
        </w:rPr>
        <w:t>’</w:t>
      </w:r>
      <w:r w:rsidRPr="00280365">
        <w:rPr>
          <w:rStyle w:val="lev"/>
          <w:b w:val="0"/>
          <w:bCs w:val="0"/>
        </w:rPr>
        <w:t>efficacité et l’automatisation des processus internes</w:t>
      </w:r>
      <w:r w:rsidRPr="00280365">
        <w:rPr>
          <w:b/>
          <w:bCs/>
        </w:rPr>
        <w:t>.</w:t>
      </w:r>
    </w:p>
    <w:p w14:paraId="03DE5C6B" w14:textId="77777777" w:rsidR="00B20FA1" w:rsidRDefault="008C52D9" w:rsidP="00410C31">
      <w:pPr>
        <w:pStyle w:val="NormalWeb"/>
        <w:spacing w:line="276" w:lineRule="auto"/>
        <w:ind w:firstLine="284"/>
        <w:jc w:val="both"/>
        <w:rPr>
          <w:b/>
          <w:bCs/>
        </w:rPr>
      </w:pPr>
      <w:r w:rsidRPr="00280365">
        <w:t xml:space="preserve">Ce travail tentera de répondre à la </w:t>
      </w:r>
      <w:r w:rsidRPr="00280365">
        <w:rPr>
          <w:rStyle w:val="lev"/>
          <w:b w:val="0"/>
          <w:bCs w:val="0"/>
        </w:rPr>
        <w:t>problématique suivante</w:t>
      </w:r>
      <w:r w:rsidRPr="00280365">
        <w:rPr>
          <w:b/>
          <w:bCs/>
        </w:rPr>
        <w:t xml:space="preserve"> :</w:t>
      </w:r>
    </w:p>
    <w:p w14:paraId="68B69280" w14:textId="048C1DB6" w:rsidR="00E16825" w:rsidRPr="00280365" w:rsidRDefault="008C52D9" w:rsidP="00410C31">
      <w:pPr>
        <w:pStyle w:val="NormalWeb"/>
        <w:spacing w:line="276" w:lineRule="auto"/>
        <w:ind w:firstLine="284"/>
        <w:jc w:val="both"/>
        <w:rPr>
          <w:b/>
          <w:bCs/>
        </w:rPr>
      </w:pPr>
      <w:r w:rsidRPr="00280365">
        <w:rPr>
          <w:b/>
          <w:bCs/>
        </w:rPr>
        <w:br/>
      </w:r>
      <w:r w:rsidRPr="00280365">
        <w:rPr>
          <w:rStyle w:val="lev"/>
          <w:b w:val="0"/>
          <w:bCs w:val="0"/>
        </w:rPr>
        <w:t xml:space="preserve">« </w:t>
      </w:r>
      <w:r w:rsidRPr="00B20FA1">
        <w:rPr>
          <w:rStyle w:val="lev"/>
        </w:rPr>
        <w:t>Quel est l’impact des chatbots sur la satisfaction client et l’optimisation des processus internes au sein de la Banque de Développement Local (BDL)</w:t>
      </w:r>
      <w:r w:rsidRPr="00280365">
        <w:rPr>
          <w:rStyle w:val="lev"/>
          <w:b w:val="0"/>
          <w:bCs w:val="0"/>
        </w:rPr>
        <w:t xml:space="preserve"> ? »</w:t>
      </w:r>
    </w:p>
    <w:p w14:paraId="3F1F29A4" w14:textId="77777777" w:rsidR="00E16825" w:rsidRPr="00280365" w:rsidRDefault="008C52D9" w:rsidP="00410C31">
      <w:pPr>
        <w:pStyle w:val="NormalWeb"/>
        <w:spacing w:line="276" w:lineRule="auto"/>
        <w:ind w:firstLine="284"/>
        <w:jc w:val="both"/>
      </w:pPr>
      <w:r w:rsidRPr="00280365">
        <w:t>Pour structurer notre réflexion, cette problématique sera déclinée à travers les sous-questions suivantes :</w:t>
      </w:r>
    </w:p>
    <w:p w14:paraId="298D5D0F" w14:textId="77777777" w:rsidR="00E16825" w:rsidRPr="00280365" w:rsidRDefault="008C52D9" w:rsidP="00410C31">
      <w:pPr>
        <w:pStyle w:val="NormalWeb"/>
        <w:numPr>
          <w:ilvl w:val="0"/>
          <w:numId w:val="2"/>
        </w:numPr>
        <w:spacing w:line="276" w:lineRule="auto"/>
        <w:jc w:val="both"/>
      </w:pPr>
      <w:r w:rsidRPr="00280365">
        <w:rPr>
          <w:rStyle w:val="lev"/>
        </w:rPr>
        <w:t>Q1 :</w:t>
      </w:r>
      <w:r w:rsidRPr="00280365">
        <w:t xml:space="preserve"> Dans quelle mesure les chatbots améliorent-ils la qualité de l’expérience client dans le secteur bancaire ?</w:t>
      </w:r>
    </w:p>
    <w:p w14:paraId="2F37D22E" w14:textId="77777777" w:rsidR="00E16825" w:rsidRPr="00280365" w:rsidRDefault="008C52D9" w:rsidP="00410C31">
      <w:pPr>
        <w:pStyle w:val="NormalWeb"/>
        <w:numPr>
          <w:ilvl w:val="0"/>
          <w:numId w:val="2"/>
        </w:numPr>
        <w:spacing w:line="276" w:lineRule="auto"/>
        <w:jc w:val="both"/>
      </w:pPr>
      <w:r w:rsidRPr="00280365">
        <w:rPr>
          <w:rStyle w:val="lev"/>
        </w:rPr>
        <w:t>Q2 :</w:t>
      </w:r>
      <w:r w:rsidRPr="00280365">
        <w:t xml:space="preserve"> Quels bénéfices les banques tirent-elles des chatbots en termes d’automatisation et d’optimisation des processus internes ?</w:t>
      </w:r>
    </w:p>
    <w:p w14:paraId="54D8EC7B" w14:textId="77777777" w:rsidR="00E16825" w:rsidRPr="00280365" w:rsidRDefault="008C52D9" w:rsidP="00410C31">
      <w:pPr>
        <w:pStyle w:val="NormalWeb"/>
        <w:spacing w:line="276" w:lineRule="auto"/>
        <w:ind w:firstLine="284"/>
        <w:jc w:val="both"/>
      </w:pPr>
      <w:r w:rsidRPr="00280365">
        <w:t xml:space="preserve">À partir de ces interrogations, nous formulons les </w:t>
      </w:r>
      <w:r w:rsidRPr="00280365">
        <w:rPr>
          <w:rStyle w:val="lev"/>
          <w:b w:val="0"/>
          <w:bCs w:val="0"/>
        </w:rPr>
        <w:t>hypothèses suivantes</w:t>
      </w:r>
      <w:r w:rsidRPr="00280365">
        <w:rPr>
          <w:b/>
          <w:bCs/>
        </w:rPr>
        <w:t xml:space="preserve"> :</w:t>
      </w:r>
    </w:p>
    <w:p w14:paraId="20F51B74" w14:textId="77777777" w:rsidR="00E16825" w:rsidRPr="00280365" w:rsidRDefault="008C52D9" w:rsidP="00410C31">
      <w:pPr>
        <w:pStyle w:val="NormalWeb"/>
        <w:numPr>
          <w:ilvl w:val="0"/>
          <w:numId w:val="3"/>
        </w:numPr>
        <w:spacing w:line="276" w:lineRule="auto"/>
        <w:jc w:val="both"/>
      </w:pPr>
      <w:r w:rsidRPr="00280365">
        <w:rPr>
          <w:rStyle w:val="lev"/>
        </w:rPr>
        <w:t>H1 :</w:t>
      </w:r>
      <w:r w:rsidRPr="00280365">
        <w:t xml:space="preserve"> L’intégration des chatbots dans les services bancaires contribue à l’amélioration de la satisfaction client grâce à une meilleure réactivité et disponibilité.</w:t>
      </w:r>
    </w:p>
    <w:p w14:paraId="762AF2C6" w14:textId="77777777" w:rsidR="00E16825" w:rsidRPr="00280365" w:rsidRDefault="008C52D9" w:rsidP="00410C31">
      <w:pPr>
        <w:pStyle w:val="NormalWeb"/>
        <w:numPr>
          <w:ilvl w:val="0"/>
          <w:numId w:val="3"/>
        </w:numPr>
        <w:spacing w:line="276" w:lineRule="auto"/>
        <w:jc w:val="both"/>
      </w:pPr>
      <w:r w:rsidRPr="00280365">
        <w:rPr>
          <w:rStyle w:val="lev"/>
        </w:rPr>
        <w:t>H2 :</w:t>
      </w:r>
      <w:r w:rsidRPr="00280365">
        <w:t xml:space="preserve"> Les chatbots permettent une optimisation significative des processus internes, notamment en automatisant les tâches répétitives et en réduisant la charge de travail humain.</w:t>
      </w:r>
    </w:p>
    <w:p w14:paraId="68B09AA0" w14:textId="77777777" w:rsidR="00E16825" w:rsidRPr="00280365" w:rsidRDefault="008C52D9" w:rsidP="00410C31">
      <w:pPr>
        <w:pStyle w:val="NormalWeb"/>
        <w:spacing w:line="276" w:lineRule="auto"/>
        <w:ind w:firstLine="284"/>
        <w:jc w:val="both"/>
      </w:pPr>
      <w:r w:rsidRPr="00280365">
        <w:t xml:space="preserve">Le choix de ce sujet repose sur plusieurs considérations. D’une part, le secteur bancaire représente un </w:t>
      </w:r>
      <w:r w:rsidRPr="00280365">
        <w:rPr>
          <w:rStyle w:val="lev"/>
          <w:b w:val="0"/>
          <w:bCs w:val="0"/>
        </w:rPr>
        <w:t>pilier central de l’économie algérienne</w:t>
      </w:r>
      <w:r w:rsidRPr="00280365">
        <w:rPr>
          <w:b/>
          <w:bCs/>
        </w:rPr>
        <w:t>,</w:t>
      </w:r>
      <w:r w:rsidRPr="00280365">
        <w:t xml:space="preserve"> actuellement engagé dans une dynamique de modernisation imposée par les nouvelles exigences du marché. D’autre part, les </w:t>
      </w:r>
      <w:r w:rsidRPr="00280365">
        <w:rPr>
          <w:rStyle w:val="lev"/>
          <w:b w:val="0"/>
          <w:bCs w:val="0"/>
        </w:rPr>
        <w:t>initiatives de transformation digitale</w:t>
      </w:r>
      <w:r w:rsidRPr="00280365">
        <w:t xml:space="preserve">, notamment celles de la BDL, rendent ce terrain d’étude pertinent et riche en enseignements. Enfin, les enjeux liés à la </w:t>
      </w:r>
      <w:r w:rsidRPr="00280365">
        <w:rPr>
          <w:rStyle w:val="lev"/>
          <w:b w:val="0"/>
          <w:bCs w:val="0"/>
        </w:rPr>
        <w:t>relation client</w:t>
      </w:r>
      <w:r w:rsidRPr="00280365">
        <w:rPr>
          <w:b/>
          <w:bCs/>
        </w:rPr>
        <w:t xml:space="preserve">, </w:t>
      </w:r>
      <w:r w:rsidRPr="00280365">
        <w:t>à la</w:t>
      </w:r>
      <w:r w:rsidRPr="00280365">
        <w:rPr>
          <w:b/>
          <w:bCs/>
        </w:rPr>
        <w:t xml:space="preserve"> </w:t>
      </w:r>
      <w:r w:rsidRPr="00280365">
        <w:rPr>
          <w:rStyle w:val="lev"/>
          <w:b w:val="0"/>
          <w:bCs w:val="0"/>
        </w:rPr>
        <w:t>confiance numérique</w:t>
      </w:r>
      <w:r w:rsidRPr="00280365">
        <w:rPr>
          <w:b/>
          <w:bCs/>
        </w:rPr>
        <w:t xml:space="preserve"> </w:t>
      </w:r>
      <w:r w:rsidRPr="00280365">
        <w:t xml:space="preserve">et à </w:t>
      </w:r>
      <w:r w:rsidRPr="00280365">
        <w:rPr>
          <w:rStyle w:val="lev"/>
          <w:b w:val="0"/>
          <w:bCs w:val="0"/>
        </w:rPr>
        <w:t>l’efficacité opérationnelle</w:t>
      </w:r>
      <w:r w:rsidRPr="00280365">
        <w:t xml:space="preserve"> sont aujourd’hui au cœur des stratégies des institutions financières.</w:t>
      </w:r>
    </w:p>
    <w:p w14:paraId="6D3338E1" w14:textId="77777777" w:rsidR="001B0140"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L’introduction des chatbots suscite un intérêt croissant chez les chercheurs et les professionnels. Plusieurs études ont été menées afin d’évaluer leur impact sur la gestion de la relation client, tant sur le plan opérationnel que relationnel.</w:t>
      </w:r>
    </w:p>
    <w:p w14:paraId="4FC607CD" w14:textId="27721FAC" w:rsidR="00B20FA1" w:rsidRPr="002A74FF" w:rsidRDefault="008C52D9" w:rsidP="00410C31">
      <w:pPr>
        <w:spacing w:line="276" w:lineRule="auto"/>
        <w:jc w:val="both"/>
        <w:rPr>
          <w:rFonts w:asciiTheme="majorBidi" w:hAnsiTheme="majorBidi" w:cstheme="majorBidi"/>
          <w:b/>
          <w:bCs/>
          <w:sz w:val="24"/>
          <w:szCs w:val="24"/>
          <w:lang w:val="en-US" w:eastAsia="fr-FR"/>
        </w:rPr>
      </w:pPr>
      <w:r w:rsidRPr="002A74FF">
        <w:rPr>
          <w:rFonts w:asciiTheme="majorBidi" w:hAnsiTheme="majorBidi" w:cstheme="majorBidi"/>
          <w:b/>
          <w:bCs/>
          <w:sz w:val="24"/>
          <w:szCs w:val="24"/>
          <w:lang w:val="en-US" w:eastAsia="fr-FR"/>
        </w:rPr>
        <w:t>1. Brandtzaeg, P. B., &amp; Følstad, A. (2018)</w:t>
      </w:r>
      <w:r w:rsidR="00B20FA1" w:rsidRPr="002A74FF">
        <w:rPr>
          <w:rFonts w:asciiTheme="majorBidi" w:hAnsiTheme="majorBidi" w:cstheme="majorBidi"/>
          <w:b/>
          <w:bCs/>
          <w:sz w:val="24"/>
          <w:szCs w:val="24"/>
          <w:lang w:val="en-US" w:eastAsia="fr-FR"/>
        </w:rPr>
        <w:t xml:space="preserve"> ; </w:t>
      </w:r>
      <w:r w:rsidRPr="002A74FF">
        <w:rPr>
          <w:rFonts w:ascii="Times New Roman" w:eastAsia="Times New Roman" w:hAnsi="Times New Roman" w:cs="Times New Roman"/>
          <w:i/>
          <w:iCs/>
          <w:sz w:val="24"/>
          <w:szCs w:val="24"/>
          <w:lang w:val="en-US" w:eastAsia="fr-FR"/>
        </w:rPr>
        <w:t>Chatbots: Changing user needs and motivations</w:t>
      </w:r>
      <w:r w:rsidR="00247438" w:rsidRPr="002A74FF">
        <w:rPr>
          <w:rFonts w:ascii="Times New Roman" w:eastAsia="Times New Roman" w:hAnsi="Times New Roman" w:cs="Times New Roman"/>
          <w:i/>
          <w:iCs/>
          <w:sz w:val="24"/>
          <w:szCs w:val="24"/>
          <w:lang w:val="en-US" w:eastAsia="fr-FR"/>
        </w:rPr>
        <w:t> </w:t>
      </w:r>
      <w:r w:rsidR="00247438" w:rsidRPr="002A74FF">
        <w:rPr>
          <w:rFonts w:ascii="Times New Roman" w:eastAsia="Times New Roman" w:hAnsi="Times New Roman" w:cs="Times New Roman"/>
          <w:sz w:val="24"/>
          <w:szCs w:val="24"/>
          <w:lang w:val="en-US" w:eastAsia="fr-FR"/>
        </w:rPr>
        <w:t>;</w:t>
      </w:r>
      <w:r w:rsidRPr="002A74FF">
        <w:rPr>
          <w:rFonts w:ascii="Times New Roman" w:eastAsia="Times New Roman" w:hAnsi="Times New Roman" w:cs="Times New Roman"/>
          <w:sz w:val="24"/>
          <w:szCs w:val="24"/>
          <w:lang w:val="en-US" w:eastAsia="fr-FR"/>
        </w:rPr>
        <w:t xml:space="preserve"> Interactions (A</w:t>
      </w:r>
      <w:r w:rsidR="00B20FA1" w:rsidRPr="002A74FF">
        <w:rPr>
          <w:rFonts w:ascii="Times New Roman" w:eastAsia="Times New Roman" w:hAnsi="Times New Roman" w:cs="Times New Roman"/>
          <w:sz w:val="24"/>
          <w:szCs w:val="24"/>
          <w:lang w:val="en-US" w:eastAsia="fr-FR"/>
        </w:rPr>
        <w:t>M) – Vol. 25, Issue 5.</w:t>
      </w:r>
    </w:p>
    <w:p w14:paraId="3B2558E0" w14:textId="21A9E9D6" w:rsidR="001B0140"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Cette étude analyse pourquoi et comment les utilisateurs interagissent avec les chatbots. Elle met en lumière les motivations des clients (gain de temps, simplicité) mais aussi leurs frustrations (manque de compréhension, limi</w:t>
      </w:r>
      <w:r w:rsidR="00B20FA1">
        <w:rPr>
          <w:rFonts w:ascii="Times New Roman" w:eastAsia="Times New Roman" w:hAnsi="Times New Roman" w:cs="Times New Roman"/>
          <w:sz w:val="24"/>
          <w:szCs w:val="24"/>
          <w:lang w:eastAsia="fr-FR"/>
        </w:rPr>
        <w:t>tes émotionnelles). Elle m</w:t>
      </w:r>
      <w:r w:rsidRPr="00280365">
        <w:rPr>
          <w:rFonts w:ascii="Times New Roman" w:eastAsia="Times New Roman" w:hAnsi="Times New Roman" w:cs="Times New Roman"/>
          <w:sz w:val="24"/>
          <w:szCs w:val="24"/>
          <w:lang w:eastAsia="fr-FR"/>
        </w:rPr>
        <w:t>ontre les attentes réelles des clients vis-à-vis des chatbots dans un cadre professionnel ou bancaire.</w:t>
      </w:r>
    </w:p>
    <w:p w14:paraId="47FCBDF6" w14:textId="77777777" w:rsidR="00247438" w:rsidRDefault="008C52D9" w:rsidP="00410C31">
      <w:pPr>
        <w:spacing w:line="276" w:lineRule="auto"/>
        <w:jc w:val="both"/>
        <w:rPr>
          <w:rFonts w:ascii="Times New Roman" w:eastAsia="Times New Roman" w:hAnsi="Times New Roman" w:cs="Times New Roman"/>
          <w:sz w:val="24"/>
          <w:szCs w:val="24"/>
          <w:lang w:val="en-US" w:eastAsia="fr-FR"/>
        </w:rPr>
      </w:pPr>
      <w:r w:rsidRPr="00397856">
        <w:rPr>
          <w:rFonts w:asciiTheme="majorBidi" w:hAnsiTheme="majorBidi" w:cstheme="majorBidi"/>
          <w:b/>
          <w:bCs/>
          <w:sz w:val="24"/>
          <w:szCs w:val="24"/>
          <w:lang w:val="en-US" w:eastAsia="fr-FR"/>
        </w:rPr>
        <w:t>2. Hill, J., Randolph Ford, W., &amp; Farreras, I. G. (2015)</w:t>
      </w:r>
      <w:r w:rsidR="00B20FA1">
        <w:rPr>
          <w:rFonts w:asciiTheme="majorBidi" w:hAnsiTheme="majorBidi" w:cstheme="majorBidi"/>
          <w:b/>
          <w:bCs/>
          <w:sz w:val="24"/>
          <w:szCs w:val="24"/>
          <w:lang w:val="en-US" w:eastAsia="fr-FR"/>
        </w:rPr>
        <w:t xml:space="preserve">; </w:t>
      </w:r>
      <w:r w:rsidRPr="005F606C">
        <w:rPr>
          <w:rFonts w:ascii="Times New Roman" w:eastAsia="Times New Roman" w:hAnsi="Times New Roman" w:cs="Times New Roman"/>
          <w:sz w:val="24"/>
          <w:szCs w:val="24"/>
          <w:lang w:val="en-US" w:eastAsia="fr-FR"/>
        </w:rPr>
        <w:t xml:space="preserve"> Real conversations with artificial intelligence: A comparison between human–human online conversations and human–chatbot </w:t>
      </w:r>
      <w:r w:rsidR="00B20FA1">
        <w:rPr>
          <w:rFonts w:ascii="Times New Roman" w:eastAsia="Times New Roman" w:hAnsi="Times New Roman" w:cs="Times New Roman"/>
          <w:sz w:val="24"/>
          <w:szCs w:val="24"/>
          <w:lang w:val="en-US" w:eastAsia="fr-FR"/>
        </w:rPr>
        <w:t>conversations;</w:t>
      </w:r>
      <w:r w:rsidRPr="005F606C">
        <w:rPr>
          <w:rFonts w:ascii="Times New Roman" w:eastAsia="Times New Roman" w:hAnsi="Times New Roman" w:cs="Times New Roman"/>
          <w:sz w:val="24"/>
          <w:szCs w:val="24"/>
          <w:lang w:val="en-US" w:eastAsia="fr-FR"/>
        </w:rPr>
        <w:t xml:space="preserve"> Computers in Human Behavior, Vol. 49</w:t>
      </w:r>
      <w:r w:rsidR="00B20FA1">
        <w:rPr>
          <w:rFonts w:ascii="Times New Roman" w:eastAsia="Times New Roman" w:hAnsi="Times New Roman" w:cs="Times New Roman"/>
          <w:sz w:val="24"/>
          <w:szCs w:val="24"/>
          <w:lang w:val="en-US" w:eastAsia="fr-FR"/>
        </w:rPr>
        <w:t>.</w:t>
      </w:r>
    </w:p>
    <w:p w14:paraId="064107A2" w14:textId="7F86890F" w:rsidR="001B0140" w:rsidRPr="002A74FF" w:rsidRDefault="008C52D9" w:rsidP="00410C31">
      <w:pPr>
        <w:spacing w:line="276" w:lineRule="auto"/>
        <w:ind w:firstLine="284"/>
        <w:jc w:val="both"/>
        <w:rPr>
          <w:rFonts w:ascii="Times New Roman" w:eastAsia="Times New Roman" w:hAnsi="Times New Roman" w:cs="Times New Roman"/>
          <w:sz w:val="24"/>
          <w:szCs w:val="24"/>
          <w:lang w:eastAsia="fr-FR"/>
        </w:rPr>
      </w:pPr>
      <w:r w:rsidRPr="002A74FF">
        <w:rPr>
          <w:rFonts w:ascii="Times New Roman" w:eastAsia="Times New Roman" w:hAnsi="Times New Roman" w:cs="Times New Roman"/>
          <w:sz w:val="24"/>
          <w:szCs w:val="24"/>
          <w:lang w:eastAsia="fr-FR"/>
        </w:rPr>
        <w:t xml:space="preserve">Les chercheurs </w:t>
      </w:r>
      <w:r w:rsidR="00B20FA1" w:rsidRPr="002A74FF">
        <w:rPr>
          <w:rFonts w:ascii="Times New Roman" w:eastAsia="Times New Roman" w:hAnsi="Times New Roman" w:cs="Times New Roman"/>
          <w:sz w:val="24"/>
          <w:szCs w:val="24"/>
          <w:lang w:eastAsia="fr-FR"/>
        </w:rPr>
        <w:t xml:space="preserve">dans cette étude; </w:t>
      </w:r>
      <w:r w:rsidRPr="002A74FF">
        <w:rPr>
          <w:rFonts w:ascii="Times New Roman" w:eastAsia="Times New Roman" w:hAnsi="Times New Roman" w:cs="Times New Roman"/>
          <w:sz w:val="24"/>
          <w:szCs w:val="24"/>
          <w:lang w:eastAsia="fr-FR"/>
        </w:rPr>
        <w:t xml:space="preserve">comparent les conversations entre humains et celles avec des chatbots. </w:t>
      </w:r>
      <w:r w:rsidRPr="00280365">
        <w:rPr>
          <w:rFonts w:ascii="Times New Roman" w:eastAsia="Times New Roman" w:hAnsi="Times New Roman" w:cs="Times New Roman"/>
          <w:sz w:val="24"/>
          <w:szCs w:val="24"/>
          <w:lang w:eastAsia="fr-FR"/>
        </w:rPr>
        <w:t xml:space="preserve">Ils constatent que les utilisateurs perçoivent encore les chatbots comme moins empathiques et moins crédibles, mais utiles pour </w:t>
      </w:r>
      <w:r w:rsidR="00B20FA1">
        <w:rPr>
          <w:rFonts w:ascii="Times New Roman" w:eastAsia="Times New Roman" w:hAnsi="Times New Roman" w:cs="Times New Roman"/>
          <w:sz w:val="24"/>
          <w:szCs w:val="24"/>
          <w:lang w:eastAsia="fr-FR"/>
        </w:rPr>
        <w:t>des tâches simples.L’analyse m</w:t>
      </w:r>
      <w:r w:rsidRPr="00280365">
        <w:rPr>
          <w:rFonts w:ascii="Times New Roman" w:eastAsia="Times New Roman" w:hAnsi="Times New Roman" w:cs="Times New Roman"/>
          <w:sz w:val="24"/>
          <w:szCs w:val="24"/>
          <w:lang w:eastAsia="fr-FR"/>
        </w:rPr>
        <w:t>ontre les limites perçues par les utilisateurs, un aspect important dans la gestion de la relation client.</w:t>
      </w:r>
    </w:p>
    <w:p w14:paraId="4F93BD2B" w14:textId="77777777" w:rsidR="00410C31" w:rsidRDefault="008C52D9" w:rsidP="00410C31">
      <w:pPr>
        <w:spacing w:line="276" w:lineRule="auto"/>
        <w:jc w:val="both"/>
        <w:rPr>
          <w:rFonts w:asciiTheme="majorBidi" w:hAnsiTheme="majorBidi" w:cstheme="majorBidi"/>
          <w:b/>
          <w:bCs/>
          <w:sz w:val="24"/>
          <w:szCs w:val="24"/>
          <w:lang w:val="en-US" w:eastAsia="fr-FR"/>
        </w:rPr>
      </w:pPr>
      <w:r w:rsidRPr="00397856">
        <w:rPr>
          <w:rFonts w:asciiTheme="majorBidi" w:hAnsiTheme="majorBidi" w:cstheme="majorBidi"/>
          <w:b/>
          <w:bCs/>
          <w:sz w:val="24"/>
          <w:szCs w:val="24"/>
          <w:lang w:val="en-US" w:eastAsia="fr-FR"/>
        </w:rPr>
        <w:t>3. A Chatbot to Support Basic Students Questions</w:t>
      </w:r>
      <w:r w:rsidR="00247438">
        <w:rPr>
          <w:rFonts w:asciiTheme="majorBidi" w:hAnsiTheme="majorBidi" w:cstheme="majorBidi"/>
          <w:b/>
          <w:bCs/>
          <w:sz w:val="24"/>
          <w:szCs w:val="24"/>
          <w:lang w:val="en-US" w:eastAsia="fr-FR"/>
        </w:rPr>
        <w:t xml:space="preserve">; </w:t>
      </w:r>
      <w:r w:rsidRPr="002A74FF">
        <w:rPr>
          <w:rFonts w:ascii="Times New Roman" w:eastAsia="Times New Roman" w:hAnsi="Times New Roman" w:cs="Times New Roman"/>
          <w:sz w:val="24"/>
          <w:szCs w:val="24"/>
          <w:lang w:val="en-US" w:eastAsia="fr-FR"/>
        </w:rPr>
        <w:t xml:space="preserve">Santana et al. (2021), </w:t>
      </w:r>
      <w:r w:rsidRPr="002A74FF">
        <w:rPr>
          <w:rFonts w:ascii="Times New Roman" w:eastAsia="Times New Roman" w:hAnsi="Times New Roman" w:cs="Times New Roman"/>
          <w:i/>
          <w:iCs/>
          <w:sz w:val="24"/>
          <w:szCs w:val="24"/>
          <w:lang w:val="en-US" w:eastAsia="fr-FR"/>
        </w:rPr>
        <w:t>International Journal of Advanced Computer Science and Applications</w:t>
      </w:r>
      <w:r w:rsidR="00410C31">
        <w:rPr>
          <w:rFonts w:asciiTheme="majorBidi" w:hAnsiTheme="majorBidi" w:cstheme="majorBidi"/>
          <w:b/>
          <w:bCs/>
          <w:sz w:val="24"/>
          <w:szCs w:val="24"/>
          <w:lang w:val="en-US" w:eastAsia="fr-FR"/>
        </w:rPr>
        <w:t xml:space="preserve">; </w:t>
      </w:r>
    </w:p>
    <w:p w14:paraId="2CBC8DC8" w14:textId="5EAB85F6" w:rsidR="001B0140" w:rsidRPr="002A74FF" w:rsidRDefault="00247438" w:rsidP="00410C31">
      <w:pPr>
        <w:spacing w:line="276" w:lineRule="auto"/>
        <w:jc w:val="both"/>
        <w:rPr>
          <w:rFonts w:asciiTheme="majorBidi" w:hAnsiTheme="majorBidi" w:cstheme="majorBidi"/>
          <w:b/>
          <w:bCs/>
          <w:sz w:val="24"/>
          <w:szCs w:val="24"/>
          <w:lang w:eastAsia="fr-FR"/>
        </w:rPr>
      </w:pPr>
      <w:r w:rsidRPr="002A74FF">
        <w:rPr>
          <w:rFonts w:ascii="Times New Roman" w:eastAsia="Times New Roman" w:hAnsi="Times New Roman" w:cs="Times New Roman"/>
          <w:sz w:val="24"/>
          <w:szCs w:val="24"/>
          <w:lang w:val="en-US" w:eastAsia="fr-FR"/>
        </w:rPr>
        <w:t xml:space="preserve">     </w:t>
      </w:r>
      <w:r w:rsidR="008C52D9" w:rsidRPr="00280365">
        <w:rPr>
          <w:rFonts w:ascii="Times New Roman" w:eastAsia="Times New Roman" w:hAnsi="Times New Roman" w:cs="Times New Roman"/>
          <w:sz w:val="24"/>
          <w:szCs w:val="24"/>
          <w:lang w:eastAsia="fr-FR"/>
        </w:rPr>
        <w:t>Cette étude propose le développement d’un chatbot conçu pour accompagner les étudiants, en particulier les nouveaux inscrits, dans leurs démarches administratives.</w:t>
      </w:r>
      <w:r>
        <w:rPr>
          <w:rFonts w:asciiTheme="majorBidi" w:hAnsiTheme="majorBidi" w:cstheme="majorBidi"/>
          <w:b/>
          <w:bCs/>
          <w:sz w:val="24"/>
          <w:szCs w:val="24"/>
          <w:lang w:eastAsia="fr-FR"/>
        </w:rPr>
        <w:t xml:space="preserve"> </w:t>
      </w:r>
      <w:r w:rsidR="008C52D9" w:rsidRPr="00280365">
        <w:rPr>
          <w:rFonts w:ascii="Times New Roman" w:eastAsia="Times New Roman" w:hAnsi="Times New Roman" w:cs="Times New Roman"/>
          <w:sz w:val="24"/>
          <w:szCs w:val="24"/>
          <w:lang w:eastAsia="fr-FR"/>
        </w:rPr>
        <w:t>Cette recherche est utile pour illustrer comment les chatbots peuvent être intégrés dans des processus d’accueil et d’accompagnement, en automatisant les réponses aux FAQ et en facilitant la navigation dans les procédures administratives. Elle met en évidence leur rôle dans la réduction de la charge humaine et l’amélioration du service aux usagers.</w:t>
      </w:r>
    </w:p>
    <w:p w14:paraId="5898013B" w14:textId="77777777" w:rsidR="00E16825" w:rsidRPr="00280365" w:rsidRDefault="008C52D9" w:rsidP="00410C31">
      <w:pPr>
        <w:pStyle w:val="NormalWeb"/>
        <w:spacing w:line="276" w:lineRule="auto"/>
        <w:ind w:firstLine="284"/>
        <w:jc w:val="both"/>
      </w:pPr>
      <w:r w:rsidRPr="00280365">
        <w:t>Pour mener cette étude, nous adopterons une</w:t>
      </w:r>
      <w:r w:rsidRPr="00280365">
        <w:rPr>
          <w:b/>
          <w:bCs/>
        </w:rPr>
        <w:t xml:space="preserve"> </w:t>
      </w:r>
      <w:r w:rsidRPr="00280365">
        <w:rPr>
          <w:rStyle w:val="lev"/>
          <w:b w:val="0"/>
          <w:bCs w:val="0"/>
        </w:rPr>
        <w:t>démarche méthodologique mixte</w:t>
      </w:r>
      <w:r w:rsidRPr="00280365">
        <w:t>, structurée en trois étapes principales :</w:t>
      </w:r>
    </w:p>
    <w:p w14:paraId="5A740A86" w14:textId="77777777" w:rsidR="00E16825" w:rsidRPr="00280365" w:rsidRDefault="008C52D9" w:rsidP="00410C31">
      <w:pPr>
        <w:pStyle w:val="NormalWeb"/>
        <w:numPr>
          <w:ilvl w:val="0"/>
          <w:numId w:val="4"/>
        </w:numPr>
        <w:spacing w:line="276" w:lineRule="auto"/>
        <w:jc w:val="both"/>
      </w:pPr>
      <w:r w:rsidRPr="00280365">
        <w:rPr>
          <w:rStyle w:val="lev"/>
          <w:b w:val="0"/>
          <w:bCs w:val="0"/>
        </w:rPr>
        <w:t>Une recherche documentaire</w:t>
      </w:r>
      <w:r w:rsidRPr="00280365">
        <w:t xml:space="preserve"> visant à établir un cadre théorique solide à travers des ouvrages, articles scientifiques, mémoires, revues spécialisées et ressources en ligne sur les thèmes de la digitalisation, des chatbots, et de la satisfaction client.</w:t>
      </w:r>
    </w:p>
    <w:p w14:paraId="30C4AB92" w14:textId="77777777" w:rsidR="00E16825" w:rsidRPr="00280365" w:rsidRDefault="008C52D9" w:rsidP="00410C31">
      <w:pPr>
        <w:pStyle w:val="NormalWeb"/>
        <w:numPr>
          <w:ilvl w:val="0"/>
          <w:numId w:val="4"/>
        </w:numPr>
        <w:spacing w:line="276" w:lineRule="auto"/>
        <w:jc w:val="both"/>
      </w:pPr>
      <w:r w:rsidRPr="00280365">
        <w:rPr>
          <w:rStyle w:val="lev"/>
          <w:b w:val="0"/>
          <w:bCs w:val="0"/>
        </w:rPr>
        <w:t>Une étude qualitative</w:t>
      </w:r>
      <w:r w:rsidRPr="00280365">
        <w:t>, réalisée par le biais d’entretiens semi-directifs menés avec des responsables de la Banque de Développement Local (BDL), notamment le directeur marketing et le responsable digital.</w:t>
      </w:r>
    </w:p>
    <w:p w14:paraId="03F6C14E" w14:textId="77777777" w:rsidR="00E16825" w:rsidRPr="00280365" w:rsidRDefault="008C52D9" w:rsidP="00410C31">
      <w:pPr>
        <w:pStyle w:val="NormalWeb"/>
        <w:numPr>
          <w:ilvl w:val="0"/>
          <w:numId w:val="4"/>
        </w:numPr>
        <w:spacing w:line="276" w:lineRule="auto"/>
        <w:jc w:val="both"/>
      </w:pPr>
      <w:r w:rsidRPr="00280365">
        <w:rPr>
          <w:rStyle w:val="lev"/>
          <w:b w:val="0"/>
          <w:bCs w:val="0"/>
        </w:rPr>
        <w:t>Une étude quantitative</w:t>
      </w:r>
      <w:r w:rsidRPr="00280365">
        <w:t>, fondée sur un questionnaire structuré adressé à un échantillon de clients de la BDL ayant interagi avec le chatbot.</w:t>
      </w:r>
    </w:p>
    <w:p w14:paraId="2C6288D5" w14:textId="5246534F" w:rsidR="00E16825" w:rsidRPr="00280365" w:rsidRDefault="008C52D9" w:rsidP="00410C31">
      <w:pPr>
        <w:pStyle w:val="NormalWeb"/>
        <w:spacing w:line="276" w:lineRule="auto"/>
        <w:ind w:firstLine="284"/>
        <w:jc w:val="both"/>
      </w:pPr>
      <w:r w:rsidRPr="00280365">
        <w:t xml:space="preserve">Ce mémoire sera structuré en </w:t>
      </w:r>
      <w:r w:rsidR="00714F59">
        <w:t>deux</w:t>
      </w:r>
      <w:r w:rsidRPr="00280365">
        <w:t xml:space="preserve"> chapitres complémentaires :</w:t>
      </w:r>
    </w:p>
    <w:p w14:paraId="5B280F65" w14:textId="77777777" w:rsidR="00E16825" w:rsidRPr="00280365" w:rsidRDefault="008C52D9" w:rsidP="00410C31">
      <w:pPr>
        <w:pStyle w:val="NormalWeb"/>
        <w:numPr>
          <w:ilvl w:val="0"/>
          <w:numId w:val="5"/>
        </w:numPr>
        <w:spacing w:line="276" w:lineRule="auto"/>
        <w:jc w:val="both"/>
      </w:pPr>
      <w:r w:rsidRPr="00280365">
        <w:t xml:space="preserve">Le </w:t>
      </w:r>
      <w:r w:rsidRPr="00280365">
        <w:rPr>
          <w:rStyle w:val="lev"/>
          <w:b w:val="0"/>
          <w:bCs w:val="0"/>
        </w:rPr>
        <w:t>premier chapitre</w:t>
      </w:r>
      <w:r w:rsidRPr="00280365">
        <w:t xml:space="preserve"> portera sur</w:t>
      </w:r>
      <w:r w:rsidRPr="00280365">
        <w:rPr>
          <w:b/>
          <w:bCs/>
        </w:rPr>
        <w:t xml:space="preserve"> </w:t>
      </w:r>
      <w:r w:rsidRPr="00280365">
        <w:rPr>
          <w:rStyle w:val="lev"/>
          <w:b w:val="0"/>
          <w:bCs w:val="0"/>
        </w:rPr>
        <w:t>l’intégration des chatbots dans le secteur bancaire</w:t>
      </w:r>
      <w:r w:rsidRPr="00280365">
        <w:t>. Il explorera les technologies numériques utilisées dans les services financiers, les caractéristiques et typologies des chatbots, ainsi que leur rôle dans la gestion de la relation client et l’optimisation des processus internes.</w:t>
      </w:r>
    </w:p>
    <w:p w14:paraId="45CD2CFE" w14:textId="339E651A" w:rsidR="00E71D88" w:rsidRPr="00247438" w:rsidRDefault="008C52D9" w:rsidP="00410C31">
      <w:pPr>
        <w:pStyle w:val="Paragraphedeliste"/>
        <w:numPr>
          <w:ilvl w:val="0"/>
          <w:numId w:val="5"/>
        </w:numPr>
        <w:tabs>
          <w:tab w:val="left" w:pos="2127"/>
        </w:tabs>
        <w:spacing w:beforeAutospacing="1" w:after="100" w:afterAutospacing="1" w:line="276" w:lineRule="auto"/>
        <w:ind w:right="720"/>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Le deuxième chapitre présentera l’intégration des chatbots à la BDL ainsi que les résultats des enquêtes qualitative et quantitative menées auprès des responsables de la banque et de ses clients.</w:t>
      </w:r>
    </w:p>
    <w:p w14:paraId="6B43ECB4" w14:textId="77777777" w:rsidR="00E16825" w:rsidRPr="00280365" w:rsidRDefault="008C52D9" w:rsidP="00410C31">
      <w:pPr>
        <w:pStyle w:val="NormalWeb"/>
        <w:spacing w:line="276" w:lineRule="auto"/>
        <w:ind w:firstLine="284"/>
        <w:jc w:val="both"/>
      </w:pPr>
      <w:r w:rsidRPr="00280365">
        <w:t xml:space="preserve">Ce travail se clôturera par une </w:t>
      </w:r>
      <w:r w:rsidRPr="00280365">
        <w:rPr>
          <w:rStyle w:val="lev"/>
          <w:b w:val="0"/>
          <w:bCs w:val="0"/>
        </w:rPr>
        <w:t>conclusion générale</w:t>
      </w:r>
      <w:r w:rsidRPr="00280365">
        <w:t xml:space="preserve"> récapitulant les principales réponses à la problématique, validant ou invalidant les hypothèses formulées, et ouvrant des pistes de réflexion futures sur les usages de l’intelligence artificielle dans les services bancaires.</w:t>
      </w:r>
    </w:p>
    <w:p w14:paraId="25BAC417" w14:textId="77777777" w:rsidR="003B39FC" w:rsidRDefault="003B39FC" w:rsidP="00410C31">
      <w:pPr>
        <w:spacing w:line="276" w:lineRule="auto"/>
        <w:jc w:val="both"/>
        <w:rPr>
          <w:rFonts w:asciiTheme="majorBidi" w:hAnsiTheme="majorBidi" w:cstheme="majorBidi"/>
        </w:rPr>
        <w:sectPr w:rsidR="003B39FC" w:rsidSect="003B39FC">
          <w:footerReference w:type="default" r:id="rId10"/>
          <w:footnotePr>
            <w:numRestart w:val="eachPage"/>
          </w:footnotePr>
          <w:pgSz w:w="11910" w:h="16840"/>
          <w:pgMar w:top="1418" w:right="1134" w:bottom="1418" w:left="1701" w:header="714" w:footer="282" w:gutter="0"/>
          <w:pgNumType w:start="0"/>
          <w:cols w:space="708"/>
          <w:titlePg/>
          <w:docGrid w:linePitch="360"/>
        </w:sectPr>
      </w:pPr>
    </w:p>
    <w:p w14:paraId="27DCACD4" w14:textId="263CD430" w:rsidR="000D5C14" w:rsidRDefault="000D5C14" w:rsidP="00410C31">
      <w:pPr>
        <w:spacing w:line="276" w:lineRule="auto"/>
        <w:jc w:val="both"/>
        <w:rPr>
          <w:rFonts w:asciiTheme="majorBidi" w:hAnsiTheme="majorBidi" w:cstheme="majorBidi"/>
        </w:rPr>
      </w:pPr>
    </w:p>
    <w:p w14:paraId="06A50889" w14:textId="5DD70775" w:rsidR="003B39FC" w:rsidRDefault="003B39FC" w:rsidP="00410C31">
      <w:pPr>
        <w:spacing w:line="276" w:lineRule="auto"/>
        <w:jc w:val="both"/>
        <w:rPr>
          <w:rFonts w:asciiTheme="majorBidi" w:hAnsiTheme="majorBidi" w:cstheme="majorBidi"/>
        </w:rPr>
      </w:pPr>
      <w:r>
        <w:rPr>
          <w:b/>
          <w:bCs/>
          <w:noProof/>
          <w:sz w:val="32"/>
          <w:szCs w:val="32"/>
          <w:u w:val="single"/>
          <w:lang w:eastAsia="fr-FR"/>
        </w:rPr>
        <mc:AlternateContent>
          <mc:Choice Requires="wps">
            <w:drawing>
              <wp:anchor distT="0" distB="0" distL="114300" distR="114300" simplePos="0" relativeHeight="251796480" behindDoc="0" locked="0" layoutInCell="1" allowOverlap="1" wp14:anchorId="1D45FB48" wp14:editId="48923FCD">
                <wp:simplePos x="0" y="0"/>
                <wp:positionH relativeFrom="column">
                  <wp:posOffset>0</wp:posOffset>
                </wp:positionH>
                <wp:positionV relativeFrom="paragraph">
                  <wp:posOffset>3054350</wp:posOffset>
                </wp:positionV>
                <wp:extent cx="5549900" cy="2374900"/>
                <wp:effectExtent l="19050" t="19050" r="12700" b="25400"/>
                <wp:wrapNone/>
                <wp:docPr id="7" name="Text Box 16"/>
                <wp:cNvGraphicFramePr/>
                <a:graphic xmlns:a="http://schemas.openxmlformats.org/drawingml/2006/main">
                  <a:graphicData uri="http://schemas.microsoft.com/office/word/2010/wordprocessingShape">
                    <wps:wsp>
                      <wps:cNvSpPr txBox="1"/>
                      <wps:spPr>
                        <a:xfrm>
                          <a:off x="0" y="0"/>
                          <a:ext cx="5549900" cy="2374900"/>
                        </a:xfrm>
                        <a:prstGeom prst="rect">
                          <a:avLst/>
                        </a:prstGeom>
                        <a:ln w="28575">
                          <a:solidFill>
                            <a:schemeClr val="tx1"/>
                          </a:solidFill>
                        </a:ln>
                      </wps:spPr>
                      <wps:style>
                        <a:lnRef idx="2">
                          <a:schemeClr val="accent1"/>
                        </a:lnRef>
                        <a:fillRef idx="1">
                          <a:schemeClr val="lt1"/>
                        </a:fillRef>
                        <a:effectRef idx="0">
                          <a:schemeClr val="accent1"/>
                        </a:effectRef>
                        <a:fontRef idx="minor">
                          <a:schemeClr val="dk1"/>
                        </a:fontRef>
                      </wps:style>
                      <wps:txbx>
                        <w:txbxContent>
                          <w:p w14:paraId="54EABAEB" w14:textId="517FD113" w:rsidR="00294537" w:rsidRPr="003B39FC" w:rsidRDefault="00294537" w:rsidP="003B39FC">
                            <w:pPr>
                              <w:pStyle w:val="Titre1"/>
                              <w:ind w:firstLine="284"/>
                              <w:jc w:val="center"/>
                              <w:rPr>
                                <w:rFonts w:asciiTheme="majorBidi" w:hAnsiTheme="majorBidi"/>
                                <w:b/>
                                <w:bCs/>
                                <w:color w:val="auto"/>
                              </w:rPr>
                            </w:pPr>
                            <w:bookmarkStart w:id="8" w:name="_Toc199897421"/>
                            <w:r w:rsidRPr="003B39FC">
                              <w:rPr>
                                <w:rFonts w:asciiTheme="majorBidi" w:hAnsiTheme="majorBidi"/>
                                <w:b/>
                                <w:bCs/>
                                <w:color w:val="auto"/>
                              </w:rPr>
                              <w:t>Chapitre 01 : L’intégration des chatbots dans le secteur bancaire</w:t>
                            </w:r>
                            <w:bookmarkEnd w:id="8"/>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D45FB48" id="_x0000_s1029" type="#_x0000_t202" style="position:absolute;left:0;text-align:left;margin-left:0;margin-top:240.5pt;width:437pt;height:187pt;z-index:251796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" fillcolor="white [3201]" strokecolor="black [3213]" strokeweight="2.25pt">
                <v:textbox>
                  <w:txbxContent>
                    <w:p w14:paraId="54EABAEB" w14:textId="517FD113" w:rsidR="00294537" w:rsidRPr="003B39FC" w:rsidRDefault="00294537" w:rsidP="003B39FC">
                      <w:pPr>
                        <w:pStyle w:val="Heading1"/>
                        <w:ind w:firstLine="284"/>
                        <w:jc w:val="center"/>
                        <w:rPr>
                          <w:rFonts w:asciiTheme="majorBidi" w:hAnsiTheme="majorBidi"/>
                          <w:b/>
                          <w:bCs/>
                          <w:color w:val="auto"/>
                        </w:rPr>
                      </w:pPr>
                      <w:bookmarkStart w:id="9" w:name="_Toc199897421"/>
                      <w:r w:rsidRPr="003B39FC">
                        <w:rPr>
                          <w:rFonts w:asciiTheme="majorBidi" w:hAnsiTheme="majorBidi"/>
                          <w:b/>
                          <w:bCs/>
                          <w:color w:val="auto"/>
                        </w:rPr>
                        <w:t>Chapitre 01 : L’intégration des chatbots dans le secteur bancaire</w:t>
                      </w:r>
                      <w:bookmarkEnd w:id="9"/>
                    </w:p>
                  </w:txbxContent>
                </v:textbox>
              </v:shape>
            </w:pict>
          </mc:Fallback>
        </mc:AlternateContent>
      </w:r>
    </w:p>
    <w:p w14:paraId="7DE932D5" w14:textId="3F76DFFC" w:rsidR="003B39FC" w:rsidRDefault="003B39FC" w:rsidP="00410C31">
      <w:pPr>
        <w:spacing w:line="276" w:lineRule="auto"/>
        <w:jc w:val="both"/>
        <w:rPr>
          <w:rFonts w:asciiTheme="majorBidi" w:hAnsiTheme="majorBidi" w:cstheme="majorBidi"/>
        </w:rPr>
      </w:pPr>
    </w:p>
    <w:p w14:paraId="4E7BAE9F" w14:textId="3C213C23" w:rsidR="003B39FC" w:rsidRDefault="003B39FC" w:rsidP="00410C31">
      <w:pPr>
        <w:spacing w:line="276" w:lineRule="auto"/>
        <w:jc w:val="both"/>
        <w:rPr>
          <w:rFonts w:asciiTheme="majorBidi" w:hAnsiTheme="majorBidi" w:cstheme="majorBidi"/>
        </w:rPr>
      </w:pPr>
    </w:p>
    <w:p w14:paraId="154E1A4A" w14:textId="786D4BE0" w:rsidR="003B39FC" w:rsidRDefault="003B39FC" w:rsidP="00410C31">
      <w:pPr>
        <w:spacing w:line="276" w:lineRule="auto"/>
        <w:jc w:val="both"/>
        <w:rPr>
          <w:rFonts w:asciiTheme="majorBidi" w:hAnsiTheme="majorBidi" w:cstheme="majorBidi"/>
        </w:rPr>
      </w:pPr>
    </w:p>
    <w:p w14:paraId="33A861C4" w14:textId="1953582C" w:rsidR="003B39FC" w:rsidRDefault="003B39FC" w:rsidP="00410C31">
      <w:pPr>
        <w:spacing w:line="276" w:lineRule="auto"/>
        <w:jc w:val="both"/>
        <w:rPr>
          <w:rFonts w:asciiTheme="majorBidi" w:hAnsiTheme="majorBidi" w:cstheme="majorBidi"/>
        </w:rPr>
      </w:pPr>
    </w:p>
    <w:p w14:paraId="2D6A4DA7" w14:textId="20C1587C" w:rsidR="003B39FC" w:rsidRDefault="003B39FC" w:rsidP="00410C31">
      <w:pPr>
        <w:spacing w:line="276" w:lineRule="auto"/>
        <w:jc w:val="both"/>
        <w:rPr>
          <w:rFonts w:asciiTheme="majorBidi" w:hAnsiTheme="majorBidi" w:cstheme="majorBidi"/>
        </w:rPr>
      </w:pPr>
    </w:p>
    <w:p w14:paraId="346C4638" w14:textId="5FCCFDA0" w:rsidR="003B39FC" w:rsidRDefault="003B39FC" w:rsidP="00410C31">
      <w:pPr>
        <w:spacing w:line="276" w:lineRule="auto"/>
        <w:jc w:val="both"/>
        <w:rPr>
          <w:rFonts w:asciiTheme="majorBidi" w:hAnsiTheme="majorBidi" w:cstheme="majorBidi"/>
        </w:rPr>
      </w:pPr>
    </w:p>
    <w:p w14:paraId="323B8256" w14:textId="77777777" w:rsidR="003B39FC" w:rsidRPr="003B39FC" w:rsidRDefault="003B39FC" w:rsidP="00410C31">
      <w:pPr>
        <w:pStyle w:val="Titre1"/>
        <w:spacing w:line="276" w:lineRule="auto"/>
        <w:ind w:firstLine="284"/>
        <w:rPr>
          <w:rFonts w:asciiTheme="majorBidi" w:hAnsiTheme="majorBidi"/>
          <w:b/>
          <w:bCs/>
          <w:color w:val="FFFFFF" w:themeColor="background1"/>
          <w:sz w:val="4"/>
          <w:szCs w:val="4"/>
        </w:rPr>
      </w:pPr>
      <w:bookmarkStart w:id="9" w:name="_Toc199897422"/>
      <w:r w:rsidRPr="003B39FC">
        <w:rPr>
          <w:rFonts w:asciiTheme="majorBidi" w:hAnsiTheme="majorBidi"/>
          <w:b/>
          <w:bCs/>
          <w:color w:val="FFFFFF" w:themeColor="background1"/>
          <w:sz w:val="4"/>
          <w:szCs w:val="4"/>
        </w:rPr>
        <w:t>Chapitre 01 : L’intégration des chatbots dans le secteur bancaire</w:t>
      </w:r>
      <w:bookmarkEnd w:id="9"/>
    </w:p>
    <w:p w14:paraId="562AD624" w14:textId="77777777" w:rsidR="003B39FC" w:rsidRPr="00280365" w:rsidRDefault="003B39FC" w:rsidP="00410C31">
      <w:pPr>
        <w:spacing w:line="276" w:lineRule="auto"/>
        <w:jc w:val="both"/>
        <w:rPr>
          <w:rFonts w:asciiTheme="majorBidi" w:hAnsiTheme="majorBidi" w:cstheme="majorBidi"/>
        </w:rPr>
        <w:sectPr w:rsidR="003B39FC" w:rsidRPr="00280365" w:rsidSect="00D456F3">
          <w:footerReference w:type="first" r:id="rId11"/>
          <w:footnotePr>
            <w:numRestart w:val="eachPage"/>
          </w:footnotePr>
          <w:pgSz w:w="11910" w:h="16840"/>
          <w:pgMar w:top="1418" w:right="1134" w:bottom="1418" w:left="1701" w:header="714" w:footer="410" w:gutter="0"/>
          <w:cols w:space="708"/>
          <w:titlePg/>
          <w:docGrid w:linePitch="360"/>
        </w:sectPr>
      </w:pPr>
    </w:p>
    <w:p w14:paraId="51887161" w14:textId="4A4183B4" w:rsidR="00B778D8" w:rsidRPr="001E119A" w:rsidRDefault="003B39FC" w:rsidP="00410C31">
      <w:pPr>
        <w:pStyle w:val="Titre2"/>
        <w:spacing w:line="276" w:lineRule="auto"/>
        <w:ind w:firstLine="284"/>
        <w:rPr>
          <w:rFonts w:asciiTheme="majorBidi" w:hAnsiTheme="majorBidi"/>
          <w:b/>
          <w:bCs/>
          <w:color w:val="auto"/>
          <w:sz w:val="28"/>
          <w:szCs w:val="28"/>
        </w:rPr>
      </w:pPr>
      <w:bookmarkStart w:id="10" w:name="_Toc199897423"/>
      <w:r w:rsidRPr="001E119A">
        <w:rPr>
          <w:rFonts w:asciiTheme="majorBidi" w:hAnsiTheme="majorBidi"/>
          <w:b/>
          <w:bCs/>
          <w:color w:val="auto"/>
          <w:sz w:val="28"/>
          <w:szCs w:val="28"/>
        </w:rPr>
        <w:t>Introduction</w:t>
      </w:r>
      <w:bookmarkEnd w:id="10"/>
    </w:p>
    <w:p w14:paraId="35371A8E" w14:textId="5148DE1B" w:rsidR="007E0E61" w:rsidRPr="00280365" w:rsidRDefault="007E0E61"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Au cours des dernières décennies, l'intégration de technologies avancées dans le secteur bancaire a profondément transformé les pratiques de gestion de la relation client. Parmi ces évolutions, les chatbots se distinguent par leur potentiel à révolutionner l'interaction avec les clients. Cependant, malgré leurs promesses, ces outils rencontrent encore des obstacles significatifs à leur adoption.</w:t>
      </w:r>
    </w:p>
    <w:p w14:paraId="1E028005" w14:textId="22260070" w:rsidR="007E0E61" w:rsidRPr="00280365" w:rsidRDefault="007E0E61"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Le cadre théorique de ce chapitre explore les fondamentaux des technologies avancées intégrées dans le secteur bancaire ainsi que les dimensions des chatbots dans ce contexte. ce chapitre se divise en trois sections principales. La première section présente les principales technologies avancées adoptées par la banque, leur définition, leurs caractéristique essentielles et leur impacte sur le processus interne et la satisfaction client dans le secteur bancaire. La deuxième section se focalise sur les chatbots en abordant leur historique et leurs concepts fondamentaux, la troisième section examine l’impacte des chatbots sur la relation client dans et les différents défis et limites de cette technologie.</w:t>
      </w:r>
    </w:p>
    <w:p w14:paraId="60F60FC3" w14:textId="622F2C03" w:rsidR="007E0E61" w:rsidRPr="00280365" w:rsidRDefault="007E0E61"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L’objectif du cadre théorique est de fournir une compréhension approfondie des éléments conceptuels indispensables pour évaluer les défis et les limites liés à leur intégration dans la relation client et l’amélioration des processus opérationnelles</w:t>
      </w:r>
    </w:p>
    <w:p w14:paraId="5526E0B9" w14:textId="77777777" w:rsidR="007E0E61" w:rsidRPr="00280365" w:rsidRDefault="007E0E61" w:rsidP="00410C31">
      <w:pPr>
        <w:spacing w:before="100" w:beforeAutospacing="1" w:after="100" w:afterAutospacing="1" w:line="276" w:lineRule="auto"/>
        <w:jc w:val="both"/>
        <w:rPr>
          <w:rFonts w:ascii="Times New Roman" w:eastAsia="Times New Roman" w:hAnsi="Times New Roman" w:cs="Times New Roman"/>
          <w:b/>
          <w:bCs/>
          <w:sz w:val="32"/>
          <w:szCs w:val="32"/>
          <w:lang w:eastAsia="fr-FR"/>
        </w:rPr>
      </w:pPr>
    </w:p>
    <w:p w14:paraId="2CCBED4F" w14:textId="37A38B53" w:rsidR="003B39FC" w:rsidRDefault="003B39FC" w:rsidP="00410C31">
      <w:pPr>
        <w:spacing w:line="276" w:lineRule="auto"/>
        <w:rPr>
          <w:rFonts w:ascii="Times New Roman" w:eastAsia="Times New Roman" w:hAnsi="Times New Roman" w:cs="Times New Roman"/>
          <w:b/>
          <w:bCs/>
          <w:sz w:val="32"/>
          <w:szCs w:val="32"/>
          <w:lang w:eastAsia="fr-FR"/>
        </w:rPr>
      </w:pPr>
      <w:r>
        <w:rPr>
          <w:rFonts w:ascii="Times New Roman" w:eastAsia="Times New Roman" w:hAnsi="Times New Roman" w:cs="Times New Roman"/>
          <w:b/>
          <w:bCs/>
          <w:sz w:val="32"/>
          <w:szCs w:val="32"/>
          <w:lang w:eastAsia="fr-FR"/>
        </w:rPr>
        <w:br w:type="page"/>
      </w:r>
    </w:p>
    <w:p w14:paraId="7A7276D1" w14:textId="77777777" w:rsidR="00FA1077" w:rsidRPr="00BA3555" w:rsidRDefault="008C52D9" w:rsidP="00410C31">
      <w:pPr>
        <w:pStyle w:val="Titre2"/>
        <w:spacing w:line="276" w:lineRule="auto"/>
        <w:ind w:firstLine="284"/>
        <w:rPr>
          <w:rFonts w:asciiTheme="majorBidi" w:hAnsiTheme="majorBidi"/>
          <w:b/>
          <w:bCs/>
          <w:color w:val="auto"/>
          <w:sz w:val="28"/>
          <w:szCs w:val="28"/>
        </w:rPr>
      </w:pPr>
      <w:bookmarkStart w:id="11" w:name="_Toc199897424"/>
      <w:r w:rsidRPr="00BA3555">
        <w:rPr>
          <w:rFonts w:asciiTheme="majorBidi" w:hAnsiTheme="majorBidi"/>
          <w:b/>
          <w:bCs/>
          <w:color w:val="auto"/>
          <w:sz w:val="28"/>
          <w:szCs w:val="28"/>
        </w:rPr>
        <w:t xml:space="preserve">Section 01 : </w:t>
      </w:r>
      <w:r w:rsidR="005838A4" w:rsidRPr="00BA3555">
        <w:rPr>
          <w:rFonts w:asciiTheme="majorBidi" w:hAnsiTheme="majorBidi"/>
          <w:b/>
          <w:bCs/>
          <w:color w:val="auto"/>
          <w:sz w:val="28"/>
          <w:szCs w:val="28"/>
        </w:rPr>
        <w:t>L</w:t>
      </w:r>
      <w:r w:rsidR="00C82BC4" w:rsidRPr="00BA3555">
        <w:rPr>
          <w:rFonts w:asciiTheme="majorBidi" w:hAnsiTheme="majorBidi"/>
          <w:b/>
          <w:bCs/>
          <w:color w:val="auto"/>
          <w:sz w:val="28"/>
          <w:szCs w:val="28"/>
        </w:rPr>
        <w:t>es technologies ado</w:t>
      </w:r>
      <w:r w:rsidRPr="00BA3555">
        <w:rPr>
          <w:rFonts w:asciiTheme="majorBidi" w:hAnsiTheme="majorBidi"/>
          <w:b/>
          <w:bCs/>
          <w:color w:val="auto"/>
          <w:sz w:val="28"/>
          <w:szCs w:val="28"/>
        </w:rPr>
        <w:t>ptées dans le secteur bancaire</w:t>
      </w:r>
      <w:bookmarkEnd w:id="11"/>
      <w:r w:rsidRPr="00BA3555">
        <w:rPr>
          <w:rFonts w:asciiTheme="majorBidi" w:hAnsiTheme="majorBidi"/>
          <w:b/>
          <w:bCs/>
          <w:color w:val="auto"/>
          <w:sz w:val="28"/>
          <w:szCs w:val="28"/>
        </w:rPr>
        <w:t xml:space="preserve"> </w:t>
      </w:r>
    </w:p>
    <w:p w14:paraId="3E1A8ABD" w14:textId="77777777" w:rsidR="00D40813"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Cette section examine les différentes technologies adoptées dans le secteur bancaire et leur influence sur son évolution. Nous commencerons par une présentation des concepts fondamentaux, avant d’explorer leur rôle et leur impact sur les services financiers. L’analyse portera également sur la définition de ces technologies.</w:t>
      </w:r>
    </w:p>
    <w:p w14:paraId="1B493E3E" w14:textId="4970E5A3" w:rsidR="00D925F3" w:rsidRPr="00280365" w:rsidRDefault="000D4660" w:rsidP="00410C31">
      <w:pPr>
        <w:pStyle w:val="Titre3"/>
        <w:numPr>
          <w:ilvl w:val="0"/>
          <w:numId w:val="64"/>
        </w:numPr>
        <w:spacing w:line="276" w:lineRule="auto"/>
        <w:rPr>
          <w:rFonts w:asciiTheme="majorBidi" w:hAnsiTheme="majorBidi"/>
          <w:b/>
          <w:bCs/>
          <w:color w:val="auto"/>
        </w:rPr>
      </w:pPr>
      <w:r w:rsidRPr="00280365">
        <w:rPr>
          <w:rFonts w:asciiTheme="majorBidi" w:hAnsiTheme="majorBidi"/>
          <w:b/>
          <w:bCs/>
          <w:color w:val="auto"/>
        </w:rPr>
        <w:t xml:space="preserve">Contexte et </w:t>
      </w:r>
      <w:r w:rsidR="005838A4" w:rsidRPr="00280365">
        <w:rPr>
          <w:rFonts w:asciiTheme="majorBidi" w:hAnsiTheme="majorBidi"/>
          <w:b/>
          <w:bCs/>
          <w:color w:val="auto"/>
        </w:rPr>
        <w:t>évolution de la digitalisation dans le secteur bancaire</w:t>
      </w:r>
    </w:p>
    <w:p w14:paraId="63E5923C" w14:textId="77777777" w:rsidR="00D925F3"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L’émergence de la digitalisation bancaire reflète des enjeux majeurs et des besoins croissants au sein du secteur</w:t>
      </w:r>
    </w:p>
    <w:p w14:paraId="66DB1774" w14:textId="7962E14F" w:rsidR="00B04ED4" w:rsidRPr="003B39FC" w:rsidRDefault="00B04ED4" w:rsidP="00410C31">
      <w:pPr>
        <w:pStyle w:val="Titre4"/>
        <w:numPr>
          <w:ilvl w:val="1"/>
          <w:numId w:val="65"/>
        </w:numPr>
        <w:spacing w:line="276" w:lineRule="auto"/>
        <w:rPr>
          <w:rFonts w:asciiTheme="majorBidi" w:hAnsiTheme="majorBidi"/>
          <w:b/>
          <w:bCs/>
          <w:i w:val="0"/>
          <w:iCs w:val="0"/>
          <w:color w:val="000000" w:themeColor="text1"/>
          <w:sz w:val="24"/>
          <w:szCs w:val="24"/>
        </w:rPr>
      </w:pPr>
      <w:r w:rsidRPr="003B39FC">
        <w:rPr>
          <w:rFonts w:asciiTheme="majorBidi" w:hAnsiTheme="majorBidi"/>
          <w:b/>
          <w:bCs/>
          <w:i w:val="0"/>
          <w:iCs w:val="0"/>
          <w:color w:val="000000" w:themeColor="text1"/>
          <w:sz w:val="24"/>
          <w:szCs w:val="24"/>
        </w:rPr>
        <w:t>L’émergence et les enjeux de la digitalisation bancaire</w:t>
      </w:r>
    </w:p>
    <w:p w14:paraId="0BBFC81A" w14:textId="520BF6F2" w:rsidR="000D4660"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 xml:space="preserve">La digitalisation du secteur bancaire trouve son origine dans la nécessité de s’adapter à l’évolution rapide des technologies et aux attentes croissantes des clients. Avec l’essor de l’informatique et d’Internet, les banques ont entrepris de moderniser leurs services pour les rendre plus rapides, plus performants et plus accessibles. Cette transformation numérique a permis l’automatisation de nombreuses opérations bancaires, telles que les paiements et la gestion des comptes, entraînant ainsi une réduction significative des délais de traitement et des </w:t>
      </w:r>
      <w:r w:rsidR="007032B6" w:rsidRPr="00280365">
        <w:rPr>
          <w:rFonts w:ascii="Times New Roman" w:eastAsia="Times New Roman" w:hAnsi="Times New Roman" w:cs="Times New Roman"/>
          <w:sz w:val="24"/>
          <w:szCs w:val="24"/>
          <w:lang w:eastAsia="fr-FR"/>
        </w:rPr>
        <w:t>coûts.</w:t>
      </w:r>
    </w:p>
    <w:p w14:paraId="576C5633" w14:textId="7AF02D3D" w:rsidR="000D4660"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Par ailleurs, la digitalisation a considérablement amélioré l’accessibilité des services bancaires, offrant aux clients la possibilité de gérer leurs finances à tout moment et depuis n’importe quel lieu. Les institutions financières ont intégré des technologies avancées, telles que l’intelligence artificielle et le big data, afin de personnaliser davantage leurs offres. Des systèmes de recommandation ont ainsi vu le jour, permettant de proposer à chaque client des produits et services adaptés à ses besoins spécifiques</w:t>
      </w:r>
      <w:r w:rsidRPr="00280365">
        <w:rPr>
          <w:rFonts w:ascii="Times New Roman" w:eastAsia="Times New Roman" w:hAnsi="Times New Roman" w:cs="Times New Roman"/>
          <w:sz w:val="24"/>
          <w:szCs w:val="24"/>
          <w:vertAlign w:val="superscript"/>
          <w:lang w:eastAsia="fr-FR"/>
        </w:rPr>
        <w:footnoteReference w:id="1"/>
      </w:r>
      <w:r w:rsidRPr="00280365">
        <w:rPr>
          <w:rFonts w:ascii="Times New Roman" w:eastAsia="Times New Roman" w:hAnsi="Times New Roman" w:cs="Times New Roman"/>
          <w:sz w:val="24"/>
          <w:szCs w:val="24"/>
          <w:lang w:eastAsia="fr-FR"/>
        </w:rPr>
        <w:t>. De plus, les applications mobiles, de plus en plus intuitives, proposent désormais des fonctionnalités avancées comme la gestion des prêts et des investissements, la planification budgétaire et des conseils financiers personnalisés</w:t>
      </w:r>
      <w:r w:rsidR="00CD27E2" w:rsidRPr="00280365">
        <w:rPr>
          <w:rFonts w:ascii="Times New Roman" w:eastAsia="Times New Roman" w:hAnsi="Times New Roman" w:cs="Times New Roman"/>
          <w:sz w:val="24"/>
          <w:szCs w:val="24"/>
          <w:lang w:eastAsia="fr-FR"/>
        </w:rPr>
        <w:t>.</w:t>
      </w:r>
      <w:r w:rsidRPr="00280365">
        <w:rPr>
          <w:rFonts w:ascii="Times New Roman" w:eastAsia="Times New Roman" w:hAnsi="Times New Roman" w:cs="Times New Roman"/>
          <w:sz w:val="24"/>
          <w:szCs w:val="24"/>
          <w:vertAlign w:val="superscript"/>
          <w:lang w:eastAsia="fr-FR"/>
        </w:rPr>
        <w:footnoteReference w:id="2"/>
      </w:r>
    </w:p>
    <w:p w14:paraId="7233CAAD" w14:textId="61CFCC6B" w:rsidR="000D4660"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La sécurité a également été renforcée grâce à l’intégration de technologies telles que la reconnaissance biométrique et l’authentification à deux facteurs, garantissant un accès sécurisé aux données sensibles</w:t>
      </w:r>
      <w:r w:rsidRPr="00280365">
        <w:rPr>
          <w:rFonts w:ascii="Times New Roman" w:eastAsia="Times New Roman" w:hAnsi="Times New Roman" w:cs="Times New Roman"/>
          <w:sz w:val="24"/>
          <w:szCs w:val="24"/>
          <w:vertAlign w:val="superscript"/>
          <w:lang w:eastAsia="fr-FR"/>
        </w:rPr>
        <w:footnoteReference w:id="3"/>
      </w:r>
      <w:r w:rsidRPr="00280365">
        <w:rPr>
          <w:rFonts w:ascii="Times New Roman" w:eastAsia="Times New Roman" w:hAnsi="Times New Roman" w:cs="Times New Roman"/>
          <w:sz w:val="24"/>
          <w:szCs w:val="24"/>
          <w:lang w:eastAsia="fr-FR"/>
        </w:rPr>
        <w:t>. Les systèmes de détection des fraudes, quant à eux, permettent d’identifier et de contrer les activités suspectes, renforçant ainsi la confiance des utilisateurs dans les services numériques.</w:t>
      </w:r>
    </w:p>
    <w:p w14:paraId="47F33B1E" w14:textId="62A1AF69" w:rsidR="000D4660" w:rsidRPr="00280365" w:rsidRDefault="0087711E"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La</w:t>
      </w:r>
      <w:r w:rsidR="008C52D9" w:rsidRPr="00280365">
        <w:rPr>
          <w:rFonts w:ascii="Times New Roman" w:eastAsia="Times New Roman" w:hAnsi="Times New Roman" w:cs="Times New Roman"/>
          <w:sz w:val="24"/>
          <w:szCs w:val="24"/>
          <w:lang w:eastAsia="fr-FR"/>
        </w:rPr>
        <w:t xml:space="preserve"> digitalisation a permis une meilleure couverture géogra</w:t>
      </w:r>
      <w:r w:rsidR="00126304" w:rsidRPr="00280365">
        <w:rPr>
          <w:rFonts w:ascii="Times New Roman" w:eastAsia="Times New Roman" w:hAnsi="Times New Roman" w:cs="Times New Roman"/>
          <w:sz w:val="24"/>
          <w:szCs w:val="24"/>
          <w:lang w:eastAsia="fr-FR"/>
        </w:rPr>
        <w:t>phique des services bancaires d</w:t>
      </w:r>
      <w:r w:rsidR="008C52D9" w:rsidRPr="00280365">
        <w:rPr>
          <w:rFonts w:ascii="Times New Roman" w:eastAsia="Times New Roman" w:hAnsi="Times New Roman" w:cs="Times New Roman"/>
          <w:sz w:val="24"/>
          <w:szCs w:val="24"/>
          <w:lang w:eastAsia="fr-FR"/>
        </w:rPr>
        <w:t>ans les régions rurales ou isolées, notamment dans les pays en développement, les technologies numériques et mobiles ont joué un rôle clé dans l’accès aux services financiers de base, contribuant ainsi à l’inclusion financière et à la réduction des inégalités économiques</w:t>
      </w:r>
      <w:r w:rsidR="008C52D9" w:rsidRPr="00280365">
        <w:rPr>
          <w:rFonts w:ascii="Times New Roman" w:eastAsia="Times New Roman" w:hAnsi="Times New Roman" w:cs="Times New Roman"/>
          <w:sz w:val="24"/>
          <w:szCs w:val="24"/>
          <w:vertAlign w:val="superscript"/>
          <w:lang w:eastAsia="fr-FR"/>
        </w:rPr>
        <w:footnoteReference w:id="4"/>
      </w:r>
      <w:r w:rsidR="008C52D9" w:rsidRPr="00280365">
        <w:rPr>
          <w:rFonts w:ascii="Times New Roman" w:eastAsia="Times New Roman" w:hAnsi="Times New Roman" w:cs="Times New Roman"/>
          <w:sz w:val="24"/>
          <w:szCs w:val="24"/>
          <w:lang w:eastAsia="fr-FR"/>
        </w:rPr>
        <w:t>.</w:t>
      </w:r>
    </w:p>
    <w:p w14:paraId="592FD9DE" w14:textId="436598E0" w:rsidR="000D4660" w:rsidRPr="003B39FC" w:rsidRDefault="007F27C5" w:rsidP="00410C31">
      <w:pPr>
        <w:pStyle w:val="Titre4"/>
        <w:numPr>
          <w:ilvl w:val="1"/>
          <w:numId w:val="65"/>
        </w:numPr>
        <w:spacing w:line="276" w:lineRule="auto"/>
        <w:rPr>
          <w:rFonts w:asciiTheme="majorBidi" w:hAnsiTheme="majorBidi"/>
          <w:b/>
          <w:bCs/>
          <w:i w:val="0"/>
          <w:iCs w:val="0"/>
          <w:color w:val="000000" w:themeColor="text1"/>
          <w:sz w:val="24"/>
          <w:szCs w:val="24"/>
        </w:rPr>
      </w:pPr>
      <w:r w:rsidRPr="003B39FC">
        <w:rPr>
          <w:rFonts w:asciiTheme="majorBidi" w:hAnsiTheme="majorBidi"/>
          <w:b/>
          <w:bCs/>
          <w:i w:val="0"/>
          <w:iCs w:val="0"/>
          <w:color w:val="000000" w:themeColor="text1"/>
          <w:sz w:val="24"/>
          <w:szCs w:val="24"/>
        </w:rPr>
        <w:t>Transformation numérique du secteur bancaire</w:t>
      </w:r>
    </w:p>
    <w:p w14:paraId="1BC6100A" w14:textId="52FF6676" w:rsidR="000D4660"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La transformation numérique du secteur bancaire s’est opérée par étapes successives, chacune marquant un tournant décisif dans la manière dont les clients accèdent aux services financiers et interagissent avec leurs banques.</w:t>
      </w:r>
    </w:p>
    <w:p w14:paraId="186202D0" w14:textId="4E84E57A" w:rsidR="000D4660" w:rsidRPr="003B39FC" w:rsidRDefault="008C52D9" w:rsidP="00410C31">
      <w:pPr>
        <w:pStyle w:val="Titre5"/>
        <w:numPr>
          <w:ilvl w:val="2"/>
          <w:numId w:val="65"/>
        </w:numPr>
        <w:spacing w:line="276" w:lineRule="auto"/>
        <w:ind w:left="567" w:hanging="425"/>
        <w:rPr>
          <w:rFonts w:asciiTheme="majorBidi" w:eastAsia="Times New Roman" w:hAnsiTheme="majorBidi"/>
          <w:b/>
          <w:bCs/>
          <w:color w:val="auto"/>
          <w:sz w:val="24"/>
          <w:szCs w:val="24"/>
          <w:lang w:eastAsia="fr-FR"/>
        </w:rPr>
      </w:pPr>
      <w:r w:rsidRPr="003B39FC">
        <w:rPr>
          <w:rFonts w:asciiTheme="majorBidi" w:eastAsia="Times New Roman" w:hAnsiTheme="majorBidi"/>
          <w:b/>
          <w:bCs/>
          <w:color w:val="auto"/>
          <w:sz w:val="24"/>
          <w:szCs w:val="24"/>
          <w:lang w:eastAsia="fr-FR"/>
        </w:rPr>
        <w:t>L’émergence de la banque en ligne</w:t>
      </w:r>
    </w:p>
    <w:p w14:paraId="03129B5D" w14:textId="5BE166C8" w:rsidR="00167283" w:rsidRPr="00280365" w:rsidRDefault="000D4660"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L’apparition de la banque en ligne a représenté une véritable révolution dans le domaine bancaire. Cette innovation a permis aux clients d’effectuer leurs opérations à distance, sans avoir à se rendre en agence, offrant ainsi une flexibilité inédite dans la gestion de leurs finances personnelles. La consultation de comptes, les virements ou encore le paiement de factures peuvent désormais s’effectuer facilement via des interfaces web dédiées</w:t>
      </w:r>
      <w:r w:rsidR="008C52D9" w:rsidRPr="00280365">
        <w:rPr>
          <w:rFonts w:ascii="Times New Roman" w:eastAsia="Times New Roman" w:hAnsi="Times New Roman" w:cs="Times New Roman"/>
          <w:sz w:val="24"/>
          <w:szCs w:val="24"/>
          <w:vertAlign w:val="superscript"/>
          <w:lang w:eastAsia="fr-FR"/>
        </w:rPr>
        <w:footnoteReference w:id="5"/>
      </w:r>
      <w:r w:rsidRPr="00280365">
        <w:rPr>
          <w:rFonts w:ascii="Times New Roman" w:eastAsia="Times New Roman" w:hAnsi="Times New Roman" w:cs="Times New Roman"/>
          <w:sz w:val="24"/>
          <w:szCs w:val="24"/>
          <w:lang w:eastAsia="fr-FR"/>
        </w:rPr>
        <w:t>.</w:t>
      </w:r>
    </w:p>
    <w:p w14:paraId="7BDF024B" w14:textId="101612F1" w:rsidR="000D4660" w:rsidRPr="003B39FC" w:rsidRDefault="008C52D9" w:rsidP="00410C31">
      <w:pPr>
        <w:pStyle w:val="Titre5"/>
        <w:numPr>
          <w:ilvl w:val="2"/>
          <w:numId w:val="65"/>
        </w:numPr>
        <w:spacing w:line="276" w:lineRule="auto"/>
        <w:ind w:left="567" w:hanging="425"/>
        <w:rPr>
          <w:rFonts w:asciiTheme="majorBidi" w:eastAsia="Times New Roman" w:hAnsiTheme="majorBidi"/>
          <w:b/>
          <w:bCs/>
          <w:color w:val="auto"/>
          <w:sz w:val="24"/>
          <w:szCs w:val="24"/>
          <w:lang w:eastAsia="fr-FR"/>
        </w:rPr>
      </w:pPr>
      <w:r w:rsidRPr="003B39FC">
        <w:rPr>
          <w:rFonts w:asciiTheme="majorBidi" w:eastAsia="Times New Roman" w:hAnsiTheme="majorBidi"/>
          <w:b/>
          <w:bCs/>
          <w:color w:val="auto"/>
          <w:sz w:val="24"/>
          <w:szCs w:val="24"/>
          <w:lang w:eastAsia="fr-FR"/>
        </w:rPr>
        <w:t>Expansion des applications mobiles</w:t>
      </w:r>
    </w:p>
    <w:p w14:paraId="3567EA57" w14:textId="2497C438" w:rsidR="000D4660"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Le développement des applications bancaires mobiles a ajouté une nouvelle dimension à la digitalisation. Conçues pour répondre aux attentes des utilisateurs de smartphones, ces applications permettent un accès fluide et permanent aux services essentiels, tout en proposant des fonctionnalités telles que les notifications en temps réel, la géolocalisation des distributeurs ou la catégorisation des dépenses</w:t>
      </w:r>
      <w:r w:rsidRPr="00280365">
        <w:rPr>
          <w:rFonts w:ascii="Times New Roman" w:eastAsia="Times New Roman" w:hAnsi="Times New Roman" w:cs="Times New Roman"/>
          <w:sz w:val="24"/>
          <w:szCs w:val="24"/>
          <w:vertAlign w:val="superscript"/>
          <w:lang w:eastAsia="fr-FR"/>
        </w:rPr>
        <w:footnoteReference w:id="6"/>
      </w:r>
      <w:r w:rsidRPr="00280365">
        <w:rPr>
          <w:rFonts w:ascii="Times New Roman" w:eastAsia="Times New Roman" w:hAnsi="Times New Roman" w:cs="Times New Roman"/>
          <w:sz w:val="24"/>
          <w:szCs w:val="24"/>
          <w:lang w:eastAsia="fr-FR"/>
        </w:rPr>
        <w:t>.</w:t>
      </w:r>
    </w:p>
    <w:p w14:paraId="6E95D628" w14:textId="360B2C38" w:rsidR="00F70600" w:rsidRPr="003B39FC" w:rsidRDefault="000D4660" w:rsidP="00410C31">
      <w:pPr>
        <w:pStyle w:val="Titre5"/>
        <w:numPr>
          <w:ilvl w:val="2"/>
          <w:numId w:val="65"/>
        </w:numPr>
        <w:spacing w:line="276" w:lineRule="auto"/>
        <w:ind w:left="567" w:hanging="425"/>
        <w:rPr>
          <w:rFonts w:asciiTheme="majorBidi" w:eastAsia="Times New Roman" w:hAnsiTheme="majorBidi"/>
          <w:b/>
          <w:bCs/>
          <w:color w:val="auto"/>
          <w:sz w:val="24"/>
          <w:szCs w:val="24"/>
          <w:lang w:eastAsia="fr-FR"/>
        </w:rPr>
      </w:pPr>
      <w:r w:rsidRPr="003B39FC">
        <w:rPr>
          <w:rFonts w:asciiTheme="majorBidi" w:eastAsia="Times New Roman" w:hAnsiTheme="majorBidi"/>
          <w:b/>
          <w:bCs/>
          <w:color w:val="auto"/>
          <w:sz w:val="24"/>
          <w:szCs w:val="24"/>
          <w:lang w:eastAsia="fr-FR"/>
        </w:rPr>
        <w:t>Intégration des solutions de paiement numérique</w:t>
      </w:r>
      <w:r w:rsidR="008C52D9" w:rsidRPr="003B39FC">
        <w:rPr>
          <w:rFonts w:asciiTheme="majorBidi" w:eastAsia="Times New Roman" w:hAnsiTheme="majorBidi"/>
          <w:b/>
          <w:bCs/>
          <w:color w:val="auto"/>
          <w:sz w:val="24"/>
          <w:szCs w:val="24"/>
          <w:lang w:eastAsia="fr-FR"/>
        </w:rPr>
        <w:t> </w:t>
      </w:r>
    </w:p>
    <w:p w14:paraId="0545B279" w14:textId="72ECE524" w:rsidR="000D4660"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L’adoption des technologies de paiement en ligne a constitué une avancée majeure dans l’évolution des services bancaires numériques. Des outils comme les portefeuilles électroniques et les paiements sans contact via smartphone ont considérablement simplifié les transactions quotidiennes, remplaçant progressivement les modes de paiement traditionnels</w:t>
      </w:r>
      <w:r w:rsidRPr="00280365">
        <w:rPr>
          <w:rFonts w:ascii="Times New Roman" w:eastAsia="Times New Roman" w:hAnsi="Times New Roman" w:cs="Times New Roman"/>
          <w:sz w:val="24"/>
          <w:szCs w:val="24"/>
          <w:vertAlign w:val="superscript"/>
          <w:lang w:eastAsia="fr-FR"/>
        </w:rPr>
        <w:footnoteReference w:id="7"/>
      </w:r>
      <w:r w:rsidRPr="00280365">
        <w:rPr>
          <w:rFonts w:ascii="Times New Roman" w:eastAsia="Times New Roman" w:hAnsi="Times New Roman" w:cs="Times New Roman"/>
          <w:sz w:val="24"/>
          <w:szCs w:val="24"/>
          <w:lang w:eastAsia="fr-FR"/>
        </w:rPr>
        <w:t>.</w:t>
      </w:r>
    </w:p>
    <w:p w14:paraId="5DDC7BD6" w14:textId="4F44C6B6" w:rsidR="000D4660" w:rsidRPr="003B39FC" w:rsidRDefault="008C52D9" w:rsidP="00410C31">
      <w:pPr>
        <w:pStyle w:val="Titre5"/>
        <w:numPr>
          <w:ilvl w:val="2"/>
          <w:numId w:val="65"/>
        </w:numPr>
        <w:spacing w:line="276" w:lineRule="auto"/>
        <w:ind w:left="567" w:hanging="425"/>
        <w:rPr>
          <w:rFonts w:asciiTheme="majorBidi" w:eastAsia="Times New Roman" w:hAnsiTheme="majorBidi"/>
          <w:b/>
          <w:bCs/>
          <w:color w:val="auto"/>
          <w:sz w:val="24"/>
          <w:szCs w:val="24"/>
          <w:lang w:eastAsia="fr-FR"/>
        </w:rPr>
      </w:pPr>
      <w:r w:rsidRPr="003B39FC">
        <w:rPr>
          <w:rFonts w:asciiTheme="majorBidi" w:eastAsia="Times New Roman" w:hAnsiTheme="majorBidi"/>
          <w:b/>
          <w:bCs/>
          <w:color w:val="auto"/>
          <w:sz w:val="24"/>
          <w:szCs w:val="24"/>
          <w:lang w:eastAsia="fr-FR"/>
        </w:rPr>
        <w:t>Déploiement des banques 100 % digitales</w:t>
      </w:r>
    </w:p>
    <w:p w14:paraId="6E879D34" w14:textId="6F2F52DC" w:rsidR="00167283" w:rsidRPr="00280365" w:rsidRDefault="000D4660"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L’émergence des banques entièrement numériques marque une étape significative de la digitalisation bancaire. Ces établissements, accessibles exclusivement en ligne, offrent une large gamme de services allant de l’ouverture de compte à la gestion d’investissements, sans aucune présence physique. Grâce à des plateformes intégrées et intuitives, elles repensent l’expérience utilisateur autour de la simplicité, de la rapidité et de l’autonomie.</w:t>
      </w:r>
      <w:r w:rsidR="008C52D9" w:rsidRPr="00280365">
        <w:rPr>
          <w:rFonts w:ascii="Times New Roman" w:eastAsia="Times New Roman" w:hAnsi="Times New Roman" w:cs="Times New Roman"/>
          <w:sz w:val="24"/>
          <w:szCs w:val="24"/>
          <w:vertAlign w:val="superscript"/>
          <w:lang w:eastAsia="fr-FR"/>
        </w:rPr>
        <w:footnoteReference w:id="8"/>
      </w:r>
    </w:p>
    <w:p w14:paraId="63A6B346" w14:textId="272677EB" w:rsidR="00565B99" w:rsidRPr="003B39FC" w:rsidRDefault="00B46845" w:rsidP="00410C31">
      <w:pPr>
        <w:pStyle w:val="Titre5"/>
        <w:numPr>
          <w:ilvl w:val="2"/>
          <w:numId w:val="65"/>
        </w:numPr>
        <w:spacing w:line="276" w:lineRule="auto"/>
        <w:ind w:left="567" w:hanging="425"/>
        <w:rPr>
          <w:rFonts w:asciiTheme="majorBidi" w:eastAsia="Times New Roman" w:hAnsiTheme="majorBidi"/>
          <w:b/>
          <w:bCs/>
          <w:color w:val="auto"/>
          <w:sz w:val="24"/>
          <w:szCs w:val="24"/>
          <w:lang w:eastAsia="fr-FR"/>
        </w:rPr>
      </w:pPr>
      <w:r w:rsidRPr="003B39FC">
        <w:rPr>
          <w:rFonts w:asciiTheme="majorBidi" w:eastAsia="Times New Roman" w:hAnsiTheme="majorBidi"/>
          <w:b/>
          <w:bCs/>
          <w:color w:val="auto"/>
          <w:sz w:val="24"/>
          <w:szCs w:val="24"/>
          <w:lang w:eastAsia="fr-FR"/>
        </w:rPr>
        <w:t>Déploiement des solutions numériques au sein des banques</w:t>
      </w:r>
    </w:p>
    <w:p w14:paraId="0D38671D" w14:textId="6CF545C1" w:rsidR="00740072" w:rsidRPr="00280365" w:rsidRDefault="001D3DC2" w:rsidP="00410C31">
      <w:pPr>
        <w:spacing w:before="100" w:beforeAutospacing="1" w:after="100" w:afterAutospacing="1" w:line="276" w:lineRule="auto"/>
        <w:ind w:firstLine="284"/>
        <w:jc w:val="both"/>
        <w:rPr>
          <w:rFonts w:asciiTheme="majorBidi" w:eastAsia="Times New Roman" w:hAnsiTheme="majorBidi" w:cstheme="majorBidi"/>
          <w:strike/>
          <w:sz w:val="24"/>
          <w:szCs w:val="24"/>
          <w:lang w:eastAsia="fr-FR"/>
        </w:rPr>
      </w:pPr>
      <w:r w:rsidRPr="00280365">
        <w:rPr>
          <w:rFonts w:asciiTheme="majorBidi" w:eastAsia="Times New Roman" w:hAnsiTheme="majorBidi" w:cstheme="majorBidi"/>
          <w:sz w:val="24"/>
          <w:szCs w:val="24"/>
          <w:lang w:eastAsia="fr-FR"/>
        </w:rPr>
        <w:t>Le secteur bancaire figure parmi les domaines les plus touchés par cette transformation digitale, qui s’est traduite par l’essor de nouveaux concepts tels que la banque en ligne, la banque mobile et la néo-banque. Ces nouvelles formes d’établissements bancaires numériques répondent à une demande croissante de flexibilité et d’instantanéité</w:t>
      </w:r>
      <w:r w:rsidR="00D40813" w:rsidRPr="00280365">
        <w:rPr>
          <w:rFonts w:asciiTheme="majorBidi" w:eastAsia="Times New Roman" w:hAnsiTheme="majorBidi" w:cstheme="majorBidi"/>
          <w:sz w:val="24"/>
          <w:szCs w:val="24"/>
          <w:lang w:eastAsia="fr-FR"/>
        </w:rPr>
        <w:t>.</w:t>
      </w:r>
    </w:p>
    <w:p w14:paraId="47D87F7A" w14:textId="16E31759" w:rsidR="00F70600" w:rsidRPr="00280365" w:rsidRDefault="00EE4E94" w:rsidP="00410C31">
      <w:pPr>
        <w:pStyle w:val="Titre3"/>
        <w:numPr>
          <w:ilvl w:val="0"/>
          <w:numId w:val="65"/>
        </w:numPr>
        <w:spacing w:line="276" w:lineRule="auto"/>
        <w:rPr>
          <w:rFonts w:asciiTheme="majorBidi" w:hAnsiTheme="majorBidi"/>
          <w:b/>
          <w:bCs/>
          <w:color w:val="auto"/>
        </w:rPr>
      </w:pPr>
      <w:r w:rsidRPr="00280365">
        <w:rPr>
          <w:rFonts w:asciiTheme="majorBidi" w:hAnsiTheme="majorBidi"/>
          <w:b/>
          <w:bCs/>
          <w:color w:val="auto"/>
        </w:rPr>
        <w:t>L’émergence des FinTech et transformation des pratiques bancaires</w:t>
      </w:r>
    </w:p>
    <w:p w14:paraId="579F5126" w14:textId="4EFB1856" w:rsidR="00A85846" w:rsidRPr="00280365" w:rsidRDefault="00F70600"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La montée en puissance des fintechs constitue l’une des transformations majeures du secteur financier de ces dernières décennies. En alliant les technologies de l'information et de la communication (TIC) à l'offre de services financiers, ces entreprises innovantes remettent en question les modèles d'affaires traditionnels et redessinent les contours de l’industrie bancaire et financière.</w:t>
      </w:r>
    </w:p>
    <w:p w14:paraId="15F8F2E1" w14:textId="5AE31169" w:rsidR="00F70600" w:rsidRPr="003B39FC" w:rsidRDefault="005E4EC8" w:rsidP="00410C31">
      <w:pPr>
        <w:pStyle w:val="Titre4"/>
        <w:numPr>
          <w:ilvl w:val="1"/>
          <w:numId w:val="64"/>
        </w:numPr>
        <w:spacing w:line="276" w:lineRule="auto"/>
        <w:rPr>
          <w:rFonts w:asciiTheme="majorBidi" w:hAnsiTheme="majorBidi"/>
          <w:b/>
          <w:bCs/>
          <w:i w:val="0"/>
          <w:iCs w:val="0"/>
          <w:color w:val="auto"/>
        </w:rPr>
      </w:pPr>
      <w:r w:rsidRPr="003B39FC">
        <w:rPr>
          <w:rFonts w:asciiTheme="majorBidi" w:hAnsiTheme="majorBidi"/>
          <w:b/>
          <w:bCs/>
          <w:i w:val="0"/>
          <w:iCs w:val="0"/>
          <w:color w:val="000000" w:themeColor="text1"/>
          <w:sz w:val="24"/>
          <w:szCs w:val="24"/>
        </w:rPr>
        <w:t xml:space="preserve">Définition </w:t>
      </w:r>
    </w:p>
    <w:p w14:paraId="0A8A4D93" w14:textId="1CA0AC1F" w:rsidR="00F70600"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 xml:space="preserve">Le terme "FinTech" est issu de la combinaison des mots "finance" et "technologie". Il désigne des entreprises qui offrent des services financiers en s’appuyant sur des technologies innovantes. Grâce à leur agilité structurelle et leur maîtrise des outils numériques, les </w:t>
      </w:r>
      <w:r w:rsidR="008E0C41" w:rsidRPr="00280365">
        <w:rPr>
          <w:rFonts w:ascii="Times New Roman" w:eastAsia="Times New Roman" w:hAnsi="Times New Roman" w:cs="Times New Roman"/>
          <w:sz w:val="24"/>
          <w:szCs w:val="24"/>
          <w:lang w:eastAsia="fr-FR"/>
        </w:rPr>
        <w:t>Fintechs</w:t>
      </w:r>
      <w:r w:rsidRPr="00280365">
        <w:rPr>
          <w:rFonts w:ascii="Times New Roman" w:eastAsia="Times New Roman" w:hAnsi="Times New Roman" w:cs="Times New Roman"/>
          <w:sz w:val="24"/>
          <w:szCs w:val="24"/>
          <w:lang w:eastAsia="fr-FR"/>
        </w:rPr>
        <w:t xml:space="preserve"> proposent des solutions digitales, accessibles et à faible coût pour le grand public. Leur approche disruptive remet en cause les pratiques traditionnelles du secteur en introduisant des modèles d’usage plus simples, plus rapides et économiquement </w:t>
      </w:r>
      <w:r w:rsidR="00D40813" w:rsidRPr="00280365">
        <w:rPr>
          <w:rFonts w:ascii="Times New Roman" w:eastAsia="Times New Roman" w:hAnsi="Times New Roman" w:cs="Times New Roman"/>
          <w:sz w:val="24"/>
          <w:szCs w:val="24"/>
          <w:lang w:eastAsia="fr-FR"/>
        </w:rPr>
        <w:t>avantageux.</w:t>
      </w:r>
      <w:r w:rsidRPr="00280365">
        <w:rPr>
          <w:rFonts w:ascii="Times New Roman" w:eastAsia="Times New Roman" w:hAnsi="Times New Roman" w:cs="Times New Roman"/>
          <w:sz w:val="24"/>
          <w:szCs w:val="24"/>
          <w:vertAlign w:val="superscript"/>
          <w:lang w:eastAsia="fr-FR"/>
        </w:rPr>
        <w:footnoteReference w:id="9"/>
      </w:r>
    </w:p>
    <w:p w14:paraId="76CEBDD7" w14:textId="1E5D2BA7" w:rsidR="00F70600" w:rsidRPr="003B39FC" w:rsidRDefault="00463EAE" w:rsidP="00410C31">
      <w:pPr>
        <w:pStyle w:val="Titre4"/>
        <w:numPr>
          <w:ilvl w:val="1"/>
          <w:numId w:val="64"/>
        </w:numPr>
        <w:spacing w:line="276" w:lineRule="auto"/>
        <w:rPr>
          <w:rFonts w:asciiTheme="majorBidi" w:hAnsiTheme="majorBidi"/>
          <w:b/>
          <w:bCs/>
          <w:i w:val="0"/>
          <w:iCs w:val="0"/>
          <w:color w:val="000000" w:themeColor="text1"/>
          <w:sz w:val="24"/>
          <w:szCs w:val="24"/>
        </w:rPr>
      </w:pPr>
      <w:r w:rsidRPr="003B39FC">
        <w:rPr>
          <w:rFonts w:asciiTheme="majorBidi" w:hAnsiTheme="majorBidi"/>
          <w:b/>
          <w:bCs/>
          <w:i w:val="0"/>
          <w:iCs w:val="0"/>
          <w:color w:val="000000" w:themeColor="text1"/>
          <w:sz w:val="24"/>
          <w:szCs w:val="24"/>
        </w:rPr>
        <w:t>Les types de FinTech</w:t>
      </w:r>
      <w:r w:rsidR="00D40813" w:rsidRPr="003B39FC">
        <w:rPr>
          <w:rFonts w:asciiTheme="majorBidi" w:hAnsiTheme="majorBidi"/>
          <w:b/>
          <w:bCs/>
          <w:i w:val="0"/>
          <w:iCs w:val="0"/>
          <w:color w:val="000000" w:themeColor="text1"/>
          <w:sz w:val="24"/>
          <w:szCs w:val="24"/>
        </w:rPr>
        <w:t> </w:t>
      </w:r>
    </w:p>
    <w:p w14:paraId="7455DF35" w14:textId="77777777" w:rsidR="00F70600" w:rsidRPr="00280365" w:rsidRDefault="008C52D9" w:rsidP="00410C31">
      <w:pPr>
        <w:numPr>
          <w:ilvl w:val="0"/>
          <w:numId w:val="6"/>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Les néo-banques</w:t>
      </w:r>
      <w:r w:rsidRPr="00280365">
        <w:rPr>
          <w:rFonts w:ascii="Times New Roman" w:eastAsia="Times New Roman" w:hAnsi="Times New Roman" w:cs="Times New Roman"/>
          <w:sz w:val="24"/>
          <w:szCs w:val="24"/>
          <w:lang w:eastAsia="fr-FR"/>
        </w:rPr>
        <w:t>, entièrement digitales, qui se différencient des banques traditionnelles par une offre accessible uniquement via des plateformes en ligne (site web ou application mobile</w:t>
      </w:r>
      <w:r w:rsidR="00B778D8" w:rsidRPr="00280365">
        <w:rPr>
          <w:rFonts w:ascii="Times New Roman" w:eastAsia="Times New Roman" w:hAnsi="Times New Roman" w:cs="Times New Roman"/>
          <w:sz w:val="24"/>
          <w:szCs w:val="24"/>
          <w:lang w:eastAsia="fr-FR"/>
        </w:rPr>
        <w:t>).</w:t>
      </w:r>
    </w:p>
    <w:p w14:paraId="1D60E912" w14:textId="77777777" w:rsidR="00F70600" w:rsidRPr="00280365" w:rsidRDefault="008C52D9" w:rsidP="00410C31">
      <w:pPr>
        <w:numPr>
          <w:ilvl w:val="0"/>
          <w:numId w:val="6"/>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Les RegTech</w:t>
      </w:r>
      <w:r w:rsidRPr="00280365">
        <w:rPr>
          <w:rFonts w:ascii="Times New Roman" w:eastAsia="Times New Roman" w:hAnsi="Times New Roman" w:cs="Times New Roman"/>
          <w:sz w:val="24"/>
          <w:szCs w:val="24"/>
          <w:lang w:eastAsia="fr-FR"/>
        </w:rPr>
        <w:t xml:space="preserve">, spécialisées dans la gestion des obligations réglementaires du secteur financier, et visant à réduire les risques de fraude en ligne grâce à des solutions technologiques </w:t>
      </w:r>
      <w:r w:rsidR="00B778D8" w:rsidRPr="00280365">
        <w:rPr>
          <w:rFonts w:ascii="Times New Roman" w:eastAsia="Times New Roman" w:hAnsi="Times New Roman" w:cs="Times New Roman"/>
          <w:sz w:val="24"/>
          <w:szCs w:val="24"/>
          <w:lang w:eastAsia="fr-FR"/>
        </w:rPr>
        <w:t>avancées.</w:t>
      </w:r>
    </w:p>
    <w:p w14:paraId="29DA11E9" w14:textId="77777777" w:rsidR="00F70600" w:rsidRPr="00280365" w:rsidRDefault="008C52D9" w:rsidP="00410C31">
      <w:pPr>
        <w:numPr>
          <w:ilvl w:val="0"/>
          <w:numId w:val="6"/>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 xml:space="preserve">Les </w:t>
      </w:r>
      <w:r w:rsidR="00D40813" w:rsidRPr="00280365">
        <w:rPr>
          <w:rFonts w:ascii="Times New Roman" w:eastAsia="Times New Roman" w:hAnsi="Times New Roman" w:cs="Times New Roman"/>
          <w:b/>
          <w:bCs/>
          <w:sz w:val="24"/>
          <w:szCs w:val="24"/>
          <w:lang w:eastAsia="fr-FR"/>
        </w:rPr>
        <w:t>InsurTech</w:t>
      </w:r>
      <w:r w:rsidR="00D40813" w:rsidRPr="00280365">
        <w:rPr>
          <w:rFonts w:ascii="Times New Roman" w:eastAsia="Times New Roman" w:hAnsi="Times New Roman" w:cs="Times New Roman"/>
          <w:sz w:val="24"/>
          <w:szCs w:val="24"/>
          <w:lang w:eastAsia="fr-FR"/>
        </w:rPr>
        <w:t>, exploitent</w:t>
      </w:r>
      <w:r w:rsidRPr="00280365">
        <w:rPr>
          <w:rFonts w:ascii="Times New Roman" w:eastAsia="Times New Roman" w:hAnsi="Times New Roman" w:cs="Times New Roman"/>
          <w:sz w:val="24"/>
          <w:szCs w:val="24"/>
          <w:lang w:eastAsia="fr-FR"/>
        </w:rPr>
        <w:t xml:space="preserve"> les technologies numériques pour simplifier la gestion des contrats d’assurance et offrir une expérience client optimisée.</w:t>
      </w:r>
    </w:p>
    <w:p w14:paraId="2DEDDE3A" w14:textId="77777777" w:rsidR="00F70600" w:rsidRPr="00280365" w:rsidRDefault="008C52D9" w:rsidP="00410C31">
      <w:pPr>
        <w:pStyle w:val="Paragraphedeliste"/>
        <w:numPr>
          <w:ilvl w:val="0"/>
          <w:numId w:val="6"/>
        </w:numPr>
        <w:spacing w:before="100" w:beforeAutospacing="1" w:after="100" w:afterAutospacing="1" w:line="276" w:lineRule="auto"/>
        <w:jc w:val="both"/>
        <w:rPr>
          <w:rFonts w:ascii="Times New Roman" w:hAnsi="Times New Roman" w:cs="Times New Roman"/>
          <w:b/>
          <w:bCs/>
          <w:sz w:val="24"/>
          <w:szCs w:val="24"/>
        </w:rPr>
      </w:pPr>
      <w:r w:rsidRPr="00280365">
        <w:rPr>
          <w:rFonts w:ascii="Times New Roman" w:hAnsi="Times New Roman" w:cs="Times New Roman"/>
          <w:b/>
          <w:bCs/>
          <w:sz w:val="24"/>
          <w:szCs w:val="24"/>
        </w:rPr>
        <w:t>La Paytech</w:t>
      </w:r>
      <w:r w:rsidRPr="00280365">
        <w:rPr>
          <w:rFonts w:ascii="Times New Roman" w:hAnsi="Times New Roman" w:cs="Times New Roman"/>
          <w:sz w:val="24"/>
          <w:szCs w:val="24"/>
        </w:rPr>
        <w:t>, englobe tous les services qui facilitent les paiements des particuliers entre eux ou auprès des entreprises.</w:t>
      </w:r>
    </w:p>
    <w:p w14:paraId="197334F5" w14:textId="775477BC" w:rsidR="00D40813" w:rsidRPr="003B39FC" w:rsidRDefault="008C52D9" w:rsidP="00410C31">
      <w:pPr>
        <w:pStyle w:val="Titre3"/>
        <w:numPr>
          <w:ilvl w:val="0"/>
          <w:numId w:val="65"/>
        </w:numPr>
        <w:spacing w:line="276" w:lineRule="auto"/>
        <w:rPr>
          <w:rFonts w:asciiTheme="majorBidi" w:hAnsiTheme="majorBidi"/>
          <w:b/>
          <w:bCs/>
          <w:color w:val="auto"/>
        </w:rPr>
      </w:pPr>
      <w:r w:rsidRPr="003B39FC">
        <w:rPr>
          <w:rFonts w:asciiTheme="majorBidi" w:hAnsiTheme="majorBidi"/>
          <w:b/>
          <w:bCs/>
          <w:color w:val="auto"/>
        </w:rPr>
        <w:t>Technologies</w:t>
      </w:r>
      <w:r w:rsidR="00DB44C7" w:rsidRPr="003B39FC">
        <w:rPr>
          <w:rFonts w:asciiTheme="majorBidi" w:hAnsiTheme="majorBidi"/>
          <w:b/>
          <w:bCs/>
          <w:color w:val="auto"/>
        </w:rPr>
        <w:t xml:space="preserve"> </w:t>
      </w:r>
      <w:r w:rsidR="00F70600" w:rsidRPr="003B39FC">
        <w:rPr>
          <w:rFonts w:asciiTheme="majorBidi" w:hAnsiTheme="majorBidi"/>
          <w:b/>
          <w:bCs/>
          <w:color w:val="auto"/>
        </w:rPr>
        <w:t>de la fintech intégrées dans</w:t>
      </w:r>
      <w:r w:rsidR="00DB44C7" w:rsidRPr="003B39FC">
        <w:rPr>
          <w:rFonts w:asciiTheme="majorBidi" w:hAnsiTheme="majorBidi"/>
          <w:b/>
          <w:bCs/>
          <w:color w:val="auto"/>
        </w:rPr>
        <w:t xml:space="preserve"> la banque</w:t>
      </w:r>
      <w:r w:rsidR="00015359" w:rsidRPr="003B39FC">
        <w:rPr>
          <w:rFonts w:asciiTheme="majorBidi" w:hAnsiTheme="majorBidi"/>
          <w:b/>
          <w:bCs/>
          <w:color w:val="auto"/>
        </w:rPr>
        <w:t> </w:t>
      </w:r>
    </w:p>
    <w:p w14:paraId="73C36554" w14:textId="77777777" w:rsidR="00765DA3" w:rsidRPr="00280365" w:rsidRDefault="008C52D9" w:rsidP="00410C31">
      <w:pPr>
        <w:spacing w:line="276" w:lineRule="auto"/>
        <w:ind w:firstLine="284"/>
        <w:jc w:val="both"/>
        <w:rPr>
          <w:rFonts w:asciiTheme="majorBidi" w:hAnsiTheme="majorBidi" w:cstheme="majorBidi"/>
          <w:sz w:val="24"/>
          <w:szCs w:val="24"/>
        </w:rPr>
      </w:pPr>
      <w:r w:rsidRPr="00280365">
        <w:rPr>
          <w:rFonts w:asciiTheme="majorBidi" w:hAnsiTheme="majorBidi" w:cstheme="majorBidi"/>
          <w:sz w:val="24"/>
          <w:szCs w:val="24"/>
        </w:rPr>
        <w:t>Les nouvelles formes de banque ont émergé grâce à l’intégration et à l’évolution des différentes technologies</w:t>
      </w:r>
      <w:r w:rsidR="0033406D" w:rsidRPr="00280365">
        <w:rPr>
          <w:rFonts w:asciiTheme="majorBidi" w:hAnsiTheme="majorBidi" w:cstheme="majorBidi"/>
          <w:sz w:val="24"/>
          <w:szCs w:val="24"/>
        </w:rPr>
        <w:t> :</w:t>
      </w:r>
    </w:p>
    <w:p w14:paraId="2A134EEA" w14:textId="093171A0" w:rsidR="00167283" w:rsidRPr="00AC3417" w:rsidRDefault="00DD43C6" w:rsidP="00410C31">
      <w:pPr>
        <w:pStyle w:val="Titre4"/>
        <w:numPr>
          <w:ilvl w:val="1"/>
          <w:numId w:val="65"/>
        </w:numPr>
        <w:spacing w:line="276" w:lineRule="auto"/>
        <w:rPr>
          <w:rFonts w:asciiTheme="majorBidi" w:hAnsiTheme="majorBidi"/>
          <w:b/>
          <w:bCs/>
          <w:i w:val="0"/>
          <w:iCs w:val="0"/>
          <w:color w:val="000000" w:themeColor="text1"/>
        </w:rPr>
      </w:pPr>
      <w:r w:rsidRPr="00AC3417">
        <w:rPr>
          <w:rFonts w:asciiTheme="majorBidi" w:hAnsiTheme="majorBidi"/>
          <w:b/>
          <w:bCs/>
          <w:i w:val="0"/>
          <w:iCs w:val="0"/>
          <w:color w:val="000000" w:themeColor="text1"/>
          <w:sz w:val="24"/>
          <w:szCs w:val="24"/>
        </w:rPr>
        <w:t>Open</w:t>
      </w:r>
      <w:r w:rsidR="002D7941" w:rsidRPr="00AC3417">
        <w:rPr>
          <w:rFonts w:asciiTheme="majorBidi" w:hAnsiTheme="majorBidi"/>
          <w:b/>
          <w:bCs/>
          <w:i w:val="0"/>
          <w:iCs w:val="0"/>
          <w:color w:val="000000" w:themeColor="text1"/>
          <w:sz w:val="24"/>
          <w:szCs w:val="24"/>
        </w:rPr>
        <w:t xml:space="preserve"> </w:t>
      </w:r>
      <w:r w:rsidR="00BC3DC2" w:rsidRPr="00AC3417">
        <w:rPr>
          <w:rFonts w:asciiTheme="majorBidi" w:hAnsiTheme="majorBidi"/>
          <w:b/>
          <w:bCs/>
          <w:i w:val="0"/>
          <w:iCs w:val="0"/>
          <w:color w:val="000000" w:themeColor="text1"/>
          <w:sz w:val="24"/>
          <w:szCs w:val="24"/>
        </w:rPr>
        <w:t xml:space="preserve">Banking </w:t>
      </w:r>
    </w:p>
    <w:p w14:paraId="41C7232D" w14:textId="5A292761" w:rsidR="00F407D2" w:rsidRPr="00280365" w:rsidRDefault="008C52D9" w:rsidP="00410C31">
      <w:pPr>
        <w:spacing w:line="276" w:lineRule="auto"/>
        <w:ind w:firstLine="284"/>
        <w:jc w:val="both"/>
        <w:rPr>
          <w:rFonts w:asciiTheme="majorBidi" w:hAnsiTheme="majorBidi" w:cstheme="majorBidi"/>
          <w:b/>
          <w:bCs/>
          <w:sz w:val="24"/>
          <w:szCs w:val="24"/>
        </w:rPr>
      </w:pPr>
      <w:r w:rsidRPr="00280365">
        <w:rPr>
          <w:rFonts w:ascii="Times New Roman" w:eastAsia="Times New Roman" w:hAnsi="Times New Roman" w:cs="Times New Roman"/>
          <w:sz w:val="24"/>
          <w:szCs w:val="24"/>
          <w:lang w:eastAsia="fr-FR"/>
        </w:rPr>
        <w:t xml:space="preserve">L’open </w:t>
      </w:r>
      <w:r w:rsidR="00D40813" w:rsidRPr="00280365">
        <w:rPr>
          <w:rFonts w:ascii="Times New Roman" w:eastAsia="Times New Roman" w:hAnsi="Times New Roman" w:cs="Times New Roman"/>
          <w:sz w:val="24"/>
          <w:szCs w:val="24"/>
          <w:lang w:eastAsia="fr-FR"/>
        </w:rPr>
        <w:t>Banking</w:t>
      </w:r>
      <w:r w:rsidRPr="00280365">
        <w:rPr>
          <w:rFonts w:ascii="Times New Roman" w:eastAsia="Times New Roman" w:hAnsi="Times New Roman" w:cs="Times New Roman"/>
          <w:sz w:val="24"/>
          <w:szCs w:val="24"/>
          <w:lang w:eastAsia="fr-FR"/>
        </w:rPr>
        <w:t xml:space="preserve"> (ou banque ouverte) désigne un modèle bancaire dans lequel les institutions</w:t>
      </w:r>
      <w:r w:rsidR="008F5FBD" w:rsidRPr="00280365">
        <w:rPr>
          <w:rFonts w:ascii="Times New Roman" w:eastAsia="Times New Roman" w:hAnsi="Times New Roman" w:cs="Times New Roman"/>
          <w:sz w:val="24"/>
          <w:szCs w:val="24"/>
          <w:lang w:eastAsia="fr-FR"/>
        </w:rPr>
        <w:t xml:space="preserve"> financières permettent à des </w:t>
      </w:r>
      <w:r w:rsidR="002D214B" w:rsidRPr="00280365">
        <w:rPr>
          <w:rFonts w:ascii="Times New Roman" w:eastAsia="Times New Roman" w:hAnsi="Times New Roman" w:cs="Times New Roman"/>
          <w:sz w:val="24"/>
          <w:szCs w:val="24"/>
          <w:lang w:eastAsia="fr-FR"/>
        </w:rPr>
        <w:t>tiers autorisés (</w:t>
      </w:r>
      <w:r w:rsidRPr="00280365">
        <w:rPr>
          <w:rFonts w:ascii="Times New Roman" w:eastAsia="Times New Roman" w:hAnsi="Times New Roman" w:cs="Times New Roman"/>
          <w:sz w:val="24"/>
          <w:szCs w:val="24"/>
          <w:lang w:eastAsia="fr-FR"/>
        </w:rPr>
        <w:t>principalement des fintechs ou d’</w:t>
      </w:r>
      <w:r w:rsidR="002D214B" w:rsidRPr="00280365">
        <w:rPr>
          <w:rFonts w:ascii="Times New Roman" w:eastAsia="Times New Roman" w:hAnsi="Times New Roman" w:cs="Times New Roman"/>
          <w:sz w:val="24"/>
          <w:szCs w:val="24"/>
          <w:lang w:eastAsia="fr-FR"/>
        </w:rPr>
        <w:t>autres prestataires de services)</w:t>
      </w:r>
      <w:r w:rsidRPr="00280365">
        <w:rPr>
          <w:rFonts w:ascii="Times New Roman" w:eastAsia="Times New Roman" w:hAnsi="Times New Roman" w:cs="Times New Roman"/>
          <w:sz w:val="24"/>
          <w:szCs w:val="24"/>
          <w:lang w:eastAsia="fr-FR"/>
        </w:rPr>
        <w:t xml:space="preserve"> d’accéder, via des interfaces de programmation d’applications (API), aux données bancaires des clients, avec leur consentement </w:t>
      </w:r>
      <w:r w:rsidR="002A656E" w:rsidRPr="00280365">
        <w:rPr>
          <w:rFonts w:ascii="Times New Roman" w:eastAsia="Times New Roman" w:hAnsi="Times New Roman" w:cs="Times New Roman"/>
          <w:sz w:val="24"/>
          <w:szCs w:val="24"/>
          <w:lang w:eastAsia="fr-FR"/>
        </w:rPr>
        <w:t>explicite.</w:t>
      </w:r>
      <w:r w:rsidRPr="00280365">
        <w:rPr>
          <w:rFonts w:ascii="Times New Roman" w:eastAsia="Times New Roman" w:hAnsi="Times New Roman" w:cs="Times New Roman"/>
          <w:sz w:val="24"/>
          <w:szCs w:val="24"/>
          <w:lang w:eastAsia="fr-FR"/>
        </w:rPr>
        <w:t xml:space="preserve"> </w:t>
      </w:r>
      <w:r w:rsidR="009D2FD1" w:rsidRPr="00280365">
        <w:rPr>
          <w:rFonts w:ascii="Times New Roman" w:eastAsia="Times New Roman" w:hAnsi="Times New Roman" w:cs="Times New Roman"/>
          <w:sz w:val="24"/>
          <w:szCs w:val="24"/>
          <w:lang w:eastAsia="fr-FR"/>
        </w:rPr>
        <w:t xml:space="preserve"> </w:t>
      </w:r>
    </w:p>
    <w:p w14:paraId="0F9D49B8" w14:textId="6F5A7446" w:rsidR="00F407D2"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 xml:space="preserve">Ce modèle repose sur les principes de transparence, interopérabilité et concurrence, qui oblige </w:t>
      </w:r>
      <w:r w:rsidR="00167283" w:rsidRPr="00280365">
        <w:rPr>
          <w:rFonts w:ascii="Times New Roman" w:eastAsia="Times New Roman" w:hAnsi="Times New Roman" w:cs="Times New Roman"/>
          <w:sz w:val="24"/>
          <w:szCs w:val="24"/>
          <w:lang w:eastAsia="fr-FR"/>
        </w:rPr>
        <w:t>les</w:t>
      </w:r>
      <w:r w:rsidRPr="00280365">
        <w:rPr>
          <w:rFonts w:ascii="Times New Roman" w:eastAsia="Times New Roman" w:hAnsi="Times New Roman" w:cs="Times New Roman"/>
          <w:sz w:val="24"/>
          <w:szCs w:val="24"/>
          <w:lang w:eastAsia="fr-FR"/>
        </w:rPr>
        <w:t xml:space="preserve"> banques à ouvrir l’accès aux comptes à des tiers agréés. L’objectif est de favoriser l’innovation, d’accroître la concurrence dans le secteur bancaire traditionnel, et de redonner aux consommateurs le contrôle sur leurs données financières</w:t>
      </w:r>
      <w:r w:rsidRPr="00280365">
        <w:rPr>
          <w:rFonts w:ascii="Times New Roman" w:eastAsia="Times New Roman" w:hAnsi="Times New Roman" w:cs="Times New Roman"/>
          <w:sz w:val="24"/>
          <w:szCs w:val="24"/>
          <w:vertAlign w:val="superscript"/>
          <w:lang w:eastAsia="fr-FR"/>
        </w:rPr>
        <w:footnoteReference w:id="10"/>
      </w:r>
      <w:r w:rsidRPr="00280365">
        <w:rPr>
          <w:rFonts w:ascii="Times New Roman" w:eastAsia="Times New Roman" w:hAnsi="Times New Roman" w:cs="Times New Roman"/>
          <w:sz w:val="24"/>
          <w:szCs w:val="24"/>
          <w:lang w:eastAsia="fr-FR"/>
        </w:rPr>
        <w:t>.</w:t>
      </w:r>
    </w:p>
    <w:p w14:paraId="43A173D9" w14:textId="1A18EC29" w:rsidR="002252CC" w:rsidRPr="00AC3417" w:rsidRDefault="008C52D9" w:rsidP="00410C31">
      <w:pPr>
        <w:pStyle w:val="Titre5"/>
        <w:numPr>
          <w:ilvl w:val="2"/>
          <w:numId w:val="65"/>
        </w:numPr>
        <w:spacing w:line="276" w:lineRule="auto"/>
        <w:ind w:left="567"/>
        <w:rPr>
          <w:rFonts w:asciiTheme="majorBidi" w:hAnsiTheme="majorBidi"/>
          <w:b/>
          <w:bCs/>
          <w:color w:val="000000" w:themeColor="text1"/>
          <w:sz w:val="24"/>
          <w:szCs w:val="24"/>
        </w:rPr>
      </w:pPr>
      <w:r w:rsidRPr="00AC3417">
        <w:rPr>
          <w:rFonts w:asciiTheme="majorBidi" w:hAnsiTheme="majorBidi"/>
          <w:b/>
          <w:bCs/>
          <w:color w:val="000000" w:themeColor="text1"/>
          <w:sz w:val="24"/>
          <w:szCs w:val="24"/>
        </w:rPr>
        <w:t>Caractéristiques</w:t>
      </w:r>
      <w:r w:rsidR="00212C88" w:rsidRPr="00AC3417">
        <w:rPr>
          <w:rFonts w:asciiTheme="majorBidi" w:hAnsiTheme="majorBidi"/>
          <w:b/>
          <w:bCs/>
          <w:color w:val="000000" w:themeColor="text1"/>
          <w:sz w:val="24"/>
          <w:szCs w:val="24"/>
        </w:rPr>
        <w:t> </w:t>
      </w:r>
    </w:p>
    <w:p w14:paraId="2021DF8D" w14:textId="78287871" w:rsidR="00D40813" w:rsidRPr="00280365" w:rsidRDefault="008C52D9" w:rsidP="00410C31">
      <w:pPr>
        <w:spacing w:line="276" w:lineRule="auto"/>
        <w:ind w:firstLine="284"/>
        <w:jc w:val="both"/>
        <w:rPr>
          <w:rFonts w:asciiTheme="majorBidi" w:eastAsia="Times New Roman" w:hAnsiTheme="majorBidi" w:cstheme="majorBidi"/>
          <w:sz w:val="24"/>
          <w:szCs w:val="24"/>
          <w:lang w:eastAsia="fr-FR"/>
        </w:rPr>
      </w:pPr>
      <w:r w:rsidRPr="00280365">
        <w:rPr>
          <w:rFonts w:asciiTheme="majorBidi" w:hAnsiTheme="majorBidi" w:cstheme="majorBidi"/>
          <w:sz w:val="24"/>
          <w:szCs w:val="24"/>
        </w:rPr>
        <w:t>On retrouve ces caractéristiques</w:t>
      </w:r>
      <w:r w:rsidR="00B778D8" w:rsidRPr="00280365">
        <w:rPr>
          <w:rFonts w:asciiTheme="majorBidi" w:hAnsiTheme="majorBidi" w:cstheme="majorBidi"/>
          <w:sz w:val="24"/>
          <w:szCs w:val="24"/>
        </w:rPr>
        <w:t> :</w:t>
      </w:r>
    </w:p>
    <w:p w14:paraId="4E89F78B" w14:textId="77777777" w:rsidR="009D2FD1" w:rsidRPr="00280365" w:rsidRDefault="008C52D9" w:rsidP="00410C31">
      <w:pPr>
        <w:numPr>
          <w:ilvl w:val="0"/>
          <w:numId w:val="7"/>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Partage sécurisé des données via des API ouvertes</w:t>
      </w:r>
      <w:r w:rsidR="00EB00B0" w:rsidRPr="00280365">
        <w:rPr>
          <w:rFonts w:ascii="Times New Roman" w:eastAsia="Times New Roman" w:hAnsi="Times New Roman" w:cs="Times New Roman"/>
          <w:b/>
          <w:bCs/>
          <w:sz w:val="24"/>
          <w:szCs w:val="24"/>
          <w:lang w:eastAsia="fr-FR"/>
        </w:rPr>
        <w:t> </w:t>
      </w:r>
      <w:r w:rsidR="002A656E" w:rsidRPr="00280365">
        <w:rPr>
          <w:rFonts w:ascii="Times New Roman" w:eastAsia="Times New Roman" w:hAnsi="Times New Roman" w:cs="Times New Roman"/>
          <w:sz w:val="24"/>
          <w:szCs w:val="24"/>
          <w:lang w:eastAsia="fr-FR"/>
        </w:rPr>
        <w:t>: cette technologie permet un échange contrôlé et sécurisé des données entre les banques et les prestataires de services tiers. Elle renforce la transparence et donne aux utilisateurs un meilleur contrôle sur leurs informations financières.</w:t>
      </w:r>
    </w:p>
    <w:p w14:paraId="1DEA68BD" w14:textId="77777777" w:rsidR="002A656E" w:rsidRPr="00280365" w:rsidRDefault="008C52D9" w:rsidP="00410C31">
      <w:pPr>
        <w:pStyle w:val="Paragraphedeliste"/>
        <w:numPr>
          <w:ilvl w:val="0"/>
          <w:numId w:val="7"/>
        </w:numPr>
        <w:spacing w:before="100" w:beforeAutospacing="1" w:after="100" w:afterAutospacing="1" w:line="276" w:lineRule="auto"/>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Stimulation de la concurrence et de l’innovation</w:t>
      </w:r>
      <w:r w:rsidRPr="00280365">
        <w:rPr>
          <w:rFonts w:ascii="Times New Roman" w:eastAsia="Times New Roman" w:hAnsi="Times New Roman" w:cs="Times New Roman"/>
          <w:sz w:val="24"/>
          <w:szCs w:val="24"/>
          <w:lang w:eastAsia="fr-FR"/>
        </w:rPr>
        <w:t xml:space="preserve"> : en ouvrant l’accès aux données bancaires, l’Open Banking favorise l’émergence de nouveaux acteurs, notamment les fintechs, et encourage le développement de services financiers innovants, plus adaptés aux besoins des clients.</w:t>
      </w:r>
    </w:p>
    <w:p w14:paraId="44C0DAF3" w14:textId="77777777" w:rsidR="002A656E" w:rsidRPr="00280365" w:rsidRDefault="008C52D9" w:rsidP="00410C31">
      <w:pPr>
        <w:pStyle w:val="Paragraphedeliste"/>
        <w:numPr>
          <w:ilvl w:val="0"/>
          <w:numId w:val="7"/>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Encadrement réglementaire strict</w:t>
      </w:r>
      <w:r w:rsidRPr="00280365">
        <w:rPr>
          <w:rFonts w:ascii="Times New Roman" w:eastAsia="Times New Roman" w:hAnsi="Times New Roman" w:cs="Times New Roman"/>
          <w:sz w:val="24"/>
          <w:szCs w:val="24"/>
          <w:lang w:eastAsia="fr-FR"/>
        </w:rPr>
        <w:t xml:space="preserve"> : ce modèle s’inscrit dans un cadre légal </w:t>
      </w:r>
      <w:r w:rsidR="008E0C41" w:rsidRPr="00280365">
        <w:rPr>
          <w:rFonts w:ascii="Times New Roman" w:eastAsia="Times New Roman" w:hAnsi="Times New Roman" w:cs="Times New Roman"/>
          <w:sz w:val="24"/>
          <w:szCs w:val="24"/>
          <w:lang w:eastAsia="fr-FR"/>
        </w:rPr>
        <w:t>structure</w:t>
      </w:r>
      <w:r w:rsidRPr="00280365">
        <w:rPr>
          <w:rFonts w:ascii="Times New Roman" w:eastAsia="Times New Roman" w:hAnsi="Times New Roman" w:cs="Times New Roman"/>
          <w:sz w:val="24"/>
          <w:szCs w:val="24"/>
          <w:lang w:eastAsia="fr-FR"/>
        </w:rPr>
        <w:t>, qui impose aux banques de garantir la sécurité et la confidentialité des données tout en assurant l’accès réglementé à des tiers autorisés.</w:t>
      </w:r>
    </w:p>
    <w:p w14:paraId="359C7046" w14:textId="77777777" w:rsidR="009D2FD1" w:rsidRPr="00280365" w:rsidRDefault="008C52D9" w:rsidP="00410C31">
      <w:pPr>
        <w:numPr>
          <w:ilvl w:val="0"/>
          <w:numId w:val="7"/>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Enjeux de cybersécurité</w:t>
      </w:r>
      <w:r w:rsidRPr="00280365">
        <w:rPr>
          <w:rFonts w:ascii="Times New Roman" w:eastAsia="Times New Roman" w:hAnsi="Times New Roman" w:cs="Times New Roman"/>
          <w:sz w:val="24"/>
          <w:szCs w:val="24"/>
          <w:lang w:eastAsia="fr-FR"/>
        </w:rPr>
        <w:t xml:space="preserve"> : le partage de données financières sensibles exige des dispositifs robustes de sécurité. Les établissements bancaires doivent mettre en place des systèmes de protection avancés pour prévenir les risques de piratage et préserver la confiance des utilisateurs. Il</w:t>
      </w:r>
      <w:r w:rsidR="00463EAE" w:rsidRPr="00280365">
        <w:rPr>
          <w:rFonts w:ascii="Times New Roman" w:eastAsia="Times New Roman" w:hAnsi="Times New Roman" w:cs="Times New Roman"/>
          <w:sz w:val="24"/>
          <w:szCs w:val="24"/>
          <w:lang w:eastAsia="fr-FR"/>
        </w:rPr>
        <w:t xml:space="preserve"> est essentiel que les banques mettent en place des systèmes robustes pour garantir la protection des informations personnelles des consommateurs.</w:t>
      </w:r>
      <w:r w:rsidRPr="00280365">
        <w:rPr>
          <w:rFonts w:ascii="Times New Roman" w:eastAsia="Times New Roman" w:hAnsi="Times New Roman" w:cs="Times New Roman"/>
          <w:sz w:val="24"/>
          <w:szCs w:val="24"/>
          <w:vertAlign w:val="superscript"/>
          <w:lang w:eastAsia="fr-FR"/>
        </w:rPr>
        <w:footnoteReference w:id="11"/>
      </w:r>
    </w:p>
    <w:p w14:paraId="4D8BF8A8" w14:textId="77777777" w:rsidR="00F407D2" w:rsidRPr="00AC3417" w:rsidRDefault="008C52D9" w:rsidP="00410C31">
      <w:pPr>
        <w:pStyle w:val="Titre5"/>
        <w:numPr>
          <w:ilvl w:val="2"/>
          <w:numId w:val="65"/>
        </w:numPr>
        <w:spacing w:line="276" w:lineRule="auto"/>
        <w:ind w:left="567"/>
        <w:rPr>
          <w:b/>
          <w:bCs/>
          <w:color w:val="000000" w:themeColor="text1"/>
        </w:rPr>
      </w:pPr>
      <w:r w:rsidRPr="00AC3417">
        <w:rPr>
          <w:rFonts w:asciiTheme="majorBidi" w:hAnsiTheme="majorBidi"/>
          <w:b/>
          <w:bCs/>
          <w:color w:val="000000" w:themeColor="text1"/>
          <w:sz w:val="24"/>
          <w:szCs w:val="24"/>
        </w:rPr>
        <w:t xml:space="preserve">L’importance de l’open </w:t>
      </w:r>
      <w:r w:rsidR="00F70600" w:rsidRPr="00AC3417">
        <w:rPr>
          <w:rFonts w:asciiTheme="majorBidi" w:hAnsiTheme="majorBidi"/>
          <w:b/>
          <w:bCs/>
          <w:color w:val="000000" w:themeColor="text1"/>
          <w:sz w:val="24"/>
          <w:szCs w:val="24"/>
        </w:rPr>
        <w:t>Banking</w:t>
      </w:r>
      <w:r w:rsidRPr="00AC3417">
        <w:rPr>
          <w:rFonts w:asciiTheme="majorBidi" w:hAnsiTheme="majorBidi"/>
          <w:b/>
          <w:bCs/>
          <w:color w:val="000000" w:themeColor="text1"/>
          <w:sz w:val="24"/>
          <w:szCs w:val="24"/>
        </w:rPr>
        <w:t xml:space="preserve"> pour les banques</w:t>
      </w:r>
      <w:r w:rsidR="009875D2" w:rsidRPr="00AC3417">
        <w:rPr>
          <w:rFonts w:asciiTheme="majorBidi" w:hAnsiTheme="majorBidi"/>
          <w:b/>
          <w:bCs/>
          <w:color w:val="000000" w:themeColor="text1"/>
          <w:sz w:val="24"/>
          <w:szCs w:val="24"/>
        </w:rPr>
        <w:t> </w:t>
      </w:r>
    </w:p>
    <w:p w14:paraId="0DCF2CF6" w14:textId="77777777" w:rsidR="00D40813"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 xml:space="preserve">Cette technologie impacte la banque sur deux plans essentiels </w:t>
      </w:r>
    </w:p>
    <w:p w14:paraId="5FFC8A5E" w14:textId="77777777" w:rsidR="00F407D2" w:rsidRPr="00280365" w:rsidRDefault="008C52D9" w:rsidP="00410C31">
      <w:pPr>
        <w:pStyle w:val="Paragraphedeliste"/>
        <w:numPr>
          <w:ilvl w:val="0"/>
          <w:numId w:val="8"/>
        </w:numPr>
        <w:spacing w:before="100" w:beforeAutospacing="1" w:after="100" w:afterAutospacing="1" w:line="276" w:lineRule="auto"/>
        <w:jc w:val="both"/>
        <w:rPr>
          <w:rFonts w:asciiTheme="majorBidi" w:eastAsia="Times New Roman" w:hAnsiTheme="majorBidi" w:cstheme="majorBidi"/>
          <w:sz w:val="24"/>
          <w:szCs w:val="24"/>
          <w:lang w:eastAsia="fr-FR"/>
        </w:rPr>
      </w:pPr>
      <w:r w:rsidRPr="00280365">
        <w:rPr>
          <w:rFonts w:ascii="Times New Roman" w:eastAsia="Times New Roman" w:hAnsi="Times New Roman" w:cs="Times New Roman"/>
          <w:b/>
          <w:bCs/>
          <w:sz w:val="24"/>
          <w:szCs w:val="24"/>
          <w:lang w:eastAsia="fr-FR"/>
        </w:rPr>
        <w:t>La</w:t>
      </w:r>
      <w:r w:rsidR="00463EAE" w:rsidRPr="00280365">
        <w:rPr>
          <w:rFonts w:ascii="Times New Roman" w:eastAsia="Times New Roman" w:hAnsi="Times New Roman" w:cs="Times New Roman"/>
          <w:b/>
          <w:bCs/>
          <w:sz w:val="24"/>
          <w:szCs w:val="24"/>
          <w:lang w:eastAsia="fr-FR"/>
        </w:rPr>
        <w:t xml:space="preserve"> </w:t>
      </w:r>
      <w:r w:rsidRPr="00280365">
        <w:rPr>
          <w:rFonts w:ascii="Times New Roman" w:eastAsia="Times New Roman" w:hAnsi="Times New Roman" w:cs="Times New Roman"/>
          <w:b/>
          <w:bCs/>
          <w:sz w:val="24"/>
          <w:szCs w:val="24"/>
          <w:lang w:eastAsia="fr-FR"/>
        </w:rPr>
        <w:t>relation</w:t>
      </w:r>
      <w:r w:rsidR="00463EAE" w:rsidRPr="00280365">
        <w:rPr>
          <w:rFonts w:ascii="Times New Roman" w:eastAsia="Times New Roman" w:hAnsi="Times New Roman" w:cs="Times New Roman"/>
          <w:b/>
          <w:bCs/>
          <w:sz w:val="24"/>
          <w:szCs w:val="24"/>
          <w:lang w:eastAsia="fr-FR"/>
        </w:rPr>
        <w:t xml:space="preserve"> client</w:t>
      </w:r>
      <w:r w:rsidRPr="00280365">
        <w:rPr>
          <w:rFonts w:ascii="Times New Roman" w:eastAsia="Times New Roman" w:hAnsi="Times New Roman" w:cs="Times New Roman"/>
          <w:sz w:val="24"/>
          <w:szCs w:val="24"/>
          <w:lang w:eastAsia="fr-FR"/>
        </w:rPr>
        <w:t xml:space="preserve"> : </w:t>
      </w:r>
      <w:r w:rsidR="002A656E" w:rsidRPr="00280365">
        <w:rPr>
          <w:rFonts w:asciiTheme="majorBidi" w:hAnsiTheme="majorBidi" w:cstheme="majorBidi"/>
          <w:sz w:val="24"/>
          <w:szCs w:val="24"/>
        </w:rPr>
        <w:t>en autorisant l’accès à leurs données par des tiers de confiance, les clients bénéficient de services plus personnalisés et interactifs. Cela inclut des outils de gestion budgétaire, des recommandations sur l’épargne ou le crédit, ainsi que la possibilité de comparer facilement les offres financières. Cette approche améliore l’expérience utilisateur et renforce la fidélité, tout en facilitant une interaction fluide à travers différents canaux numériques, centralisés en un point d’accès unique.</w:t>
      </w:r>
    </w:p>
    <w:p w14:paraId="76553068" w14:textId="77777777" w:rsidR="00F407D2" w:rsidRPr="00280365" w:rsidRDefault="008C52D9" w:rsidP="00410C31">
      <w:pPr>
        <w:pStyle w:val="Paragraphedeliste"/>
        <w:numPr>
          <w:ilvl w:val="0"/>
          <w:numId w:val="8"/>
        </w:numPr>
        <w:spacing w:before="100" w:beforeAutospacing="1" w:after="100" w:afterAutospacing="1" w:line="276" w:lineRule="auto"/>
        <w:jc w:val="both"/>
        <w:rPr>
          <w:rFonts w:asciiTheme="majorBidi" w:eastAsia="Times New Roman" w:hAnsiTheme="majorBidi" w:cstheme="majorBidi"/>
          <w:b/>
          <w:bCs/>
          <w:sz w:val="24"/>
          <w:szCs w:val="24"/>
          <w:lang w:eastAsia="fr-FR"/>
        </w:rPr>
      </w:pPr>
      <w:r w:rsidRPr="00280365">
        <w:rPr>
          <w:rFonts w:ascii="Times New Roman" w:eastAsia="Times New Roman" w:hAnsi="Times New Roman" w:cs="Times New Roman"/>
          <w:b/>
          <w:bCs/>
          <w:sz w:val="24"/>
          <w:szCs w:val="24"/>
          <w:lang w:eastAsia="fr-FR"/>
        </w:rPr>
        <w:t xml:space="preserve">Le </w:t>
      </w:r>
      <w:r w:rsidR="00D40813" w:rsidRPr="00280365">
        <w:rPr>
          <w:rFonts w:ascii="Times New Roman" w:eastAsia="Times New Roman" w:hAnsi="Times New Roman" w:cs="Times New Roman"/>
          <w:b/>
          <w:bCs/>
          <w:sz w:val="24"/>
          <w:szCs w:val="24"/>
          <w:lang w:eastAsia="fr-FR"/>
        </w:rPr>
        <w:t>processus interne :</w:t>
      </w:r>
      <w:r w:rsidR="00DE2930" w:rsidRPr="00280365">
        <w:rPr>
          <w:rFonts w:ascii="Times New Roman" w:eastAsia="Times New Roman" w:hAnsi="Times New Roman" w:cs="Times New Roman"/>
          <w:sz w:val="24"/>
          <w:szCs w:val="24"/>
          <w:lang w:eastAsia="fr-FR"/>
        </w:rPr>
        <w:t xml:space="preserve"> </w:t>
      </w:r>
      <w:r w:rsidR="002A656E" w:rsidRPr="00280365">
        <w:rPr>
          <w:rFonts w:ascii="Times New Roman" w:eastAsia="Times New Roman" w:hAnsi="Times New Roman" w:cs="Times New Roman"/>
          <w:sz w:val="24"/>
          <w:szCs w:val="24"/>
          <w:lang w:eastAsia="fr-FR"/>
        </w:rPr>
        <w:t>e</w:t>
      </w:r>
      <w:r w:rsidR="002A656E" w:rsidRPr="00280365">
        <w:rPr>
          <w:rFonts w:asciiTheme="majorBidi" w:hAnsiTheme="majorBidi" w:cstheme="majorBidi"/>
          <w:sz w:val="24"/>
          <w:szCs w:val="24"/>
        </w:rPr>
        <w:t>n s’appuyant sur des API normalisées, l’Open Banking permet aux banques d’intégrer plus facilement de nouveaux services, de réduire les tâches répétitives et d’accélérer l’innovation. Cette automatisation améliore la performance globale tout en maîtrisant les coûts. Par ailleurs, les collaborations avec les fintechs permettent aux banques de renforcer leur agilité, d’externaliser certaines fonctions non stratégiques et de recentrer leurs efforts sur leur cœur de métier, tout en s’appuyant sur un écosystème technologique en pleine expansion</w:t>
      </w:r>
      <w:r w:rsidRPr="00280365">
        <w:rPr>
          <w:rFonts w:asciiTheme="majorBidi" w:eastAsia="Times New Roman" w:hAnsiTheme="majorBidi" w:cstheme="majorBidi"/>
          <w:sz w:val="24"/>
          <w:szCs w:val="24"/>
          <w:lang w:eastAsia="fr-FR"/>
        </w:rPr>
        <w:t>.</w:t>
      </w:r>
    </w:p>
    <w:p w14:paraId="4D566521" w14:textId="3F78E2BD" w:rsidR="00765DA3" w:rsidRPr="00AC3417" w:rsidRDefault="00463EAE" w:rsidP="00410C31">
      <w:pPr>
        <w:pStyle w:val="Titre4"/>
        <w:numPr>
          <w:ilvl w:val="1"/>
          <w:numId w:val="65"/>
        </w:numPr>
        <w:spacing w:line="276" w:lineRule="auto"/>
        <w:rPr>
          <w:rFonts w:asciiTheme="majorBidi" w:hAnsiTheme="majorBidi"/>
          <w:b/>
          <w:bCs/>
          <w:i w:val="0"/>
          <w:iCs w:val="0"/>
          <w:color w:val="000000" w:themeColor="text1"/>
          <w:sz w:val="24"/>
          <w:szCs w:val="24"/>
        </w:rPr>
      </w:pPr>
      <w:r w:rsidRPr="00AC3417">
        <w:rPr>
          <w:rFonts w:asciiTheme="majorBidi" w:hAnsiTheme="majorBidi"/>
          <w:b/>
          <w:bCs/>
          <w:i w:val="0"/>
          <w:iCs w:val="0"/>
          <w:color w:val="000000" w:themeColor="text1"/>
          <w:sz w:val="24"/>
          <w:szCs w:val="24"/>
        </w:rPr>
        <w:t>Blockchain</w:t>
      </w:r>
      <w:r w:rsidR="00B91642" w:rsidRPr="00AC3417">
        <w:rPr>
          <w:rFonts w:asciiTheme="majorBidi" w:hAnsiTheme="majorBidi"/>
          <w:b/>
          <w:bCs/>
          <w:i w:val="0"/>
          <w:iCs w:val="0"/>
          <w:color w:val="000000" w:themeColor="text1"/>
          <w:sz w:val="28"/>
          <w:szCs w:val="28"/>
        </w:rPr>
        <w:t> </w:t>
      </w:r>
    </w:p>
    <w:p w14:paraId="06726FDE" w14:textId="645DC08B" w:rsidR="008E0C41" w:rsidRPr="00280365" w:rsidRDefault="008C52D9" w:rsidP="00410C31">
      <w:pPr>
        <w:spacing w:line="276" w:lineRule="auto"/>
        <w:ind w:firstLine="284"/>
        <w:jc w:val="both"/>
        <w:rPr>
          <w:rFonts w:asciiTheme="majorBidi" w:hAnsiTheme="majorBidi" w:cstheme="majorBidi"/>
          <w:sz w:val="24"/>
          <w:szCs w:val="24"/>
        </w:rPr>
      </w:pPr>
      <w:r w:rsidRPr="00280365">
        <w:rPr>
          <w:rFonts w:ascii="Times New Roman" w:hAnsi="Times New Roman" w:cs="Times New Roman"/>
          <w:sz w:val="24"/>
          <w:szCs w:val="24"/>
        </w:rPr>
        <w:t>La blockchain est une technologie de stockage et de transmission d’informations décentralisée (fonctionnant sans organe central)</w:t>
      </w:r>
      <w:r w:rsidRPr="00280365">
        <w:rPr>
          <w:rFonts w:ascii="Times New Roman" w:hAnsi="Times New Roman" w:cs="Times New Roman"/>
          <w:sz w:val="24"/>
          <w:szCs w:val="24"/>
          <w:vertAlign w:val="superscript"/>
        </w:rPr>
        <w:footnoteReference w:id="12"/>
      </w:r>
      <w:r w:rsidRPr="00280365">
        <w:rPr>
          <w:rFonts w:ascii="Times New Roman" w:hAnsi="Times New Roman" w:cs="Times New Roman"/>
          <w:sz w:val="24"/>
          <w:szCs w:val="24"/>
        </w:rPr>
        <w:t xml:space="preserve">, qui a été conçue pour résoudre les problèmes de confiance et d’incertitude qui ont toujours régné dans l’échange économique. Traditionnellement, ce furent des institutions formelles qui ont pris en charge le rôle d’intermédiaires de confiance dans l’échange économique. Désormais, nous pouvons réduire l’incertitude en faisant appel à la technologie blockchain, puisqu’elle permet une décentralisation de la confiance grâce à la désintermédiation de la mise à jour du registre </w:t>
      </w:r>
      <w:r w:rsidR="00AC3417" w:rsidRPr="00280365">
        <w:rPr>
          <w:rFonts w:asciiTheme="majorBidi" w:hAnsiTheme="majorBidi" w:cstheme="majorBidi"/>
          <w:sz w:val="24"/>
          <w:szCs w:val="24"/>
        </w:rPr>
        <w:t>distribué.</w:t>
      </w:r>
    </w:p>
    <w:p w14:paraId="6F3A590F" w14:textId="77777777" w:rsidR="009D2FD1" w:rsidRPr="00280365" w:rsidRDefault="008C52D9" w:rsidP="00410C31">
      <w:pPr>
        <w:pStyle w:val="Titre5"/>
        <w:numPr>
          <w:ilvl w:val="2"/>
          <w:numId w:val="65"/>
        </w:numPr>
        <w:spacing w:line="276" w:lineRule="auto"/>
        <w:ind w:left="567"/>
        <w:rPr>
          <w:rFonts w:asciiTheme="majorBidi" w:eastAsia="Times New Roman" w:hAnsiTheme="majorBidi"/>
          <w:b/>
          <w:bCs/>
          <w:i/>
          <w:iCs/>
          <w:color w:val="auto"/>
          <w:sz w:val="24"/>
          <w:szCs w:val="24"/>
          <w:lang w:eastAsia="fr-FR"/>
        </w:rPr>
      </w:pPr>
      <w:r w:rsidRPr="00280365">
        <w:rPr>
          <w:rFonts w:asciiTheme="majorBidi" w:eastAsia="Times New Roman" w:hAnsiTheme="majorBidi"/>
          <w:b/>
          <w:bCs/>
          <w:i/>
          <w:iCs/>
          <w:color w:val="auto"/>
          <w:sz w:val="24"/>
          <w:szCs w:val="24"/>
          <w:lang w:eastAsia="fr-FR"/>
        </w:rPr>
        <w:t>Les caractéristiques</w:t>
      </w:r>
      <w:r w:rsidR="00643B94" w:rsidRPr="00280365">
        <w:rPr>
          <w:rFonts w:asciiTheme="majorBidi" w:eastAsia="Times New Roman" w:hAnsiTheme="majorBidi"/>
          <w:b/>
          <w:bCs/>
          <w:i/>
          <w:iCs/>
          <w:color w:val="auto"/>
          <w:sz w:val="24"/>
          <w:szCs w:val="24"/>
          <w:lang w:eastAsia="fr-FR"/>
        </w:rPr>
        <w:t> </w:t>
      </w:r>
    </w:p>
    <w:p w14:paraId="2C77843E" w14:textId="77777777" w:rsidR="002A3C83" w:rsidRPr="00280365" w:rsidRDefault="008C52D9" w:rsidP="00410C31">
      <w:pPr>
        <w:pStyle w:val="Paragraphedeliste"/>
        <w:spacing w:line="276" w:lineRule="auto"/>
        <w:ind w:left="0" w:firstLine="284"/>
        <w:jc w:val="both"/>
        <w:rPr>
          <w:rFonts w:ascii="Times New Roman" w:eastAsia="Times New Roman" w:hAnsi="Times New Roman" w:cs="Times New Roman"/>
          <w:b/>
          <w:bCs/>
          <w:sz w:val="24"/>
          <w:szCs w:val="24"/>
          <w:lang w:eastAsia="fr-FR"/>
        </w:rPr>
      </w:pPr>
      <w:r w:rsidRPr="00280365">
        <w:rPr>
          <w:rFonts w:ascii="Times New Roman" w:eastAsia="Times New Roman" w:hAnsi="Times New Roman" w:cs="Times New Roman"/>
          <w:b/>
          <w:bCs/>
          <w:sz w:val="24"/>
          <w:szCs w:val="24"/>
          <w:lang w:eastAsia="fr-FR"/>
        </w:rPr>
        <w:t xml:space="preserve"> </w:t>
      </w:r>
      <w:r w:rsidRPr="00280365">
        <w:rPr>
          <w:rFonts w:ascii="Times New Roman" w:eastAsia="Times New Roman" w:hAnsi="Times New Roman" w:cs="Times New Roman"/>
          <w:sz w:val="24"/>
          <w:szCs w:val="24"/>
          <w:lang w:eastAsia="fr-FR"/>
        </w:rPr>
        <w:t>La blokchain se caractérise par :</w:t>
      </w:r>
    </w:p>
    <w:p w14:paraId="001918AB" w14:textId="77777777" w:rsidR="009D2FD1" w:rsidRPr="00280365" w:rsidRDefault="008C52D9" w:rsidP="00410C31">
      <w:pPr>
        <w:numPr>
          <w:ilvl w:val="0"/>
          <w:numId w:val="9"/>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Décentralisation et transparence</w:t>
      </w:r>
      <w:r w:rsidR="00D40813" w:rsidRPr="00280365">
        <w:rPr>
          <w:rFonts w:ascii="Times New Roman" w:eastAsia="Times New Roman" w:hAnsi="Times New Roman" w:cs="Times New Roman"/>
          <w:b/>
          <w:bCs/>
          <w:sz w:val="24"/>
          <w:szCs w:val="24"/>
          <w:lang w:eastAsia="fr-FR"/>
        </w:rPr>
        <w:t> </w:t>
      </w:r>
      <w:r w:rsidR="00D40813" w:rsidRPr="00280365">
        <w:rPr>
          <w:rFonts w:ascii="Times New Roman" w:eastAsia="Times New Roman" w:hAnsi="Times New Roman" w:cs="Times New Roman"/>
          <w:sz w:val="24"/>
          <w:szCs w:val="24"/>
          <w:lang w:eastAsia="fr-FR"/>
        </w:rPr>
        <w:t>:</w:t>
      </w:r>
      <w:r w:rsidR="00231A95" w:rsidRPr="00280365">
        <w:rPr>
          <w:rFonts w:ascii="Times New Roman" w:eastAsia="Times New Roman" w:hAnsi="Times New Roman" w:cs="Times New Roman"/>
          <w:sz w:val="24"/>
          <w:szCs w:val="24"/>
          <w:lang w:eastAsia="fr-FR"/>
        </w:rPr>
        <w:t xml:space="preserve"> </w:t>
      </w:r>
      <w:r w:rsidRPr="00280365">
        <w:rPr>
          <w:rFonts w:ascii="Times New Roman" w:eastAsia="Times New Roman" w:hAnsi="Times New Roman" w:cs="Times New Roman"/>
          <w:sz w:val="24"/>
          <w:szCs w:val="24"/>
          <w:lang w:eastAsia="fr-FR"/>
        </w:rPr>
        <w:t>Contrairement aux systèmes traditionnels, l</w:t>
      </w:r>
      <w:r w:rsidR="002403AC" w:rsidRPr="00280365">
        <w:rPr>
          <w:rFonts w:ascii="Times New Roman" w:eastAsia="Times New Roman" w:hAnsi="Times New Roman" w:cs="Times New Roman"/>
          <w:sz w:val="24"/>
          <w:szCs w:val="24"/>
          <w:lang w:eastAsia="fr-FR"/>
        </w:rPr>
        <w:t xml:space="preserve">a </w:t>
      </w:r>
      <w:r w:rsidRPr="00280365">
        <w:rPr>
          <w:rFonts w:ascii="Times New Roman" w:eastAsia="Times New Roman" w:hAnsi="Times New Roman" w:cs="Times New Roman"/>
          <w:sz w:val="24"/>
          <w:szCs w:val="24"/>
          <w:lang w:eastAsia="fr-FR"/>
        </w:rPr>
        <w:t xml:space="preserve">blockchain est </w:t>
      </w:r>
      <w:r w:rsidR="00D40813" w:rsidRPr="00280365">
        <w:rPr>
          <w:rFonts w:ascii="Times New Roman" w:eastAsia="Times New Roman" w:hAnsi="Times New Roman" w:cs="Times New Roman"/>
          <w:sz w:val="24"/>
          <w:szCs w:val="24"/>
          <w:lang w:eastAsia="fr-FR"/>
        </w:rPr>
        <w:t>décentralisée</w:t>
      </w:r>
      <w:r w:rsidRPr="00280365">
        <w:rPr>
          <w:rFonts w:ascii="Times New Roman" w:eastAsia="Times New Roman" w:hAnsi="Times New Roman" w:cs="Times New Roman"/>
          <w:sz w:val="24"/>
          <w:szCs w:val="24"/>
          <w:lang w:eastAsia="fr-FR"/>
        </w:rPr>
        <w:t>, ce qui signifie qu’il n'y a pas de point de contrôle unique. Chaque transaction est enregistrée dans un bloc et chaque participant possède une copie identique du registre, assurant ainsi une transparence et une</w:t>
      </w:r>
      <w:r w:rsidR="00F146CB" w:rsidRPr="00280365">
        <w:rPr>
          <w:rFonts w:ascii="Times New Roman" w:eastAsia="Times New Roman" w:hAnsi="Times New Roman" w:cs="Times New Roman"/>
          <w:sz w:val="24"/>
          <w:szCs w:val="24"/>
          <w:lang w:eastAsia="fr-FR"/>
        </w:rPr>
        <w:t xml:space="preserve"> </w:t>
      </w:r>
      <w:r w:rsidRPr="00280365">
        <w:rPr>
          <w:rFonts w:ascii="Times New Roman" w:eastAsia="Times New Roman" w:hAnsi="Times New Roman" w:cs="Times New Roman"/>
          <w:sz w:val="24"/>
          <w:szCs w:val="24"/>
          <w:lang w:eastAsia="fr-FR"/>
        </w:rPr>
        <w:t>sécurité accrues.</w:t>
      </w:r>
    </w:p>
    <w:p w14:paraId="5DD3F8F0" w14:textId="77777777" w:rsidR="009D2FD1" w:rsidRPr="00280365" w:rsidRDefault="008C52D9" w:rsidP="00410C31">
      <w:pPr>
        <w:numPr>
          <w:ilvl w:val="0"/>
          <w:numId w:val="9"/>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Immutabilité des données</w:t>
      </w:r>
      <w:r w:rsidR="00D40813" w:rsidRPr="00280365">
        <w:rPr>
          <w:rFonts w:ascii="Times New Roman" w:eastAsia="Times New Roman" w:hAnsi="Times New Roman" w:cs="Times New Roman"/>
          <w:b/>
          <w:bCs/>
          <w:sz w:val="24"/>
          <w:szCs w:val="24"/>
          <w:lang w:eastAsia="fr-FR"/>
        </w:rPr>
        <w:t> </w:t>
      </w:r>
      <w:r w:rsidR="00D40813" w:rsidRPr="00280365">
        <w:rPr>
          <w:rFonts w:ascii="Times New Roman" w:eastAsia="Times New Roman" w:hAnsi="Times New Roman" w:cs="Times New Roman"/>
          <w:sz w:val="24"/>
          <w:szCs w:val="24"/>
          <w:lang w:eastAsia="fr-FR"/>
        </w:rPr>
        <w:t>:</w:t>
      </w:r>
      <w:r w:rsidRPr="00280365">
        <w:rPr>
          <w:rFonts w:ascii="Times New Roman" w:eastAsia="Times New Roman" w:hAnsi="Times New Roman" w:cs="Times New Roman"/>
          <w:sz w:val="24"/>
          <w:szCs w:val="24"/>
          <w:lang w:eastAsia="fr-FR"/>
        </w:rPr>
        <w:t xml:space="preserve"> Une fois qu'une transaction est enregistrée dans un bloc et validée, elle ne peut plus être modifiée ou supprimée. Cela garantit l'intégrité des données et permet de lutter contre la fraude</w:t>
      </w:r>
      <w:r w:rsidR="009E7312" w:rsidRPr="00280365">
        <w:rPr>
          <w:rFonts w:ascii="Times New Roman" w:eastAsia="Times New Roman" w:hAnsi="Times New Roman" w:cs="Times New Roman"/>
          <w:sz w:val="24"/>
          <w:szCs w:val="24"/>
          <w:lang w:eastAsia="fr-FR"/>
        </w:rPr>
        <w:t>.</w:t>
      </w:r>
    </w:p>
    <w:p w14:paraId="2801FE76" w14:textId="77777777" w:rsidR="009D2FD1" w:rsidRPr="00280365" w:rsidRDefault="008C52D9" w:rsidP="00410C31">
      <w:pPr>
        <w:numPr>
          <w:ilvl w:val="0"/>
          <w:numId w:val="9"/>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 xml:space="preserve">Smart </w:t>
      </w:r>
      <w:r w:rsidR="00D40813" w:rsidRPr="00280365">
        <w:rPr>
          <w:rFonts w:ascii="Times New Roman" w:eastAsia="Times New Roman" w:hAnsi="Times New Roman" w:cs="Times New Roman"/>
          <w:b/>
          <w:bCs/>
          <w:sz w:val="24"/>
          <w:szCs w:val="24"/>
          <w:lang w:eastAsia="fr-FR"/>
        </w:rPr>
        <w:t>contrats</w:t>
      </w:r>
      <w:r w:rsidRPr="00280365">
        <w:rPr>
          <w:rFonts w:ascii="Times New Roman" w:eastAsia="Times New Roman" w:hAnsi="Times New Roman" w:cs="Times New Roman"/>
          <w:b/>
          <w:bCs/>
          <w:sz w:val="24"/>
          <w:szCs w:val="24"/>
          <w:lang w:eastAsia="fr-FR"/>
        </w:rPr>
        <w:t xml:space="preserve"> (Contrats intelligents)</w:t>
      </w:r>
      <w:r w:rsidR="00D40813" w:rsidRPr="00280365">
        <w:rPr>
          <w:rFonts w:ascii="Times New Roman" w:eastAsia="Times New Roman" w:hAnsi="Times New Roman" w:cs="Times New Roman"/>
          <w:b/>
          <w:bCs/>
          <w:sz w:val="24"/>
          <w:szCs w:val="24"/>
          <w:lang w:eastAsia="fr-FR"/>
        </w:rPr>
        <w:t> </w:t>
      </w:r>
      <w:r w:rsidR="00D40813" w:rsidRPr="00280365">
        <w:rPr>
          <w:rFonts w:ascii="Times New Roman" w:eastAsia="Times New Roman" w:hAnsi="Times New Roman" w:cs="Times New Roman"/>
          <w:sz w:val="24"/>
          <w:szCs w:val="24"/>
          <w:lang w:eastAsia="fr-FR"/>
        </w:rPr>
        <w:t>:</w:t>
      </w:r>
      <w:r w:rsidR="002403AC" w:rsidRPr="00280365">
        <w:rPr>
          <w:rFonts w:ascii="Times New Roman" w:eastAsia="Times New Roman" w:hAnsi="Times New Roman" w:cs="Times New Roman"/>
          <w:sz w:val="24"/>
          <w:szCs w:val="24"/>
          <w:lang w:eastAsia="fr-FR"/>
        </w:rPr>
        <w:t xml:space="preserve"> </w:t>
      </w:r>
      <w:r w:rsidRPr="00280365">
        <w:rPr>
          <w:rFonts w:ascii="Times New Roman" w:eastAsia="Times New Roman" w:hAnsi="Times New Roman" w:cs="Times New Roman"/>
          <w:sz w:val="24"/>
          <w:szCs w:val="24"/>
          <w:lang w:eastAsia="fr-FR"/>
        </w:rPr>
        <w:t xml:space="preserve">La </w:t>
      </w:r>
      <w:r w:rsidR="003E14CB" w:rsidRPr="00280365">
        <w:rPr>
          <w:rFonts w:ascii="Times New Roman" w:eastAsia="Times New Roman" w:hAnsi="Times New Roman" w:cs="Times New Roman"/>
          <w:sz w:val="24"/>
          <w:szCs w:val="24"/>
          <w:lang w:eastAsia="fr-FR"/>
        </w:rPr>
        <w:t>B</w:t>
      </w:r>
      <w:r w:rsidRPr="00280365">
        <w:rPr>
          <w:rFonts w:ascii="Times New Roman" w:eastAsia="Times New Roman" w:hAnsi="Times New Roman" w:cs="Times New Roman"/>
          <w:sz w:val="24"/>
          <w:szCs w:val="24"/>
          <w:lang w:eastAsia="fr-FR"/>
        </w:rPr>
        <w:t>lockchain permet la création de contrats intelligents, qui sont des accords auto-exécutables où les termes du contrat sont directement écrits en lignes de code. Ces contrats automatisent les processus d'accord et de paiement sans nécessiter d'intermédiaire.</w:t>
      </w:r>
      <w:r w:rsidRPr="00280365">
        <w:rPr>
          <w:rFonts w:ascii="Times New Roman" w:eastAsia="Times New Roman" w:hAnsi="Times New Roman" w:cs="Times New Roman"/>
          <w:sz w:val="24"/>
          <w:szCs w:val="24"/>
          <w:vertAlign w:val="superscript"/>
          <w:lang w:eastAsia="fr-FR"/>
        </w:rPr>
        <w:footnoteReference w:id="13"/>
      </w:r>
    </w:p>
    <w:p w14:paraId="6F8BABDD" w14:textId="77777777" w:rsidR="009D2FD1" w:rsidRPr="00280365" w:rsidRDefault="008C52D9" w:rsidP="00410C31">
      <w:pPr>
        <w:numPr>
          <w:ilvl w:val="0"/>
          <w:numId w:val="9"/>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Sécurité et cryptographie</w:t>
      </w:r>
      <w:r w:rsidR="00D40813" w:rsidRPr="00280365">
        <w:rPr>
          <w:rFonts w:ascii="Times New Roman" w:eastAsia="Times New Roman" w:hAnsi="Times New Roman" w:cs="Times New Roman"/>
          <w:b/>
          <w:bCs/>
          <w:sz w:val="24"/>
          <w:szCs w:val="24"/>
          <w:lang w:eastAsia="fr-FR"/>
        </w:rPr>
        <w:t> </w:t>
      </w:r>
      <w:r w:rsidR="00D40813" w:rsidRPr="00280365">
        <w:rPr>
          <w:rFonts w:ascii="Times New Roman" w:eastAsia="Times New Roman" w:hAnsi="Times New Roman" w:cs="Times New Roman"/>
          <w:sz w:val="24"/>
          <w:szCs w:val="24"/>
          <w:lang w:eastAsia="fr-FR"/>
        </w:rPr>
        <w:t>:</w:t>
      </w:r>
      <w:r w:rsidR="002403AC" w:rsidRPr="00280365">
        <w:rPr>
          <w:rFonts w:ascii="Times New Roman" w:eastAsia="Times New Roman" w:hAnsi="Times New Roman" w:cs="Times New Roman"/>
          <w:sz w:val="24"/>
          <w:szCs w:val="24"/>
          <w:lang w:eastAsia="fr-FR"/>
        </w:rPr>
        <w:t xml:space="preserve"> </w:t>
      </w:r>
      <w:r w:rsidRPr="00280365">
        <w:rPr>
          <w:rFonts w:ascii="Times New Roman" w:eastAsia="Times New Roman" w:hAnsi="Times New Roman" w:cs="Times New Roman"/>
          <w:sz w:val="24"/>
          <w:szCs w:val="24"/>
          <w:lang w:eastAsia="fr-FR"/>
        </w:rPr>
        <w:t xml:space="preserve">Le Blockchain repose sur des principes solides de cryptographie pour garantir la sécurité des transactions. Chaque transaction est cryptée et liée à la précédente via un « hachage », rendant le système extrêmement difficile à </w:t>
      </w:r>
      <w:r w:rsidR="00926D4B" w:rsidRPr="00280365">
        <w:rPr>
          <w:rFonts w:ascii="Times New Roman" w:eastAsia="Times New Roman" w:hAnsi="Times New Roman" w:cs="Times New Roman"/>
          <w:sz w:val="24"/>
          <w:szCs w:val="24"/>
          <w:lang w:eastAsia="fr-FR"/>
        </w:rPr>
        <w:t>manipuler.</w:t>
      </w:r>
    </w:p>
    <w:p w14:paraId="5C4D2390" w14:textId="77777777" w:rsidR="009D2FD1" w:rsidRPr="00280365" w:rsidRDefault="008C52D9" w:rsidP="00410C31">
      <w:pPr>
        <w:numPr>
          <w:ilvl w:val="0"/>
          <w:numId w:val="9"/>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Scalabilité et défis technologiques</w:t>
      </w:r>
      <w:r w:rsidR="00D40813" w:rsidRPr="00280365">
        <w:rPr>
          <w:rFonts w:ascii="Times New Roman" w:eastAsia="Times New Roman" w:hAnsi="Times New Roman" w:cs="Times New Roman"/>
          <w:b/>
          <w:bCs/>
          <w:sz w:val="24"/>
          <w:szCs w:val="24"/>
          <w:lang w:eastAsia="fr-FR"/>
        </w:rPr>
        <w:t> </w:t>
      </w:r>
      <w:r w:rsidR="00D40813" w:rsidRPr="00280365">
        <w:rPr>
          <w:rFonts w:ascii="Times New Roman" w:eastAsia="Times New Roman" w:hAnsi="Times New Roman" w:cs="Times New Roman"/>
          <w:sz w:val="24"/>
          <w:szCs w:val="24"/>
          <w:lang w:eastAsia="fr-FR"/>
        </w:rPr>
        <w:t>:</w:t>
      </w:r>
      <w:r w:rsidR="002403AC" w:rsidRPr="00280365">
        <w:rPr>
          <w:rFonts w:ascii="Times New Roman" w:eastAsia="Times New Roman" w:hAnsi="Times New Roman" w:cs="Times New Roman"/>
          <w:sz w:val="24"/>
          <w:szCs w:val="24"/>
          <w:lang w:eastAsia="fr-FR"/>
        </w:rPr>
        <w:t xml:space="preserve"> </w:t>
      </w:r>
      <w:r w:rsidRPr="00280365">
        <w:rPr>
          <w:rFonts w:ascii="Times New Roman" w:eastAsia="Times New Roman" w:hAnsi="Times New Roman" w:cs="Times New Roman"/>
          <w:sz w:val="24"/>
          <w:szCs w:val="24"/>
          <w:lang w:eastAsia="fr-FR"/>
        </w:rPr>
        <w:t xml:space="preserve">Le Blockchain fait face à des défis de scalabilité, c’est-à-dire qu’à mesure que le réseau grandit, le traitement des transactions peut devenir plus lent et coûteux. Les solutions </w:t>
      </w:r>
      <w:r w:rsidR="00F146CB" w:rsidRPr="00280365">
        <w:rPr>
          <w:rFonts w:ascii="Times New Roman" w:eastAsia="Times New Roman" w:hAnsi="Times New Roman" w:cs="Times New Roman"/>
          <w:sz w:val="24"/>
          <w:szCs w:val="24"/>
          <w:lang w:eastAsia="fr-FR"/>
        </w:rPr>
        <w:t>comme le</w:t>
      </w:r>
      <w:r w:rsidRPr="00280365">
        <w:rPr>
          <w:rFonts w:ascii="Times New Roman" w:eastAsia="Times New Roman" w:hAnsi="Times New Roman" w:cs="Times New Roman"/>
          <w:sz w:val="24"/>
          <w:szCs w:val="24"/>
          <w:lang w:eastAsia="fr-FR"/>
        </w:rPr>
        <w:t xml:space="preserve"> Lightning Network cherchent à résoudre ce problème.</w:t>
      </w:r>
      <w:r w:rsidRPr="00280365">
        <w:rPr>
          <w:rFonts w:ascii="Times New Roman" w:eastAsia="Times New Roman" w:hAnsi="Times New Roman" w:cs="Times New Roman"/>
          <w:sz w:val="24"/>
          <w:szCs w:val="24"/>
          <w:vertAlign w:val="superscript"/>
          <w:lang w:eastAsia="fr-FR"/>
        </w:rPr>
        <w:footnoteReference w:id="14"/>
      </w:r>
    </w:p>
    <w:p w14:paraId="165A22E8" w14:textId="77777777" w:rsidR="009D2FD1" w:rsidRPr="00280365" w:rsidRDefault="008C52D9" w:rsidP="00410C31">
      <w:pPr>
        <w:numPr>
          <w:ilvl w:val="0"/>
          <w:numId w:val="9"/>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Applications au-delà des cryptomonnaies</w:t>
      </w:r>
      <w:r w:rsidR="00D40813" w:rsidRPr="00280365">
        <w:rPr>
          <w:rFonts w:ascii="Times New Roman" w:eastAsia="Times New Roman" w:hAnsi="Times New Roman" w:cs="Times New Roman"/>
          <w:b/>
          <w:bCs/>
          <w:sz w:val="24"/>
          <w:szCs w:val="24"/>
          <w:lang w:eastAsia="fr-FR"/>
        </w:rPr>
        <w:t> </w:t>
      </w:r>
      <w:r w:rsidR="00D40813" w:rsidRPr="00280365">
        <w:rPr>
          <w:rFonts w:ascii="Times New Roman" w:eastAsia="Times New Roman" w:hAnsi="Times New Roman" w:cs="Times New Roman"/>
          <w:sz w:val="24"/>
          <w:szCs w:val="24"/>
          <w:lang w:eastAsia="fr-FR"/>
        </w:rPr>
        <w:t>:</w:t>
      </w:r>
      <w:r w:rsidR="002403AC" w:rsidRPr="00280365">
        <w:rPr>
          <w:rFonts w:ascii="Times New Roman" w:eastAsia="Times New Roman" w:hAnsi="Times New Roman" w:cs="Times New Roman"/>
          <w:sz w:val="24"/>
          <w:szCs w:val="24"/>
          <w:lang w:eastAsia="fr-FR"/>
        </w:rPr>
        <w:t xml:space="preserve"> </w:t>
      </w:r>
      <w:r w:rsidRPr="00280365">
        <w:rPr>
          <w:rFonts w:ascii="Times New Roman" w:eastAsia="Times New Roman" w:hAnsi="Times New Roman" w:cs="Times New Roman"/>
          <w:sz w:val="24"/>
          <w:szCs w:val="24"/>
          <w:lang w:eastAsia="fr-FR"/>
        </w:rPr>
        <w:t>Le Blockchain ne se limite pas aux cryptomonnaies. Il peut être utilisé pour la gestion des chaînes d'approvisionnement, les systèmes de vote en ligne, la certification de documents, et bien d'autres applications qui bénéficient de sa sécurité, de sa décentralisation et de son efficacité.</w:t>
      </w:r>
    </w:p>
    <w:p w14:paraId="1AF9DEB9" w14:textId="77777777" w:rsidR="00F71DC9" w:rsidRPr="00AC3417" w:rsidRDefault="008C52D9" w:rsidP="00410C31">
      <w:pPr>
        <w:pStyle w:val="Titre5"/>
        <w:numPr>
          <w:ilvl w:val="2"/>
          <w:numId w:val="65"/>
        </w:numPr>
        <w:spacing w:line="276" w:lineRule="auto"/>
        <w:ind w:left="567"/>
        <w:rPr>
          <w:rFonts w:asciiTheme="majorBidi" w:eastAsia="Times New Roman" w:hAnsiTheme="majorBidi"/>
          <w:b/>
          <w:bCs/>
          <w:i/>
          <w:iCs/>
          <w:color w:val="auto"/>
          <w:sz w:val="24"/>
          <w:szCs w:val="24"/>
          <w:lang w:eastAsia="fr-FR"/>
        </w:rPr>
      </w:pPr>
      <w:r w:rsidRPr="00280365">
        <w:rPr>
          <w:rFonts w:asciiTheme="majorBidi" w:eastAsia="Times New Roman" w:hAnsiTheme="majorBidi"/>
          <w:b/>
          <w:bCs/>
          <w:i/>
          <w:iCs/>
          <w:color w:val="auto"/>
          <w:sz w:val="24"/>
          <w:szCs w:val="24"/>
          <w:lang w:eastAsia="fr-FR"/>
        </w:rPr>
        <w:t>L’importance</w:t>
      </w:r>
      <w:r w:rsidRPr="00AC3417">
        <w:rPr>
          <w:rFonts w:asciiTheme="majorBidi" w:eastAsia="Times New Roman" w:hAnsiTheme="majorBidi"/>
          <w:b/>
          <w:bCs/>
          <w:i/>
          <w:iCs/>
          <w:color w:val="auto"/>
          <w:sz w:val="24"/>
          <w:szCs w:val="24"/>
          <w:lang w:eastAsia="fr-FR"/>
        </w:rPr>
        <w:t xml:space="preserve"> de la blockchain pour les banques</w:t>
      </w:r>
      <w:r w:rsidR="00E96342" w:rsidRPr="00AC3417">
        <w:rPr>
          <w:rFonts w:asciiTheme="majorBidi" w:eastAsia="Times New Roman" w:hAnsiTheme="majorBidi"/>
          <w:b/>
          <w:bCs/>
          <w:i/>
          <w:iCs/>
          <w:color w:val="auto"/>
          <w:sz w:val="24"/>
          <w:szCs w:val="24"/>
          <w:lang w:eastAsia="fr-FR"/>
        </w:rPr>
        <w:t> </w:t>
      </w:r>
      <w:r w:rsidRPr="00AC3417">
        <w:rPr>
          <w:rFonts w:asciiTheme="majorBidi" w:eastAsia="Times New Roman" w:hAnsiTheme="majorBidi"/>
          <w:b/>
          <w:bCs/>
          <w:i/>
          <w:iCs/>
          <w:color w:val="auto"/>
          <w:sz w:val="24"/>
          <w:szCs w:val="24"/>
          <w:lang w:eastAsia="fr-FR"/>
        </w:rPr>
        <w:t xml:space="preserve"> </w:t>
      </w:r>
    </w:p>
    <w:p w14:paraId="7EE21AC6" w14:textId="77777777" w:rsidR="00D40813"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 xml:space="preserve">Cette technologie impacte la banque sur deux plans essentiels </w:t>
      </w:r>
    </w:p>
    <w:p w14:paraId="432A0747" w14:textId="77777777" w:rsidR="00F146CB" w:rsidRPr="00280365" w:rsidRDefault="008C52D9" w:rsidP="00410C31">
      <w:pPr>
        <w:pStyle w:val="Paragraphedeliste"/>
        <w:numPr>
          <w:ilvl w:val="0"/>
          <w:numId w:val="10"/>
        </w:numPr>
        <w:spacing w:before="100" w:beforeAutospacing="1" w:after="100" w:afterAutospacing="1" w:line="276" w:lineRule="auto"/>
        <w:jc w:val="both"/>
        <w:rPr>
          <w:rFonts w:asciiTheme="majorBidi" w:hAnsiTheme="majorBidi" w:cstheme="majorBidi"/>
          <w:b/>
          <w:bCs/>
          <w:sz w:val="24"/>
          <w:szCs w:val="24"/>
        </w:rPr>
      </w:pPr>
      <w:r w:rsidRPr="00280365">
        <w:rPr>
          <w:rFonts w:asciiTheme="majorBidi" w:hAnsiTheme="majorBidi" w:cstheme="majorBidi"/>
          <w:b/>
          <w:bCs/>
          <w:sz w:val="24"/>
          <w:szCs w:val="24"/>
        </w:rPr>
        <w:t xml:space="preserve">La </w:t>
      </w:r>
      <w:r w:rsidR="00926D4B" w:rsidRPr="00280365">
        <w:rPr>
          <w:rFonts w:asciiTheme="majorBidi" w:hAnsiTheme="majorBidi" w:cstheme="majorBidi"/>
          <w:b/>
          <w:bCs/>
          <w:sz w:val="24"/>
          <w:szCs w:val="24"/>
        </w:rPr>
        <w:t xml:space="preserve">relation client </w:t>
      </w:r>
    </w:p>
    <w:p w14:paraId="3E66179E" w14:textId="77777777" w:rsidR="00070956"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La blockchain est aujourd’hui l’une des technologies les plus prometteuses dans le secteur bancaire. Son impact dépasse largement les simples questions de sécurité ou de cryptomonnaies, pour toucher des aspects fondamentaux comme la satisfaction des clients et l’optimisation des processus internes des institutions financières.</w:t>
      </w:r>
    </w:p>
    <w:p w14:paraId="6DA4E6A8" w14:textId="0503590B" w:rsidR="00F71DC9"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 xml:space="preserve">La blockchain permet aux banques de proposer une expérience client plus rapide, plus transparente et plus fiable. Grâce à l’automatisation des processus via les </w:t>
      </w:r>
      <w:r w:rsidRPr="00280365">
        <w:rPr>
          <w:rFonts w:ascii="Times New Roman" w:eastAsia="Times New Roman" w:hAnsi="Times New Roman" w:cs="Times New Roman"/>
          <w:i/>
          <w:iCs/>
          <w:sz w:val="24"/>
          <w:szCs w:val="24"/>
          <w:lang w:eastAsia="fr-FR"/>
        </w:rPr>
        <w:t>smart contracts</w:t>
      </w:r>
      <w:r w:rsidRPr="00280365">
        <w:rPr>
          <w:rFonts w:ascii="Times New Roman" w:eastAsia="Times New Roman" w:hAnsi="Times New Roman" w:cs="Times New Roman"/>
          <w:sz w:val="24"/>
          <w:szCs w:val="24"/>
          <w:lang w:eastAsia="fr-FR"/>
        </w:rPr>
        <w:t>, les clients bénéficient de services instantanés, comme l’ouverture de compte, l’octroi de crédit ou encore le règlement de litiges contractuels. Cela réduit considérablement les délais d’attente et améliore la qualité de service</w:t>
      </w:r>
      <w:r w:rsidRPr="00280365">
        <w:rPr>
          <w:rFonts w:ascii="Times New Roman" w:eastAsia="Times New Roman" w:hAnsi="Times New Roman" w:cs="Times New Roman"/>
          <w:sz w:val="24"/>
          <w:szCs w:val="24"/>
          <w:vertAlign w:val="superscript"/>
          <w:lang w:eastAsia="fr-FR"/>
        </w:rPr>
        <w:footnoteReference w:id="15"/>
      </w:r>
      <w:r w:rsidRPr="00280365">
        <w:rPr>
          <w:rFonts w:ascii="Times New Roman" w:eastAsia="Times New Roman" w:hAnsi="Times New Roman" w:cs="Times New Roman"/>
          <w:sz w:val="24"/>
          <w:szCs w:val="24"/>
          <w:lang w:eastAsia="fr-FR"/>
        </w:rPr>
        <w:t>.</w:t>
      </w:r>
    </w:p>
    <w:p w14:paraId="6A31A833" w14:textId="65A04D2C" w:rsidR="00F146CB" w:rsidRPr="00280365" w:rsidRDefault="003E14CB"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La</w:t>
      </w:r>
      <w:r w:rsidR="00F71DC9" w:rsidRPr="00280365">
        <w:rPr>
          <w:rFonts w:ascii="Times New Roman" w:eastAsia="Times New Roman" w:hAnsi="Times New Roman" w:cs="Times New Roman"/>
          <w:sz w:val="24"/>
          <w:szCs w:val="24"/>
          <w:lang w:eastAsia="fr-FR"/>
        </w:rPr>
        <w:t xml:space="preserve"> transparence des transactions sur la blockchain renforce la confiance des clients, car chaque opération est traçable et infalsifiable. Cela est particulièrement important dans un contexte où les utilisateurs exigent davantage de contrôle sur leurs données personnelles et leurs opérations financières².</w:t>
      </w:r>
    </w:p>
    <w:p w14:paraId="0E0E9F65" w14:textId="585C1F6E" w:rsidR="00D40813"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L'intégration de la blockchain dans le modèle bancaire marque une évolution stratégique. Elle permet aux banques de passer d’un modèle centré sur les produits à un modèle centré sur le client, dans lequel l’agilité, la personnalisation et la sécurité sont au cœur des priorités. De plus, en combinant la blockchain avec d’autres technologies (intelligence artificielle, big data), les banques peuvent développer des services plus intelligents et plus adaptés aux besoins individuels des clients</w:t>
      </w:r>
      <w:r w:rsidRPr="00280365">
        <w:rPr>
          <w:rFonts w:ascii="Times New Roman" w:eastAsia="Times New Roman" w:hAnsi="Times New Roman" w:cs="Times New Roman"/>
          <w:sz w:val="24"/>
          <w:szCs w:val="24"/>
          <w:vertAlign w:val="superscript"/>
          <w:lang w:eastAsia="fr-FR"/>
        </w:rPr>
        <w:footnoteReference w:id="16"/>
      </w:r>
      <w:r w:rsidRPr="00280365">
        <w:rPr>
          <w:rFonts w:ascii="Times New Roman" w:eastAsia="Times New Roman" w:hAnsi="Times New Roman" w:cs="Times New Roman"/>
          <w:sz w:val="24"/>
          <w:szCs w:val="24"/>
          <w:lang w:eastAsia="fr-FR"/>
        </w:rPr>
        <w:t xml:space="preserve">. </w:t>
      </w:r>
    </w:p>
    <w:p w14:paraId="6205AAA0" w14:textId="77777777" w:rsidR="00F146CB" w:rsidRPr="00280365" w:rsidRDefault="008C52D9" w:rsidP="00410C31">
      <w:pPr>
        <w:pStyle w:val="Paragraphedeliste"/>
        <w:numPr>
          <w:ilvl w:val="0"/>
          <w:numId w:val="11"/>
        </w:numPr>
        <w:spacing w:before="100" w:beforeAutospacing="1" w:after="100" w:afterAutospacing="1" w:line="276" w:lineRule="auto"/>
        <w:jc w:val="both"/>
        <w:rPr>
          <w:rFonts w:ascii="Times New Roman" w:eastAsia="Times New Roman" w:hAnsi="Times New Roman" w:cs="Times New Roman"/>
          <w:b/>
          <w:bCs/>
          <w:sz w:val="24"/>
          <w:szCs w:val="24"/>
          <w:lang w:eastAsia="fr-FR"/>
        </w:rPr>
      </w:pPr>
      <w:r w:rsidRPr="00280365">
        <w:rPr>
          <w:rFonts w:ascii="Times New Roman" w:eastAsia="Times New Roman" w:hAnsi="Times New Roman" w:cs="Times New Roman"/>
          <w:b/>
          <w:bCs/>
          <w:sz w:val="24"/>
          <w:szCs w:val="24"/>
          <w:lang w:eastAsia="fr-FR"/>
        </w:rPr>
        <w:t>Le p</w:t>
      </w:r>
      <w:r w:rsidR="0076088F" w:rsidRPr="00280365">
        <w:rPr>
          <w:rFonts w:ascii="Times New Roman" w:eastAsia="Times New Roman" w:hAnsi="Times New Roman" w:cs="Times New Roman"/>
          <w:b/>
          <w:bCs/>
          <w:sz w:val="24"/>
          <w:szCs w:val="24"/>
          <w:lang w:eastAsia="fr-FR"/>
        </w:rPr>
        <w:t xml:space="preserve">rocessus </w:t>
      </w:r>
      <w:r w:rsidRPr="00280365">
        <w:rPr>
          <w:rFonts w:ascii="Times New Roman" w:eastAsia="Times New Roman" w:hAnsi="Times New Roman" w:cs="Times New Roman"/>
          <w:b/>
          <w:bCs/>
          <w:sz w:val="24"/>
          <w:szCs w:val="24"/>
          <w:lang w:eastAsia="fr-FR"/>
        </w:rPr>
        <w:t>interne </w:t>
      </w:r>
    </w:p>
    <w:p w14:paraId="0E6F9A2A" w14:textId="77777777" w:rsidR="00F71DC9" w:rsidRPr="00280365" w:rsidRDefault="008C52D9" w:rsidP="00410C31">
      <w:p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 xml:space="preserve">   </w:t>
      </w:r>
      <w:r w:rsidR="003E14CB" w:rsidRPr="00280365">
        <w:rPr>
          <w:rFonts w:ascii="Times New Roman" w:eastAsia="Times New Roman" w:hAnsi="Times New Roman" w:cs="Times New Roman"/>
          <w:sz w:val="24"/>
          <w:szCs w:val="24"/>
          <w:lang w:eastAsia="fr-FR"/>
        </w:rPr>
        <w:t>La</w:t>
      </w:r>
      <w:r w:rsidRPr="00280365">
        <w:rPr>
          <w:rFonts w:ascii="Times New Roman" w:eastAsia="Times New Roman" w:hAnsi="Times New Roman" w:cs="Times New Roman"/>
          <w:sz w:val="24"/>
          <w:szCs w:val="24"/>
          <w:lang w:eastAsia="fr-FR"/>
        </w:rPr>
        <w:t xml:space="preserve"> blockchain contribue à une rationalisation des opérations bancaires. En éliminant les intermédiaires et en centralisant les informations dans un registre distribué partagé, les institutions financières peuvent réduire les coûts administratifs, diminuer</w:t>
      </w:r>
      <w:r w:rsidRPr="00280365">
        <w:rPr>
          <w:rFonts w:ascii="Times New Roman" w:eastAsia="Times New Roman" w:hAnsi="Times New Roman" w:cs="Times New Roman"/>
          <w:b/>
          <w:bCs/>
          <w:sz w:val="24"/>
          <w:szCs w:val="24"/>
          <w:lang w:eastAsia="fr-FR"/>
        </w:rPr>
        <w:t xml:space="preserve"> </w:t>
      </w:r>
      <w:r w:rsidRPr="00280365">
        <w:rPr>
          <w:rFonts w:ascii="Times New Roman" w:eastAsia="Times New Roman" w:hAnsi="Times New Roman" w:cs="Times New Roman"/>
          <w:sz w:val="24"/>
          <w:szCs w:val="24"/>
          <w:lang w:eastAsia="fr-FR"/>
        </w:rPr>
        <w:t>les</w:t>
      </w:r>
      <w:r w:rsidRPr="00280365">
        <w:rPr>
          <w:rFonts w:ascii="Times New Roman" w:eastAsia="Times New Roman" w:hAnsi="Times New Roman" w:cs="Times New Roman"/>
          <w:b/>
          <w:bCs/>
          <w:sz w:val="24"/>
          <w:szCs w:val="24"/>
          <w:lang w:eastAsia="fr-FR"/>
        </w:rPr>
        <w:t xml:space="preserve"> </w:t>
      </w:r>
      <w:r w:rsidRPr="00280365">
        <w:rPr>
          <w:rFonts w:ascii="Times New Roman" w:eastAsia="Times New Roman" w:hAnsi="Times New Roman" w:cs="Times New Roman"/>
          <w:sz w:val="24"/>
          <w:szCs w:val="24"/>
          <w:lang w:eastAsia="fr-FR"/>
        </w:rPr>
        <w:t>risques d’erreur, et accélérer les processus de traitement (par exemple dans le cas des transferts internationaux ou des procédures de conformité)</w:t>
      </w:r>
      <w:r w:rsidRPr="00280365">
        <w:rPr>
          <w:rFonts w:ascii="Times New Roman" w:eastAsia="Times New Roman" w:hAnsi="Times New Roman" w:cs="Times New Roman"/>
          <w:sz w:val="24"/>
          <w:szCs w:val="24"/>
          <w:vertAlign w:val="superscript"/>
          <w:lang w:eastAsia="fr-FR"/>
        </w:rPr>
        <w:footnoteReference w:id="17"/>
      </w:r>
      <w:r w:rsidRPr="00280365">
        <w:rPr>
          <w:rFonts w:ascii="Times New Roman" w:eastAsia="Times New Roman" w:hAnsi="Times New Roman" w:cs="Times New Roman"/>
          <w:sz w:val="24"/>
          <w:szCs w:val="24"/>
          <w:lang w:eastAsia="fr-FR"/>
        </w:rPr>
        <w:t>.</w:t>
      </w:r>
      <w:r w:rsidR="00455613" w:rsidRPr="00280365">
        <w:rPr>
          <w:rFonts w:ascii="Times New Roman" w:eastAsia="Times New Roman" w:hAnsi="Times New Roman" w:cs="Times New Roman"/>
          <w:sz w:val="24"/>
          <w:szCs w:val="24"/>
          <w:lang w:eastAsia="fr-FR"/>
        </w:rPr>
        <w:t xml:space="preserve"> </w:t>
      </w:r>
      <w:r w:rsidRPr="00280365">
        <w:rPr>
          <w:rFonts w:ascii="Times New Roman" w:eastAsia="Times New Roman" w:hAnsi="Times New Roman" w:cs="Times New Roman"/>
          <w:sz w:val="24"/>
          <w:szCs w:val="24"/>
          <w:lang w:eastAsia="fr-FR"/>
        </w:rPr>
        <w:t>La traçabilité offerte par cette technologie permet de détecter plus rapidement les anomalies et d’appliquer des règles de conformité en temps réel</w:t>
      </w:r>
      <w:r w:rsidRPr="00280365">
        <w:rPr>
          <w:rFonts w:ascii="Times New Roman" w:eastAsia="Times New Roman" w:hAnsi="Times New Roman" w:cs="Times New Roman"/>
          <w:sz w:val="24"/>
          <w:szCs w:val="24"/>
          <w:vertAlign w:val="superscript"/>
          <w:lang w:eastAsia="fr-FR"/>
        </w:rPr>
        <w:footnoteReference w:id="18"/>
      </w:r>
      <w:r w:rsidRPr="00280365">
        <w:rPr>
          <w:rFonts w:ascii="Times New Roman" w:eastAsia="Times New Roman" w:hAnsi="Times New Roman" w:cs="Times New Roman"/>
          <w:sz w:val="24"/>
          <w:szCs w:val="24"/>
          <w:lang w:eastAsia="fr-FR"/>
        </w:rPr>
        <w:t>.</w:t>
      </w:r>
    </w:p>
    <w:p w14:paraId="6A79EF28" w14:textId="50D85940" w:rsidR="0091245C" w:rsidRPr="004021C9" w:rsidRDefault="00CD1137" w:rsidP="00410C31">
      <w:pPr>
        <w:pStyle w:val="Titre4"/>
        <w:numPr>
          <w:ilvl w:val="1"/>
          <w:numId w:val="65"/>
        </w:numPr>
        <w:spacing w:line="276" w:lineRule="auto"/>
        <w:rPr>
          <w:rFonts w:asciiTheme="majorBidi" w:hAnsiTheme="majorBidi"/>
          <w:b/>
          <w:bCs/>
          <w:i w:val="0"/>
          <w:iCs w:val="0"/>
          <w:color w:val="000000" w:themeColor="text1"/>
          <w:sz w:val="24"/>
          <w:szCs w:val="24"/>
        </w:rPr>
      </w:pPr>
      <w:r w:rsidRPr="004021C9">
        <w:rPr>
          <w:rFonts w:asciiTheme="majorBidi" w:hAnsiTheme="majorBidi"/>
          <w:b/>
          <w:bCs/>
          <w:i w:val="0"/>
          <w:iCs w:val="0"/>
          <w:color w:val="000000" w:themeColor="text1"/>
          <w:sz w:val="24"/>
          <w:szCs w:val="24"/>
        </w:rPr>
        <w:t>Le Big Data</w:t>
      </w:r>
    </w:p>
    <w:p w14:paraId="62D8D0AF" w14:textId="4B416EEB" w:rsidR="009D2FD1" w:rsidRPr="00280365" w:rsidRDefault="00F71DC9" w:rsidP="00410C31">
      <w:pPr>
        <w:spacing w:line="276" w:lineRule="auto"/>
        <w:ind w:firstLine="284"/>
        <w:jc w:val="both"/>
        <w:rPr>
          <w:rFonts w:asciiTheme="majorBidi" w:hAnsiTheme="majorBidi" w:cstheme="majorBidi"/>
          <w:b/>
          <w:bCs/>
          <w:sz w:val="24"/>
          <w:szCs w:val="24"/>
        </w:rPr>
      </w:pPr>
      <w:r w:rsidRPr="00280365">
        <w:rPr>
          <w:rFonts w:ascii="Times New Roman" w:hAnsi="Times New Roman" w:cs="Times New Roman"/>
          <w:sz w:val="24"/>
          <w:szCs w:val="24"/>
        </w:rPr>
        <w:t>La Big Data désigne l’ensemble des données massives, complexes et variées générées à grande vitesse, qui nécessitent des méthodes de traitement et d’analyse avancées pour en extraire de la valeur. Elle se caractérise généralement par les 5V</w:t>
      </w:r>
      <w:r w:rsidRPr="00280365">
        <w:rPr>
          <w:rFonts w:ascii="Times New Roman" w:hAnsi="Times New Roman" w:cs="Times New Roman"/>
          <w:b/>
          <w:bCs/>
          <w:sz w:val="24"/>
          <w:szCs w:val="24"/>
        </w:rPr>
        <w:t xml:space="preserve"> : </w:t>
      </w:r>
      <w:r w:rsidR="002A656E" w:rsidRPr="00280365">
        <w:rPr>
          <w:rFonts w:ascii="Times New Roman" w:hAnsi="Times New Roman" w:cs="Times New Roman"/>
          <w:sz w:val="24"/>
          <w:szCs w:val="24"/>
        </w:rPr>
        <w:t>Volume,</w:t>
      </w:r>
      <w:r w:rsidRPr="00280365">
        <w:rPr>
          <w:rFonts w:ascii="Times New Roman" w:hAnsi="Times New Roman" w:cs="Times New Roman"/>
          <w:sz w:val="24"/>
          <w:szCs w:val="24"/>
        </w:rPr>
        <w:t xml:space="preserve"> Vélocité, </w:t>
      </w:r>
      <w:r w:rsidR="008E0C41" w:rsidRPr="00280365">
        <w:rPr>
          <w:rFonts w:ascii="Times New Roman" w:hAnsi="Times New Roman" w:cs="Times New Roman"/>
          <w:sz w:val="24"/>
          <w:szCs w:val="24"/>
        </w:rPr>
        <w:t>Variété,</w:t>
      </w:r>
      <w:r w:rsidRPr="00280365">
        <w:rPr>
          <w:rFonts w:ascii="Times New Roman" w:hAnsi="Times New Roman" w:cs="Times New Roman"/>
          <w:sz w:val="24"/>
          <w:szCs w:val="24"/>
        </w:rPr>
        <w:t xml:space="preserve"> Véracité</w:t>
      </w:r>
      <w:r w:rsidRPr="00280365">
        <w:rPr>
          <w:rFonts w:ascii="Times New Roman" w:hAnsi="Times New Roman" w:cs="Times New Roman"/>
          <w:b/>
          <w:bCs/>
          <w:sz w:val="24"/>
          <w:szCs w:val="24"/>
        </w:rPr>
        <w:t xml:space="preserve"> </w:t>
      </w:r>
      <w:r w:rsidRPr="00280365">
        <w:rPr>
          <w:rFonts w:ascii="Times New Roman" w:hAnsi="Times New Roman" w:cs="Times New Roman"/>
          <w:sz w:val="24"/>
          <w:szCs w:val="24"/>
        </w:rPr>
        <w:t>et Valeur</w:t>
      </w:r>
      <w:r w:rsidR="002A656E" w:rsidRPr="00280365">
        <w:rPr>
          <w:b/>
          <w:bCs/>
        </w:rPr>
        <w:t xml:space="preserve"> </w:t>
      </w:r>
      <w:r w:rsidR="008C52D9" w:rsidRPr="00280365">
        <w:rPr>
          <w:rFonts w:ascii="Times New Roman" w:hAnsi="Times New Roman" w:cs="Times New Roman"/>
          <w:sz w:val="24"/>
          <w:szCs w:val="24"/>
          <w:vertAlign w:val="superscript"/>
        </w:rPr>
        <w:footnoteReference w:id="19"/>
      </w:r>
      <w:r w:rsidRPr="00280365">
        <w:rPr>
          <w:rFonts w:ascii="Times New Roman" w:hAnsi="Times New Roman" w:cs="Times New Roman"/>
          <w:sz w:val="24"/>
          <w:szCs w:val="24"/>
        </w:rPr>
        <w:t>.</w:t>
      </w:r>
    </w:p>
    <w:p w14:paraId="32CAACC8" w14:textId="4341E7D4" w:rsidR="009D2FD1" w:rsidRPr="004021C9" w:rsidRDefault="00463EAE" w:rsidP="00410C31">
      <w:pPr>
        <w:pStyle w:val="Titre5"/>
        <w:numPr>
          <w:ilvl w:val="2"/>
          <w:numId w:val="65"/>
        </w:numPr>
        <w:spacing w:line="276" w:lineRule="auto"/>
        <w:ind w:left="567"/>
        <w:rPr>
          <w:rFonts w:asciiTheme="majorBidi" w:eastAsia="Times New Roman" w:hAnsiTheme="majorBidi"/>
          <w:b/>
          <w:bCs/>
          <w:color w:val="auto"/>
          <w:sz w:val="24"/>
          <w:szCs w:val="24"/>
          <w:lang w:eastAsia="fr-FR"/>
        </w:rPr>
      </w:pPr>
      <w:r w:rsidRPr="004021C9">
        <w:rPr>
          <w:rFonts w:asciiTheme="majorBidi" w:eastAsia="Times New Roman" w:hAnsiTheme="majorBidi"/>
          <w:b/>
          <w:bCs/>
          <w:color w:val="auto"/>
          <w:sz w:val="24"/>
          <w:szCs w:val="24"/>
          <w:lang w:eastAsia="fr-FR"/>
        </w:rPr>
        <w:t xml:space="preserve">Les caractéristiques </w:t>
      </w:r>
    </w:p>
    <w:p w14:paraId="24533B04" w14:textId="77777777" w:rsidR="009D2FD1"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 xml:space="preserve"> </w:t>
      </w:r>
      <w:r w:rsidR="00D40813" w:rsidRPr="00280365">
        <w:rPr>
          <w:rFonts w:ascii="Times New Roman" w:eastAsia="Times New Roman" w:hAnsi="Times New Roman" w:cs="Times New Roman"/>
          <w:sz w:val="24"/>
          <w:szCs w:val="24"/>
          <w:lang w:eastAsia="fr-FR"/>
        </w:rPr>
        <w:t>Il se</w:t>
      </w:r>
      <w:r w:rsidRPr="00280365">
        <w:rPr>
          <w:rFonts w:ascii="Times New Roman" w:eastAsia="Times New Roman" w:hAnsi="Times New Roman" w:cs="Times New Roman"/>
          <w:sz w:val="24"/>
          <w:szCs w:val="24"/>
          <w:lang w:eastAsia="fr-FR"/>
        </w:rPr>
        <w:t xml:space="preserve"> caractérise par : </w:t>
      </w:r>
      <w:r w:rsidR="00463EAE" w:rsidRPr="00280365">
        <w:rPr>
          <w:rFonts w:ascii="Times New Roman" w:eastAsia="Times New Roman" w:hAnsi="Times New Roman" w:cs="Times New Roman"/>
          <w:sz w:val="24"/>
          <w:szCs w:val="24"/>
          <w:lang w:eastAsia="fr-FR"/>
        </w:rPr>
        <w:t xml:space="preserve"> </w:t>
      </w:r>
      <w:r w:rsidRPr="00280365">
        <w:rPr>
          <w:rFonts w:ascii="Times New Roman" w:eastAsia="Times New Roman" w:hAnsi="Times New Roman" w:cs="Times New Roman"/>
          <w:sz w:val="24"/>
          <w:szCs w:val="24"/>
          <w:vertAlign w:val="superscript"/>
          <w:lang w:eastAsia="fr-FR"/>
        </w:rPr>
        <w:footnoteReference w:id="20"/>
      </w:r>
    </w:p>
    <w:p w14:paraId="280BD16F" w14:textId="53C75D75" w:rsidR="002A656E" w:rsidRPr="00280365" w:rsidRDefault="002A656E" w:rsidP="00410C31">
      <w:pPr>
        <w:spacing w:before="100" w:beforeAutospacing="1" w:after="0" w:line="276" w:lineRule="auto"/>
        <w:jc w:val="center"/>
        <w:rPr>
          <w:rFonts w:ascii="Times New Roman" w:eastAsia="Times New Roman" w:hAnsi="Times New Roman" w:cs="Times New Roman"/>
          <w:b/>
          <w:bCs/>
          <w:sz w:val="24"/>
          <w:szCs w:val="24"/>
          <w:lang w:eastAsia="fr-FR"/>
        </w:rPr>
      </w:pPr>
    </w:p>
    <w:p w14:paraId="4B509CAA" w14:textId="4D7D1C55" w:rsidR="00E85259" w:rsidRPr="00280365" w:rsidRDefault="00E85259" w:rsidP="00410C31">
      <w:pPr>
        <w:pStyle w:val="Lgende"/>
        <w:keepNext/>
        <w:spacing w:line="276" w:lineRule="auto"/>
        <w:jc w:val="center"/>
        <w:rPr>
          <w:rFonts w:asciiTheme="majorBidi" w:hAnsiTheme="majorBidi" w:cstheme="majorBidi"/>
          <w:b/>
          <w:bCs/>
          <w:i w:val="0"/>
          <w:iCs w:val="0"/>
          <w:color w:val="auto"/>
          <w:sz w:val="24"/>
          <w:szCs w:val="24"/>
        </w:rPr>
      </w:pPr>
      <w:bookmarkStart w:id="13" w:name="_Toc199787183"/>
      <w:bookmarkStart w:id="14" w:name="_Toc199898360"/>
      <w:bookmarkStart w:id="15" w:name="_Toc199924311"/>
      <w:bookmarkStart w:id="16" w:name="_Toc200969125"/>
      <w:bookmarkStart w:id="17" w:name="_Toc200974073"/>
      <w:r w:rsidRPr="00280365">
        <w:rPr>
          <w:rFonts w:asciiTheme="majorBidi" w:hAnsiTheme="majorBidi" w:cstheme="majorBidi"/>
          <w:b/>
          <w:bCs/>
          <w:i w:val="0"/>
          <w:iCs w:val="0"/>
          <w:color w:val="auto"/>
          <w:sz w:val="24"/>
          <w:szCs w:val="24"/>
        </w:rPr>
        <w:t xml:space="preserve">Tableau </w:t>
      </w:r>
      <w:r w:rsidRPr="00280365">
        <w:rPr>
          <w:rFonts w:asciiTheme="majorBidi" w:hAnsiTheme="majorBidi" w:cstheme="majorBidi"/>
          <w:b/>
          <w:bCs/>
          <w:i w:val="0"/>
          <w:iCs w:val="0"/>
          <w:color w:val="auto"/>
          <w:sz w:val="24"/>
          <w:szCs w:val="24"/>
        </w:rPr>
        <w:fldChar w:fldCharType="begin"/>
      </w:r>
      <w:r w:rsidRPr="00280365">
        <w:rPr>
          <w:rFonts w:asciiTheme="majorBidi" w:hAnsiTheme="majorBidi" w:cstheme="majorBidi"/>
          <w:b/>
          <w:bCs/>
          <w:i w:val="0"/>
          <w:iCs w:val="0"/>
          <w:color w:val="auto"/>
          <w:sz w:val="24"/>
          <w:szCs w:val="24"/>
        </w:rPr>
        <w:instrText xml:space="preserve"> SEQ Tableau \* ARABIC </w:instrText>
      </w:r>
      <w:r w:rsidRPr="00280365">
        <w:rPr>
          <w:rFonts w:asciiTheme="majorBidi" w:hAnsiTheme="majorBidi" w:cstheme="majorBidi"/>
          <w:b/>
          <w:bCs/>
          <w:i w:val="0"/>
          <w:iCs w:val="0"/>
          <w:color w:val="auto"/>
          <w:sz w:val="24"/>
          <w:szCs w:val="24"/>
        </w:rPr>
        <w:fldChar w:fldCharType="separate"/>
      </w:r>
      <w:r w:rsidR="002A74FF">
        <w:rPr>
          <w:rFonts w:asciiTheme="majorBidi" w:hAnsiTheme="majorBidi" w:cstheme="majorBidi"/>
          <w:b/>
          <w:bCs/>
          <w:i w:val="0"/>
          <w:iCs w:val="0"/>
          <w:noProof/>
          <w:color w:val="auto"/>
          <w:sz w:val="24"/>
          <w:szCs w:val="24"/>
        </w:rPr>
        <w:t>1</w:t>
      </w:r>
      <w:r w:rsidRPr="00280365">
        <w:rPr>
          <w:rFonts w:asciiTheme="majorBidi" w:hAnsiTheme="majorBidi" w:cstheme="majorBidi"/>
          <w:b/>
          <w:bCs/>
          <w:i w:val="0"/>
          <w:iCs w:val="0"/>
          <w:color w:val="auto"/>
          <w:sz w:val="24"/>
          <w:szCs w:val="24"/>
        </w:rPr>
        <w:fldChar w:fldCharType="end"/>
      </w:r>
      <w:r w:rsidR="004021C9">
        <w:rPr>
          <w:rFonts w:asciiTheme="majorBidi" w:hAnsiTheme="majorBidi" w:cstheme="majorBidi"/>
          <w:b/>
          <w:bCs/>
          <w:i w:val="0"/>
          <w:iCs w:val="0"/>
          <w:color w:val="auto"/>
          <w:sz w:val="24"/>
          <w:szCs w:val="24"/>
        </w:rPr>
        <w:t xml:space="preserve">: </w:t>
      </w:r>
      <w:r w:rsidR="004021C9" w:rsidRPr="004021C9">
        <w:rPr>
          <w:rFonts w:asciiTheme="majorBidi" w:hAnsiTheme="majorBidi" w:cstheme="majorBidi"/>
          <w:i w:val="0"/>
          <w:iCs w:val="0"/>
          <w:color w:val="auto"/>
          <w:sz w:val="24"/>
          <w:szCs w:val="24"/>
        </w:rPr>
        <w:t>L</w:t>
      </w:r>
      <w:r w:rsidRPr="00280365">
        <w:rPr>
          <w:rFonts w:asciiTheme="majorBidi" w:hAnsiTheme="majorBidi" w:cstheme="majorBidi"/>
          <w:i w:val="0"/>
          <w:iCs w:val="0"/>
          <w:color w:val="auto"/>
          <w:sz w:val="24"/>
          <w:szCs w:val="24"/>
        </w:rPr>
        <w:t>es 5V de big data</w:t>
      </w:r>
      <w:bookmarkEnd w:id="13"/>
      <w:bookmarkEnd w:id="14"/>
      <w:bookmarkEnd w:id="15"/>
      <w:bookmarkEnd w:id="16"/>
      <w:bookmarkEnd w:id="17"/>
    </w:p>
    <w:tbl>
      <w:tblPr>
        <w:tblStyle w:val="TableGrid0"/>
        <w:tblW w:w="0" w:type="auto"/>
        <w:tblLook w:val="04A0" w:firstRow="1" w:lastRow="0" w:firstColumn="1" w:lastColumn="0" w:noHBand="0" w:noVBand="1"/>
      </w:tblPr>
      <w:tblGrid>
        <w:gridCol w:w="3256"/>
        <w:gridCol w:w="5805"/>
      </w:tblGrid>
      <w:tr w:rsidR="008A24E0" w:rsidRPr="00280365" w14:paraId="02813C74" w14:textId="77777777" w:rsidTr="004021C9">
        <w:trPr>
          <w:trHeight w:val="658"/>
        </w:trPr>
        <w:tc>
          <w:tcPr>
            <w:tcW w:w="3256" w:type="dxa"/>
            <w:shd w:val="clear" w:color="auto" w:fill="E7E6E6" w:themeFill="background2"/>
            <w:vAlign w:val="center"/>
          </w:tcPr>
          <w:p w14:paraId="686E6604" w14:textId="77777777" w:rsidR="002A656E" w:rsidRPr="00280365" w:rsidRDefault="008C52D9" w:rsidP="00410C31">
            <w:pPr>
              <w:spacing w:before="100" w:beforeAutospacing="1" w:after="100" w:afterAutospacing="1" w:line="276" w:lineRule="auto"/>
              <w:jc w:val="center"/>
              <w:rPr>
                <w:rFonts w:asciiTheme="majorBidi" w:eastAsia="Times New Roman" w:hAnsiTheme="majorBidi" w:cstheme="majorBidi"/>
                <w:b/>
                <w:bCs/>
                <w:sz w:val="24"/>
                <w:szCs w:val="24"/>
                <w:lang w:eastAsia="fr-FR"/>
              </w:rPr>
            </w:pPr>
            <w:r w:rsidRPr="00280365">
              <w:rPr>
                <w:rFonts w:asciiTheme="majorBidi" w:hAnsiTheme="majorBidi" w:cstheme="majorBidi"/>
                <w:b/>
                <w:bCs/>
                <w:sz w:val="24"/>
                <w:szCs w:val="24"/>
              </w:rPr>
              <w:t>Dimension</w:t>
            </w:r>
          </w:p>
        </w:tc>
        <w:tc>
          <w:tcPr>
            <w:tcW w:w="5805" w:type="dxa"/>
            <w:shd w:val="clear" w:color="auto" w:fill="E7E6E6" w:themeFill="background2"/>
            <w:vAlign w:val="center"/>
          </w:tcPr>
          <w:p w14:paraId="00C43711" w14:textId="2B4E7A09" w:rsidR="002A656E" w:rsidRPr="00280365" w:rsidRDefault="004021C9" w:rsidP="00410C31">
            <w:pPr>
              <w:spacing w:before="100" w:beforeAutospacing="1" w:after="100" w:afterAutospacing="1" w:line="276" w:lineRule="auto"/>
              <w:jc w:val="center"/>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Description</w:t>
            </w:r>
          </w:p>
        </w:tc>
      </w:tr>
      <w:tr w:rsidR="008A24E0" w:rsidRPr="00280365" w14:paraId="293AEDEF" w14:textId="77777777" w:rsidTr="004021C9">
        <w:tc>
          <w:tcPr>
            <w:tcW w:w="3256" w:type="dxa"/>
            <w:shd w:val="clear" w:color="auto" w:fill="E7E6E6" w:themeFill="background2"/>
            <w:vAlign w:val="center"/>
          </w:tcPr>
          <w:p w14:paraId="32F8E73D" w14:textId="77777777" w:rsidR="002A656E" w:rsidRPr="00280365" w:rsidRDefault="008C52D9" w:rsidP="00410C31">
            <w:pPr>
              <w:spacing w:before="100" w:beforeAutospacing="1" w:after="100" w:afterAutospacing="1" w:line="276" w:lineRule="auto"/>
              <w:rPr>
                <w:rFonts w:asciiTheme="majorBidi" w:eastAsia="Times New Roman" w:hAnsiTheme="majorBidi" w:cstheme="majorBidi"/>
                <w:b/>
                <w:bCs/>
                <w:sz w:val="24"/>
                <w:szCs w:val="24"/>
                <w:lang w:eastAsia="fr-FR"/>
              </w:rPr>
            </w:pPr>
            <w:r w:rsidRPr="00280365">
              <w:rPr>
                <w:rFonts w:asciiTheme="majorBidi" w:hAnsiTheme="majorBidi" w:cstheme="majorBidi"/>
                <w:b/>
                <w:bCs/>
                <w:sz w:val="24"/>
                <w:szCs w:val="24"/>
              </w:rPr>
              <w:t>Volume</w:t>
            </w:r>
          </w:p>
        </w:tc>
        <w:tc>
          <w:tcPr>
            <w:tcW w:w="5805" w:type="dxa"/>
            <w:vAlign w:val="center"/>
          </w:tcPr>
          <w:p w14:paraId="4AE75F2C" w14:textId="038B86D1" w:rsidR="002A656E" w:rsidRPr="00280365" w:rsidRDefault="004021C9" w:rsidP="00410C31">
            <w:pPr>
              <w:spacing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Quantité gigantesque de données générées chaque jour.</w:t>
            </w:r>
          </w:p>
        </w:tc>
      </w:tr>
      <w:tr w:rsidR="008A24E0" w:rsidRPr="00280365" w14:paraId="60360381" w14:textId="77777777" w:rsidTr="004021C9">
        <w:tc>
          <w:tcPr>
            <w:tcW w:w="3256" w:type="dxa"/>
            <w:shd w:val="clear" w:color="auto" w:fill="E7E6E6" w:themeFill="background2"/>
            <w:vAlign w:val="center"/>
          </w:tcPr>
          <w:p w14:paraId="54C6A039" w14:textId="77777777" w:rsidR="002A656E" w:rsidRPr="00280365" w:rsidRDefault="008C52D9" w:rsidP="00410C31">
            <w:pPr>
              <w:spacing w:before="100" w:beforeAutospacing="1" w:after="100" w:afterAutospacing="1" w:line="276" w:lineRule="auto"/>
              <w:rPr>
                <w:rFonts w:asciiTheme="majorBidi" w:eastAsia="Times New Roman" w:hAnsiTheme="majorBidi" w:cstheme="majorBidi"/>
                <w:b/>
                <w:bCs/>
                <w:sz w:val="24"/>
                <w:szCs w:val="24"/>
                <w:lang w:eastAsia="fr-FR"/>
              </w:rPr>
            </w:pPr>
            <w:r w:rsidRPr="00280365">
              <w:rPr>
                <w:rFonts w:asciiTheme="majorBidi" w:hAnsiTheme="majorBidi" w:cstheme="majorBidi"/>
                <w:b/>
                <w:bCs/>
                <w:sz w:val="24"/>
                <w:szCs w:val="24"/>
              </w:rPr>
              <w:t>Vélocité</w:t>
            </w:r>
          </w:p>
        </w:tc>
        <w:tc>
          <w:tcPr>
            <w:tcW w:w="5805" w:type="dxa"/>
            <w:vAlign w:val="center"/>
          </w:tcPr>
          <w:p w14:paraId="2836FA88" w14:textId="7271B58F" w:rsidR="002A656E" w:rsidRPr="00280365" w:rsidRDefault="004021C9" w:rsidP="00410C31">
            <w:pPr>
              <w:spacing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Vitesse de génération, de collecte et de traitement des données, souvent en temps réel.</w:t>
            </w:r>
          </w:p>
        </w:tc>
      </w:tr>
      <w:tr w:rsidR="008A24E0" w:rsidRPr="00280365" w14:paraId="305108BF" w14:textId="77777777" w:rsidTr="004021C9">
        <w:tc>
          <w:tcPr>
            <w:tcW w:w="3256" w:type="dxa"/>
            <w:shd w:val="clear" w:color="auto" w:fill="E7E6E6" w:themeFill="background2"/>
            <w:vAlign w:val="center"/>
          </w:tcPr>
          <w:p w14:paraId="110EEF52" w14:textId="2D6FD3E8" w:rsidR="002A656E" w:rsidRPr="00280365" w:rsidRDefault="004021C9" w:rsidP="00410C31">
            <w:pPr>
              <w:spacing w:before="100" w:beforeAutospacing="1" w:after="100" w:afterAutospacing="1" w:line="276" w:lineRule="auto"/>
              <w:rPr>
                <w:rFonts w:asciiTheme="majorBidi" w:eastAsia="Times New Roman" w:hAnsiTheme="majorBidi" w:cstheme="majorBidi"/>
                <w:b/>
                <w:bCs/>
                <w:sz w:val="24"/>
                <w:szCs w:val="24"/>
                <w:lang w:eastAsia="fr-FR"/>
              </w:rPr>
            </w:pPr>
            <w:r w:rsidRPr="00280365">
              <w:rPr>
                <w:rFonts w:asciiTheme="majorBidi" w:eastAsia="Times New Roman" w:hAnsiTheme="majorBidi" w:cstheme="majorBidi"/>
                <w:b/>
                <w:bCs/>
                <w:sz w:val="24"/>
                <w:szCs w:val="24"/>
                <w:lang w:eastAsia="fr-FR"/>
              </w:rPr>
              <w:t>Variété</w:t>
            </w:r>
          </w:p>
        </w:tc>
        <w:tc>
          <w:tcPr>
            <w:tcW w:w="5805" w:type="dxa"/>
            <w:vAlign w:val="center"/>
          </w:tcPr>
          <w:p w14:paraId="519A879A" w14:textId="6D2A5292" w:rsidR="002A656E" w:rsidRPr="00280365" w:rsidRDefault="004021C9" w:rsidP="00410C31">
            <w:pPr>
              <w:spacing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Diversité des formats de données : structurées (tableaux), semi-structurées (XML) ou non structurées (textes, vidéos, images).</w:t>
            </w:r>
          </w:p>
        </w:tc>
      </w:tr>
      <w:tr w:rsidR="008A24E0" w:rsidRPr="00280365" w14:paraId="1D993791" w14:textId="77777777" w:rsidTr="004021C9">
        <w:tc>
          <w:tcPr>
            <w:tcW w:w="3256" w:type="dxa"/>
            <w:shd w:val="clear" w:color="auto" w:fill="E7E6E6" w:themeFill="background2"/>
            <w:vAlign w:val="center"/>
          </w:tcPr>
          <w:p w14:paraId="028F84DA" w14:textId="36D97521" w:rsidR="002A656E" w:rsidRPr="00280365" w:rsidRDefault="004021C9" w:rsidP="00410C31">
            <w:pPr>
              <w:spacing w:before="100" w:beforeAutospacing="1" w:after="100" w:afterAutospacing="1" w:line="276" w:lineRule="auto"/>
              <w:rPr>
                <w:rFonts w:asciiTheme="majorBidi" w:eastAsia="Times New Roman" w:hAnsiTheme="majorBidi" w:cstheme="majorBidi"/>
                <w:b/>
                <w:bCs/>
                <w:sz w:val="24"/>
                <w:szCs w:val="24"/>
                <w:lang w:eastAsia="fr-FR"/>
              </w:rPr>
            </w:pPr>
            <w:r w:rsidRPr="00280365">
              <w:rPr>
                <w:rFonts w:asciiTheme="majorBidi" w:eastAsia="Times New Roman" w:hAnsiTheme="majorBidi" w:cstheme="majorBidi"/>
                <w:b/>
                <w:bCs/>
                <w:sz w:val="24"/>
                <w:szCs w:val="24"/>
                <w:lang w:eastAsia="fr-FR"/>
              </w:rPr>
              <w:t>Véracité</w:t>
            </w:r>
          </w:p>
        </w:tc>
        <w:tc>
          <w:tcPr>
            <w:tcW w:w="5805" w:type="dxa"/>
            <w:vAlign w:val="center"/>
          </w:tcPr>
          <w:p w14:paraId="7A189F03" w14:textId="60742D31" w:rsidR="002A656E" w:rsidRPr="00280365" w:rsidRDefault="004021C9" w:rsidP="00410C31">
            <w:pPr>
              <w:spacing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Fiabilité et qualité des données, souvent affectées par des erreurs, doublons ou incertitudes.</w:t>
            </w:r>
          </w:p>
        </w:tc>
      </w:tr>
      <w:tr w:rsidR="008A24E0" w:rsidRPr="00280365" w14:paraId="08D99DB9" w14:textId="77777777" w:rsidTr="004021C9">
        <w:tc>
          <w:tcPr>
            <w:tcW w:w="3256" w:type="dxa"/>
            <w:shd w:val="clear" w:color="auto" w:fill="E7E6E6" w:themeFill="background2"/>
            <w:vAlign w:val="center"/>
          </w:tcPr>
          <w:p w14:paraId="19F58AB9" w14:textId="77777777" w:rsidR="002A656E" w:rsidRPr="00280365" w:rsidRDefault="008C52D9" w:rsidP="00410C31">
            <w:pPr>
              <w:spacing w:before="100" w:beforeAutospacing="1" w:after="100" w:afterAutospacing="1" w:line="276" w:lineRule="auto"/>
              <w:rPr>
                <w:rFonts w:asciiTheme="majorBidi" w:eastAsia="Times New Roman" w:hAnsiTheme="majorBidi" w:cstheme="majorBidi"/>
                <w:b/>
                <w:bCs/>
                <w:sz w:val="24"/>
                <w:szCs w:val="24"/>
                <w:lang w:eastAsia="fr-FR"/>
              </w:rPr>
            </w:pPr>
            <w:r w:rsidRPr="00280365">
              <w:rPr>
                <w:rFonts w:asciiTheme="majorBidi" w:hAnsiTheme="majorBidi" w:cstheme="majorBidi"/>
                <w:b/>
                <w:bCs/>
                <w:sz w:val="24"/>
                <w:szCs w:val="24"/>
              </w:rPr>
              <w:t>Valeur</w:t>
            </w:r>
          </w:p>
        </w:tc>
        <w:tc>
          <w:tcPr>
            <w:tcW w:w="5805" w:type="dxa"/>
            <w:vAlign w:val="center"/>
          </w:tcPr>
          <w:p w14:paraId="56D01C46" w14:textId="79154870" w:rsidR="002A656E" w:rsidRPr="00280365" w:rsidRDefault="004021C9" w:rsidP="00410C31">
            <w:pPr>
              <w:spacing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Capacité à extraire des informations utiles pour la prise de décision stratégique.</w:t>
            </w:r>
          </w:p>
        </w:tc>
      </w:tr>
    </w:tbl>
    <w:p w14:paraId="1F847217" w14:textId="7AAE0C74" w:rsidR="002A656E" w:rsidRPr="00397856" w:rsidRDefault="008C52D9" w:rsidP="00410C31">
      <w:pPr>
        <w:spacing w:before="100" w:beforeAutospacing="1" w:after="100" w:afterAutospacing="1" w:line="276" w:lineRule="auto"/>
        <w:jc w:val="center"/>
        <w:rPr>
          <w:rFonts w:ascii="Times New Roman" w:eastAsia="Times New Roman" w:hAnsi="Times New Roman" w:cs="Times New Roman"/>
          <w:b/>
          <w:bCs/>
          <w:color w:val="FF0000"/>
          <w:sz w:val="24"/>
          <w:szCs w:val="24"/>
          <w:lang w:val="en-US" w:eastAsia="fr-FR"/>
        </w:rPr>
      </w:pPr>
      <w:r w:rsidRPr="00397856">
        <w:rPr>
          <w:rFonts w:ascii="Times New Roman" w:eastAsia="Times New Roman" w:hAnsi="Times New Roman" w:cs="Times New Roman"/>
          <w:b/>
          <w:bCs/>
          <w:sz w:val="24"/>
          <w:szCs w:val="24"/>
          <w:lang w:val="en-US" w:eastAsia="fr-FR"/>
        </w:rPr>
        <w:t xml:space="preserve">Source: </w:t>
      </w:r>
      <w:r w:rsidRPr="00397856">
        <w:rPr>
          <w:rFonts w:ascii="Times New Roman" w:hAnsi="Times New Roman" w:cs="Times New Roman"/>
          <w:b/>
          <w:bCs/>
          <w:sz w:val="24"/>
          <w:szCs w:val="24"/>
          <w:lang w:val="en-US"/>
        </w:rPr>
        <w:t>Mayer-Schönberger, V., &amp; Cukier, K. (2013).</w:t>
      </w:r>
      <w:r w:rsidR="004021C9">
        <w:rPr>
          <w:rFonts w:ascii="Times New Roman" w:hAnsi="Times New Roman" w:cs="Times New Roman"/>
          <w:b/>
          <w:bCs/>
          <w:sz w:val="24"/>
          <w:szCs w:val="24"/>
          <w:lang w:val="en-US"/>
        </w:rPr>
        <w:t xml:space="preserve"> </w:t>
      </w:r>
      <w:r w:rsidRPr="00397856">
        <w:rPr>
          <w:rFonts w:ascii="Times New Roman" w:hAnsi="Times New Roman" w:cs="Times New Roman"/>
          <w:i/>
          <w:iCs/>
          <w:sz w:val="24"/>
          <w:szCs w:val="24"/>
          <w:lang w:val="en-US"/>
        </w:rPr>
        <w:t>Big Data: A Revolution That Will Transform How We Live, Work, and Think</w:t>
      </w:r>
      <w:r w:rsidRPr="00397856">
        <w:rPr>
          <w:rFonts w:ascii="Times New Roman" w:hAnsi="Times New Roman" w:cs="Times New Roman"/>
          <w:sz w:val="24"/>
          <w:szCs w:val="24"/>
          <w:lang w:val="en-US"/>
        </w:rPr>
        <w:t>.</w:t>
      </w:r>
    </w:p>
    <w:p w14:paraId="37199274" w14:textId="77777777" w:rsidR="00F71DC9" w:rsidRPr="004021C9" w:rsidRDefault="008C52D9" w:rsidP="00410C31">
      <w:pPr>
        <w:pStyle w:val="Titre5"/>
        <w:numPr>
          <w:ilvl w:val="2"/>
          <w:numId w:val="65"/>
        </w:numPr>
        <w:spacing w:line="276" w:lineRule="auto"/>
        <w:ind w:left="567"/>
        <w:rPr>
          <w:rFonts w:asciiTheme="majorBidi" w:eastAsia="Times New Roman" w:hAnsiTheme="majorBidi"/>
          <w:b/>
          <w:bCs/>
          <w:color w:val="auto"/>
          <w:sz w:val="24"/>
          <w:szCs w:val="24"/>
          <w:lang w:eastAsia="fr-FR"/>
        </w:rPr>
      </w:pPr>
      <w:r w:rsidRPr="004021C9">
        <w:rPr>
          <w:rFonts w:asciiTheme="majorBidi" w:eastAsia="Times New Roman" w:hAnsiTheme="majorBidi"/>
          <w:b/>
          <w:bCs/>
          <w:color w:val="auto"/>
          <w:sz w:val="24"/>
          <w:szCs w:val="24"/>
          <w:lang w:eastAsia="fr-FR"/>
        </w:rPr>
        <w:t>L’importance de la Big Data pour les banques </w:t>
      </w:r>
    </w:p>
    <w:p w14:paraId="6B144B86" w14:textId="77777777" w:rsidR="00D40813" w:rsidRPr="00280365" w:rsidRDefault="008C52D9" w:rsidP="00410C31">
      <w:pPr>
        <w:spacing w:before="100" w:beforeAutospacing="1" w:after="100" w:afterAutospacing="1" w:line="276" w:lineRule="auto"/>
        <w:ind w:firstLine="284"/>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 xml:space="preserve">Cette technologie impacte la banque sur deux plans </w:t>
      </w:r>
    </w:p>
    <w:p w14:paraId="04A2364A" w14:textId="77777777" w:rsidR="00D40813" w:rsidRPr="00280365" w:rsidRDefault="008C52D9" w:rsidP="00410C31">
      <w:pPr>
        <w:pStyle w:val="Paragraphedeliste"/>
        <w:numPr>
          <w:ilvl w:val="0"/>
          <w:numId w:val="12"/>
        </w:numPr>
        <w:spacing w:before="100" w:beforeAutospacing="1" w:after="100" w:afterAutospacing="1" w:line="276" w:lineRule="auto"/>
        <w:jc w:val="both"/>
        <w:rPr>
          <w:rFonts w:ascii="Times New Roman" w:hAnsi="Times New Roman" w:cs="Times New Roman"/>
          <w:b/>
          <w:bCs/>
          <w:sz w:val="24"/>
          <w:szCs w:val="24"/>
        </w:rPr>
      </w:pPr>
      <w:r w:rsidRPr="00280365">
        <w:rPr>
          <w:rFonts w:ascii="Times New Roman" w:hAnsi="Times New Roman" w:cs="Times New Roman"/>
          <w:b/>
          <w:bCs/>
          <w:sz w:val="24"/>
          <w:szCs w:val="24"/>
        </w:rPr>
        <w:t>La relation client</w:t>
      </w:r>
      <w:r w:rsidR="001E5157" w:rsidRPr="00280365">
        <w:rPr>
          <w:rFonts w:ascii="Times New Roman" w:hAnsi="Times New Roman" w:cs="Times New Roman"/>
          <w:b/>
          <w:bCs/>
          <w:sz w:val="24"/>
          <w:szCs w:val="24"/>
        </w:rPr>
        <w:t> </w:t>
      </w:r>
    </w:p>
    <w:p w14:paraId="5E0969DB" w14:textId="77777777" w:rsidR="00455613" w:rsidRPr="00280365" w:rsidRDefault="008C52D9" w:rsidP="00410C31">
      <w:pPr>
        <w:spacing w:before="100" w:beforeAutospacing="1" w:after="100" w:afterAutospacing="1" w:line="276" w:lineRule="auto"/>
        <w:ind w:left="708"/>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L’exploitation du Big Data permet aux banques de mieux comprendre leurs clients à travers une analyse comportementale fine. Grâce à l’intelligence artificielle et aux algorithmes prédictifs, les établissements peuvent proposer des services personnalisés, recommander des produits adaptés et anticiper les besoins des utilisateurs. Cette personnalisation améliore l’engagement, la fidélisation et la satisfaction client.</w:t>
      </w:r>
    </w:p>
    <w:p w14:paraId="2A2EE082" w14:textId="77777777" w:rsidR="00D40813" w:rsidRPr="00280365" w:rsidRDefault="008C52D9" w:rsidP="00410C31">
      <w:pPr>
        <w:pStyle w:val="Paragraphedeliste"/>
        <w:numPr>
          <w:ilvl w:val="0"/>
          <w:numId w:val="12"/>
        </w:numPr>
        <w:spacing w:before="100" w:beforeAutospacing="1" w:after="100" w:afterAutospacing="1" w:line="276" w:lineRule="auto"/>
        <w:jc w:val="both"/>
        <w:rPr>
          <w:rFonts w:ascii="Times New Roman" w:eastAsia="Times New Roman" w:hAnsi="Times New Roman" w:cs="Times New Roman"/>
          <w:b/>
          <w:bCs/>
          <w:sz w:val="24"/>
          <w:szCs w:val="24"/>
          <w:lang w:eastAsia="fr-FR"/>
        </w:rPr>
      </w:pPr>
      <w:r w:rsidRPr="00280365">
        <w:rPr>
          <w:rFonts w:ascii="Times New Roman" w:eastAsia="Times New Roman" w:hAnsi="Times New Roman" w:cs="Times New Roman"/>
          <w:b/>
          <w:bCs/>
          <w:sz w:val="24"/>
          <w:szCs w:val="24"/>
          <w:lang w:eastAsia="fr-FR"/>
        </w:rPr>
        <w:t>L</w:t>
      </w:r>
      <w:r w:rsidR="00926D4B" w:rsidRPr="00280365">
        <w:rPr>
          <w:rFonts w:ascii="Times New Roman" w:eastAsia="Times New Roman" w:hAnsi="Times New Roman" w:cs="Times New Roman"/>
          <w:b/>
          <w:bCs/>
          <w:sz w:val="24"/>
          <w:szCs w:val="24"/>
          <w:lang w:eastAsia="fr-FR"/>
        </w:rPr>
        <w:t xml:space="preserve">e </w:t>
      </w:r>
      <w:r w:rsidR="0076088F" w:rsidRPr="00280365">
        <w:rPr>
          <w:rFonts w:ascii="Times New Roman" w:eastAsia="Times New Roman" w:hAnsi="Times New Roman" w:cs="Times New Roman"/>
          <w:b/>
          <w:bCs/>
          <w:sz w:val="24"/>
          <w:szCs w:val="24"/>
          <w:lang w:eastAsia="fr-FR"/>
        </w:rPr>
        <w:t>processus interne</w:t>
      </w:r>
      <w:r w:rsidR="001E5157" w:rsidRPr="00280365">
        <w:rPr>
          <w:rFonts w:ascii="Times New Roman" w:eastAsia="Times New Roman" w:hAnsi="Times New Roman" w:cs="Times New Roman"/>
          <w:b/>
          <w:bCs/>
          <w:sz w:val="24"/>
          <w:szCs w:val="24"/>
          <w:lang w:eastAsia="fr-FR"/>
        </w:rPr>
        <w:t> </w:t>
      </w:r>
    </w:p>
    <w:p w14:paraId="6367AEEB" w14:textId="77777777" w:rsidR="00455613" w:rsidRPr="00280365" w:rsidRDefault="008C52D9" w:rsidP="00410C31">
      <w:pPr>
        <w:pStyle w:val="Paragraphedeliste"/>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Comme les systèmes de recommandation utilisent les données historiques pour proposer des solutions d’épargne ou de crédit ciblées, anticipant les besoins du client de manière proactive .</w:t>
      </w:r>
    </w:p>
    <w:p w14:paraId="1BAE6974" w14:textId="77777777" w:rsidR="00F71DC9" w:rsidRPr="00280365" w:rsidRDefault="008C52D9" w:rsidP="00410C31">
      <w:pPr>
        <w:pStyle w:val="Paragraphedeliste"/>
        <w:spacing w:before="100" w:beforeAutospacing="1" w:after="100" w:afterAutospacing="1" w:line="276" w:lineRule="auto"/>
        <w:jc w:val="both"/>
        <w:rPr>
          <w:rFonts w:ascii="Times New Roman" w:eastAsia="Times New Roman" w:hAnsi="Times New Roman" w:cs="Times New Roman"/>
          <w:b/>
          <w:bCs/>
          <w:sz w:val="24"/>
          <w:szCs w:val="24"/>
          <w:lang w:eastAsia="fr-FR"/>
        </w:rPr>
      </w:pPr>
      <w:r w:rsidRPr="00280365">
        <w:rPr>
          <w:rFonts w:ascii="Times New Roman" w:eastAsia="Times New Roman" w:hAnsi="Times New Roman" w:cs="Times New Roman"/>
          <w:sz w:val="24"/>
          <w:szCs w:val="24"/>
          <w:lang w:eastAsia="fr-FR"/>
        </w:rPr>
        <w:t>Sur le plan opérationnel, la Big Data permet une rationalisation des processus internes, notamment par l’automatisation de la gestion des risques, de la conformité réglementaire (compliance), ou encore du scoring de crédit. Elle facilite aussi la détection précoce des fraudes et la prévention des défauts de paiement, ce qui permet aux institutions financières de limiter les pertes et de mieux gérer les ressources</w:t>
      </w:r>
      <w:r w:rsidRPr="00280365">
        <w:rPr>
          <w:rFonts w:ascii="Times New Roman" w:eastAsia="Times New Roman" w:hAnsi="Times New Roman" w:cs="Times New Roman"/>
          <w:sz w:val="24"/>
          <w:szCs w:val="24"/>
          <w:vertAlign w:val="superscript"/>
          <w:lang w:eastAsia="fr-FR"/>
        </w:rPr>
        <w:footnoteReference w:id="21"/>
      </w:r>
      <w:r w:rsidRPr="00280365">
        <w:rPr>
          <w:rFonts w:ascii="Times New Roman" w:eastAsia="Times New Roman" w:hAnsi="Times New Roman" w:cs="Times New Roman"/>
          <w:sz w:val="24"/>
          <w:szCs w:val="24"/>
          <w:lang w:eastAsia="fr-FR"/>
        </w:rPr>
        <w:t>.</w:t>
      </w:r>
    </w:p>
    <w:p w14:paraId="0D105931" w14:textId="77777777" w:rsidR="00F71DC9" w:rsidRPr="00280365" w:rsidRDefault="008C52D9" w:rsidP="00410C31">
      <w:pPr>
        <w:pStyle w:val="Paragraphedeliste"/>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Par ailleurs, l’utilisation d’algorithmes d’analyse prédictive permet aux banques de mieux anticiper les tendances du marché, d’ajuster leur stratégie de financement et de développer de nouveaux produits financiers plus agiles</w:t>
      </w:r>
      <w:r w:rsidRPr="00280365">
        <w:rPr>
          <w:rFonts w:ascii="Times New Roman" w:eastAsia="Times New Roman" w:hAnsi="Times New Roman" w:cs="Times New Roman"/>
          <w:sz w:val="24"/>
          <w:szCs w:val="24"/>
          <w:vertAlign w:val="superscript"/>
          <w:lang w:eastAsia="fr-FR"/>
        </w:rPr>
        <w:footnoteReference w:id="22"/>
      </w:r>
      <w:r w:rsidRPr="00280365">
        <w:rPr>
          <w:rFonts w:ascii="Times New Roman" w:eastAsia="Times New Roman" w:hAnsi="Times New Roman" w:cs="Times New Roman"/>
          <w:sz w:val="24"/>
          <w:szCs w:val="24"/>
          <w:lang w:eastAsia="fr-FR"/>
        </w:rPr>
        <w:t>.</w:t>
      </w:r>
    </w:p>
    <w:p w14:paraId="473A5C4E" w14:textId="0FDD16AC" w:rsidR="00F10ECB" w:rsidRPr="004021C9" w:rsidRDefault="00DD43C6" w:rsidP="00410C31">
      <w:pPr>
        <w:pStyle w:val="Titre4"/>
        <w:numPr>
          <w:ilvl w:val="1"/>
          <w:numId w:val="65"/>
        </w:numPr>
        <w:spacing w:line="276" w:lineRule="auto"/>
        <w:rPr>
          <w:rFonts w:asciiTheme="majorBidi" w:hAnsiTheme="majorBidi"/>
          <w:b/>
          <w:bCs/>
          <w:i w:val="0"/>
          <w:iCs w:val="0"/>
          <w:color w:val="000000" w:themeColor="text1"/>
          <w:sz w:val="24"/>
          <w:szCs w:val="24"/>
        </w:rPr>
      </w:pPr>
      <w:r w:rsidRPr="004021C9">
        <w:rPr>
          <w:rFonts w:asciiTheme="majorBidi" w:hAnsiTheme="majorBidi"/>
          <w:b/>
          <w:bCs/>
          <w:i w:val="0"/>
          <w:iCs w:val="0"/>
          <w:color w:val="000000" w:themeColor="text1"/>
          <w:sz w:val="24"/>
          <w:szCs w:val="24"/>
        </w:rPr>
        <w:t>L</w:t>
      </w:r>
      <w:r w:rsidR="00162DC4" w:rsidRPr="004021C9">
        <w:rPr>
          <w:rFonts w:asciiTheme="majorBidi" w:hAnsiTheme="majorBidi"/>
          <w:b/>
          <w:bCs/>
          <w:i w:val="0"/>
          <w:iCs w:val="0"/>
          <w:color w:val="000000" w:themeColor="text1"/>
          <w:sz w:val="24"/>
          <w:szCs w:val="24"/>
        </w:rPr>
        <w:t>‘intelligence artificielle</w:t>
      </w:r>
    </w:p>
    <w:p w14:paraId="24F3FC52" w14:textId="77777777" w:rsidR="00D40813"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L’intelligence artificielle (IA) désigne l’ensemble des techniques qui permettent à des machines de simuler l’intelligence humaine, en réalisant des tâches comme le raisonnement, l’apprentissage, la reconnaissance vocale, visuelle ou encore la prise de décision.</w:t>
      </w:r>
    </w:p>
    <w:p w14:paraId="3F23A36A" w14:textId="77777777" w:rsidR="00F71DC9" w:rsidRPr="00280365" w:rsidRDefault="008C52D9" w:rsidP="00410C31">
      <w:pPr>
        <w:spacing w:line="276" w:lineRule="auto"/>
        <w:jc w:val="both"/>
        <w:rPr>
          <w:rFonts w:ascii="Times New Roman" w:hAnsi="Times New Roman" w:cs="Times New Roman"/>
          <w:sz w:val="24"/>
          <w:szCs w:val="24"/>
        </w:rPr>
      </w:pPr>
      <w:r w:rsidRPr="00280365">
        <w:rPr>
          <w:rFonts w:ascii="Times New Roman" w:hAnsi="Times New Roman" w:cs="Times New Roman"/>
          <w:sz w:val="24"/>
          <w:szCs w:val="24"/>
        </w:rPr>
        <w:t>"L’intelligence artificielle est l’étude des agents qui reçoivent des perceptions de leur environnement et qui accomplissent des actions."</w:t>
      </w:r>
      <w:r w:rsidRPr="00280365">
        <w:rPr>
          <w:rFonts w:ascii="Times New Roman" w:hAnsi="Times New Roman" w:cs="Times New Roman"/>
          <w:sz w:val="24"/>
          <w:szCs w:val="24"/>
          <w:vertAlign w:val="superscript"/>
        </w:rPr>
        <w:footnoteReference w:id="23"/>
      </w:r>
    </w:p>
    <w:p w14:paraId="5540FA3D" w14:textId="77777777" w:rsidR="009D2FD1" w:rsidRPr="004021C9" w:rsidRDefault="008C52D9" w:rsidP="00410C31">
      <w:pPr>
        <w:pStyle w:val="Titre5"/>
        <w:numPr>
          <w:ilvl w:val="2"/>
          <w:numId w:val="65"/>
        </w:numPr>
        <w:spacing w:line="276" w:lineRule="auto"/>
        <w:ind w:left="567"/>
        <w:rPr>
          <w:rFonts w:asciiTheme="majorBidi" w:eastAsia="Times New Roman" w:hAnsiTheme="majorBidi"/>
          <w:b/>
          <w:bCs/>
          <w:color w:val="000000" w:themeColor="text1"/>
          <w:sz w:val="24"/>
          <w:szCs w:val="24"/>
          <w:lang w:eastAsia="fr-FR"/>
        </w:rPr>
      </w:pPr>
      <w:r w:rsidRPr="004021C9">
        <w:rPr>
          <w:rFonts w:asciiTheme="majorBidi" w:eastAsia="Times New Roman" w:hAnsiTheme="majorBidi"/>
          <w:b/>
          <w:bCs/>
          <w:color w:val="000000" w:themeColor="text1"/>
          <w:sz w:val="24"/>
          <w:szCs w:val="24"/>
          <w:lang w:eastAsia="fr-FR"/>
        </w:rPr>
        <w:t>Les caractéristiques de (IA)</w:t>
      </w:r>
    </w:p>
    <w:p w14:paraId="38CCE31B" w14:textId="77777777" w:rsidR="009D2FD1"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Ses</w:t>
      </w:r>
      <w:r w:rsidR="00465979" w:rsidRPr="00280365">
        <w:rPr>
          <w:rFonts w:ascii="Times New Roman" w:eastAsia="Times New Roman" w:hAnsi="Times New Roman" w:cs="Times New Roman"/>
          <w:sz w:val="24"/>
          <w:szCs w:val="24"/>
          <w:lang w:eastAsia="fr-FR"/>
        </w:rPr>
        <w:t xml:space="preserve"> </w:t>
      </w:r>
      <w:r w:rsidR="00463EAE" w:rsidRPr="00280365">
        <w:rPr>
          <w:rFonts w:ascii="Times New Roman" w:eastAsia="Times New Roman" w:hAnsi="Times New Roman" w:cs="Times New Roman"/>
          <w:sz w:val="24"/>
          <w:szCs w:val="24"/>
          <w:lang w:eastAsia="fr-FR"/>
        </w:rPr>
        <w:t>principales caractéristiques</w:t>
      </w:r>
      <w:r w:rsidR="00465979" w:rsidRPr="00280365">
        <w:rPr>
          <w:rFonts w:ascii="Times New Roman" w:eastAsia="Times New Roman" w:hAnsi="Times New Roman" w:cs="Times New Roman"/>
          <w:sz w:val="24"/>
          <w:szCs w:val="24"/>
          <w:lang w:eastAsia="fr-FR"/>
        </w:rPr>
        <w:t xml:space="preserve"> </w:t>
      </w:r>
      <w:r w:rsidRPr="00280365">
        <w:rPr>
          <w:rFonts w:ascii="Times New Roman" w:eastAsia="Times New Roman" w:hAnsi="Times New Roman" w:cs="Times New Roman"/>
          <w:sz w:val="24"/>
          <w:szCs w:val="24"/>
          <w:lang w:eastAsia="fr-FR"/>
        </w:rPr>
        <w:t>sont :</w:t>
      </w:r>
    </w:p>
    <w:p w14:paraId="273160B2" w14:textId="77777777" w:rsidR="001E1435" w:rsidRPr="00280365" w:rsidRDefault="008C52D9" w:rsidP="00410C31">
      <w:pPr>
        <w:numPr>
          <w:ilvl w:val="0"/>
          <w:numId w:val="13"/>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Apprentissage automatique (Machine Learning)</w:t>
      </w:r>
      <w:r w:rsidR="00465979" w:rsidRPr="00280365">
        <w:rPr>
          <w:rFonts w:ascii="Times New Roman" w:eastAsia="Times New Roman" w:hAnsi="Times New Roman" w:cs="Times New Roman"/>
          <w:b/>
          <w:bCs/>
          <w:sz w:val="24"/>
          <w:szCs w:val="24"/>
          <w:lang w:eastAsia="fr-FR"/>
        </w:rPr>
        <w:t xml:space="preserve"> ; </w:t>
      </w:r>
      <w:r w:rsidRPr="00280365">
        <w:rPr>
          <w:rFonts w:ascii="Times New Roman" w:eastAsia="Times New Roman" w:hAnsi="Times New Roman" w:cs="Times New Roman"/>
          <w:sz w:val="24"/>
          <w:szCs w:val="24"/>
          <w:lang w:eastAsia="fr-FR"/>
        </w:rPr>
        <w:t xml:space="preserve">L'un des sous-domaines majeurs de l'IA est l'apprentissage automatique, qui permet aux systèmes de s'adapter et de s'améliorer sans intervention humaine explicite. En analysant des données, les algorithmes de machine </w:t>
      </w:r>
      <w:r w:rsidR="008E0C41" w:rsidRPr="00280365">
        <w:rPr>
          <w:rFonts w:ascii="Times New Roman" w:eastAsia="Times New Roman" w:hAnsi="Times New Roman" w:cs="Times New Roman"/>
          <w:sz w:val="24"/>
          <w:szCs w:val="24"/>
          <w:lang w:eastAsia="fr-FR"/>
        </w:rPr>
        <w:t>Learning</w:t>
      </w:r>
      <w:r w:rsidRPr="00280365">
        <w:rPr>
          <w:rFonts w:ascii="Times New Roman" w:eastAsia="Times New Roman" w:hAnsi="Times New Roman" w:cs="Times New Roman"/>
          <w:sz w:val="24"/>
          <w:szCs w:val="24"/>
          <w:lang w:eastAsia="fr-FR"/>
        </w:rPr>
        <w:t xml:space="preserve"> apprennent à effectuer des tâches spécifiques, comme la classification ou la prédiction.</w:t>
      </w:r>
      <w:r w:rsidRPr="00280365">
        <w:rPr>
          <w:rFonts w:ascii="Times New Roman" w:eastAsia="Times New Roman" w:hAnsi="Times New Roman" w:cs="Times New Roman"/>
          <w:sz w:val="24"/>
          <w:szCs w:val="24"/>
          <w:vertAlign w:val="superscript"/>
          <w:lang w:eastAsia="fr-FR"/>
        </w:rPr>
        <w:footnoteReference w:id="24"/>
      </w:r>
    </w:p>
    <w:p w14:paraId="2C5756FF" w14:textId="77777777" w:rsidR="009D2FD1" w:rsidRPr="00280365" w:rsidRDefault="008C52D9" w:rsidP="00410C31">
      <w:pPr>
        <w:numPr>
          <w:ilvl w:val="0"/>
          <w:numId w:val="14"/>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Traitement du langage naturel (NLP)</w:t>
      </w:r>
      <w:r w:rsidR="001E1435" w:rsidRPr="00280365">
        <w:rPr>
          <w:rFonts w:ascii="Times New Roman" w:eastAsia="Times New Roman" w:hAnsi="Times New Roman" w:cs="Times New Roman"/>
          <w:b/>
          <w:bCs/>
          <w:sz w:val="24"/>
          <w:szCs w:val="24"/>
          <w:lang w:eastAsia="fr-FR"/>
        </w:rPr>
        <w:t> </w:t>
      </w:r>
      <w:r w:rsidR="001E1435" w:rsidRPr="00280365">
        <w:rPr>
          <w:rFonts w:ascii="Times New Roman" w:eastAsia="Times New Roman" w:hAnsi="Times New Roman" w:cs="Times New Roman"/>
          <w:sz w:val="24"/>
          <w:szCs w:val="24"/>
          <w:lang w:eastAsia="fr-FR"/>
        </w:rPr>
        <w:t xml:space="preserve">; </w:t>
      </w:r>
      <w:r w:rsidRPr="00280365">
        <w:rPr>
          <w:rFonts w:ascii="Times New Roman" w:eastAsia="Times New Roman" w:hAnsi="Times New Roman" w:cs="Times New Roman"/>
          <w:sz w:val="24"/>
          <w:szCs w:val="24"/>
          <w:lang w:eastAsia="fr-FR"/>
        </w:rPr>
        <w:t>Le traitement du langage naturel permet aux machines de comprendre, interpréter et répondre aux commandes en langage humain. Cela inclut des tâches telles que la traduction automatique, la génération de texte et la compréhension des intentions de l'</w:t>
      </w:r>
      <w:r w:rsidR="00926D4B" w:rsidRPr="00280365">
        <w:rPr>
          <w:rFonts w:ascii="Times New Roman" w:eastAsia="Times New Roman" w:hAnsi="Times New Roman" w:cs="Times New Roman"/>
          <w:sz w:val="24"/>
          <w:szCs w:val="24"/>
          <w:lang w:eastAsia="fr-FR"/>
        </w:rPr>
        <w:t>utilisateur</w:t>
      </w:r>
      <w:r w:rsidRPr="00280365">
        <w:rPr>
          <w:rFonts w:ascii="Times New Roman" w:eastAsia="Times New Roman" w:hAnsi="Times New Roman" w:cs="Times New Roman"/>
          <w:sz w:val="24"/>
          <w:szCs w:val="24"/>
          <w:vertAlign w:val="superscript"/>
          <w:lang w:eastAsia="fr-FR"/>
        </w:rPr>
        <w:footnoteReference w:id="25"/>
      </w:r>
    </w:p>
    <w:p w14:paraId="2DB12F4F" w14:textId="77777777" w:rsidR="009D2FD1" w:rsidRPr="00280365" w:rsidRDefault="008C52D9" w:rsidP="00410C31">
      <w:pPr>
        <w:numPr>
          <w:ilvl w:val="0"/>
          <w:numId w:val="14"/>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Vision par ordinateur (Computer Vision</w:t>
      </w:r>
      <w:r w:rsidRPr="00280365">
        <w:rPr>
          <w:rFonts w:ascii="Times New Roman" w:eastAsia="Times New Roman" w:hAnsi="Times New Roman" w:cs="Times New Roman"/>
          <w:sz w:val="24"/>
          <w:szCs w:val="24"/>
          <w:lang w:eastAsia="fr-FR"/>
        </w:rPr>
        <w:t>)</w:t>
      </w:r>
      <w:r w:rsidR="001E1435" w:rsidRPr="00280365">
        <w:rPr>
          <w:rFonts w:ascii="Times New Roman" w:eastAsia="Times New Roman" w:hAnsi="Times New Roman" w:cs="Times New Roman"/>
          <w:sz w:val="24"/>
          <w:szCs w:val="24"/>
          <w:lang w:eastAsia="fr-FR"/>
        </w:rPr>
        <w:t xml:space="preserve"> ; </w:t>
      </w:r>
      <w:r w:rsidRPr="00280365">
        <w:rPr>
          <w:rFonts w:ascii="Times New Roman" w:eastAsia="Times New Roman" w:hAnsi="Times New Roman" w:cs="Times New Roman"/>
          <w:sz w:val="24"/>
          <w:szCs w:val="24"/>
          <w:lang w:eastAsia="fr-FR"/>
        </w:rPr>
        <w:t>La vision par ordinateur permet aux machines de voir et de comprendre des images et des vidéos de manière similaire à la perception humaine. Cette technologie est utilisée dans la reconnaissance faciale, la détection d'obj</w:t>
      </w:r>
      <w:r w:rsidR="009875D2" w:rsidRPr="00280365">
        <w:rPr>
          <w:rFonts w:ascii="Times New Roman" w:eastAsia="Times New Roman" w:hAnsi="Times New Roman" w:cs="Times New Roman"/>
          <w:sz w:val="24"/>
          <w:szCs w:val="24"/>
          <w:lang w:eastAsia="fr-FR"/>
        </w:rPr>
        <w:t>ets, et les voitures autonomes.</w:t>
      </w:r>
    </w:p>
    <w:p w14:paraId="0170A5CC" w14:textId="77777777" w:rsidR="009D2FD1" w:rsidRPr="00280365" w:rsidRDefault="008C52D9" w:rsidP="00410C31">
      <w:pPr>
        <w:numPr>
          <w:ilvl w:val="0"/>
          <w:numId w:val="14"/>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Réseaux de neurones et Deep Learning</w:t>
      </w:r>
      <w:r w:rsidR="001E1435" w:rsidRPr="00280365">
        <w:rPr>
          <w:rFonts w:ascii="Times New Roman" w:eastAsia="Times New Roman" w:hAnsi="Times New Roman" w:cs="Times New Roman"/>
          <w:b/>
          <w:bCs/>
          <w:sz w:val="24"/>
          <w:szCs w:val="24"/>
          <w:lang w:eastAsia="fr-FR"/>
        </w:rPr>
        <w:t> </w:t>
      </w:r>
      <w:r w:rsidR="001E1435" w:rsidRPr="00280365">
        <w:rPr>
          <w:rFonts w:ascii="Times New Roman" w:eastAsia="Times New Roman" w:hAnsi="Times New Roman" w:cs="Times New Roman"/>
          <w:sz w:val="24"/>
          <w:szCs w:val="24"/>
          <w:lang w:eastAsia="fr-FR"/>
        </w:rPr>
        <w:t xml:space="preserve">; </w:t>
      </w:r>
      <w:r w:rsidRPr="00280365">
        <w:rPr>
          <w:rFonts w:ascii="Times New Roman" w:eastAsia="Times New Roman" w:hAnsi="Times New Roman" w:cs="Times New Roman"/>
          <w:sz w:val="24"/>
          <w:szCs w:val="24"/>
          <w:lang w:eastAsia="fr-FR"/>
        </w:rPr>
        <w:t>Les réseaux de neurones artificiels sont des systèmes inspirés du cerveau humain, capables de traiter des informations à travers des couches de neurones interconnectées. Le Deep Learning, un sous-ensemble des réseaux de neurones, est utilisé dans des applications complexes comme la reconnaissance vocale et la conduite autonome.</w:t>
      </w:r>
      <w:r w:rsidRPr="00280365">
        <w:rPr>
          <w:rFonts w:ascii="Times New Roman" w:eastAsia="Times New Roman" w:hAnsi="Times New Roman" w:cs="Times New Roman"/>
          <w:sz w:val="24"/>
          <w:szCs w:val="24"/>
          <w:vertAlign w:val="superscript"/>
          <w:lang w:eastAsia="fr-FR"/>
        </w:rPr>
        <w:footnoteReference w:id="26"/>
      </w:r>
    </w:p>
    <w:p w14:paraId="59952A25" w14:textId="77777777" w:rsidR="009D2FD1" w:rsidRPr="00280365" w:rsidRDefault="008C52D9" w:rsidP="00410C31">
      <w:pPr>
        <w:numPr>
          <w:ilvl w:val="0"/>
          <w:numId w:val="14"/>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Automatisation des processus</w:t>
      </w:r>
      <w:r w:rsidR="001E1435" w:rsidRPr="00280365">
        <w:rPr>
          <w:rFonts w:ascii="Times New Roman" w:eastAsia="Times New Roman" w:hAnsi="Times New Roman" w:cs="Times New Roman"/>
          <w:b/>
          <w:bCs/>
          <w:sz w:val="24"/>
          <w:szCs w:val="24"/>
          <w:lang w:eastAsia="fr-FR"/>
        </w:rPr>
        <w:t> </w:t>
      </w:r>
      <w:r w:rsidR="001E1435" w:rsidRPr="00280365">
        <w:rPr>
          <w:rFonts w:ascii="Times New Roman" w:eastAsia="Times New Roman" w:hAnsi="Times New Roman" w:cs="Times New Roman"/>
          <w:sz w:val="24"/>
          <w:szCs w:val="24"/>
          <w:lang w:eastAsia="fr-FR"/>
        </w:rPr>
        <w:t xml:space="preserve">; </w:t>
      </w:r>
      <w:r w:rsidRPr="00280365">
        <w:rPr>
          <w:rFonts w:ascii="Times New Roman" w:eastAsia="Times New Roman" w:hAnsi="Times New Roman" w:cs="Times New Roman"/>
          <w:sz w:val="24"/>
          <w:szCs w:val="24"/>
          <w:lang w:eastAsia="fr-FR"/>
        </w:rPr>
        <w:t>L'IA permet d'automatiser des processus complexes, en réduisant la nécessité d'intervention humaine. Les entreprises utilisent l'IA pour automatiser des tâches telles que la gestion des stocks, la planification, et le service client (via des chatbots)</w:t>
      </w:r>
      <w:r w:rsidR="002E5347" w:rsidRPr="00280365">
        <w:rPr>
          <w:rFonts w:ascii="Times New Roman" w:eastAsia="Times New Roman" w:hAnsi="Times New Roman" w:cs="Times New Roman"/>
          <w:sz w:val="24"/>
          <w:szCs w:val="24"/>
          <w:lang w:eastAsia="fr-FR"/>
        </w:rPr>
        <w:t>.</w:t>
      </w:r>
    </w:p>
    <w:p w14:paraId="4A7EBFA2" w14:textId="77777777" w:rsidR="009D2FD1" w:rsidRPr="00280365" w:rsidRDefault="008C52D9" w:rsidP="00410C31">
      <w:pPr>
        <w:numPr>
          <w:ilvl w:val="0"/>
          <w:numId w:val="14"/>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Éthique et IA</w:t>
      </w:r>
      <w:r w:rsidR="001E1435" w:rsidRPr="00280365">
        <w:rPr>
          <w:rFonts w:ascii="Times New Roman" w:eastAsia="Times New Roman" w:hAnsi="Times New Roman" w:cs="Times New Roman"/>
          <w:b/>
          <w:bCs/>
          <w:sz w:val="24"/>
          <w:szCs w:val="24"/>
          <w:lang w:eastAsia="fr-FR"/>
        </w:rPr>
        <w:t> </w:t>
      </w:r>
      <w:r w:rsidR="001E1435" w:rsidRPr="00280365">
        <w:rPr>
          <w:rFonts w:ascii="Times New Roman" w:eastAsia="Times New Roman" w:hAnsi="Times New Roman" w:cs="Times New Roman"/>
          <w:sz w:val="24"/>
          <w:szCs w:val="24"/>
          <w:lang w:eastAsia="fr-FR"/>
        </w:rPr>
        <w:t xml:space="preserve">; </w:t>
      </w:r>
      <w:r w:rsidRPr="00280365">
        <w:rPr>
          <w:rFonts w:ascii="Times New Roman" w:eastAsia="Times New Roman" w:hAnsi="Times New Roman" w:cs="Times New Roman"/>
          <w:sz w:val="24"/>
          <w:szCs w:val="24"/>
          <w:lang w:eastAsia="fr-FR"/>
        </w:rPr>
        <w:t xml:space="preserve">Avec l'essor de l'IA, des questions éthiques se posent concernant la responsabilité des machines, </w:t>
      </w:r>
      <w:r w:rsidR="00D40813" w:rsidRPr="00280365">
        <w:rPr>
          <w:rFonts w:ascii="Times New Roman" w:eastAsia="Times New Roman" w:hAnsi="Times New Roman" w:cs="Times New Roman"/>
          <w:sz w:val="24"/>
          <w:szCs w:val="24"/>
          <w:lang w:eastAsia="fr-FR"/>
        </w:rPr>
        <w:t>le biais</w:t>
      </w:r>
      <w:r w:rsidRPr="00280365">
        <w:rPr>
          <w:rFonts w:ascii="Times New Roman" w:eastAsia="Times New Roman" w:hAnsi="Times New Roman" w:cs="Times New Roman"/>
          <w:sz w:val="24"/>
          <w:szCs w:val="24"/>
          <w:lang w:eastAsia="fr-FR"/>
        </w:rPr>
        <w:t xml:space="preserve"> dans les algorithmes et l'impact de l'IA sur l'emploi. L'éthique de l'IA examine comment développer des systèmes équitables et responsables.</w:t>
      </w:r>
    </w:p>
    <w:p w14:paraId="7B8A8842" w14:textId="77777777" w:rsidR="00F71DC9" w:rsidRPr="00280365" w:rsidRDefault="008C52D9" w:rsidP="00410C31">
      <w:pPr>
        <w:pStyle w:val="Titre5"/>
        <w:numPr>
          <w:ilvl w:val="2"/>
          <w:numId w:val="65"/>
        </w:numPr>
        <w:spacing w:line="276" w:lineRule="auto"/>
        <w:ind w:left="567"/>
        <w:rPr>
          <w:rFonts w:asciiTheme="majorBidi" w:hAnsiTheme="majorBidi"/>
          <w:b/>
          <w:bCs/>
          <w:i/>
          <w:iCs/>
          <w:color w:val="auto"/>
          <w:sz w:val="24"/>
          <w:szCs w:val="24"/>
        </w:rPr>
      </w:pPr>
      <w:r w:rsidRPr="004021C9">
        <w:rPr>
          <w:rFonts w:asciiTheme="majorBidi" w:eastAsia="Times New Roman" w:hAnsiTheme="majorBidi"/>
          <w:b/>
          <w:bCs/>
          <w:color w:val="000000" w:themeColor="text1"/>
          <w:sz w:val="24"/>
          <w:szCs w:val="24"/>
          <w:lang w:eastAsia="fr-FR"/>
        </w:rPr>
        <w:t>L’intelligence artificielle dans le secteur bancaire </w:t>
      </w:r>
    </w:p>
    <w:p w14:paraId="0C9A4716" w14:textId="77777777" w:rsidR="00721525"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 xml:space="preserve">Cette technologie impacte la banque sur deux plans </w:t>
      </w:r>
    </w:p>
    <w:p w14:paraId="15A5DB41" w14:textId="77777777" w:rsidR="00926D4B" w:rsidRPr="00280365" w:rsidRDefault="008C52D9" w:rsidP="00410C31">
      <w:pPr>
        <w:pStyle w:val="Paragraphedeliste"/>
        <w:numPr>
          <w:ilvl w:val="0"/>
          <w:numId w:val="15"/>
        </w:numPr>
        <w:spacing w:before="100" w:beforeAutospacing="1" w:after="100" w:afterAutospacing="1" w:line="276" w:lineRule="auto"/>
        <w:jc w:val="both"/>
        <w:rPr>
          <w:rFonts w:asciiTheme="majorBidi" w:eastAsia="Times New Roman" w:hAnsiTheme="majorBidi" w:cstheme="majorBidi"/>
          <w:b/>
          <w:bCs/>
          <w:sz w:val="24"/>
          <w:szCs w:val="24"/>
          <w:lang w:eastAsia="fr-FR"/>
        </w:rPr>
      </w:pPr>
      <w:r w:rsidRPr="00280365">
        <w:rPr>
          <w:rFonts w:asciiTheme="majorBidi" w:eastAsia="Times New Roman" w:hAnsiTheme="majorBidi" w:cstheme="majorBidi"/>
          <w:b/>
          <w:bCs/>
          <w:sz w:val="24"/>
          <w:szCs w:val="24"/>
          <w:lang w:eastAsia="fr-FR"/>
        </w:rPr>
        <w:t xml:space="preserve">La relation client </w:t>
      </w:r>
    </w:p>
    <w:p w14:paraId="16D9124D" w14:textId="2BA05DAB" w:rsidR="00F146CB" w:rsidRPr="00280365" w:rsidRDefault="008C52D9" w:rsidP="00410C31">
      <w:pPr>
        <w:spacing w:before="100" w:beforeAutospacing="1" w:after="100" w:afterAutospacing="1" w:line="276" w:lineRule="auto"/>
        <w:ind w:left="360"/>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L’un des apports les plus visibles de l’IA en banque réside dans la personnalisation de l’expérience client. Grâce à des algorithmes d’apprentissage automatique, les banques peuvent analyser les comportements et préférences des clients afin de leur proposer des produits sur mesure, des conseils financiers automatisés, ou encore des services disponibles 24/7 via des chatbots intelligents</w:t>
      </w:r>
      <w:r w:rsidR="007C012A" w:rsidRPr="00280365">
        <w:rPr>
          <w:rFonts w:ascii="Times New Roman" w:eastAsia="Times New Roman" w:hAnsi="Times New Roman" w:cs="Times New Roman"/>
          <w:sz w:val="24"/>
          <w:szCs w:val="24"/>
          <w:lang w:eastAsia="fr-FR"/>
        </w:rPr>
        <w:t>  p</w:t>
      </w:r>
      <w:r w:rsidRPr="00280365">
        <w:rPr>
          <w:rFonts w:ascii="Times New Roman" w:eastAsia="Times New Roman" w:hAnsi="Times New Roman" w:cs="Times New Roman"/>
          <w:sz w:val="24"/>
          <w:szCs w:val="24"/>
          <w:lang w:eastAsia="fr-FR"/>
        </w:rPr>
        <w:t>ar exemple, les assistants virtuels basés sur l’IA permettent de répondre instantanément aux questions des clients, de les guider dans leurs démarches et de résoudre des problèmes sans intervention humaine, ce qui améliore significativement la réactivité et la satisfaction</w:t>
      </w:r>
      <w:r w:rsidRPr="00280365">
        <w:rPr>
          <w:rFonts w:ascii="Times New Roman" w:eastAsia="Times New Roman" w:hAnsi="Times New Roman" w:cs="Times New Roman"/>
          <w:sz w:val="24"/>
          <w:szCs w:val="24"/>
          <w:vertAlign w:val="superscript"/>
          <w:lang w:eastAsia="fr-FR"/>
        </w:rPr>
        <w:footnoteReference w:id="27"/>
      </w:r>
      <w:r w:rsidRPr="00280365">
        <w:rPr>
          <w:rFonts w:ascii="Times New Roman" w:eastAsia="Times New Roman" w:hAnsi="Times New Roman" w:cs="Times New Roman"/>
          <w:sz w:val="24"/>
          <w:szCs w:val="24"/>
          <w:lang w:eastAsia="fr-FR"/>
        </w:rPr>
        <w:t>.</w:t>
      </w:r>
    </w:p>
    <w:p w14:paraId="209FC49A" w14:textId="77777777" w:rsidR="00F146CB" w:rsidRPr="00280365" w:rsidRDefault="008C52D9" w:rsidP="00410C31">
      <w:pPr>
        <w:pStyle w:val="Paragraphedeliste"/>
        <w:numPr>
          <w:ilvl w:val="0"/>
          <w:numId w:val="16"/>
        </w:numPr>
        <w:spacing w:before="100" w:beforeAutospacing="1" w:after="100" w:afterAutospacing="1" w:line="276" w:lineRule="auto"/>
        <w:rPr>
          <w:rFonts w:ascii="Times New Roman" w:eastAsia="Times New Roman" w:hAnsi="Times New Roman" w:cs="Times New Roman"/>
          <w:b/>
          <w:bCs/>
          <w:sz w:val="24"/>
          <w:szCs w:val="24"/>
          <w:lang w:eastAsia="fr-FR"/>
        </w:rPr>
      </w:pPr>
      <w:r w:rsidRPr="00280365">
        <w:rPr>
          <w:rFonts w:ascii="Times New Roman" w:eastAsia="Times New Roman" w:hAnsi="Times New Roman" w:cs="Times New Roman"/>
          <w:b/>
          <w:bCs/>
          <w:sz w:val="24"/>
          <w:szCs w:val="24"/>
          <w:lang w:eastAsia="fr-FR"/>
        </w:rPr>
        <w:t>Le p</w:t>
      </w:r>
      <w:r w:rsidR="0076088F" w:rsidRPr="00280365">
        <w:rPr>
          <w:rFonts w:ascii="Times New Roman" w:eastAsia="Times New Roman" w:hAnsi="Times New Roman" w:cs="Times New Roman"/>
          <w:b/>
          <w:bCs/>
          <w:sz w:val="24"/>
          <w:szCs w:val="24"/>
          <w:lang w:eastAsia="fr-FR"/>
        </w:rPr>
        <w:t>rocessus</w:t>
      </w:r>
      <w:r w:rsidRPr="00280365">
        <w:rPr>
          <w:rFonts w:ascii="Times New Roman" w:eastAsia="Times New Roman" w:hAnsi="Times New Roman" w:cs="Times New Roman"/>
          <w:b/>
          <w:bCs/>
          <w:sz w:val="24"/>
          <w:szCs w:val="24"/>
          <w:lang w:eastAsia="fr-FR"/>
        </w:rPr>
        <w:t xml:space="preserve"> interne </w:t>
      </w:r>
    </w:p>
    <w:p w14:paraId="2C461D5D" w14:textId="77777777" w:rsidR="00F71DC9" w:rsidRPr="00280365" w:rsidRDefault="008C52D9" w:rsidP="00410C31">
      <w:pPr>
        <w:spacing w:before="100" w:beforeAutospacing="1" w:after="100" w:afterAutospacing="1" w:line="276" w:lineRule="auto"/>
        <w:ind w:left="360"/>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Du côté interne, l’IA permet une automatisation intelligente des processus bancaires répétitifs et chronophages, comme la vérification des documents</w:t>
      </w:r>
      <w:r w:rsidR="007C012A" w:rsidRPr="00280365">
        <w:rPr>
          <w:rFonts w:ascii="Times New Roman" w:eastAsia="Times New Roman" w:hAnsi="Times New Roman" w:cs="Times New Roman"/>
          <w:sz w:val="24"/>
          <w:szCs w:val="24"/>
          <w:lang w:eastAsia="fr-FR"/>
        </w:rPr>
        <w:t xml:space="preserve">, la gestion des fraudes, ou le </w:t>
      </w:r>
      <w:r w:rsidRPr="00280365">
        <w:rPr>
          <w:rFonts w:ascii="Times New Roman" w:eastAsia="Times New Roman" w:hAnsi="Times New Roman" w:cs="Times New Roman"/>
          <w:sz w:val="24"/>
          <w:szCs w:val="24"/>
          <w:lang w:eastAsia="fr-FR"/>
        </w:rPr>
        <w:t>traitement des demandes de prêt. Cela se traduit par une réduction des coûts opérationnels et une amélioration de la rapidité des services.</w:t>
      </w:r>
    </w:p>
    <w:p w14:paraId="18E15553" w14:textId="77777777" w:rsidR="00F71DC9" w:rsidRPr="00280365" w:rsidRDefault="008C52D9" w:rsidP="00410C31">
      <w:pPr>
        <w:spacing w:before="100" w:beforeAutospacing="1" w:after="100" w:afterAutospacing="1" w:line="276" w:lineRule="auto"/>
        <w:ind w:left="360"/>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Les systèmes d’IA sont également capables de détecter des anomalies dans les transactions financières en temps réel, contribuant ainsi à la sécurité et à la conformité réglementaire. De plus, l’intelligence artificielle est utilisée pour le scoring de crédit dynamique, permettant d’évaluer la solvabilité des clients de manière plus fine et plus inclusive</w:t>
      </w:r>
      <w:r w:rsidRPr="00280365">
        <w:rPr>
          <w:rFonts w:ascii="Times New Roman" w:eastAsia="Times New Roman" w:hAnsi="Times New Roman" w:cs="Times New Roman"/>
          <w:sz w:val="24"/>
          <w:szCs w:val="24"/>
          <w:vertAlign w:val="superscript"/>
          <w:lang w:eastAsia="fr-FR"/>
        </w:rPr>
        <w:footnoteReference w:id="28"/>
      </w:r>
      <w:r w:rsidRPr="00280365">
        <w:rPr>
          <w:rFonts w:ascii="Times New Roman" w:eastAsia="Times New Roman" w:hAnsi="Times New Roman" w:cs="Times New Roman"/>
          <w:sz w:val="24"/>
          <w:szCs w:val="24"/>
          <w:lang w:eastAsia="fr-FR"/>
        </w:rPr>
        <w:t>.</w:t>
      </w:r>
    </w:p>
    <w:p w14:paraId="17931125" w14:textId="77777777" w:rsidR="00F71DC9" w:rsidRPr="00280365" w:rsidRDefault="008C52D9" w:rsidP="00410C31">
      <w:pPr>
        <w:spacing w:before="100" w:beforeAutospacing="1" w:after="100" w:afterAutospacing="1" w:line="276" w:lineRule="auto"/>
        <w:ind w:left="360"/>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L’intégration de l’IA dans les banques représente non seulement une amélioration fonctionnelle, mais aussi un enjeu stratégique. Elle permet aux institutions financières d’innover rapidement, d’accroître leur agilité face à la concurrence des fintechs, et de renforcer la fidélité de leur clientèle par des services proactifs et adaptés⁵.</w:t>
      </w:r>
    </w:p>
    <w:p w14:paraId="2B256C9C" w14:textId="413360BD" w:rsidR="00ED56C8" w:rsidRPr="00280365" w:rsidRDefault="00463EAE" w:rsidP="00410C31">
      <w:pPr>
        <w:pStyle w:val="Titre4"/>
        <w:numPr>
          <w:ilvl w:val="1"/>
          <w:numId w:val="65"/>
        </w:numPr>
        <w:spacing w:line="276" w:lineRule="auto"/>
        <w:ind w:left="567"/>
        <w:rPr>
          <w:rFonts w:asciiTheme="majorBidi" w:hAnsiTheme="majorBidi"/>
          <w:b/>
          <w:bCs/>
          <w:color w:val="auto"/>
        </w:rPr>
      </w:pPr>
      <w:r w:rsidRPr="004021C9">
        <w:rPr>
          <w:rFonts w:asciiTheme="majorBidi" w:hAnsiTheme="majorBidi"/>
          <w:b/>
          <w:bCs/>
          <w:i w:val="0"/>
          <w:iCs w:val="0"/>
          <w:color w:val="000000" w:themeColor="text1"/>
          <w:sz w:val="24"/>
          <w:szCs w:val="24"/>
        </w:rPr>
        <w:t>Les chatbots </w:t>
      </w:r>
    </w:p>
    <w:p w14:paraId="55C4699F" w14:textId="6CC53425" w:rsidR="004F7EE3" w:rsidRPr="00280365" w:rsidRDefault="00E542A7" w:rsidP="00410C31">
      <w:pPr>
        <w:spacing w:before="100" w:beforeAutospacing="1" w:after="100" w:afterAutospacing="1" w:line="276" w:lineRule="auto"/>
        <w:ind w:firstLine="284"/>
        <w:jc w:val="both"/>
        <w:rPr>
          <w:rFonts w:asciiTheme="majorBidi" w:eastAsia="Times New Roman" w:hAnsiTheme="majorBidi" w:cstheme="majorBidi"/>
          <w:b/>
          <w:bCs/>
          <w:sz w:val="24"/>
          <w:szCs w:val="24"/>
          <w:lang w:eastAsia="fr-FR"/>
        </w:rPr>
      </w:pPr>
      <w:r w:rsidRPr="00280365">
        <w:rPr>
          <w:rFonts w:asciiTheme="majorBidi" w:hAnsiTheme="majorBidi" w:cstheme="majorBidi"/>
          <w:sz w:val="24"/>
          <w:szCs w:val="24"/>
        </w:rPr>
        <w:t>Un Chatbot, contraction de chat et robot, est un programme informatique qui dialogue avec les humains au travers de</w:t>
      </w:r>
      <w:r w:rsidR="007329EA" w:rsidRPr="00280365">
        <w:rPr>
          <w:rFonts w:asciiTheme="majorBidi" w:hAnsiTheme="majorBidi" w:cstheme="majorBidi"/>
          <w:sz w:val="24"/>
          <w:szCs w:val="24"/>
        </w:rPr>
        <w:t>s</w:t>
      </w:r>
      <w:r w:rsidRPr="00280365">
        <w:rPr>
          <w:rFonts w:asciiTheme="majorBidi" w:hAnsiTheme="majorBidi" w:cstheme="majorBidi"/>
          <w:sz w:val="24"/>
          <w:szCs w:val="24"/>
        </w:rPr>
        <w:t xml:space="preserve"> messages envoyés en temps réel. </w:t>
      </w:r>
      <w:r w:rsidR="007329EA" w:rsidRPr="00280365">
        <w:rPr>
          <w:rFonts w:asciiTheme="majorBidi" w:hAnsiTheme="majorBidi" w:cstheme="majorBidi"/>
          <w:sz w:val="24"/>
          <w:szCs w:val="24"/>
        </w:rPr>
        <w:t>Les</w:t>
      </w:r>
      <w:r w:rsidRPr="00280365">
        <w:rPr>
          <w:rFonts w:asciiTheme="majorBidi" w:hAnsiTheme="majorBidi" w:cstheme="majorBidi"/>
          <w:sz w:val="24"/>
          <w:szCs w:val="24"/>
        </w:rPr>
        <w:t xml:space="preserve"> </w:t>
      </w:r>
      <w:r w:rsidR="007032B6" w:rsidRPr="00280365">
        <w:rPr>
          <w:rFonts w:asciiTheme="majorBidi" w:hAnsiTheme="majorBidi" w:cstheme="majorBidi"/>
          <w:sz w:val="24"/>
          <w:szCs w:val="24"/>
        </w:rPr>
        <w:t>c</w:t>
      </w:r>
      <w:r w:rsidRPr="00280365">
        <w:rPr>
          <w:rFonts w:asciiTheme="majorBidi" w:hAnsiTheme="majorBidi" w:cstheme="majorBidi"/>
          <w:sz w:val="24"/>
          <w:szCs w:val="24"/>
        </w:rPr>
        <w:t xml:space="preserve">hatbots sont surtout utilisés pour simuler un environnement de conversation entre un programme et un humain. Selon l’utilisation d’intelligence artificielle et/ou de technologies du traitement du langage naturel, les capacités du Chatbot seront différentes. </w:t>
      </w:r>
      <w:r w:rsidR="00DD43C6" w:rsidRPr="00280365">
        <w:rPr>
          <w:rFonts w:asciiTheme="majorBidi" w:eastAsia="Times New Roman" w:hAnsiTheme="majorBidi" w:cstheme="majorBidi"/>
          <w:b/>
          <w:bCs/>
          <w:sz w:val="24"/>
          <w:szCs w:val="24"/>
          <w:lang w:eastAsia="fr-FR"/>
        </w:rPr>
        <w:t xml:space="preserve"> </w:t>
      </w:r>
    </w:p>
    <w:p w14:paraId="6B14E781" w14:textId="77777777" w:rsidR="006D60D7" w:rsidRPr="004021C9" w:rsidRDefault="008C52D9" w:rsidP="00410C31">
      <w:pPr>
        <w:pStyle w:val="Titre5"/>
        <w:numPr>
          <w:ilvl w:val="2"/>
          <w:numId w:val="65"/>
        </w:numPr>
        <w:spacing w:line="276" w:lineRule="auto"/>
        <w:ind w:left="567"/>
        <w:rPr>
          <w:rFonts w:asciiTheme="majorBidi" w:hAnsiTheme="majorBidi"/>
          <w:b/>
          <w:bCs/>
          <w:color w:val="auto"/>
          <w:sz w:val="24"/>
          <w:szCs w:val="24"/>
        </w:rPr>
      </w:pPr>
      <w:r w:rsidRPr="004021C9">
        <w:rPr>
          <w:rFonts w:asciiTheme="majorBidi" w:hAnsiTheme="majorBidi"/>
          <w:b/>
          <w:bCs/>
          <w:color w:val="auto"/>
          <w:sz w:val="24"/>
          <w:szCs w:val="24"/>
        </w:rPr>
        <w:t>Caractéristiques</w:t>
      </w:r>
      <w:r w:rsidR="00463EAE" w:rsidRPr="004021C9">
        <w:rPr>
          <w:rFonts w:asciiTheme="majorBidi" w:hAnsiTheme="majorBidi"/>
          <w:b/>
          <w:bCs/>
          <w:color w:val="auto"/>
          <w:sz w:val="24"/>
          <w:szCs w:val="24"/>
        </w:rPr>
        <w:t xml:space="preserve"> </w:t>
      </w:r>
    </w:p>
    <w:p w14:paraId="1C022B8A" w14:textId="77777777" w:rsidR="006D60D7" w:rsidRPr="00280365" w:rsidRDefault="008C52D9" w:rsidP="00410C31">
      <w:p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 xml:space="preserve">Les chatbots sont des programmes conçus pour simuler une conversation humaine. </w:t>
      </w:r>
      <w:r w:rsidR="00FF4B69" w:rsidRPr="00280365">
        <w:rPr>
          <w:rFonts w:ascii="Times New Roman" w:eastAsia="Times New Roman" w:hAnsi="Times New Roman" w:cs="Times New Roman"/>
          <w:sz w:val="24"/>
          <w:szCs w:val="24"/>
          <w:lang w:eastAsia="fr-FR"/>
        </w:rPr>
        <w:t xml:space="preserve">ses </w:t>
      </w:r>
      <w:r w:rsidRPr="00280365">
        <w:rPr>
          <w:rFonts w:ascii="Times New Roman" w:eastAsia="Times New Roman" w:hAnsi="Times New Roman" w:cs="Times New Roman"/>
          <w:sz w:val="24"/>
          <w:szCs w:val="24"/>
          <w:lang w:eastAsia="fr-FR"/>
        </w:rPr>
        <w:t>caractéristiques</w:t>
      </w:r>
      <w:r w:rsidR="00FF4B69" w:rsidRPr="00280365">
        <w:rPr>
          <w:rFonts w:ascii="Times New Roman" w:eastAsia="Times New Roman" w:hAnsi="Times New Roman" w:cs="Times New Roman"/>
          <w:sz w:val="24"/>
          <w:szCs w:val="24"/>
          <w:lang w:eastAsia="fr-FR"/>
        </w:rPr>
        <w:t xml:space="preserve"> sont les suivants</w:t>
      </w:r>
      <w:r w:rsidR="002A656E" w:rsidRPr="00280365">
        <w:rPr>
          <w:rFonts w:ascii="Times New Roman" w:eastAsia="Times New Roman" w:hAnsi="Times New Roman" w:cs="Times New Roman"/>
          <w:sz w:val="24"/>
          <w:szCs w:val="24"/>
          <w:lang w:eastAsia="fr-FR"/>
        </w:rPr>
        <w:t> :</w:t>
      </w:r>
    </w:p>
    <w:p w14:paraId="1A4D015C" w14:textId="33B1E6EE" w:rsidR="002A656E" w:rsidRPr="004021C9" w:rsidRDefault="008C52D9" w:rsidP="00410C31">
      <w:pPr>
        <w:pStyle w:val="Paragraphedeliste"/>
        <w:numPr>
          <w:ilvl w:val="0"/>
          <w:numId w:val="16"/>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4021C9">
        <w:rPr>
          <w:rFonts w:ascii="Times New Roman" w:eastAsia="Times New Roman" w:hAnsi="Times New Roman" w:cs="Times New Roman"/>
          <w:b/>
          <w:bCs/>
          <w:sz w:val="24"/>
          <w:szCs w:val="24"/>
          <w:lang w:eastAsia="fr-FR"/>
        </w:rPr>
        <w:t>Compréhension du langage naturel</w:t>
      </w:r>
      <w:r w:rsidRPr="004021C9">
        <w:rPr>
          <w:rFonts w:ascii="Times New Roman" w:eastAsia="Times New Roman" w:hAnsi="Times New Roman" w:cs="Times New Roman"/>
          <w:sz w:val="24"/>
          <w:szCs w:val="24"/>
          <w:lang w:eastAsia="fr-FR"/>
        </w:rPr>
        <w:t xml:space="preserve"> : Ils peuvent interpréter les requêtes exprimées en langage courant et y répondre de manière cohérente.</w:t>
      </w:r>
    </w:p>
    <w:p w14:paraId="1739F10E" w14:textId="4F3181B2" w:rsidR="002A656E" w:rsidRPr="004021C9" w:rsidRDefault="008C52D9" w:rsidP="00410C31">
      <w:pPr>
        <w:pStyle w:val="Paragraphedeliste"/>
        <w:numPr>
          <w:ilvl w:val="0"/>
          <w:numId w:val="16"/>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4021C9">
        <w:rPr>
          <w:rFonts w:ascii="Times New Roman" w:eastAsia="Times New Roman" w:hAnsi="Times New Roman" w:cs="Times New Roman"/>
          <w:b/>
          <w:bCs/>
          <w:sz w:val="24"/>
          <w:szCs w:val="24"/>
          <w:lang w:eastAsia="fr-FR"/>
        </w:rPr>
        <w:t>Disponibilité permanente</w:t>
      </w:r>
      <w:r w:rsidRPr="004021C9">
        <w:rPr>
          <w:rFonts w:ascii="Times New Roman" w:eastAsia="Times New Roman" w:hAnsi="Times New Roman" w:cs="Times New Roman"/>
          <w:sz w:val="24"/>
          <w:szCs w:val="24"/>
          <w:lang w:eastAsia="fr-FR"/>
        </w:rPr>
        <w:t xml:space="preserve"> : Accessibles 24h/24 et 7j/7, ils assurent une continuité de service sans intervention humaine.</w:t>
      </w:r>
    </w:p>
    <w:p w14:paraId="24E15644" w14:textId="365DE35E" w:rsidR="002A656E" w:rsidRPr="004021C9" w:rsidRDefault="008C52D9" w:rsidP="00410C31">
      <w:pPr>
        <w:pStyle w:val="Paragraphedeliste"/>
        <w:numPr>
          <w:ilvl w:val="0"/>
          <w:numId w:val="16"/>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4021C9">
        <w:rPr>
          <w:rFonts w:ascii="Times New Roman" w:eastAsia="Times New Roman" w:hAnsi="Times New Roman" w:cs="Times New Roman"/>
          <w:b/>
          <w:bCs/>
          <w:sz w:val="24"/>
          <w:szCs w:val="24"/>
          <w:lang w:eastAsia="fr-FR"/>
        </w:rPr>
        <w:t>Réactivité</w:t>
      </w:r>
      <w:r w:rsidRPr="004021C9">
        <w:rPr>
          <w:rFonts w:ascii="Times New Roman" w:eastAsia="Times New Roman" w:hAnsi="Times New Roman" w:cs="Times New Roman"/>
          <w:sz w:val="24"/>
          <w:szCs w:val="24"/>
          <w:lang w:eastAsia="fr-FR"/>
        </w:rPr>
        <w:t xml:space="preserve"> : Fournissent des réponses quasi instantanées, réduisant le temps d’attente.</w:t>
      </w:r>
    </w:p>
    <w:p w14:paraId="73B740AC" w14:textId="77777777" w:rsidR="002A656E" w:rsidRPr="00280365" w:rsidRDefault="008C52D9" w:rsidP="00410C31">
      <w:pPr>
        <w:numPr>
          <w:ilvl w:val="0"/>
          <w:numId w:val="16"/>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Présence multicanale</w:t>
      </w:r>
      <w:r w:rsidRPr="00280365">
        <w:rPr>
          <w:rFonts w:ascii="Times New Roman" w:eastAsia="Times New Roman" w:hAnsi="Times New Roman" w:cs="Times New Roman"/>
          <w:sz w:val="24"/>
          <w:szCs w:val="24"/>
          <w:lang w:eastAsia="fr-FR"/>
        </w:rPr>
        <w:t xml:space="preserve"> : Intégrables sur divers supports (sites web, applications mobiles, réseaux sociaux).</w:t>
      </w:r>
    </w:p>
    <w:p w14:paraId="5838FBBF" w14:textId="77777777" w:rsidR="002A656E" w:rsidRPr="00280365" w:rsidRDefault="008C52D9" w:rsidP="00410C31">
      <w:pPr>
        <w:numPr>
          <w:ilvl w:val="0"/>
          <w:numId w:val="16"/>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Évolution continue</w:t>
      </w:r>
      <w:r w:rsidRPr="00280365">
        <w:rPr>
          <w:rFonts w:ascii="Times New Roman" w:eastAsia="Times New Roman" w:hAnsi="Times New Roman" w:cs="Times New Roman"/>
          <w:sz w:val="24"/>
          <w:szCs w:val="24"/>
          <w:lang w:eastAsia="fr-FR"/>
        </w:rPr>
        <w:t xml:space="preserve"> : Grâce au machine Learning, ils améliorent leurs performances en analysant les interactions précédentes.</w:t>
      </w:r>
    </w:p>
    <w:p w14:paraId="1D1EB291" w14:textId="77777777" w:rsidR="002A656E" w:rsidRPr="00280365" w:rsidRDefault="008C52D9" w:rsidP="00410C31">
      <w:pPr>
        <w:numPr>
          <w:ilvl w:val="0"/>
          <w:numId w:val="16"/>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Traitement et exploitation des données</w:t>
      </w:r>
      <w:r w:rsidRPr="00280365">
        <w:rPr>
          <w:rFonts w:ascii="Times New Roman" w:eastAsia="Times New Roman" w:hAnsi="Times New Roman" w:cs="Times New Roman"/>
          <w:sz w:val="24"/>
          <w:szCs w:val="24"/>
          <w:lang w:eastAsia="fr-FR"/>
        </w:rPr>
        <w:t xml:space="preserve"> : Collectent des informations utiles sur les besoins et comportements des usagers.</w:t>
      </w:r>
    </w:p>
    <w:p w14:paraId="3DB538E5" w14:textId="77777777" w:rsidR="002A656E" w:rsidRPr="00280365" w:rsidRDefault="008C52D9" w:rsidP="00410C31">
      <w:pPr>
        <w:numPr>
          <w:ilvl w:val="0"/>
          <w:numId w:val="16"/>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Guidage conversationnel</w:t>
      </w:r>
      <w:r w:rsidRPr="00280365">
        <w:rPr>
          <w:rFonts w:ascii="Times New Roman" w:eastAsia="Times New Roman" w:hAnsi="Times New Roman" w:cs="Times New Roman"/>
          <w:sz w:val="24"/>
          <w:szCs w:val="24"/>
          <w:lang w:eastAsia="fr-FR"/>
        </w:rPr>
        <w:t xml:space="preserve"> : Fonctionnent, selon les cas, à partir de scénarios prédéfinis pour structurer l’échange.</w:t>
      </w:r>
    </w:p>
    <w:p w14:paraId="6C548952" w14:textId="77777777" w:rsidR="004F7EE3" w:rsidRPr="004021C9" w:rsidRDefault="008C52D9" w:rsidP="00410C31">
      <w:pPr>
        <w:pStyle w:val="Titre5"/>
        <w:numPr>
          <w:ilvl w:val="2"/>
          <w:numId w:val="65"/>
        </w:numPr>
        <w:spacing w:line="276" w:lineRule="auto"/>
        <w:ind w:left="567"/>
        <w:rPr>
          <w:rFonts w:asciiTheme="majorBidi" w:hAnsiTheme="majorBidi"/>
          <w:b/>
          <w:bCs/>
          <w:color w:val="auto"/>
          <w:sz w:val="24"/>
          <w:szCs w:val="24"/>
        </w:rPr>
      </w:pPr>
      <w:r w:rsidRPr="004021C9">
        <w:rPr>
          <w:rFonts w:asciiTheme="majorBidi" w:hAnsiTheme="majorBidi"/>
          <w:b/>
          <w:bCs/>
          <w:color w:val="auto"/>
          <w:sz w:val="24"/>
          <w:szCs w:val="24"/>
        </w:rPr>
        <w:t xml:space="preserve">Les chatbots dans le secteur bancaire </w:t>
      </w:r>
    </w:p>
    <w:p w14:paraId="62FF151E" w14:textId="53B87BBF" w:rsidR="00721525" w:rsidRPr="0091482F"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 xml:space="preserve">Cette technologie impacte la banque sur deux plans essentiels : </w:t>
      </w:r>
    </w:p>
    <w:p w14:paraId="6EDA1B88" w14:textId="77777777" w:rsidR="00F146CB" w:rsidRPr="00280365" w:rsidRDefault="008C52D9" w:rsidP="00410C31">
      <w:pPr>
        <w:pStyle w:val="Paragraphedeliste"/>
        <w:numPr>
          <w:ilvl w:val="1"/>
          <w:numId w:val="17"/>
        </w:numPr>
        <w:spacing w:before="100" w:beforeAutospacing="1" w:after="100" w:afterAutospacing="1" w:line="276" w:lineRule="auto"/>
        <w:ind w:left="709"/>
        <w:jc w:val="both"/>
        <w:rPr>
          <w:rFonts w:asciiTheme="majorBidi" w:hAnsiTheme="majorBidi" w:cstheme="majorBidi"/>
          <w:b/>
          <w:bCs/>
          <w:sz w:val="24"/>
          <w:szCs w:val="24"/>
        </w:rPr>
      </w:pPr>
      <w:r w:rsidRPr="00280365">
        <w:rPr>
          <w:rFonts w:asciiTheme="majorBidi" w:hAnsiTheme="majorBidi" w:cstheme="majorBidi"/>
          <w:b/>
          <w:bCs/>
          <w:sz w:val="24"/>
          <w:szCs w:val="24"/>
        </w:rPr>
        <w:t xml:space="preserve">La </w:t>
      </w:r>
      <w:r w:rsidR="00926D4B" w:rsidRPr="00280365">
        <w:rPr>
          <w:rFonts w:asciiTheme="majorBidi" w:hAnsiTheme="majorBidi" w:cstheme="majorBidi"/>
          <w:b/>
          <w:bCs/>
          <w:sz w:val="24"/>
          <w:szCs w:val="24"/>
        </w:rPr>
        <w:t xml:space="preserve">relation </w:t>
      </w:r>
      <w:r w:rsidRPr="00280365">
        <w:rPr>
          <w:rFonts w:asciiTheme="majorBidi" w:hAnsiTheme="majorBidi" w:cstheme="majorBidi"/>
          <w:b/>
          <w:bCs/>
          <w:sz w:val="24"/>
          <w:szCs w:val="24"/>
        </w:rPr>
        <w:t>client </w:t>
      </w:r>
    </w:p>
    <w:p w14:paraId="405F1602" w14:textId="77777777" w:rsidR="002A656E" w:rsidRPr="00280365" w:rsidRDefault="008C52D9" w:rsidP="00410C31">
      <w:pPr>
        <w:spacing w:before="100" w:beforeAutospacing="1" w:after="100" w:afterAutospacing="1" w:line="276" w:lineRule="auto"/>
        <w:ind w:left="360" w:firstLine="349"/>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 xml:space="preserve">Ils permettent de traiter des demandes courantes de manière fluide, comme la consultation de solde, l’initiation de virements ou l’accompagnement dans les démarches administratives. </w:t>
      </w:r>
    </w:p>
    <w:p w14:paraId="1ADC3042" w14:textId="77777777" w:rsidR="004F7EE3" w:rsidRPr="00280365" w:rsidRDefault="008C52D9" w:rsidP="00410C31">
      <w:pPr>
        <w:spacing w:before="100" w:beforeAutospacing="1" w:after="100" w:afterAutospacing="1" w:line="276" w:lineRule="auto"/>
        <w:ind w:left="360" w:firstLine="349"/>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En utilisant les données issues des interactions précédentes, ces agents conversationnels proposent une assistance personnalisée et contextuelle, adaptée aux habitudes et aux préférences de chaque utilisateur. Cela favorise une meilleure expérience globale et renforce la fidélité de plus aide à</w:t>
      </w:r>
      <w:r w:rsidR="00463EAE" w:rsidRPr="00280365">
        <w:rPr>
          <w:rFonts w:ascii="Times New Roman" w:eastAsia="Times New Roman" w:hAnsi="Times New Roman" w:cs="Times New Roman"/>
          <w:sz w:val="24"/>
          <w:szCs w:val="24"/>
          <w:lang w:eastAsia="fr-FR"/>
        </w:rPr>
        <w:t xml:space="preserve"> la navigation sur les plateformes digitales, ou encore guider les clients dans leurs demandes de crédit ou d’ouverture de compte</w:t>
      </w:r>
      <w:r w:rsidRPr="00280365">
        <w:rPr>
          <w:rFonts w:ascii="Times New Roman" w:eastAsia="Times New Roman" w:hAnsi="Times New Roman" w:cs="Times New Roman"/>
          <w:sz w:val="24"/>
          <w:szCs w:val="24"/>
          <w:vertAlign w:val="superscript"/>
          <w:lang w:eastAsia="fr-FR"/>
        </w:rPr>
        <w:footnoteReference w:id="29"/>
      </w:r>
      <w:r w:rsidR="00463EAE" w:rsidRPr="00280365">
        <w:rPr>
          <w:rFonts w:ascii="Times New Roman" w:eastAsia="Times New Roman" w:hAnsi="Times New Roman" w:cs="Times New Roman"/>
          <w:sz w:val="24"/>
          <w:szCs w:val="24"/>
          <w:lang w:eastAsia="fr-FR"/>
        </w:rPr>
        <w:t>.</w:t>
      </w:r>
    </w:p>
    <w:p w14:paraId="0C340C2D" w14:textId="77777777" w:rsidR="004F7EE3" w:rsidRPr="00280365" w:rsidRDefault="008C52D9" w:rsidP="00410C31">
      <w:pPr>
        <w:spacing w:before="100" w:beforeAutospacing="1" w:after="100" w:afterAutospacing="1" w:line="276" w:lineRule="auto"/>
        <w:ind w:left="360" w:firstLine="349"/>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Selon Paul G. Patterson, cette accessibilité permanente réduit le temps d’attente, renforce l'engagement des clients et augmente la satisfaction globale vis-à-vis de l’institution bancaire².</w:t>
      </w:r>
    </w:p>
    <w:p w14:paraId="43C3D6AA" w14:textId="77777777" w:rsidR="00F146CB" w:rsidRPr="004021C9" w:rsidRDefault="008C52D9" w:rsidP="00410C31">
      <w:pPr>
        <w:pStyle w:val="Paragraphedeliste"/>
        <w:numPr>
          <w:ilvl w:val="1"/>
          <w:numId w:val="17"/>
        </w:numPr>
        <w:spacing w:before="100" w:beforeAutospacing="1" w:after="100" w:afterAutospacing="1" w:line="276" w:lineRule="auto"/>
        <w:ind w:left="709"/>
        <w:jc w:val="both"/>
        <w:rPr>
          <w:rFonts w:asciiTheme="majorBidi" w:hAnsiTheme="majorBidi" w:cstheme="majorBidi"/>
          <w:b/>
          <w:bCs/>
          <w:sz w:val="24"/>
          <w:szCs w:val="24"/>
        </w:rPr>
      </w:pPr>
      <w:r w:rsidRPr="004021C9">
        <w:rPr>
          <w:rFonts w:asciiTheme="majorBidi" w:hAnsiTheme="majorBidi" w:cstheme="majorBidi"/>
          <w:b/>
          <w:bCs/>
          <w:sz w:val="24"/>
          <w:szCs w:val="24"/>
        </w:rPr>
        <w:t>Le p</w:t>
      </w:r>
      <w:r w:rsidR="0076088F" w:rsidRPr="004021C9">
        <w:rPr>
          <w:rFonts w:asciiTheme="majorBidi" w:hAnsiTheme="majorBidi" w:cstheme="majorBidi"/>
          <w:b/>
          <w:bCs/>
          <w:sz w:val="24"/>
          <w:szCs w:val="24"/>
        </w:rPr>
        <w:t>rocessus</w:t>
      </w:r>
      <w:r w:rsidRPr="004021C9">
        <w:rPr>
          <w:rFonts w:asciiTheme="majorBidi" w:hAnsiTheme="majorBidi" w:cstheme="majorBidi"/>
          <w:b/>
          <w:bCs/>
          <w:sz w:val="24"/>
          <w:szCs w:val="24"/>
        </w:rPr>
        <w:t xml:space="preserve"> interne </w:t>
      </w:r>
    </w:p>
    <w:p w14:paraId="4B0F1A10" w14:textId="19EDCE22" w:rsidR="002A656E" w:rsidRPr="00280365" w:rsidRDefault="008C52D9" w:rsidP="00410C31">
      <w:pPr>
        <w:spacing w:before="100" w:beforeAutospacing="1" w:after="100" w:afterAutospacing="1" w:line="276" w:lineRule="auto"/>
        <w:ind w:left="360" w:firstLine="349"/>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En parallèle de leur rôle tourné vers les clients, les chatbots sont aussi déployés en interne pour automatiser certaines opérations à faible valeur ajoutée. Ils peuvent, par exemple, assister les collaborateurs dans la gestion des demandes, trier les requêtes entrantes ou encore faciliter l’accès aux bases d’informations.</w:t>
      </w:r>
    </w:p>
    <w:p w14:paraId="1D67BDA4" w14:textId="2EFD587A" w:rsidR="002A656E" w:rsidRPr="00280365" w:rsidRDefault="008C52D9" w:rsidP="00410C31">
      <w:pPr>
        <w:spacing w:before="100" w:beforeAutospacing="1" w:after="100" w:afterAutospacing="1" w:line="276" w:lineRule="auto"/>
        <w:ind w:left="360" w:firstLine="349"/>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Leur capacité à analyser les échanges contribue également à l’amélioration continue des processus, à travers l’identification des points de friction ou des demandes récurrentes.</w:t>
      </w:r>
    </w:p>
    <w:p w14:paraId="2FE310A6" w14:textId="211D8887" w:rsidR="004F7EE3" w:rsidRPr="00280365" w:rsidRDefault="00463EAE" w:rsidP="00410C31">
      <w:pPr>
        <w:spacing w:before="100" w:beforeAutospacing="1" w:after="100" w:afterAutospacing="1" w:line="276" w:lineRule="auto"/>
        <w:ind w:left="360" w:firstLine="349"/>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Cela permet de libérer les ressources humaines pour des tâches à plus forte valeur ajoutée et de réduire les coûts opérationnels</w:t>
      </w:r>
      <w:r w:rsidR="008C52D9" w:rsidRPr="00BA3555">
        <w:rPr>
          <w:rFonts w:ascii="Times New Roman" w:eastAsia="Times New Roman" w:hAnsi="Times New Roman" w:cs="Times New Roman"/>
          <w:sz w:val="24"/>
          <w:szCs w:val="24"/>
          <w:vertAlign w:val="superscript"/>
          <w:lang w:eastAsia="fr-FR"/>
        </w:rPr>
        <w:footnoteReference w:id="30"/>
      </w:r>
      <w:r w:rsidRPr="00280365">
        <w:rPr>
          <w:rFonts w:ascii="Times New Roman" w:eastAsia="Times New Roman" w:hAnsi="Times New Roman" w:cs="Times New Roman"/>
          <w:sz w:val="24"/>
          <w:szCs w:val="24"/>
          <w:lang w:eastAsia="fr-FR"/>
        </w:rPr>
        <w:t>.</w:t>
      </w:r>
    </w:p>
    <w:p w14:paraId="35028281" w14:textId="6CF525CC" w:rsidR="002D7941" w:rsidRPr="00280365" w:rsidRDefault="004F7EE3" w:rsidP="00410C31">
      <w:pPr>
        <w:spacing w:before="100" w:beforeAutospacing="1" w:after="100" w:afterAutospacing="1" w:line="276" w:lineRule="auto"/>
        <w:ind w:left="360" w:firstLine="349"/>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Les banques exploitent également ces agents pour collecter et analyser des don</w:t>
      </w:r>
      <w:r w:rsidR="004021C9">
        <w:rPr>
          <w:rFonts w:ascii="Times New Roman" w:eastAsia="Times New Roman" w:hAnsi="Times New Roman" w:cs="Times New Roman"/>
          <w:sz w:val="24"/>
          <w:szCs w:val="24"/>
          <w:lang w:eastAsia="fr-FR"/>
        </w:rPr>
        <w:t xml:space="preserve">nées sur les </w:t>
      </w:r>
      <w:r w:rsidRPr="00280365">
        <w:rPr>
          <w:rFonts w:ascii="Times New Roman" w:eastAsia="Times New Roman" w:hAnsi="Times New Roman" w:cs="Times New Roman"/>
          <w:sz w:val="24"/>
          <w:szCs w:val="24"/>
          <w:lang w:eastAsia="fr-FR"/>
        </w:rPr>
        <w:t>interactions clients, ce qui permet d’améliorer en continu la qualité du service et les processus de gestion</w:t>
      </w:r>
      <w:r w:rsidR="008C52D9" w:rsidRPr="00BA3555">
        <w:rPr>
          <w:rFonts w:ascii="Times New Roman" w:eastAsia="Times New Roman" w:hAnsi="Times New Roman" w:cs="Times New Roman"/>
          <w:sz w:val="24"/>
          <w:szCs w:val="24"/>
          <w:vertAlign w:val="superscript"/>
          <w:lang w:eastAsia="fr-FR"/>
        </w:rPr>
        <w:footnoteReference w:id="31"/>
      </w:r>
      <w:r w:rsidRPr="00280365">
        <w:rPr>
          <w:rFonts w:ascii="Times New Roman" w:eastAsia="Times New Roman" w:hAnsi="Times New Roman" w:cs="Times New Roman"/>
          <w:sz w:val="24"/>
          <w:szCs w:val="24"/>
          <w:lang w:eastAsia="fr-FR"/>
        </w:rPr>
        <w:t>.</w:t>
      </w:r>
    </w:p>
    <w:p w14:paraId="2F5D2414" w14:textId="1B5C610F" w:rsidR="00BA3555" w:rsidRDefault="008C52D9" w:rsidP="00410C31">
      <w:pPr>
        <w:spacing w:before="100" w:beforeAutospacing="1" w:after="100" w:afterAutospacing="1" w:line="276" w:lineRule="auto"/>
        <w:ind w:left="360" w:firstLine="349"/>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L’analyse des technologies dans le secteur bancaire souligne leur rôle clé dans la modernisation des services et l’optimisation des processus internes. Parmi elles, les chatbots se distinguent comme outils d’interaction automatisée avec les clients. La section suivante étudiera en détail leur fonctionnement, leurs applications et leur contribution à la gestion de la relation client.</w:t>
      </w:r>
    </w:p>
    <w:p w14:paraId="4204359F" w14:textId="77777777" w:rsidR="00BA3555" w:rsidRDefault="00BA3555" w:rsidP="00410C31">
      <w:pPr>
        <w:spacing w:line="276"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br w:type="page"/>
      </w:r>
    </w:p>
    <w:p w14:paraId="233DE1A5" w14:textId="77777777" w:rsidR="00CD27E2" w:rsidRPr="00BA3555" w:rsidRDefault="008C52D9" w:rsidP="00410C31">
      <w:pPr>
        <w:pStyle w:val="Titre2"/>
        <w:spacing w:line="276" w:lineRule="auto"/>
        <w:ind w:firstLine="284"/>
        <w:rPr>
          <w:rFonts w:asciiTheme="majorBidi" w:hAnsiTheme="majorBidi"/>
          <w:b/>
          <w:bCs/>
          <w:color w:val="auto"/>
          <w:sz w:val="28"/>
          <w:szCs w:val="28"/>
        </w:rPr>
      </w:pPr>
      <w:bookmarkStart w:id="18" w:name="_Toc199897425"/>
      <w:r w:rsidRPr="00BA3555">
        <w:rPr>
          <w:rFonts w:asciiTheme="majorBidi" w:hAnsiTheme="majorBidi"/>
          <w:b/>
          <w:bCs/>
          <w:color w:val="auto"/>
          <w:sz w:val="28"/>
          <w:szCs w:val="28"/>
        </w:rPr>
        <w:t>Section 02</w:t>
      </w:r>
      <w:r w:rsidR="00D04472" w:rsidRPr="00BA3555">
        <w:rPr>
          <w:rFonts w:asciiTheme="majorBidi" w:hAnsiTheme="majorBidi"/>
          <w:b/>
          <w:bCs/>
          <w:color w:val="auto"/>
          <w:sz w:val="28"/>
          <w:szCs w:val="28"/>
        </w:rPr>
        <w:t> : Présentation et classification des chatbots</w:t>
      </w:r>
      <w:bookmarkEnd w:id="18"/>
    </w:p>
    <w:p w14:paraId="18062A45" w14:textId="77777777" w:rsidR="002A656E"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Cette section aborde la présentation et la classification des chatbots en retraçant leur évolution, en analysant leurs principales caractéristiques, ainsi qu’en distinguant leurs différentes catégories et concepts fondamentaux</w:t>
      </w:r>
    </w:p>
    <w:p w14:paraId="3F905CCD" w14:textId="5B902761" w:rsidR="0041195E" w:rsidRPr="00280365" w:rsidRDefault="008C52D9" w:rsidP="00410C31">
      <w:pPr>
        <w:pStyle w:val="Titre3"/>
        <w:numPr>
          <w:ilvl w:val="0"/>
          <w:numId w:val="66"/>
        </w:numPr>
        <w:spacing w:line="276" w:lineRule="auto"/>
        <w:rPr>
          <w:rFonts w:asciiTheme="majorBidi" w:eastAsia="Times New Roman" w:hAnsiTheme="majorBidi"/>
          <w:b/>
          <w:bCs/>
          <w:color w:val="auto"/>
          <w:lang w:eastAsia="fr-FR"/>
        </w:rPr>
      </w:pPr>
      <w:r w:rsidRPr="00280365">
        <w:rPr>
          <w:rFonts w:asciiTheme="majorBidi" w:eastAsia="Times New Roman" w:hAnsiTheme="majorBidi"/>
          <w:b/>
          <w:bCs/>
          <w:color w:val="auto"/>
          <w:lang w:eastAsia="fr-FR"/>
        </w:rPr>
        <w:t>Présentation des chatbots</w:t>
      </w:r>
    </w:p>
    <w:p w14:paraId="2045061B" w14:textId="77777777" w:rsidR="0041195E" w:rsidRPr="00280365" w:rsidRDefault="008C52D9" w:rsidP="00410C31">
      <w:pPr>
        <w:spacing w:beforeAutospacing="1" w:after="100" w:afterAutospacing="1" w:line="276" w:lineRule="auto"/>
        <w:ind w:firstLine="284"/>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Cette partie présente la définition des chatbots ainsi que leur évolution historique depuis leur apparition.</w:t>
      </w:r>
      <w:r w:rsidRPr="00280365">
        <w:rPr>
          <w:rFonts w:ascii="Times New Roman" w:eastAsia="Times New Roman" w:hAnsi="Times New Roman" w:cs="Times New Roman"/>
          <w:b/>
          <w:bCs/>
          <w:sz w:val="24"/>
          <w:szCs w:val="24"/>
          <w:lang w:eastAsia="fr-FR"/>
        </w:rPr>
        <w:t xml:space="preserve"> </w:t>
      </w:r>
    </w:p>
    <w:p w14:paraId="1308074A" w14:textId="1E92563C" w:rsidR="0041195E" w:rsidRPr="00BA3555" w:rsidRDefault="008C52D9" w:rsidP="00410C31">
      <w:pPr>
        <w:pStyle w:val="Titre4"/>
        <w:numPr>
          <w:ilvl w:val="1"/>
          <w:numId w:val="67"/>
        </w:numPr>
        <w:spacing w:line="276" w:lineRule="auto"/>
        <w:ind w:left="709"/>
        <w:rPr>
          <w:rFonts w:asciiTheme="majorBidi" w:eastAsia="Times New Roman" w:hAnsiTheme="majorBidi"/>
          <w:b/>
          <w:bCs/>
          <w:i w:val="0"/>
          <w:iCs w:val="0"/>
          <w:color w:val="auto"/>
          <w:sz w:val="24"/>
          <w:szCs w:val="24"/>
          <w:lang w:eastAsia="fr-FR"/>
        </w:rPr>
      </w:pPr>
      <w:r w:rsidRPr="00BA3555">
        <w:rPr>
          <w:rFonts w:asciiTheme="majorBidi" w:eastAsia="Times New Roman" w:hAnsiTheme="majorBidi"/>
          <w:b/>
          <w:bCs/>
          <w:i w:val="0"/>
          <w:iCs w:val="0"/>
          <w:color w:val="auto"/>
          <w:sz w:val="24"/>
          <w:szCs w:val="24"/>
          <w:lang w:eastAsia="fr-FR"/>
        </w:rPr>
        <w:t>L’évolution</w:t>
      </w:r>
      <w:r w:rsidR="008A7A9D" w:rsidRPr="00BA3555">
        <w:rPr>
          <w:rFonts w:asciiTheme="majorBidi" w:eastAsia="Times New Roman" w:hAnsiTheme="majorBidi"/>
          <w:b/>
          <w:bCs/>
          <w:i w:val="0"/>
          <w:iCs w:val="0"/>
          <w:color w:val="auto"/>
          <w:sz w:val="24"/>
          <w:szCs w:val="24"/>
          <w:lang w:eastAsia="fr-FR"/>
        </w:rPr>
        <w:t xml:space="preserve"> des chatbots </w:t>
      </w:r>
    </w:p>
    <w:p w14:paraId="360C4E51" w14:textId="77777777" w:rsidR="00EB653A" w:rsidRPr="00280365" w:rsidRDefault="008C52D9" w:rsidP="00410C31">
      <w:pPr>
        <w:pStyle w:val="Paragraphedeliste"/>
        <w:numPr>
          <w:ilvl w:val="0"/>
          <w:numId w:val="18"/>
        </w:numPr>
        <w:spacing w:before="100" w:beforeAutospacing="1" w:after="100" w:afterAutospacing="1" w:line="276" w:lineRule="auto"/>
        <w:rPr>
          <w:rFonts w:ascii="Times New Roman" w:eastAsia="Times New Roman" w:hAnsi="Times New Roman" w:cs="Times New Roman"/>
          <w:b/>
          <w:bCs/>
          <w:sz w:val="24"/>
          <w:szCs w:val="24"/>
          <w:lang w:eastAsia="fr-FR"/>
        </w:rPr>
      </w:pPr>
      <w:r w:rsidRPr="00280365">
        <w:rPr>
          <w:rFonts w:ascii="Times New Roman" w:eastAsia="Times New Roman" w:hAnsi="Times New Roman" w:cs="Times New Roman"/>
          <w:b/>
          <w:bCs/>
          <w:sz w:val="24"/>
          <w:szCs w:val="24"/>
          <w:lang w:eastAsia="fr-FR"/>
        </w:rPr>
        <w:t>1950- Le test de Turing</w:t>
      </w:r>
    </w:p>
    <w:p w14:paraId="11254841" w14:textId="77777777" w:rsidR="00E82968"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 xml:space="preserve">En 1950, Alan Turing, mathématicien et cryptologue britannique théorise pour la première fois l'idée qu'une machine puisse entretenir une conversation humaine. Il met ainsi au point un test rebaptisé « test de Turing ; ayant pour vocation de répondre à la question : une machine peut-elle penser ? », c'est-à-dire mesure la capacité de l'IA à être confondue avec l'intelligence humaine. Le principe de ce test est de mettre en situation une personne qui va dialoguer avec deux interlocuteurs pendant un certain laps de temps. </w:t>
      </w:r>
    </w:p>
    <w:p w14:paraId="5E519C62" w14:textId="77777777" w:rsidR="00EB653A"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 xml:space="preserve">Si l'interrogateur n'est pas en mesure de décerner l'humain de la machine, à la fin du test, alors la machine aura réussi le test de Turing </w:t>
      </w:r>
      <w:r w:rsidRPr="00280365">
        <w:rPr>
          <w:rFonts w:ascii="Times New Roman" w:eastAsia="Times New Roman" w:hAnsi="Times New Roman" w:cs="Times New Roman"/>
          <w:sz w:val="24"/>
          <w:szCs w:val="24"/>
          <w:vertAlign w:val="superscript"/>
          <w:lang w:eastAsia="fr-FR"/>
        </w:rPr>
        <w:footnoteReference w:id="32"/>
      </w:r>
      <w:r w:rsidRPr="00280365">
        <w:rPr>
          <w:rFonts w:ascii="Times New Roman" w:eastAsia="Times New Roman" w:hAnsi="Times New Roman" w:cs="Times New Roman"/>
          <w:sz w:val="24"/>
          <w:szCs w:val="24"/>
          <w:lang w:eastAsia="fr-FR"/>
        </w:rPr>
        <w:t>.</w:t>
      </w:r>
    </w:p>
    <w:p w14:paraId="7BE95355" w14:textId="77777777" w:rsidR="00EB653A" w:rsidRPr="00280365" w:rsidRDefault="008C52D9" w:rsidP="00410C31">
      <w:pPr>
        <w:pStyle w:val="Paragraphedeliste"/>
        <w:numPr>
          <w:ilvl w:val="0"/>
          <w:numId w:val="18"/>
        </w:numPr>
        <w:spacing w:before="100" w:beforeAutospacing="1" w:after="100" w:afterAutospacing="1" w:line="276" w:lineRule="auto"/>
        <w:rPr>
          <w:rFonts w:ascii="Times New Roman" w:eastAsia="Times New Roman" w:hAnsi="Times New Roman" w:cs="Times New Roman"/>
          <w:b/>
          <w:bCs/>
          <w:sz w:val="24"/>
          <w:szCs w:val="24"/>
          <w:lang w:eastAsia="fr-FR"/>
        </w:rPr>
      </w:pPr>
      <w:r w:rsidRPr="00280365">
        <w:rPr>
          <w:rFonts w:ascii="Times New Roman" w:eastAsia="Times New Roman" w:hAnsi="Times New Roman" w:cs="Times New Roman"/>
          <w:b/>
          <w:bCs/>
          <w:sz w:val="24"/>
          <w:szCs w:val="24"/>
          <w:lang w:eastAsia="fr-FR"/>
        </w:rPr>
        <w:t>1966 - Élisa</w:t>
      </w:r>
    </w:p>
    <w:p w14:paraId="412EEE1F" w14:textId="77777777" w:rsidR="00EB653A"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 xml:space="preserve">Considéré comme le premier agent conversationnel de l'histoire de l'informatique et étant capable de passer avec succès le test de Turing, Eliza a été conçu par Joseph Weizenbaum alors professeur au </w:t>
      </w:r>
      <w:r w:rsidR="00B34FF2" w:rsidRPr="00280365">
        <w:rPr>
          <w:rFonts w:ascii="Times New Roman" w:eastAsia="Times New Roman" w:hAnsi="Times New Roman" w:cs="Times New Roman"/>
          <w:sz w:val="24"/>
          <w:szCs w:val="24"/>
          <w:lang w:eastAsia="fr-FR"/>
        </w:rPr>
        <w:t>Massachusetts :</w:t>
      </w:r>
      <w:r w:rsidRPr="00280365">
        <w:rPr>
          <w:rFonts w:ascii="Times New Roman" w:eastAsia="Times New Roman" w:hAnsi="Times New Roman" w:cs="Times New Roman"/>
          <w:sz w:val="24"/>
          <w:szCs w:val="24"/>
          <w:lang w:eastAsia="fr-FR"/>
        </w:rPr>
        <w:t xml:space="preserve"> Institue Of Technology (MIT) </w:t>
      </w:r>
      <w:r w:rsidRPr="00280365">
        <w:rPr>
          <w:rFonts w:ascii="Times New Roman" w:eastAsia="Times New Roman" w:hAnsi="Times New Roman" w:cs="Times New Roman"/>
          <w:sz w:val="24"/>
          <w:szCs w:val="24"/>
          <w:vertAlign w:val="superscript"/>
          <w:lang w:eastAsia="fr-FR"/>
        </w:rPr>
        <w:footnoteReference w:id="33"/>
      </w:r>
      <w:r w:rsidRPr="00280365">
        <w:rPr>
          <w:rFonts w:ascii="Times New Roman" w:eastAsia="Times New Roman" w:hAnsi="Times New Roman" w:cs="Times New Roman"/>
          <w:sz w:val="24"/>
          <w:szCs w:val="24"/>
          <w:lang w:eastAsia="fr-FR"/>
        </w:rPr>
        <w:t xml:space="preserve">. Cet agent consistait à imiter un psychothérapeute rogérien capable de reconnaitre les mots ou expressions clés de l'entrée de l'interlocuteur pour les utiliser afin de reproduire des réponses cohérentes </w:t>
      </w:r>
      <w:r w:rsidRPr="00280365">
        <w:rPr>
          <w:rFonts w:ascii="Times New Roman" w:eastAsia="Times New Roman" w:hAnsi="Times New Roman" w:cs="Times New Roman"/>
          <w:sz w:val="24"/>
          <w:szCs w:val="24"/>
          <w:vertAlign w:val="superscript"/>
          <w:lang w:eastAsia="fr-FR"/>
        </w:rPr>
        <w:footnoteReference w:id="34"/>
      </w:r>
      <w:r w:rsidRPr="00280365">
        <w:rPr>
          <w:rFonts w:ascii="Times New Roman" w:eastAsia="Times New Roman" w:hAnsi="Times New Roman" w:cs="Times New Roman"/>
          <w:sz w:val="24"/>
          <w:szCs w:val="24"/>
          <w:lang w:eastAsia="fr-FR"/>
        </w:rPr>
        <w:t>.</w:t>
      </w:r>
    </w:p>
    <w:p w14:paraId="4071FA0C" w14:textId="77777777" w:rsidR="00EB653A" w:rsidRPr="00280365" w:rsidRDefault="008C52D9" w:rsidP="00410C31">
      <w:pPr>
        <w:pStyle w:val="Paragraphedeliste"/>
        <w:numPr>
          <w:ilvl w:val="0"/>
          <w:numId w:val="18"/>
        </w:numPr>
        <w:spacing w:before="100" w:beforeAutospacing="1" w:after="100" w:afterAutospacing="1" w:line="276" w:lineRule="auto"/>
        <w:jc w:val="both"/>
        <w:rPr>
          <w:rFonts w:ascii="Times New Roman" w:eastAsia="Times New Roman" w:hAnsi="Times New Roman" w:cs="Times New Roman"/>
          <w:b/>
          <w:bCs/>
          <w:sz w:val="24"/>
          <w:szCs w:val="24"/>
          <w:lang w:eastAsia="fr-FR"/>
        </w:rPr>
      </w:pPr>
      <w:r w:rsidRPr="00280365">
        <w:rPr>
          <w:rFonts w:ascii="Times New Roman" w:eastAsia="Times New Roman" w:hAnsi="Times New Roman" w:cs="Times New Roman"/>
          <w:b/>
          <w:bCs/>
          <w:sz w:val="24"/>
          <w:szCs w:val="24"/>
          <w:lang w:eastAsia="fr-FR"/>
        </w:rPr>
        <w:t>1972 – Parry</w:t>
      </w:r>
    </w:p>
    <w:p w14:paraId="6F926F94" w14:textId="77777777" w:rsidR="00EB653A"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Alors qu'Eliza simulait un thérapeute rogérien, Parry, conçu par le psychiatre Kenneth Colby à l'université de Stanford, a tenté de simuler le comportement d'un patient atteint de schizophrénie paranoïde .</w:t>
      </w:r>
    </w:p>
    <w:p w14:paraId="5FCF7D12" w14:textId="77777777" w:rsidR="00EB653A" w:rsidRPr="00280365" w:rsidRDefault="008C52D9" w:rsidP="00410C31">
      <w:pPr>
        <w:pStyle w:val="Paragraphedeliste"/>
        <w:numPr>
          <w:ilvl w:val="0"/>
          <w:numId w:val="18"/>
        </w:numPr>
        <w:spacing w:before="100" w:beforeAutospacing="1" w:after="100" w:afterAutospacing="1" w:line="276" w:lineRule="auto"/>
        <w:rPr>
          <w:rFonts w:ascii="Times New Roman" w:eastAsia="Times New Roman" w:hAnsi="Times New Roman" w:cs="Times New Roman"/>
          <w:b/>
          <w:bCs/>
          <w:sz w:val="24"/>
          <w:szCs w:val="24"/>
          <w:lang w:eastAsia="fr-FR"/>
        </w:rPr>
      </w:pPr>
      <w:r w:rsidRPr="00280365">
        <w:rPr>
          <w:rFonts w:ascii="Times New Roman" w:eastAsia="Times New Roman" w:hAnsi="Times New Roman" w:cs="Times New Roman"/>
          <w:b/>
          <w:bCs/>
          <w:sz w:val="24"/>
          <w:szCs w:val="24"/>
          <w:lang w:eastAsia="fr-FR"/>
        </w:rPr>
        <w:t>1988 - Jabberwacky</w:t>
      </w:r>
    </w:p>
    <w:p w14:paraId="35FE0291" w14:textId="77777777" w:rsidR="00EB653A" w:rsidRPr="00280365" w:rsidRDefault="008C52D9" w:rsidP="00410C31">
      <w:pPr>
        <w:spacing w:before="100" w:beforeAutospacing="1" w:after="100" w:afterAutospacing="1" w:line="276" w:lineRule="auto"/>
        <w:ind w:firstLine="142"/>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 xml:space="preserve">L'objectif de ce chatbot, créé par le programmeur britannique Rollo Carpenter, est de simuler une conversation humaine d'une façon intéressante, divertissante et </w:t>
      </w:r>
      <w:r w:rsidR="008E0C41" w:rsidRPr="00280365">
        <w:rPr>
          <w:rFonts w:ascii="Times New Roman" w:eastAsia="Times New Roman" w:hAnsi="Times New Roman" w:cs="Times New Roman"/>
          <w:sz w:val="24"/>
          <w:szCs w:val="24"/>
          <w:lang w:eastAsia="fr-FR"/>
        </w:rPr>
        <w:t>humoristique.</w:t>
      </w:r>
      <w:r w:rsidRPr="00280365">
        <w:rPr>
          <w:rFonts w:ascii="Times New Roman" w:eastAsia="Times New Roman" w:hAnsi="Times New Roman" w:cs="Times New Roman"/>
          <w:sz w:val="24"/>
          <w:szCs w:val="24"/>
          <w:lang w:eastAsia="fr-FR"/>
        </w:rPr>
        <w:t xml:space="preserve"> Il s'agit ici d'une toute première tentative de création d'intelligence artificielle à partir d'interaction humaine, capable de passer le test de </w:t>
      </w:r>
      <w:r w:rsidR="008E0C41" w:rsidRPr="00280365">
        <w:rPr>
          <w:rFonts w:ascii="Times New Roman" w:eastAsia="Times New Roman" w:hAnsi="Times New Roman" w:cs="Times New Roman"/>
          <w:sz w:val="24"/>
          <w:szCs w:val="24"/>
          <w:lang w:eastAsia="fr-FR"/>
        </w:rPr>
        <w:t>Turing.</w:t>
      </w:r>
    </w:p>
    <w:p w14:paraId="6CB54525" w14:textId="77777777" w:rsidR="00EB653A" w:rsidRPr="00280365" w:rsidRDefault="008C52D9" w:rsidP="00410C31">
      <w:pPr>
        <w:pStyle w:val="Paragraphedeliste"/>
        <w:numPr>
          <w:ilvl w:val="0"/>
          <w:numId w:val="18"/>
        </w:numPr>
        <w:spacing w:before="100" w:beforeAutospacing="1" w:after="100" w:afterAutospacing="1" w:line="276" w:lineRule="auto"/>
        <w:rPr>
          <w:rFonts w:ascii="Times New Roman" w:eastAsia="Times New Roman" w:hAnsi="Times New Roman" w:cs="Times New Roman"/>
          <w:b/>
          <w:bCs/>
          <w:sz w:val="24"/>
          <w:szCs w:val="24"/>
          <w:lang w:eastAsia="fr-FR"/>
        </w:rPr>
      </w:pPr>
      <w:r w:rsidRPr="00280365">
        <w:rPr>
          <w:rFonts w:ascii="Times New Roman" w:eastAsia="Times New Roman" w:hAnsi="Times New Roman" w:cs="Times New Roman"/>
          <w:b/>
          <w:bCs/>
          <w:sz w:val="24"/>
          <w:szCs w:val="24"/>
          <w:lang w:eastAsia="fr-FR"/>
        </w:rPr>
        <w:t>1995 - Alice</w:t>
      </w:r>
    </w:p>
    <w:p w14:paraId="012A9FCB" w14:textId="77777777" w:rsidR="00EB653A"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 xml:space="preserve">Contrairement à Eliza, le chatbot Alice développé par Richard Wallace, est doté d'un système d'identification relatif à la personnalité de l'interlocuteur et dispose d'une base de connaissance bien plus vaste que ses prédécesseurs, contenant 40.000 catégories de connaissances et peut répondre de façon affirmative </w:t>
      </w:r>
      <w:r w:rsidRPr="00280365">
        <w:rPr>
          <w:rFonts w:ascii="Times New Roman" w:eastAsia="Times New Roman" w:hAnsi="Times New Roman" w:cs="Times New Roman"/>
          <w:sz w:val="24"/>
          <w:szCs w:val="24"/>
          <w:vertAlign w:val="superscript"/>
          <w:lang w:eastAsia="fr-FR"/>
        </w:rPr>
        <w:footnoteReference w:id="35"/>
      </w:r>
      <w:r w:rsidRPr="00280365">
        <w:rPr>
          <w:rFonts w:ascii="Times New Roman" w:eastAsia="Times New Roman" w:hAnsi="Times New Roman" w:cs="Times New Roman"/>
          <w:sz w:val="24"/>
          <w:szCs w:val="24"/>
          <w:lang w:eastAsia="fr-FR"/>
        </w:rPr>
        <w:t>.</w:t>
      </w:r>
    </w:p>
    <w:p w14:paraId="5B40F241" w14:textId="77777777" w:rsidR="00EB653A" w:rsidRPr="00280365" w:rsidRDefault="008C52D9" w:rsidP="00410C31">
      <w:pPr>
        <w:pStyle w:val="Paragraphedeliste"/>
        <w:numPr>
          <w:ilvl w:val="0"/>
          <w:numId w:val="18"/>
        </w:numPr>
        <w:spacing w:before="100" w:beforeAutospacing="1" w:after="100" w:afterAutospacing="1" w:line="276" w:lineRule="auto"/>
        <w:rPr>
          <w:rFonts w:ascii="Times New Roman" w:eastAsia="Times New Roman" w:hAnsi="Times New Roman" w:cs="Times New Roman"/>
          <w:b/>
          <w:bCs/>
          <w:sz w:val="24"/>
          <w:szCs w:val="24"/>
          <w:lang w:eastAsia="fr-FR"/>
        </w:rPr>
      </w:pPr>
      <w:r w:rsidRPr="00280365">
        <w:rPr>
          <w:rFonts w:ascii="Times New Roman" w:eastAsia="Times New Roman" w:hAnsi="Times New Roman" w:cs="Times New Roman"/>
          <w:b/>
          <w:bCs/>
          <w:sz w:val="24"/>
          <w:szCs w:val="24"/>
          <w:lang w:eastAsia="fr-FR"/>
        </w:rPr>
        <w:t xml:space="preserve">2013 – Mitsuku </w:t>
      </w:r>
    </w:p>
    <w:p w14:paraId="659A9AB4" w14:textId="77777777" w:rsidR="00EB653A"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b/>
          <w:bCs/>
          <w:sz w:val="24"/>
          <w:szCs w:val="24"/>
          <w:lang w:eastAsia="fr-FR"/>
        </w:rPr>
      </w:pPr>
      <w:r w:rsidRPr="00280365">
        <w:rPr>
          <w:rFonts w:ascii="Times New Roman" w:eastAsia="Times New Roman" w:hAnsi="Times New Roman" w:cs="Times New Roman"/>
          <w:sz w:val="24"/>
          <w:szCs w:val="24"/>
          <w:lang w:eastAsia="fr-FR"/>
        </w:rPr>
        <w:t xml:space="preserve">Créé grâce à la technologie AIML (Artificial Intelligence Markup Language) par Steve Worswick pour le concours du prix Loebner dont il est lauréat à cinq reprises, Mitsuku prétend être un chatbot femelle âgée de 18 ans </w:t>
      </w:r>
      <w:r w:rsidRPr="00280365">
        <w:rPr>
          <w:rFonts w:ascii="Times New Roman" w:eastAsia="Times New Roman" w:hAnsi="Times New Roman" w:cs="Times New Roman"/>
          <w:sz w:val="24"/>
          <w:szCs w:val="24"/>
          <w:vertAlign w:val="superscript"/>
          <w:lang w:eastAsia="fr-FR"/>
        </w:rPr>
        <w:footnoteReference w:id="36"/>
      </w:r>
      <w:r w:rsidRPr="00280365">
        <w:rPr>
          <w:rFonts w:ascii="Times New Roman" w:eastAsia="Times New Roman" w:hAnsi="Times New Roman" w:cs="Times New Roman"/>
          <w:sz w:val="24"/>
          <w:szCs w:val="24"/>
          <w:lang w:eastAsia="fr-FR"/>
        </w:rPr>
        <w:t>.</w:t>
      </w:r>
    </w:p>
    <w:p w14:paraId="772DD0B1" w14:textId="716D877C" w:rsidR="00EB653A"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Avec l'essor d'internet et de l'informatique mobile, la recherche en IA a donné naissance à diverses interfaces conversationnelles reposant sur le Machine Learning et le Natural Language Processing où dans les années 2010, Apple, Google, Amazon et Microsoft lancent leurs propres agents conversationnels respectivement Siri, Google Now, Alexa et Cortana, capables de répondre à des questions formulées en langage naturel, mais c'est bien Facebook qui lance le coup d'envoi de la révolution des agents conversationnels avec l'arrivée de Messenger en 2016.</w:t>
      </w:r>
      <w:r w:rsidR="00BA3555">
        <w:rPr>
          <w:rFonts w:ascii="Times New Roman" w:eastAsia="Times New Roman" w:hAnsi="Times New Roman" w:cs="Times New Roman"/>
          <w:sz w:val="24"/>
          <w:szCs w:val="24"/>
          <w:lang w:eastAsia="fr-FR"/>
        </w:rPr>
        <w:t xml:space="preserve"> D</w:t>
      </w:r>
      <w:r w:rsidRPr="00280365">
        <w:rPr>
          <w:rFonts w:ascii="Times New Roman" w:eastAsia="Times New Roman" w:hAnsi="Times New Roman" w:cs="Times New Roman"/>
          <w:sz w:val="24"/>
          <w:szCs w:val="24"/>
          <w:lang w:eastAsia="fr-FR"/>
        </w:rPr>
        <w:t>epuis lors, ils sont devenus bien plus que de simples agents conversationnels pour certains, ce sont maintenant des assistants virtuels capables de résoudre des tâches assez complexes.</w:t>
      </w:r>
    </w:p>
    <w:p w14:paraId="33AC0652" w14:textId="6E698117" w:rsidR="00106DDE" w:rsidRPr="00BA3555" w:rsidRDefault="00021280" w:rsidP="00410C31">
      <w:pPr>
        <w:pStyle w:val="Titre4"/>
        <w:numPr>
          <w:ilvl w:val="1"/>
          <w:numId w:val="67"/>
        </w:numPr>
        <w:spacing w:line="276" w:lineRule="auto"/>
        <w:ind w:left="709"/>
        <w:rPr>
          <w:rFonts w:asciiTheme="majorBidi" w:eastAsia="Times New Roman" w:hAnsiTheme="majorBidi"/>
          <w:b/>
          <w:bCs/>
          <w:i w:val="0"/>
          <w:iCs w:val="0"/>
          <w:color w:val="auto"/>
          <w:sz w:val="24"/>
          <w:szCs w:val="24"/>
          <w:lang w:eastAsia="fr-FR"/>
        </w:rPr>
      </w:pPr>
      <w:r w:rsidRPr="00BA3555">
        <w:rPr>
          <w:rFonts w:asciiTheme="majorBidi" w:eastAsia="Times New Roman" w:hAnsiTheme="majorBidi"/>
          <w:b/>
          <w:bCs/>
          <w:i w:val="0"/>
          <w:iCs w:val="0"/>
          <w:color w:val="auto"/>
          <w:sz w:val="24"/>
          <w:szCs w:val="24"/>
          <w:lang w:eastAsia="fr-FR"/>
        </w:rPr>
        <w:t>Définition</w:t>
      </w:r>
      <w:r w:rsidR="00325907" w:rsidRPr="00BA3555">
        <w:rPr>
          <w:rFonts w:asciiTheme="majorBidi" w:eastAsia="Times New Roman" w:hAnsiTheme="majorBidi"/>
          <w:b/>
          <w:bCs/>
          <w:i w:val="0"/>
          <w:iCs w:val="0"/>
          <w:color w:val="auto"/>
          <w:sz w:val="24"/>
          <w:szCs w:val="24"/>
          <w:lang w:eastAsia="fr-FR"/>
        </w:rPr>
        <w:t xml:space="preserve"> d’un </w:t>
      </w:r>
      <w:r w:rsidR="00186E71" w:rsidRPr="00BA3555">
        <w:rPr>
          <w:rFonts w:asciiTheme="majorBidi" w:eastAsia="Times New Roman" w:hAnsiTheme="majorBidi"/>
          <w:b/>
          <w:bCs/>
          <w:i w:val="0"/>
          <w:iCs w:val="0"/>
          <w:color w:val="auto"/>
          <w:sz w:val="24"/>
          <w:szCs w:val="24"/>
          <w:lang w:eastAsia="fr-FR"/>
        </w:rPr>
        <w:t>chatbot</w:t>
      </w:r>
      <w:r w:rsidR="00325907" w:rsidRPr="00BA3555">
        <w:rPr>
          <w:rFonts w:asciiTheme="majorBidi" w:eastAsia="Times New Roman" w:hAnsiTheme="majorBidi"/>
          <w:b/>
          <w:bCs/>
          <w:i w:val="0"/>
          <w:iCs w:val="0"/>
          <w:color w:val="auto"/>
          <w:sz w:val="24"/>
          <w:szCs w:val="24"/>
          <w:lang w:eastAsia="fr-FR"/>
        </w:rPr>
        <w:t> </w:t>
      </w:r>
    </w:p>
    <w:p w14:paraId="697B408B" w14:textId="160EAA8B" w:rsidR="001E572D" w:rsidRPr="00280365" w:rsidRDefault="00F66364" w:rsidP="00410C31">
      <w:pPr>
        <w:spacing w:before="100" w:beforeAutospacing="1" w:after="100" w:afterAutospacing="1" w:line="276" w:lineRule="auto"/>
        <w:ind w:firstLine="284"/>
        <w:jc w:val="both"/>
        <w:rPr>
          <w:rFonts w:ascii="Times New Roman" w:hAnsi="Times New Roman" w:cs="Times New Roman"/>
          <w:sz w:val="24"/>
          <w:szCs w:val="24"/>
        </w:rPr>
      </w:pPr>
      <w:r w:rsidRPr="00280365">
        <w:rPr>
          <w:rFonts w:ascii="Times New Roman" w:hAnsi="Times New Roman" w:cs="Times New Roman"/>
          <w:sz w:val="24"/>
          <w:szCs w:val="24"/>
        </w:rPr>
        <w:t>Le terme chatbot, issu de la combinaison des mots anglais "chat" (discussion) et "bot" (robot), est souvent remplacé en français par "agent conversationnel". Un chatbot est un programme informatique conçu pour simuler une conversation avec un humain, que ce soit par texte ou par voix. Afin de rendre cette interaction plus réaliste, le chatbot est généralement doté d'une personnalité qui correspond à l'identité de l'entreprise ou de la marque qui le développe. Cette personnalité peut être définie par plusieurs attributs, tels que son apparence visuelle, son nom et le vocabulaire qu'il utilise</w:t>
      </w:r>
      <w:r w:rsidR="007464AE" w:rsidRPr="00280365">
        <w:rPr>
          <w:rFonts w:ascii="Times New Roman" w:hAnsi="Times New Roman" w:cs="Times New Roman"/>
          <w:sz w:val="24"/>
          <w:szCs w:val="24"/>
        </w:rPr>
        <w:t>.</w:t>
      </w:r>
    </w:p>
    <w:p w14:paraId="3867FCA6" w14:textId="14E4E1CC" w:rsidR="001E572D" w:rsidRPr="00280365" w:rsidRDefault="008C52D9" w:rsidP="00410C31">
      <w:pPr>
        <w:spacing w:before="100" w:beforeAutospacing="1" w:after="100" w:afterAutospacing="1" w:line="276" w:lineRule="auto"/>
        <w:ind w:firstLine="284"/>
        <w:jc w:val="both"/>
        <w:rPr>
          <w:rFonts w:asciiTheme="majorBidi" w:hAnsiTheme="majorBidi" w:cstheme="majorBidi"/>
          <w:sz w:val="24"/>
          <w:szCs w:val="24"/>
        </w:rPr>
      </w:pPr>
      <w:r w:rsidRPr="00280365">
        <w:rPr>
          <w:rFonts w:asciiTheme="majorBidi" w:hAnsiTheme="majorBidi" w:cstheme="majorBidi"/>
          <w:sz w:val="24"/>
          <w:szCs w:val="24"/>
        </w:rPr>
        <w:t>D’après Chandel et al.</w:t>
      </w:r>
      <w:r w:rsidRPr="00280365">
        <w:rPr>
          <w:rFonts w:asciiTheme="majorBidi" w:hAnsiTheme="majorBidi" w:cstheme="majorBidi"/>
          <w:sz w:val="24"/>
          <w:szCs w:val="24"/>
          <w:vertAlign w:val="superscript"/>
        </w:rPr>
        <w:footnoteReference w:id="37"/>
      </w:r>
      <w:r w:rsidRPr="00280365">
        <w:rPr>
          <w:rFonts w:asciiTheme="majorBidi" w:hAnsiTheme="majorBidi" w:cstheme="majorBidi"/>
          <w:sz w:val="24"/>
          <w:szCs w:val="24"/>
        </w:rPr>
        <w:t xml:space="preserve"> I , un Chatbot</w:t>
      </w:r>
      <w:r w:rsidR="00591D16" w:rsidRPr="00280365">
        <w:rPr>
          <w:rFonts w:asciiTheme="majorBidi" w:hAnsiTheme="majorBidi" w:cstheme="majorBidi"/>
          <w:sz w:val="24"/>
          <w:szCs w:val="24"/>
        </w:rPr>
        <w:t xml:space="preserve"> </w:t>
      </w:r>
      <w:r w:rsidR="003464B0" w:rsidRPr="00280365">
        <w:rPr>
          <w:rFonts w:asciiTheme="majorBidi" w:hAnsiTheme="majorBidi" w:cstheme="majorBidi"/>
          <w:sz w:val="24"/>
          <w:szCs w:val="24"/>
        </w:rPr>
        <w:t xml:space="preserve">est une </w:t>
      </w:r>
      <w:r w:rsidRPr="00280365">
        <w:rPr>
          <w:rFonts w:asciiTheme="majorBidi" w:hAnsiTheme="majorBidi" w:cstheme="majorBidi"/>
          <w:sz w:val="24"/>
          <w:szCs w:val="24"/>
        </w:rPr>
        <w:t>contraction de chat et robot, est un programme informatique qui dialogue avec les humains au travers de messages envoyés en temps réel. Les Chatbots sont surtout utilisés pour simuler un environnement de conversation entre un programme et un humain. Selon l’utilisation d’intelligence artificielle et/ou de technologies du traitement du langage naturel, les capacités du Chatbot seront différentes</w:t>
      </w:r>
    </w:p>
    <w:p w14:paraId="08543237" w14:textId="5E0771D0" w:rsidR="009669F0" w:rsidRPr="00280365" w:rsidRDefault="0097768C" w:rsidP="00410C31">
      <w:pPr>
        <w:spacing w:before="100" w:beforeAutospacing="1" w:line="276" w:lineRule="auto"/>
        <w:ind w:firstLine="284"/>
        <w:jc w:val="both"/>
        <w:rPr>
          <w:rFonts w:ascii="Times New Roman" w:hAnsi="Times New Roman" w:cs="Times New Roman"/>
          <w:sz w:val="24"/>
          <w:szCs w:val="24"/>
        </w:rPr>
      </w:pPr>
      <w:r w:rsidRPr="00280365">
        <w:rPr>
          <w:rFonts w:ascii="Times New Roman" w:hAnsi="Times New Roman" w:cs="Times New Roman"/>
          <w:sz w:val="24"/>
          <w:szCs w:val="24"/>
        </w:rPr>
        <w:t>Selon le CIGREF</w:t>
      </w:r>
      <w:r w:rsidR="008C52D9" w:rsidRPr="00280365">
        <w:rPr>
          <w:rFonts w:ascii="Times New Roman" w:hAnsi="Times New Roman" w:cs="Times New Roman"/>
          <w:sz w:val="24"/>
          <w:szCs w:val="24"/>
          <w:vertAlign w:val="superscript"/>
        </w:rPr>
        <w:footnoteReference w:id="38"/>
      </w:r>
      <w:r w:rsidRPr="00280365">
        <w:rPr>
          <w:rFonts w:ascii="Times New Roman" w:hAnsi="Times New Roman" w:cs="Times New Roman"/>
          <w:sz w:val="24"/>
          <w:szCs w:val="24"/>
        </w:rPr>
        <w:t xml:space="preserve"> dans son ouvrage </w:t>
      </w:r>
      <w:r w:rsidRPr="00280365">
        <w:rPr>
          <w:rFonts w:ascii="Times New Roman" w:hAnsi="Times New Roman" w:cs="Times New Roman"/>
          <w:i/>
          <w:iCs/>
          <w:sz w:val="24"/>
          <w:szCs w:val="24"/>
        </w:rPr>
        <w:t>"Gouvernance de l'Intelligence Artificielle dans les entreprises"</w:t>
      </w:r>
      <w:r w:rsidRPr="00280365">
        <w:rPr>
          <w:rFonts w:ascii="Times New Roman" w:hAnsi="Times New Roman" w:cs="Times New Roman"/>
          <w:sz w:val="24"/>
          <w:szCs w:val="24"/>
        </w:rPr>
        <w:t>, les chatbots ou agents conversationnels sont des programmes logiciels utilisant l'intelligence artificielle pour interagir avec un humain, soit par langage naturel, soit par écrit via un chat.</w:t>
      </w:r>
      <w:r w:rsidR="008C52D9" w:rsidRPr="00280365">
        <w:rPr>
          <w:rFonts w:ascii="Times New Roman" w:hAnsi="Times New Roman" w:cs="Times New Roman"/>
          <w:sz w:val="24"/>
          <w:szCs w:val="24"/>
        </w:rPr>
        <w:t xml:space="preserve"> </w:t>
      </w:r>
      <w:r w:rsidR="008C52D9" w:rsidRPr="00280365">
        <w:rPr>
          <w:rFonts w:ascii="Times New Roman" w:eastAsia="Times New Roman" w:hAnsi="Times New Roman" w:cs="Times New Roman"/>
          <w:sz w:val="24"/>
          <w:szCs w:val="24"/>
          <w:lang w:eastAsia="fr-FR"/>
        </w:rPr>
        <w:t>Ce sont des systèmes autonomes capables de percevoir, de prendre des décisions, d'agir et d'apprendre.,</w:t>
      </w:r>
    </w:p>
    <w:p w14:paraId="21172D84" w14:textId="057B10EF" w:rsidR="00EB653A" w:rsidRPr="00280365" w:rsidRDefault="00BA3555" w:rsidP="00410C31">
      <w:pPr>
        <w:pStyle w:val="Titre3"/>
        <w:numPr>
          <w:ilvl w:val="0"/>
          <w:numId w:val="66"/>
        </w:numPr>
        <w:spacing w:line="276" w:lineRule="auto"/>
        <w:rPr>
          <w:rFonts w:asciiTheme="majorBidi" w:eastAsia="Times New Roman" w:hAnsiTheme="majorBidi"/>
          <w:b/>
          <w:bCs/>
          <w:color w:val="auto"/>
          <w:lang w:eastAsia="fr-FR"/>
        </w:rPr>
      </w:pPr>
      <w:r w:rsidRPr="00280365">
        <w:rPr>
          <w:rFonts w:asciiTheme="majorBidi" w:eastAsia="Times New Roman" w:hAnsiTheme="majorBidi"/>
          <w:b/>
          <w:bCs/>
          <w:color w:val="auto"/>
          <w:lang w:eastAsia="fr-FR"/>
        </w:rPr>
        <w:t>Les caractéristiques</w:t>
      </w:r>
      <w:r w:rsidR="008C52D9" w:rsidRPr="00280365">
        <w:rPr>
          <w:rFonts w:asciiTheme="majorBidi" w:eastAsia="Times New Roman" w:hAnsiTheme="majorBidi"/>
          <w:b/>
          <w:bCs/>
          <w:color w:val="auto"/>
          <w:lang w:eastAsia="fr-FR"/>
        </w:rPr>
        <w:t xml:space="preserve"> des chatbots</w:t>
      </w:r>
    </w:p>
    <w:p w14:paraId="1139EA03" w14:textId="77777777" w:rsidR="0041195E" w:rsidRPr="00280365" w:rsidRDefault="008C52D9" w:rsidP="00410C31">
      <w:pPr>
        <w:spacing w:before="100" w:beforeAutospacing="1" w:after="100" w:afterAutospacing="1" w:line="276" w:lineRule="auto"/>
        <w:ind w:firstLine="284"/>
        <w:rPr>
          <w:rFonts w:ascii="Times New Roman" w:eastAsia="Times New Roman" w:hAnsi="Times New Roman" w:cs="Times New Roman"/>
          <w:b/>
          <w:bCs/>
          <w:sz w:val="24"/>
          <w:szCs w:val="24"/>
          <w:lang w:eastAsia="fr-FR"/>
        </w:rPr>
      </w:pPr>
      <w:r w:rsidRPr="00280365">
        <w:rPr>
          <w:rFonts w:ascii="Times New Roman" w:eastAsia="Times New Roman" w:hAnsi="Times New Roman" w:cs="Times New Roman"/>
          <w:b/>
          <w:bCs/>
          <w:sz w:val="24"/>
          <w:szCs w:val="24"/>
          <w:lang w:eastAsia="fr-FR"/>
        </w:rPr>
        <w:t xml:space="preserve"> </w:t>
      </w:r>
      <w:r w:rsidR="00EB653A" w:rsidRPr="00280365">
        <w:rPr>
          <w:rFonts w:ascii="Times New Roman" w:eastAsia="Times New Roman" w:hAnsi="Times New Roman" w:cs="Times New Roman"/>
          <w:sz w:val="24"/>
          <w:szCs w:val="24"/>
          <w:lang w:eastAsia="fr-FR"/>
        </w:rPr>
        <w:t xml:space="preserve">Les chatbots appartiennent à la grande famille des bots </w:t>
      </w:r>
    </w:p>
    <w:p w14:paraId="75D32C62" w14:textId="2C606EB6" w:rsidR="001E572D" w:rsidRPr="00760F30" w:rsidRDefault="008E4791" w:rsidP="00410C31">
      <w:pPr>
        <w:pStyle w:val="Titre4"/>
        <w:numPr>
          <w:ilvl w:val="1"/>
          <w:numId w:val="66"/>
        </w:numPr>
        <w:spacing w:line="276" w:lineRule="auto"/>
        <w:rPr>
          <w:rFonts w:asciiTheme="majorBidi" w:hAnsiTheme="majorBidi"/>
          <w:b/>
          <w:bCs/>
          <w:i w:val="0"/>
          <w:iCs w:val="0"/>
          <w:color w:val="auto"/>
          <w:sz w:val="24"/>
          <w:szCs w:val="24"/>
        </w:rPr>
      </w:pPr>
      <w:r w:rsidRPr="00760F30">
        <w:rPr>
          <w:rFonts w:asciiTheme="majorBidi" w:hAnsiTheme="majorBidi"/>
          <w:b/>
          <w:bCs/>
          <w:i w:val="0"/>
          <w:iCs w:val="0"/>
          <w:color w:val="auto"/>
          <w:sz w:val="24"/>
          <w:szCs w:val="24"/>
        </w:rPr>
        <w:t>Caractéristiques principales des différents bots</w:t>
      </w:r>
    </w:p>
    <w:p w14:paraId="415AADC1" w14:textId="34D5A52C" w:rsidR="00A06CD4"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 xml:space="preserve">Les chatbots appartiennent à la grande famille des bots, qui sont des programmes informatiques capables d’exécuter des tâches de manière </w:t>
      </w:r>
      <w:r w:rsidR="00FC5262" w:rsidRPr="00280365">
        <w:rPr>
          <w:rFonts w:ascii="Times New Roman" w:eastAsia="Times New Roman" w:hAnsi="Times New Roman" w:cs="Times New Roman"/>
          <w:sz w:val="24"/>
          <w:szCs w:val="24"/>
          <w:lang w:eastAsia="fr-FR"/>
        </w:rPr>
        <w:t>automatisée, tous</w:t>
      </w:r>
      <w:r w:rsidRPr="00280365">
        <w:rPr>
          <w:rFonts w:ascii="Times New Roman" w:eastAsia="Times New Roman" w:hAnsi="Times New Roman" w:cs="Times New Roman"/>
          <w:sz w:val="24"/>
          <w:szCs w:val="24"/>
          <w:lang w:eastAsia="fr-FR"/>
        </w:rPr>
        <w:t xml:space="preserve"> les bots ne sont pas nécessairement dotés d’Intelligence Artificielle, ni conçus pour interagir avec des humains. Le terme </w:t>
      </w:r>
      <w:r w:rsidRPr="00280365">
        <w:rPr>
          <w:rFonts w:ascii="Times New Roman" w:eastAsia="Times New Roman" w:hAnsi="Times New Roman" w:cs="Times New Roman"/>
          <w:b/>
          <w:bCs/>
          <w:sz w:val="24"/>
          <w:szCs w:val="24"/>
          <w:lang w:eastAsia="fr-FR"/>
        </w:rPr>
        <w:t>"</w:t>
      </w:r>
      <w:r w:rsidRPr="00280365">
        <w:rPr>
          <w:rFonts w:ascii="Times New Roman" w:eastAsia="Times New Roman" w:hAnsi="Times New Roman" w:cs="Times New Roman"/>
          <w:sz w:val="24"/>
          <w:szCs w:val="24"/>
          <w:lang w:eastAsia="fr-FR"/>
        </w:rPr>
        <w:t>bot</w:t>
      </w:r>
      <w:r w:rsidRPr="00280365">
        <w:rPr>
          <w:rFonts w:ascii="Times New Roman" w:eastAsia="Times New Roman" w:hAnsi="Times New Roman" w:cs="Times New Roman"/>
          <w:b/>
          <w:bCs/>
          <w:sz w:val="24"/>
          <w:szCs w:val="24"/>
          <w:lang w:eastAsia="fr-FR"/>
        </w:rPr>
        <w:t>"</w:t>
      </w:r>
      <w:r w:rsidRPr="00280365">
        <w:rPr>
          <w:rFonts w:ascii="Times New Roman" w:eastAsia="Times New Roman" w:hAnsi="Times New Roman" w:cs="Times New Roman"/>
          <w:sz w:val="24"/>
          <w:szCs w:val="24"/>
          <w:lang w:eastAsia="fr-FR"/>
        </w:rPr>
        <w:t xml:space="preserve"> est souvent utilisé comme synonyme de </w:t>
      </w:r>
      <w:r w:rsidRPr="00280365">
        <w:rPr>
          <w:rFonts w:ascii="Times New Roman" w:eastAsia="Times New Roman" w:hAnsi="Times New Roman" w:cs="Times New Roman"/>
          <w:b/>
          <w:bCs/>
          <w:sz w:val="24"/>
          <w:szCs w:val="24"/>
          <w:lang w:eastAsia="fr-FR"/>
        </w:rPr>
        <w:t>"</w:t>
      </w:r>
      <w:r w:rsidRPr="00280365">
        <w:rPr>
          <w:rFonts w:ascii="Times New Roman" w:eastAsia="Times New Roman" w:hAnsi="Times New Roman" w:cs="Times New Roman"/>
          <w:sz w:val="24"/>
          <w:szCs w:val="24"/>
          <w:lang w:eastAsia="fr-FR"/>
        </w:rPr>
        <w:t>chatbot</w:t>
      </w:r>
      <w:r w:rsidRPr="00280365">
        <w:rPr>
          <w:rFonts w:ascii="Times New Roman" w:eastAsia="Times New Roman" w:hAnsi="Times New Roman" w:cs="Times New Roman"/>
          <w:b/>
          <w:bCs/>
          <w:sz w:val="24"/>
          <w:szCs w:val="24"/>
          <w:lang w:eastAsia="fr-FR"/>
        </w:rPr>
        <w:t>"</w:t>
      </w:r>
      <w:r w:rsidRPr="00280365">
        <w:rPr>
          <w:rFonts w:ascii="Times New Roman" w:eastAsia="Times New Roman" w:hAnsi="Times New Roman" w:cs="Times New Roman"/>
          <w:sz w:val="24"/>
          <w:szCs w:val="24"/>
          <w:lang w:eastAsia="fr-FR"/>
        </w:rPr>
        <w:t>, bien que ce dernier implique spécifiquement un échange conversationnel.</w:t>
      </w:r>
    </w:p>
    <w:p w14:paraId="4EC88C38" w14:textId="77777777" w:rsidR="00E51007"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hAnsi="Times New Roman" w:cs="Times New Roman"/>
          <w:color w:val="000000"/>
          <w:sz w:val="24"/>
          <w:szCs w:val="24"/>
        </w:rPr>
        <w:t>Il</w:t>
      </w:r>
      <w:r w:rsidR="00463EAE" w:rsidRPr="00280365">
        <w:rPr>
          <w:rFonts w:ascii="Times New Roman" w:hAnsi="Times New Roman" w:cs="Times New Roman"/>
          <w:color w:val="000000"/>
          <w:sz w:val="24"/>
          <w:szCs w:val="24"/>
        </w:rPr>
        <w:t xml:space="preserve"> existe donc trois grandes catégories de bots. Il s’agit des Chatbots </w:t>
      </w:r>
      <w:r w:rsidR="007D307F" w:rsidRPr="00280365">
        <w:rPr>
          <w:rFonts w:ascii="Times New Roman" w:hAnsi="Times New Roman" w:cs="Times New Roman"/>
          <w:color w:val="000000"/>
          <w:sz w:val="24"/>
          <w:szCs w:val="24"/>
        </w:rPr>
        <w:t>et Voice</w:t>
      </w:r>
      <w:r w:rsidR="00463EAE" w:rsidRPr="00280365">
        <w:rPr>
          <w:rFonts w:ascii="Times New Roman" w:hAnsi="Times New Roman" w:cs="Times New Roman"/>
          <w:color w:val="000000"/>
          <w:sz w:val="24"/>
          <w:szCs w:val="24"/>
        </w:rPr>
        <w:t xml:space="preserve"> bots et des Callbots.</w:t>
      </w:r>
    </w:p>
    <w:p w14:paraId="7EB828A4" w14:textId="637391A0" w:rsidR="008E4791" w:rsidRPr="00760F30" w:rsidRDefault="008C52D9" w:rsidP="00410C31">
      <w:pPr>
        <w:pStyle w:val="Titre5"/>
        <w:numPr>
          <w:ilvl w:val="2"/>
          <w:numId w:val="66"/>
        </w:numPr>
        <w:spacing w:line="276" w:lineRule="auto"/>
        <w:rPr>
          <w:rFonts w:asciiTheme="majorBidi" w:hAnsiTheme="majorBidi"/>
          <w:b/>
          <w:bCs/>
          <w:color w:val="000000" w:themeColor="text1"/>
          <w:sz w:val="24"/>
          <w:szCs w:val="24"/>
        </w:rPr>
      </w:pPr>
      <w:r w:rsidRPr="00760F30">
        <w:rPr>
          <w:rFonts w:asciiTheme="majorBidi" w:hAnsiTheme="majorBidi"/>
          <w:b/>
          <w:bCs/>
          <w:color w:val="000000" w:themeColor="text1"/>
          <w:sz w:val="24"/>
          <w:szCs w:val="24"/>
        </w:rPr>
        <w:t>Les</w:t>
      </w:r>
      <w:r w:rsidR="00463EAE" w:rsidRPr="00760F30">
        <w:rPr>
          <w:rFonts w:asciiTheme="majorBidi" w:hAnsiTheme="majorBidi"/>
          <w:b/>
          <w:bCs/>
          <w:color w:val="000000" w:themeColor="text1"/>
          <w:sz w:val="24"/>
          <w:szCs w:val="24"/>
        </w:rPr>
        <w:t xml:space="preserve"> chatbots </w:t>
      </w:r>
    </w:p>
    <w:p w14:paraId="79FC15C8" w14:textId="75E4F314" w:rsidR="00E51007"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b/>
          <w:bCs/>
          <w:sz w:val="24"/>
          <w:szCs w:val="24"/>
          <w:lang w:eastAsia="fr-FR"/>
        </w:rPr>
      </w:pPr>
      <w:r w:rsidRPr="00280365">
        <w:rPr>
          <w:rFonts w:ascii="Times New Roman" w:hAnsi="Times New Roman" w:cs="Times New Roman"/>
          <w:color w:val="000000"/>
          <w:sz w:val="24"/>
          <w:szCs w:val="24"/>
        </w:rPr>
        <w:t>Les Chatbots regroupent les agents virtuels, les bots conversationnels et les agents conversationnels</w:t>
      </w:r>
      <w:r w:rsidR="00364E60" w:rsidRPr="00280365">
        <w:rPr>
          <w:rFonts w:ascii="Times New Roman" w:hAnsi="Times New Roman" w:cs="Times New Roman"/>
          <w:color w:val="000000"/>
          <w:sz w:val="24"/>
          <w:szCs w:val="24"/>
        </w:rPr>
        <w:t> :</w:t>
      </w:r>
      <w:r w:rsidR="00364E60" w:rsidRPr="00280365">
        <w:rPr>
          <w:rStyle w:val="Appelnotedebasdep"/>
          <w:rFonts w:ascii="Times New Roman" w:hAnsi="Times New Roman" w:cs="Times New Roman"/>
          <w:color w:val="000000"/>
          <w:sz w:val="24"/>
          <w:szCs w:val="24"/>
        </w:rPr>
        <w:footnoteReference w:id="39"/>
      </w:r>
    </w:p>
    <w:p w14:paraId="56DCA3BF" w14:textId="77777777" w:rsidR="008E4791" w:rsidRPr="00280365" w:rsidRDefault="008C52D9" w:rsidP="00410C31">
      <w:pPr>
        <w:pStyle w:val="Paragraphedeliste"/>
        <w:numPr>
          <w:ilvl w:val="0"/>
          <w:numId w:val="19"/>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 xml:space="preserve">Les agents virtuels </w:t>
      </w:r>
    </w:p>
    <w:p w14:paraId="6982CD98" w14:textId="77777777" w:rsidR="008E4791" w:rsidRPr="00280365" w:rsidRDefault="008C52D9" w:rsidP="00410C31">
      <w:pPr>
        <w:pStyle w:val="Paragraphedeliste"/>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Ces chatbots sont principalement utilisés pour des interactions visuelles, mais ne disposent pas de capacités d'Intelligence Artificielle (IA). Ils sont souvent employés comme interfaces dans des centres de relation client, permettant de guider les utilisateurs ou de répondre à des demandes simples. Bien qu'efficaces, ils se limitent à des scénarios d'interaction prédéfinis</w:t>
      </w:r>
      <w:r w:rsidRPr="00280365">
        <w:rPr>
          <w:rFonts w:ascii="Times New Roman" w:hAnsi="Times New Roman" w:cs="Times New Roman"/>
          <w:sz w:val="24"/>
          <w:szCs w:val="24"/>
          <w:vertAlign w:val="superscript"/>
          <w:lang w:eastAsia="fr-FR"/>
        </w:rPr>
        <w:footnoteReference w:id="40"/>
      </w:r>
      <w:r w:rsidRPr="00280365">
        <w:rPr>
          <w:rFonts w:ascii="Times New Roman" w:eastAsia="Times New Roman" w:hAnsi="Times New Roman" w:cs="Times New Roman"/>
          <w:sz w:val="24"/>
          <w:szCs w:val="24"/>
          <w:lang w:eastAsia="fr-FR"/>
        </w:rPr>
        <w:t>.</w:t>
      </w:r>
    </w:p>
    <w:p w14:paraId="5A16400C" w14:textId="77777777" w:rsidR="00531DE2" w:rsidRPr="00280365" w:rsidRDefault="008C52D9" w:rsidP="00410C31">
      <w:pPr>
        <w:pStyle w:val="Paragraphedeliste"/>
        <w:numPr>
          <w:ilvl w:val="0"/>
          <w:numId w:val="20"/>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Les</w:t>
      </w:r>
      <w:r w:rsidR="00451CEF" w:rsidRPr="00280365">
        <w:rPr>
          <w:rFonts w:ascii="Times New Roman" w:eastAsia="Times New Roman" w:hAnsi="Times New Roman" w:cs="Times New Roman"/>
          <w:b/>
          <w:bCs/>
          <w:sz w:val="24"/>
          <w:szCs w:val="24"/>
          <w:lang w:eastAsia="fr-FR"/>
        </w:rPr>
        <w:t xml:space="preserve"> bots conversationnels</w:t>
      </w:r>
      <w:r w:rsidRPr="00280365">
        <w:rPr>
          <w:rFonts w:ascii="Times New Roman" w:eastAsia="Times New Roman" w:hAnsi="Times New Roman" w:cs="Times New Roman"/>
          <w:b/>
          <w:bCs/>
          <w:sz w:val="24"/>
          <w:szCs w:val="24"/>
          <w:lang w:eastAsia="fr-FR"/>
        </w:rPr>
        <w:t xml:space="preserve"> </w:t>
      </w:r>
    </w:p>
    <w:p w14:paraId="22A3E18E" w14:textId="77777777" w:rsidR="0041195E" w:rsidRPr="00280365" w:rsidRDefault="008C52D9" w:rsidP="00410C31">
      <w:pPr>
        <w:pStyle w:val="Paragraphedeliste"/>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Contrairement aux agents virtuels, les bots conversationnels tirent parti de l'Intelligence Artificielle pour mener des conversations plus complexes. Ces chatbots sont capables de traiter des demandes variées et d’accomplir des tâches plus sophistiquées, rendant l’interaction plus fluide et naturelle.</w:t>
      </w:r>
    </w:p>
    <w:p w14:paraId="0410CC39" w14:textId="77777777" w:rsidR="008E4791" w:rsidRPr="00280365" w:rsidRDefault="008C52D9" w:rsidP="00410C31">
      <w:pPr>
        <w:pStyle w:val="Paragraphedeliste"/>
        <w:numPr>
          <w:ilvl w:val="0"/>
          <w:numId w:val="21"/>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Les agents conversationnels</w:t>
      </w:r>
    </w:p>
    <w:p w14:paraId="13774CB3" w14:textId="77777777" w:rsidR="008E4791" w:rsidRPr="00280365" w:rsidRDefault="008C52D9" w:rsidP="00410C31">
      <w:pPr>
        <w:pStyle w:val="Paragraphedeliste"/>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Souvent dotée d'un avatar qui peut imiter des comportements humains, y compris des expressions faciales et des gestes. Ces agents sont capables de communiquer à la fois à l’écrit et à l’oral, et sont utilisés dans des contextes où une interaction plus "humaine" est souhaitée, comme dans le domaine de l'assistance client ou de l’éducation</w:t>
      </w:r>
      <w:r w:rsidRPr="00280365">
        <w:rPr>
          <w:rFonts w:ascii="Times New Roman" w:hAnsi="Times New Roman" w:cs="Times New Roman"/>
          <w:sz w:val="24"/>
          <w:szCs w:val="24"/>
          <w:vertAlign w:val="superscript"/>
          <w:lang w:eastAsia="fr-FR"/>
        </w:rPr>
        <w:footnoteReference w:id="41"/>
      </w:r>
      <w:r w:rsidRPr="00280365">
        <w:rPr>
          <w:rFonts w:ascii="Times New Roman" w:eastAsia="Times New Roman" w:hAnsi="Times New Roman" w:cs="Times New Roman"/>
          <w:sz w:val="24"/>
          <w:szCs w:val="24"/>
          <w:lang w:eastAsia="fr-FR"/>
        </w:rPr>
        <w:t>.</w:t>
      </w:r>
    </w:p>
    <w:p w14:paraId="66AD9A74" w14:textId="77777777" w:rsidR="00531DE2" w:rsidRPr="00760F30" w:rsidRDefault="008C52D9" w:rsidP="00410C31">
      <w:pPr>
        <w:pStyle w:val="Titre5"/>
        <w:numPr>
          <w:ilvl w:val="2"/>
          <w:numId w:val="66"/>
        </w:numPr>
        <w:spacing w:line="276" w:lineRule="auto"/>
        <w:rPr>
          <w:rFonts w:asciiTheme="majorBidi" w:hAnsiTheme="majorBidi"/>
          <w:b/>
          <w:bCs/>
          <w:color w:val="000000" w:themeColor="text1"/>
          <w:sz w:val="24"/>
          <w:szCs w:val="24"/>
        </w:rPr>
      </w:pPr>
      <w:r w:rsidRPr="00760F30">
        <w:rPr>
          <w:rFonts w:asciiTheme="majorBidi" w:hAnsiTheme="majorBidi"/>
          <w:b/>
          <w:bCs/>
          <w:color w:val="000000" w:themeColor="text1"/>
          <w:sz w:val="24"/>
          <w:szCs w:val="24"/>
        </w:rPr>
        <w:t xml:space="preserve">Les </w:t>
      </w:r>
      <w:r w:rsidR="008E4791" w:rsidRPr="00760F30">
        <w:rPr>
          <w:rFonts w:asciiTheme="majorBidi" w:hAnsiTheme="majorBidi"/>
          <w:b/>
          <w:bCs/>
          <w:color w:val="000000" w:themeColor="text1"/>
          <w:sz w:val="24"/>
          <w:szCs w:val="24"/>
        </w:rPr>
        <w:t>Voice</w:t>
      </w:r>
      <w:r w:rsidRPr="00760F30">
        <w:rPr>
          <w:rFonts w:asciiTheme="majorBidi" w:hAnsiTheme="majorBidi"/>
          <w:b/>
          <w:bCs/>
          <w:color w:val="000000" w:themeColor="text1"/>
          <w:sz w:val="24"/>
          <w:szCs w:val="24"/>
        </w:rPr>
        <w:t xml:space="preserve"> bots</w:t>
      </w:r>
      <w:r w:rsidRPr="00760F30">
        <w:rPr>
          <w:rFonts w:asciiTheme="majorBidi" w:hAnsiTheme="majorBidi"/>
          <w:b/>
          <w:bCs/>
          <w:color w:val="000000" w:themeColor="text1"/>
          <w:sz w:val="24"/>
          <w:szCs w:val="24"/>
          <w:vertAlign w:val="superscript"/>
        </w:rPr>
        <w:footnoteReference w:id="42"/>
      </w:r>
    </w:p>
    <w:p w14:paraId="2D0B5206" w14:textId="77777777" w:rsidR="00451CEF"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Ces bots sont conçus pour interagir avec les utilisateurs via la voix. Ils sont notamment présents dans des dispositifs comme Google Home ou Alexa d'Amazon, et sont en forte croissance avec l’essor des smartphones et des enceintes connectées. Leur avantage réside dans leur capacité à interagir de manière naturelle et sans nécessiter d’écran, ce qui les rend particulièrement adaptés pour des environnements à mains libres</w:t>
      </w:r>
      <w:r w:rsidRPr="00280365">
        <w:rPr>
          <w:rFonts w:ascii="Times New Roman" w:eastAsia="Times New Roman" w:hAnsi="Times New Roman" w:cs="Times New Roman"/>
          <w:sz w:val="24"/>
          <w:szCs w:val="24"/>
          <w:vertAlign w:val="superscript"/>
          <w:lang w:eastAsia="fr-FR"/>
        </w:rPr>
        <w:footnoteReference w:id="43"/>
      </w:r>
      <w:r w:rsidRPr="00280365">
        <w:rPr>
          <w:rFonts w:ascii="Times New Roman" w:eastAsia="Times New Roman" w:hAnsi="Times New Roman" w:cs="Times New Roman"/>
          <w:sz w:val="24"/>
          <w:szCs w:val="24"/>
          <w:lang w:eastAsia="fr-FR"/>
        </w:rPr>
        <w:t>.</w:t>
      </w:r>
    </w:p>
    <w:p w14:paraId="265669A7" w14:textId="77777777" w:rsidR="00531DE2" w:rsidRPr="00280365" w:rsidRDefault="008C52D9" w:rsidP="00410C31">
      <w:pPr>
        <w:pStyle w:val="Paragraphedeliste"/>
        <w:numPr>
          <w:ilvl w:val="0"/>
          <w:numId w:val="22"/>
        </w:numPr>
        <w:spacing w:before="100" w:beforeAutospacing="1" w:after="100" w:afterAutospacing="1" w:line="276" w:lineRule="auto"/>
        <w:ind w:left="709"/>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Les assistants personnels</w:t>
      </w:r>
    </w:p>
    <w:p w14:paraId="5C1FEB5B" w14:textId="77777777" w:rsidR="00451CEF"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Les assistants personnels sont les précurseurs des voice bots modernes. Par exemple, Siri d'Apple a longtemps été limité à des commandes vocales simples, telles que la gestion des calendriers ou l’envoi de messages. Bien que leurs capacités aient évolué, ces systèmes restent focalisés sur l’automatisation des tâches de la vie quotidienne</w:t>
      </w:r>
      <w:r w:rsidRPr="00280365">
        <w:rPr>
          <w:vertAlign w:val="superscript"/>
          <w:lang w:eastAsia="fr-FR"/>
        </w:rPr>
        <w:footnoteReference w:id="44"/>
      </w:r>
      <w:r w:rsidRPr="00280365">
        <w:rPr>
          <w:rFonts w:ascii="Times New Roman" w:eastAsia="Times New Roman" w:hAnsi="Times New Roman" w:cs="Times New Roman"/>
          <w:sz w:val="24"/>
          <w:szCs w:val="24"/>
          <w:lang w:eastAsia="fr-FR"/>
        </w:rPr>
        <w:t>.</w:t>
      </w:r>
    </w:p>
    <w:p w14:paraId="4F94EB08" w14:textId="77777777" w:rsidR="00531DE2" w:rsidRPr="00760F30" w:rsidRDefault="008C52D9" w:rsidP="00410C31">
      <w:pPr>
        <w:pStyle w:val="Titre5"/>
        <w:numPr>
          <w:ilvl w:val="2"/>
          <w:numId w:val="66"/>
        </w:numPr>
        <w:spacing w:line="276" w:lineRule="auto"/>
        <w:rPr>
          <w:rFonts w:asciiTheme="majorBidi" w:hAnsiTheme="majorBidi"/>
          <w:b/>
          <w:bCs/>
          <w:color w:val="000000" w:themeColor="text1"/>
          <w:sz w:val="24"/>
          <w:szCs w:val="24"/>
        </w:rPr>
      </w:pPr>
      <w:r w:rsidRPr="00760F30">
        <w:rPr>
          <w:rFonts w:asciiTheme="majorBidi" w:hAnsiTheme="majorBidi"/>
          <w:b/>
          <w:bCs/>
          <w:color w:val="000000" w:themeColor="text1"/>
          <w:sz w:val="24"/>
          <w:szCs w:val="24"/>
        </w:rPr>
        <w:t xml:space="preserve">Les </w:t>
      </w:r>
      <w:r w:rsidR="008E4791" w:rsidRPr="00760F30">
        <w:rPr>
          <w:rFonts w:asciiTheme="majorBidi" w:hAnsiTheme="majorBidi"/>
          <w:b/>
          <w:bCs/>
          <w:color w:val="000000" w:themeColor="text1"/>
          <w:sz w:val="24"/>
          <w:szCs w:val="24"/>
        </w:rPr>
        <w:t>callbots</w:t>
      </w:r>
    </w:p>
    <w:p w14:paraId="1F097E1B" w14:textId="77777777" w:rsidR="00451CEF"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Spécialement conçus pour l’interaction téléphonique, les callbots fonctionnent de manière similaire aux voice bots, mais sont dédiés à la communication par téléphone. Ils sont couramment utilisés dans les centres d’appel pour traiter des demandes de manière automatisée, permettant de réduire le volume d'appels humains nécessaires</w:t>
      </w:r>
      <w:r w:rsidRPr="00280365">
        <w:rPr>
          <w:vertAlign w:val="superscript"/>
          <w:lang w:eastAsia="fr-FR"/>
        </w:rPr>
        <w:footnoteReference w:id="45"/>
      </w:r>
      <w:r w:rsidRPr="00280365">
        <w:rPr>
          <w:rFonts w:ascii="Times New Roman" w:eastAsia="Times New Roman" w:hAnsi="Times New Roman" w:cs="Times New Roman"/>
          <w:sz w:val="24"/>
          <w:szCs w:val="24"/>
          <w:lang w:eastAsia="fr-FR"/>
        </w:rPr>
        <w:t>.</w:t>
      </w:r>
    </w:p>
    <w:p w14:paraId="4A379060" w14:textId="77777777" w:rsidR="00E51007" w:rsidRPr="00280365" w:rsidRDefault="008C52D9" w:rsidP="00410C31">
      <w:pPr>
        <w:spacing w:before="100" w:beforeAutospacing="1" w:after="100" w:afterAutospacing="1" w:line="276" w:lineRule="auto"/>
        <w:rPr>
          <w:rFonts w:ascii="Times New Roman" w:eastAsia="Times New Roman" w:hAnsi="Times New Roman" w:cs="Times New Roman"/>
          <w:sz w:val="24"/>
          <w:szCs w:val="24"/>
          <w:lang w:eastAsia="fr-FR"/>
        </w:rPr>
      </w:pPr>
      <w:r w:rsidRPr="00280365">
        <w:rPr>
          <w:rFonts w:ascii="Times New Roman" w:hAnsi="Times New Roman" w:cs="Times New Roman"/>
          <w:color w:val="000000"/>
          <w:sz w:val="24"/>
          <w:szCs w:val="24"/>
        </w:rPr>
        <w:t xml:space="preserve"> </w:t>
      </w:r>
      <w:r w:rsidR="001F0693" w:rsidRPr="00280365">
        <w:rPr>
          <w:rFonts w:ascii="Times New Roman" w:hAnsi="Times New Roman" w:cs="Times New Roman"/>
          <w:sz w:val="24"/>
          <w:szCs w:val="24"/>
        </w:rPr>
        <w:t xml:space="preserve">Le </w:t>
      </w:r>
      <w:r w:rsidRPr="00280365">
        <w:rPr>
          <w:rFonts w:ascii="Times New Roman" w:hAnsi="Times New Roman" w:cs="Times New Roman"/>
          <w:sz w:val="24"/>
          <w:szCs w:val="24"/>
        </w:rPr>
        <w:t xml:space="preserve">tableau </w:t>
      </w:r>
      <w:r w:rsidRPr="00280365">
        <w:rPr>
          <w:rFonts w:ascii="Times New Roman" w:hAnsi="Times New Roman" w:cs="Times New Roman"/>
          <w:color w:val="000000"/>
          <w:sz w:val="24"/>
          <w:szCs w:val="24"/>
        </w:rPr>
        <w:t xml:space="preserve">récapitulatif </w:t>
      </w:r>
      <w:r w:rsidR="001F0693" w:rsidRPr="00280365">
        <w:rPr>
          <w:rFonts w:ascii="Times New Roman" w:hAnsi="Times New Roman" w:cs="Times New Roman"/>
          <w:color w:val="000000"/>
          <w:sz w:val="24"/>
          <w:szCs w:val="24"/>
        </w:rPr>
        <w:t xml:space="preserve">ci-dessous </w:t>
      </w:r>
      <w:r w:rsidRPr="00280365">
        <w:rPr>
          <w:rFonts w:ascii="Times New Roman" w:hAnsi="Times New Roman" w:cs="Times New Roman"/>
          <w:color w:val="000000"/>
          <w:sz w:val="24"/>
          <w:szCs w:val="24"/>
        </w:rPr>
        <w:t>reprenant les principales caractéristiques de chacun de ces outils ainsi que quelques exemples.</w:t>
      </w:r>
    </w:p>
    <w:p w14:paraId="50AA800D" w14:textId="1047D497" w:rsidR="00FC5262" w:rsidRPr="00280365" w:rsidRDefault="008C52D9" w:rsidP="00410C31">
      <w:pPr>
        <w:keepNext/>
        <w:spacing w:after="200" w:line="276" w:lineRule="auto"/>
        <w:jc w:val="center"/>
        <w:rPr>
          <w:rFonts w:asciiTheme="majorBidi" w:hAnsiTheme="majorBidi" w:cstheme="majorBidi"/>
          <w:b/>
          <w:bCs/>
          <w:sz w:val="24"/>
          <w:szCs w:val="24"/>
        </w:rPr>
      </w:pPr>
      <w:bookmarkStart w:id="19" w:name="_Toc199787184"/>
      <w:bookmarkStart w:id="20" w:name="_Toc199898361"/>
      <w:bookmarkStart w:id="21" w:name="_Toc199924312"/>
      <w:bookmarkStart w:id="22" w:name="_Toc200969126"/>
      <w:bookmarkStart w:id="23" w:name="_Toc200974074"/>
      <w:r w:rsidRPr="00280365">
        <w:rPr>
          <w:rFonts w:asciiTheme="majorBidi" w:hAnsiTheme="majorBidi" w:cstheme="majorBidi"/>
          <w:b/>
          <w:bCs/>
          <w:sz w:val="24"/>
          <w:szCs w:val="24"/>
        </w:rPr>
        <w:t xml:space="preserve">Tableau </w:t>
      </w:r>
      <w:r w:rsidRPr="00280365">
        <w:rPr>
          <w:rFonts w:asciiTheme="majorBidi" w:hAnsiTheme="majorBidi" w:cstheme="majorBidi"/>
          <w:b/>
          <w:bCs/>
          <w:sz w:val="24"/>
          <w:szCs w:val="24"/>
        </w:rPr>
        <w:fldChar w:fldCharType="begin"/>
      </w:r>
      <w:r w:rsidRPr="00280365">
        <w:rPr>
          <w:rFonts w:asciiTheme="majorBidi" w:hAnsiTheme="majorBidi" w:cstheme="majorBidi"/>
          <w:b/>
          <w:bCs/>
          <w:sz w:val="24"/>
          <w:szCs w:val="24"/>
        </w:rPr>
        <w:instrText xml:space="preserve"> SEQ Tableau \* ARABIC </w:instrText>
      </w:r>
      <w:r w:rsidRPr="00280365">
        <w:rPr>
          <w:rFonts w:asciiTheme="majorBidi" w:hAnsiTheme="majorBidi" w:cstheme="majorBidi"/>
          <w:b/>
          <w:bCs/>
          <w:sz w:val="24"/>
          <w:szCs w:val="24"/>
        </w:rPr>
        <w:fldChar w:fldCharType="separate"/>
      </w:r>
      <w:r w:rsidR="002A74FF">
        <w:rPr>
          <w:rFonts w:asciiTheme="majorBidi" w:hAnsiTheme="majorBidi" w:cstheme="majorBidi"/>
          <w:b/>
          <w:bCs/>
          <w:noProof/>
          <w:sz w:val="24"/>
          <w:szCs w:val="24"/>
        </w:rPr>
        <w:t>2</w:t>
      </w:r>
      <w:r w:rsidRPr="00280365">
        <w:rPr>
          <w:rFonts w:asciiTheme="majorBidi" w:hAnsiTheme="majorBidi" w:cstheme="majorBidi"/>
          <w:b/>
          <w:bCs/>
          <w:sz w:val="24"/>
          <w:szCs w:val="24"/>
        </w:rPr>
        <w:fldChar w:fldCharType="end"/>
      </w:r>
      <w:r w:rsidR="001F0693" w:rsidRPr="00280365">
        <w:rPr>
          <w:rFonts w:ascii="Times New Roman" w:hAnsi="Times New Roman" w:cs="Times New Roman"/>
          <w:b/>
          <w:bCs/>
          <w:sz w:val="24"/>
          <w:szCs w:val="24"/>
        </w:rPr>
        <w:t xml:space="preserve"> : </w:t>
      </w:r>
      <w:r w:rsidRPr="00280365">
        <w:rPr>
          <w:rFonts w:ascii="Times New Roman" w:hAnsi="Times New Roman" w:cs="Times New Roman"/>
          <w:b/>
          <w:bCs/>
          <w:sz w:val="24"/>
          <w:szCs w:val="24"/>
        </w:rPr>
        <w:t>Caractéristiques principales des différents bots</w:t>
      </w:r>
      <w:bookmarkEnd w:id="19"/>
      <w:bookmarkEnd w:id="20"/>
      <w:bookmarkEnd w:id="21"/>
      <w:bookmarkEnd w:id="22"/>
      <w:bookmarkEnd w:id="23"/>
    </w:p>
    <w:tbl>
      <w:tblPr>
        <w:tblStyle w:val="TableGrid0"/>
        <w:tblW w:w="0" w:type="auto"/>
        <w:tblInd w:w="279" w:type="dxa"/>
        <w:tblLook w:val="04A0" w:firstRow="1" w:lastRow="0" w:firstColumn="1" w:lastColumn="0" w:noHBand="0" w:noVBand="1"/>
      </w:tblPr>
      <w:tblGrid>
        <w:gridCol w:w="1831"/>
        <w:gridCol w:w="2364"/>
        <w:gridCol w:w="1262"/>
        <w:gridCol w:w="1117"/>
        <w:gridCol w:w="692"/>
        <w:gridCol w:w="1520"/>
      </w:tblGrid>
      <w:tr w:rsidR="008A24E0" w:rsidRPr="00280365" w14:paraId="3681096A" w14:textId="77777777" w:rsidTr="00760F30">
        <w:tc>
          <w:tcPr>
            <w:tcW w:w="1736" w:type="dxa"/>
            <w:shd w:val="clear" w:color="auto" w:fill="E7E6E6" w:themeFill="background2"/>
            <w:vAlign w:val="center"/>
          </w:tcPr>
          <w:p w14:paraId="37FF5002" w14:textId="77777777" w:rsidR="00231C0D" w:rsidRPr="00280365" w:rsidRDefault="00231C0D" w:rsidP="00410C31">
            <w:pPr>
              <w:spacing w:before="100" w:beforeAutospacing="1" w:after="100" w:afterAutospacing="1" w:line="276" w:lineRule="auto"/>
              <w:jc w:val="center"/>
              <w:rPr>
                <w:rFonts w:ascii="Times New Roman" w:eastAsia="Times New Roman" w:hAnsi="Times New Roman" w:cs="Times New Roman"/>
                <w:sz w:val="24"/>
                <w:szCs w:val="24"/>
                <w:lang w:eastAsia="fr-FR"/>
              </w:rPr>
            </w:pPr>
          </w:p>
        </w:tc>
        <w:tc>
          <w:tcPr>
            <w:tcW w:w="2375" w:type="dxa"/>
            <w:shd w:val="clear" w:color="auto" w:fill="E7E6E6" w:themeFill="background2"/>
            <w:vAlign w:val="center"/>
          </w:tcPr>
          <w:p w14:paraId="58AD3C09" w14:textId="77777777" w:rsidR="00231C0D" w:rsidRPr="00280365" w:rsidRDefault="008C52D9" w:rsidP="00410C31">
            <w:pPr>
              <w:spacing w:before="100" w:beforeAutospacing="1" w:after="100" w:afterAutospacing="1" w:line="276" w:lineRule="auto"/>
              <w:jc w:val="center"/>
              <w:rPr>
                <w:rFonts w:ascii="Times New Roman" w:eastAsia="Times New Roman" w:hAnsi="Times New Roman" w:cs="Times New Roman"/>
                <w:b/>
                <w:bCs/>
                <w:sz w:val="24"/>
                <w:szCs w:val="24"/>
                <w:lang w:eastAsia="fr-FR"/>
              </w:rPr>
            </w:pPr>
            <w:r w:rsidRPr="00280365">
              <w:rPr>
                <w:rFonts w:ascii="Times New Roman" w:eastAsia="Times New Roman" w:hAnsi="Times New Roman" w:cs="Times New Roman"/>
                <w:b/>
                <w:bCs/>
                <w:sz w:val="24"/>
                <w:szCs w:val="24"/>
                <w:lang w:eastAsia="fr-FR"/>
              </w:rPr>
              <w:t>Support</w:t>
            </w:r>
          </w:p>
        </w:tc>
        <w:tc>
          <w:tcPr>
            <w:tcW w:w="1275" w:type="dxa"/>
            <w:shd w:val="clear" w:color="auto" w:fill="E7E6E6" w:themeFill="background2"/>
            <w:vAlign w:val="center"/>
          </w:tcPr>
          <w:p w14:paraId="08E500E9" w14:textId="77777777" w:rsidR="00231C0D" w:rsidRPr="00280365" w:rsidRDefault="008C52D9" w:rsidP="00410C31">
            <w:pPr>
              <w:spacing w:before="100" w:beforeAutospacing="1" w:after="100" w:afterAutospacing="1" w:line="276" w:lineRule="auto"/>
              <w:jc w:val="center"/>
              <w:rPr>
                <w:rFonts w:ascii="Times New Roman" w:eastAsia="Times New Roman" w:hAnsi="Times New Roman" w:cs="Times New Roman"/>
                <w:b/>
                <w:bCs/>
                <w:sz w:val="24"/>
                <w:szCs w:val="24"/>
                <w:lang w:eastAsia="fr-FR"/>
              </w:rPr>
            </w:pPr>
            <w:r w:rsidRPr="00280365">
              <w:rPr>
                <w:rFonts w:ascii="Times New Roman" w:eastAsia="Times New Roman" w:hAnsi="Times New Roman" w:cs="Times New Roman"/>
                <w:b/>
                <w:bCs/>
                <w:sz w:val="24"/>
                <w:szCs w:val="24"/>
                <w:lang w:eastAsia="fr-FR"/>
              </w:rPr>
              <w:t>Méthode de saisie</w:t>
            </w:r>
          </w:p>
        </w:tc>
        <w:tc>
          <w:tcPr>
            <w:tcW w:w="1134" w:type="dxa"/>
            <w:shd w:val="clear" w:color="auto" w:fill="E7E6E6" w:themeFill="background2"/>
            <w:vAlign w:val="center"/>
          </w:tcPr>
          <w:p w14:paraId="5460A3BD" w14:textId="77777777" w:rsidR="00231C0D" w:rsidRPr="00280365" w:rsidRDefault="008C52D9" w:rsidP="00410C31">
            <w:pPr>
              <w:spacing w:before="100" w:beforeAutospacing="1" w:after="100" w:afterAutospacing="1" w:line="276" w:lineRule="auto"/>
              <w:jc w:val="center"/>
              <w:rPr>
                <w:rFonts w:ascii="Times New Roman" w:eastAsia="Times New Roman" w:hAnsi="Times New Roman" w:cs="Times New Roman"/>
                <w:b/>
                <w:bCs/>
                <w:sz w:val="24"/>
                <w:szCs w:val="24"/>
                <w:lang w:eastAsia="fr-FR"/>
              </w:rPr>
            </w:pPr>
            <w:r w:rsidRPr="00280365">
              <w:rPr>
                <w:rFonts w:ascii="Times New Roman" w:eastAsia="Times New Roman" w:hAnsi="Times New Roman" w:cs="Times New Roman"/>
                <w:b/>
                <w:bCs/>
                <w:sz w:val="24"/>
                <w:szCs w:val="24"/>
                <w:lang w:eastAsia="fr-FR"/>
              </w:rPr>
              <w:t>Avatar</w:t>
            </w:r>
          </w:p>
        </w:tc>
        <w:tc>
          <w:tcPr>
            <w:tcW w:w="709" w:type="dxa"/>
            <w:shd w:val="clear" w:color="auto" w:fill="E7E6E6" w:themeFill="background2"/>
            <w:vAlign w:val="center"/>
          </w:tcPr>
          <w:p w14:paraId="1A76733D" w14:textId="77777777" w:rsidR="00231C0D" w:rsidRPr="00280365" w:rsidRDefault="008C52D9" w:rsidP="00410C31">
            <w:pPr>
              <w:spacing w:before="100" w:beforeAutospacing="1" w:after="100" w:afterAutospacing="1" w:line="276" w:lineRule="auto"/>
              <w:jc w:val="center"/>
              <w:rPr>
                <w:rFonts w:ascii="Times New Roman" w:eastAsia="Times New Roman" w:hAnsi="Times New Roman" w:cs="Times New Roman"/>
                <w:b/>
                <w:bCs/>
                <w:sz w:val="24"/>
                <w:szCs w:val="24"/>
                <w:lang w:eastAsia="fr-FR"/>
              </w:rPr>
            </w:pPr>
            <w:r w:rsidRPr="00280365">
              <w:rPr>
                <w:rFonts w:ascii="Times New Roman" w:eastAsia="Times New Roman" w:hAnsi="Times New Roman" w:cs="Times New Roman"/>
                <w:b/>
                <w:bCs/>
                <w:sz w:val="24"/>
                <w:szCs w:val="24"/>
                <w:lang w:eastAsia="fr-FR"/>
              </w:rPr>
              <w:t>IA</w:t>
            </w:r>
          </w:p>
        </w:tc>
        <w:tc>
          <w:tcPr>
            <w:tcW w:w="1553" w:type="dxa"/>
            <w:shd w:val="clear" w:color="auto" w:fill="E7E6E6" w:themeFill="background2"/>
            <w:vAlign w:val="center"/>
          </w:tcPr>
          <w:p w14:paraId="4D2F9C03" w14:textId="77777777" w:rsidR="00231C0D" w:rsidRPr="00280365" w:rsidRDefault="008C52D9" w:rsidP="00410C31">
            <w:pPr>
              <w:spacing w:before="100" w:beforeAutospacing="1" w:after="100" w:afterAutospacing="1" w:line="276" w:lineRule="auto"/>
              <w:jc w:val="center"/>
              <w:rPr>
                <w:rFonts w:ascii="Times New Roman" w:eastAsia="Times New Roman" w:hAnsi="Times New Roman" w:cs="Times New Roman"/>
                <w:b/>
                <w:bCs/>
                <w:sz w:val="24"/>
                <w:szCs w:val="24"/>
                <w:lang w:eastAsia="fr-FR"/>
              </w:rPr>
            </w:pPr>
            <w:r w:rsidRPr="00280365">
              <w:rPr>
                <w:rFonts w:ascii="Times New Roman" w:eastAsia="Times New Roman" w:hAnsi="Times New Roman" w:cs="Times New Roman"/>
                <w:b/>
                <w:bCs/>
                <w:sz w:val="24"/>
                <w:szCs w:val="24"/>
                <w:lang w:eastAsia="fr-FR"/>
              </w:rPr>
              <w:t>Exemple</w:t>
            </w:r>
          </w:p>
        </w:tc>
      </w:tr>
      <w:tr w:rsidR="008A24E0" w:rsidRPr="00280365" w14:paraId="53C39DA0" w14:textId="77777777" w:rsidTr="00760F30">
        <w:tc>
          <w:tcPr>
            <w:tcW w:w="1736" w:type="dxa"/>
            <w:shd w:val="clear" w:color="auto" w:fill="E7E6E6" w:themeFill="background2"/>
            <w:vAlign w:val="center"/>
          </w:tcPr>
          <w:p w14:paraId="0F52F7AF" w14:textId="77777777" w:rsidR="00FC5262" w:rsidRPr="00280365" w:rsidRDefault="008C52D9" w:rsidP="00410C31">
            <w:pPr>
              <w:spacing w:line="276" w:lineRule="auto"/>
              <w:rPr>
                <w:rFonts w:ascii="Times New Roman" w:eastAsia="Times New Roman" w:hAnsi="Times New Roman" w:cs="Times New Roman"/>
                <w:b/>
                <w:bCs/>
                <w:sz w:val="24"/>
                <w:szCs w:val="24"/>
                <w:lang w:eastAsia="fr-FR"/>
              </w:rPr>
            </w:pPr>
            <w:r w:rsidRPr="00280365">
              <w:rPr>
                <w:rFonts w:ascii="Times New Roman" w:eastAsia="Times New Roman" w:hAnsi="Times New Roman" w:cs="Times New Roman"/>
                <w:b/>
                <w:bCs/>
                <w:sz w:val="24"/>
                <w:szCs w:val="24"/>
                <w:lang w:eastAsia="fr-FR"/>
              </w:rPr>
              <w:t>Bot</w:t>
            </w:r>
          </w:p>
        </w:tc>
        <w:tc>
          <w:tcPr>
            <w:tcW w:w="2375" w:type="dxa"/>
            <w:vAlign w:val="center"/>
          </w:tcPr>
          <w:p w14:paraId="7CF4B5AF" w14:textId="77777777" w:rsidR="00FC5262" w:rsidRPr="00280365" w:rsidRDefault="008C52D9" w:rsidP="00410C31">
            <w:pPr>
              <w:spacing w:line="276" w:lineRule="auto"/>
              <w:jc w:val="center"/>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Site web /application / Messagerie</w:t>
            </w:r>
          </w:p>
        </w:tc>
        <w:tc>
          <w:tcPr>
            <w:tcW w:w="1275" w:type="dxa"/>
            <w:vAlign w:val="center"/>
          </w:tcPr>
          <w:p w14:paraId="52EAF4DB" w14:textId="77777777" w:rsidR="00FC5262" w:rsidRPr="00280365" w:rsidRDefault="008C52D9" w:rsidP="00410C31">
            <w:pPr>
              <w:tabs>
                <w:tab w:val="left" w:pos="720"/>
              </w:tabs>
              <w:spacing w:line="276" w:lineRule="auto"/>
              <w:jc w:val="center"/>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Ecrit /oral</w:t>
            </w:r>
          </w:p>
          <w:p w14:paraId="1AC0602F" w14:textId="77777777" w:rsidR="00FC5262" w:rsidRPr="00280365" w:rsidRDefault="00FC5262" w:rsidP="00410C31">
            <w:pPr>
              <w:tabs>
                <w:tab w:val="left" w:pos="720"/>
              </w:tabs>
              <w:spacing w:line="276" w:lineRule="auto"/>
              <w:jc w:val="center"/>
              <w:rPr>
                <w:rFonts w:ascii="Times New Roman" w:eastAsia="Times New Roman" w:hAnsi="Times New Roman" w:cs="Times New Roman"/>
                <w:sz w:val="24"/>
                <w:szCs w:val="24"/>
                <w:lang w:eastAsia="fr-FR"/>
              </w:rPr>
            </w:pPr>
          </w:p>
        </w:tc>
        <w:tc>
          <w:tcPr>
            <w:tcW w:w="1134" w:type="dxa"/>
            <w:vAlign w:val="center"/>
          </w:tcPr>
          <w:p w14:paraId="6136B0C1" w14:textId="77777777" w:rsidR="00FC5262" w:rsidRPr="00280365" w:rsidRDefault="008C52D9" w:rsidP="00410C31">
            <w:pPr>
              <w:spacing w:line="276" w:lineRule="auto"/>
              <w:jc w:val="center"/>
              <w:rPr>
                <w:rFonts w:ascii="Times New Roman" w:eastAsia="Times New Roman" w:hAnsi="Times New Roman" w:cs="Times New Roman"/>
                <w:sz w:val="24"/>
                <w:szCs w:val="24"/>
                <w:lang w:eastAsia="fr-FR"/>
              </w:rPr>
            </w:pPr>
            <m:oMathPara>
              <m:oMath>
                <m:r>
                  <m:rPr>
                    <m:sty m:val="p"/>
                  </m:rPr>
                  <w:rPr>
                    <w:rFonts w:ascii="Segoe UI Symbol" w:hAnsi="Segoe UI Symbol" w:cs="Segoe UI Symbol"/>
                    <w:color w:val="333D42"/>
                    <w:sz w:val="21"/>
                    <w:szCs w:val="21"/>
                    <w:shd w:val="clear" w:color="auto" w:fill="FFFFFF"/>
                  </w:rPr>
                  <m:t>✓</m:t>
                </m:r>
                <m:r>
                  <w:rPr>
                    <w:rFonts w:ascii="Cambria Math" w:eastAsia="Times New Roman" w:hAnsi="Cambria Math" w:cs="Times New Roman"/>
                    <w:sz w:val="24"/>
                    <w:szCs w:val="24"/>
                    <w:lang w:eastAsia="fr-FR"/>
                  </w:rPr>
                  <m:t>/</m:t>
                </m:r>
                <m:r>
                  <m:rPr>
                    <m:sty m:val="p"/>
                  </m:rPr>
                  <w:rPr>
                    <w:rFonts w:ascii="Segoe UI Symbol" w:hAnsi="Segoe UI Symbol" w:cs="Segoe UI Symbol"/>
                    <w:color w:val="333D42"/>
                    <w:sz w:val="21"/>
                    <w:szCs w:val="21"/>
                    <w:shd w:val="clear" w:color="auto" w:fill="FFFFFF"/>
                  </w:rPr>
                  <m:t>✗</m:t>
                </m:r>
              </m:oMath>
            </m:oMathPara>
          </w:p>
        </w:tc>
        <w:tc>
          <w:tcPr>
            <w:tcW w:w="709" w:type="dxa"/>
            <w:vAlign w:val="center"/>
          </w:tcPr>
          <w:p w14:paraId="0A27D979" w14:textId="77777777" w:rsidR="00FC5262" w:rsidRPr="00280365" w:rsidRDefault="008C52D9" w:rsidP="00410C31">
            <w:pPr>
              <w:spacing w:line="276" w:lineRule="auto"/>
              <w:jc w:val="center"/>
              <w:rPr>
                <w:rFonts w:ascii="Times New Roman" w:eastAsia="Times New Roman" w:hAnsi="Times New Roman" w:cs="Times New Roman"/>
                <w:sz w:val="24"/>
                <w:szCs w:val="24"/>
                <w:lang w:eastAsia="fr-FR"/>
              </w:rPr>
            </w:pPr>
            <m:oMathPara>
              <m:oMath>
                <m:r>
                  <m:rPr>
                    <m:sty m:val="p"/>
                  </m:rPr>
                  <w:rPr>
                    <w:rFonts w:ascii="Segoe UI Symbol" w:hAnsi="Segoe UI Symbol" w:cs="Segoe UI Symbol"/>
                    <w:color w:val="333D42"/>
                    <w:sz w:val="21"/>
                    <w:szCs w:val="21"/>
                    <w:shd w:val="clear" w:color="auto" w:fill="FFFFFF"/>
                  </w:rPr>
                  <m:t>✓</m:t>
                </m:r>
                <m:r>
                  <w:rPr>
                    <w:rFonts w:ascii="Cambria Math" w:eastAsia="Times New Roman" w:hAnsi="Cambria Math" w:cs="Times New Roman"/>
                    <w:sz w:val="24"/>
                    <w:szCs w:val="24"/>
                    <w:lang w:eastAsia="fr-FR"/>
                  </w:rPr>
                  <m:t>/</m:t>
                </m:r>
                <m:r>
                  <m:rPr>
                    <m:sty m:val="p"/>
                  </m:rPr>
                  <w:rPr>
                    <w:rFonts w:ascii="Segoe UI Symbol" w:hAnsi="Segoe UI Symbol" w:cs="Segoe UI Symbol"/>
                    <w:color w:val="333D42"/>
                    <w:sz w:val="21"/>
                    <w:szCs w:val="21"/>
                    <w:shd w:val="clear" w:color="auto" w:fill="FFFFFF"/>
                  </w:rPr>
                  <m:t>✗</m:t>
                </m:r>
              </m:oMath>
            </m:oMathPara>
          </w:p>
        </w:tc>
        <w:tc>
          <w:tcPr>
            <w:tcW w:w="1553" w:type="dxa"/>
            <w:vAlign w:val="center"/>
          </w:tcPr>
          <w:p w14:paraId="35CEA603" w14:textId="77777777" w:rsidR="00FC5262" w:rsidRPr="00280365" w:rsidRDefault="008C52D9" w:rsidP="00410C31">
            <w:pPr>
              <w:spacing w:line="276" w:lineRule="auto"/>
              <w:jc w:val="center"/>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w:t>
            </w:r>
          </w:p>
        </w:tc>
      </w:tr>
      <w:tr w:rsidR="008A24E0" w:rsidRPr="00280365" w14:paraId="0A8775E5" w14:textId="77777777" w:rsidTr="00760F30">
        <w:tc>
          <w:tcPr>
            <w:tcW w:w="1736" w:type="dxa"/>
            <w:shd w:val="clear" w:color="auto" w:fill="E7E6E6" w:themeFill="background2"/>
            <w:vAlign w:val="center"/>
          </w:tcPr>
          <w:p w14:paraId="1282E97B" w14:textId="77777777" w:rsidR="00FC5262" w:rsidRPr="00280365" w:rsidRDefault="008C52D9" w:rsidP="00410C31">
            <w:pPr>
              <w:spacing w:line="276" w:lineRule="auto"/>
              <w:rPr>
                <w:rFonts w:ascii="Times New Roman" w:eastAsia="Times New Roman" w:hAnsi="Times New Roman" w:cs="Times New Roman"/>
                <w:b/>
                <w:bCs/>
                <w:sz w:val="24"/>
                <w:szCs w:val="24"/>
                <w:lang w:eastAsia="fr-FR"/>
              </w:rPr>
            </w:pPr>
            <w:r w:rsidRPr="00280365">
              <w:rPr>
                <w:rFonts w:ascii="Times New Roman" w:eastAsia="Times New Roman" w:hAnsi="Times New Roman" w:cs="Times New Roman"/>
                <w:b/>
                <w:bCs/>
                <w:sz w:val="24"/>
                <w:szCs w:val="24"/>
                <w:lang w:eastAsia="fr-FR"/>
              </w:rPr>
              <w:t>Chatbots</w:t>
            </w:r>
          </w:p>
        </w:tc>
        <w:tc>
          <w:tcPr>
            <w:tcW w:w="2375" w:type="dxa"/>
            <w:vAlign w:val="center"/>
          </w:tcPr>
          <w:p w14:paraId="4343CBCE" w14:textId="77777777" w:rsidR="00FC5262" w:rsidRPr="00280365" w:rsidRDefault="008C52D9" w:rsidP="00410C31">
            <w:pPr>
              <w:spacing w:line="276" w:lineRule="auto"/>
              <w:jc w:val="center"/>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Site web /application / Messagerie</w:t>
            </w:r>
          </w:p>
        </w:tc>
        <w:tc>
          <w:tcPr>
            <w:tcW w:w="1275" w:type="dxa"/>
            <w:vAlign w:val="center"/>
          </w:tcPr>
          <w:p w14:paraId="1AEE798D" w14:textId="77777777" w:rsidR="00FC5262" w:rsidRPr="00280365" w:rsidRDefault="008C52D9" w:rsidP="00410C31">
            <w:pPr>
              <w:spacing w:line="276" w:lineRule="auto"/>
              <w:jc w:val="center"/>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Écrit</w:t>
            </w:r>
          </w:p>
        </w:tc>
        <w:tc>
          <w:tcPr>
            <w:tcW w:w="1134" w:type="dxa"/>
            <w:vAlign w:val="center"/>
          </w:tcPr>
          <w:p w14:paraId="49B9D649" w14:textId="77777777" w:rsidR="00FC5262" w:rsidRPr="00280365" w:rsidRDefault="008C52D9" w:rsidP="00410C31">
            <w:pPr>
              <w:spacing w:line="276" w:lineRule="auto"/>
              <w:jc w:val="center"/>
              <w:rPr>
                <w:rFonts w:ascii="Times New Roman" w:eastAsia="Times New Roman" w:hAnsi="Times New Roman" w:cs="Times New Roman"/>
                <w:sz w:val="24"/>
                <w:szCs w:val="24"/>
                <w:lang w:eastAsia="fr-FR"/>
              </w:rPr>
            </w:pPr>
            <m:oMathPara>
              <m:oMath>
                <m:r>
                  <m:rPr>
                    <m:sty m:val="p"/>
                  </m:rPr>
                  <w:rPr>
                    <w:rFonts w:ascii="Segoe UI Symbol" w:hAnsi="Segoe UI Symbol" w:cs="Segoe UI Symbol"/>
                    <w:color w:val="333D42"/>
                    <w:sz w:val="21"/>
                    <w:szCs w:val="21"/>
                    <w:shd w:val="clear" w:color="auto" w:fill="FFFFFF"/>
                  </w:rPr>
                  <m:t>✗</m:t>
                </m:r>
              </m:oMath>
            </m:oMathPara>
          </w:p>
        </w:tc>
        <w:tc>
          <w:tcPr>
            <w:tcW w:w="709" w:type="dxa"/>
            <w:vAlign w:val="center"/>
          </w:tcPr>
          <w:p w14:paraId="795E93F8" w14:textId="77777777" w:rsidR="00FC5262" w:rsidRPr="00280365" w:rsidRDefault="008C52D9" w:rsidP="00410C31">
            <w:pPr>
              <w:spacing w:line="276" w:lineRule="auto"/>
              <w:jc w:val="center"/>
              <w:rPr>
                <w:rFonts w:ascii="Times New Roman" w:eastAsia="Times New Roman" w:hAnsi="Times New Roman" w:cs="Times New Roman"/>
                <w:sz w:val="24"/>
                <w:szCs w:val="24"/>
                <w:lang w:eastAsia="fr-FR"/>
              </w:rPr>
            </w:pPr>
            <m:oMathPara>
              <m:oMath>
                <m:r>
                  <m:rPr>
                    <m:sty m:val="p"/>
                  </m:rPr>
                  <w:rPr>
                    <w:rFonts w:ascii="Segoe UI Symbol" w:hAnsi="Segoe UI Symbol" w:cs="Segoe UI Symbol"/>
                    <w:color w:val="333D42"/>
                    <w:sz w:val="21"/>
                    <w:szCs w:val="21"/>
                    <w:shd w:val="clear" w:color="auto" w:fill="FFFFFF"/>
                  </w:rPr>
                  <m:t>✓</m:t>
                </m:r>
                <m:r>
                  <w:rPr>
                    <w:rFonts w:ascii="Cambria Math" w:eastAsia="Times New Roman" w:hAnsi="Cambria Math" w:cs="Times New Roman"/>
                    <w:sz w:val="24"/>
                    <w:szCs w:val="24"/>
                    <w:lang w:eastAsia="fr-FR"/>
                  </w:rPr>
                  <m:t>/</m:t>
                </m:r>
                <m:r>
                  <m:rPr>
                    <m:sty m:val="p"/>
                  </m:rPr>
                  <w:rPr>
                    <w:rFonts w:ascii="Segoe UI Symbol" w:hAnsi="Segoe UI Symbol" w:cs="Segoe UI Symbol"/>
                    <w:color w:val="333D42"/>
                    <w:sz w:val="21"/>
                    <w:szCs w:val="21"/>
                    <w:shd w:val="clear" w:color="auto" w:fill="FFFFFF"/>
                  </w:rPr>
                  <m:t>✗</m:t>
                </m:r>
              </m:oMath>
            </m:oMathPara>
          </w:p>
        </w:tc>
        <w:tc>
          <w:tcPr>
            <w:tcW w:w="1553" w:type="dxa"/>
            <w:vAlign w:val="center"/>
          </w:tcPr>
          <w:p w14:paraId="3C5F8F0C" w14:textId="196BCD7D" w:rsidR="00FC5262" w:rsidRPr="00280365" w:rsidRDefault="008C52D9" w:rsidP="00410C31">
            <w:pPr>
              <w:spacing w:line="276" w:lineRule="auto"/>
              <w:jc w:val="center"/>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Aida</w:t>
            </w:r>
          </w:p>
          <w:p w14:paraId="38FFA63D" w14:textId="77777777" w:rsidR="00AA7007" w:rsidRPr="00280365" w:rsidRDefault="008C52D9" w:rsidP="00410C31">
            <w:pPr>
              <w:spacing w:line="276" w:lineRule="auto"/>
              <w:jc w:val="center"/>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Cha</w:t>
            </w:r>
            <w:r w:rsidR="002A3C83" w:rsidRPr="00280365">
              <w:rPr>
                <w:rFonts w:ascii="Times New Roman" w:eastAsia="Times New Roman" w:hAnsi="Times New Roman" w:cs="Times New Roman"/>
                <w:sz w:val="24"/>
                <w:szCs w:val="24"/>
                <w:lang w:eastAsia="fr-FR"/>
              </w:rPr>
              <w:t>t</w:t>
            </w:r>
            <w:r w:rsidRPr="00280365">
              <w:rPr>
                <w:rFonts w:ascii="Times New Roman" w:eastAsia="Times New Roman" w:hAnsi="Times New Roman" w:cs="Times New Roman"/>
                <w:sz w:val="24"/>
                <w:szCs w:val="24"/>
                <w:lang w:eastAsia="fr-FR"/>
              </w:rPr>
              <w:t>GPT</w:t>
            </w:r>
          </w:p>
          <w:p w14:paraId="429934B2" w14:textId="77777777" w:rsidR="00AA7007" w:rsidRPr="00280365" w:rsidRDefault="008C52D9" w:rsidP="00410C31">
            <w:pPr>
              <w:spacing w:line="276" w:lineRule="auto"/>
              <w:jc w:val="center"/>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Léa</w:t>
            </w:r>
          </w:p>
        </w:tc>
      </w:tr>
      <w:tr w:rsidR="008A24E0" w:rsidRPr="00280365" w14:paraId="6C1308D2" w14:textId="77777777" w:rsidTr="00760F30">
        <w:tc>
          <w:tcPr>
            <w:tcW w:w="1736" w:type="dxa"/>
            <w:shd w:val="clear" w:color="auto" w:fill="E7E6E6" w:themeFill="background2"/>
            <w:vAlign w:val="center"/>
          </w:tcPr>
          <w:p w14:paraId="09C294E2" w14:textId="77777777" w:rsidR="00591D16" w:rsidRPr="00280365" w:rsidRDefault="008C52D9" w:rsidP="00410C31">
            <w:pPr>
              <w:spacing w:line="276" w:lineRule="auto"/>
              <w:rPr>
                <w:rFonts w:ascii="Times New Roman" w:eastAsia="Times New Roman" w:hAnsi="Times New Roman" w:cs="Times New Roman"/>
                <w:b/>
                <w:bCs/>
                <w:sz w:val="24"/>
                <w:szCs w:val="24"/>
                <w:lang w:eastAsia="fr-FR"/>
              </w:rPr>
            </w:pPr>
            <w:r w:rsidRPr="00280365">
              <w:rPr>
                <w:rFonts w:ascii="Times New Roman" w:eastAsia="Times New Roman" w:hAnsi="Times New Roman" w:cs="Times New Roman"/>
                <w:b/>
                <w:bCs/>
                <w:sz w:val="24"/>
                <w:szCs w:val="24"/>
                <w:lang w:eastAsia="fr-FR"/>
              </w:rPr>
              <w:t>Agent virtuel</w:t>
            </w:r>
          </w:p>
        </w:tc>
        <w:tc>
          <w:tcPr>
            <w:tcW w:w="2375" w:type="dxa"/>
            <w:vAlign w:val="center"/>
          </w:tcPr>
          <w:p w14:paraId="08D6488B" w14:textId="77777777" w:rsidR="00591D16" w:rsidRPr="00280365" w:rsidRDefault="008C52D9" w:rsidP="00410C31">
            <w:pPr>
              <w:spacing w:line="276" w:lineRule="auto"/>
              <w:jc w:val="center"/>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Site web /application / Messagerie</w:t>
            </w:r>
          </w:p>
        </w:tc>
        <w:tc>
          <w:tcPr>
            <w:tcW w:w="1275" w:type="dxa"/>
            <w:vAlign w:val="center"/>
          </w:tcPr>
          <w:p w14:paraId="1FA9B6F1" w14:textId="77777777" w:rsidR="00591D16" w:rsidRPr="00280365" w:rsidRDefault="008C52D9" w:rsidP="00410C31">
            <w:pPr>
              <w:spacing w:line="276" w:lineRule="auto"/>
              <w:jc w:val="center"/>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Écrit</w:t>
            </w:r>
          </w:p>
        </w:tc>
        <w:tc>
          <w:tcPr>
            <w:tcW w:w="1134" w:type="dxa"/>
            <w:vAlign w:val="center"/>
          </w:tcPr>
          <w:p w14:paraId="4CDC091A" w14:textId="77777777" w:rsidR="00591D16" w:rsidRPr="00280365" w:rsidRDefault="008C52D9" w:rsidP="00410C31">
            <w:pPr>
              <w:spacing w:line="276" w:lineRule="auto"/>
              <w:jc w:val="center"/>
              <w:rPr>
                <w:rFonts w:ascii="Times New Roman" w:eastAsia="Times New Roman" w:hAnsi="Times New Roman" w:cs="Times New Roman"/>
                <w:sz w:val="24"/>
                <w:szCs w:val="24"/>
                <w:lang w:eastAsia="fr-FR"/>
              </w:rPr>
            </w:pPr>
            <m:oMathPara>
              <m:oMath>
                <m:r>
                  <m:rPr>
                    <m:sty m:val="p"/>
                  </m:rPr>
                  <w:rPr>
                    <w:rFonts w:ascii="Segoe UI Symbol" w:hAnsi="Segoe UI Symbol" w:cs="Segoe UI Symbol"/>
                    <w:color w:val="333D42"/>
                    <w:sz w:val="21"/>
                    <w:szCs w:val="21"/>
                    <w:shd w:val="clear" w:color="auto" w:fill="FFFFFF"/>
                  </w:rPr>
                  <m:t>✓</m:t>
                </m:r>
              </m:oMath>
            </m:oMathPara>
          </w:p>
        </w:tc>
        <w:tc>
          <w:tcPr>
            <w:tcW w:w="709" w:type="dxa"/>
            <w:vAlign w:val="center"/>
          </w:tcPr>
          <w:p w14:paraId="30560436" w14:textId="77777777" w:rsidR="00591D16" w:rsidRPr="00280365" w:rsidRDefault="008C52D9" w:rsidP="00410C31">
            <w:pPr>
              <w:spacing w:line="276" w:lineRule="auto"/>
              <w:jc w:val="center"/>
              <w:rPr>
                <w:rFonts w:ascii="Times New Roman" w:eastAsia="Times New Roman" w:hAnsi="Times New Roman" w:cs="Times New Roman"/>
                <w:sz w:val="24"/>
                <w:szCs w:val="24"/>
                <w:lang w:eastAsia="fr-FR"/>
              </w:rPr>
            </w:pPr>
            <m:oMathPara>
              <m:oMath>
                <m:r>
                  <m:rPr>
                    <m:sty m:val="p"/>
                  </m:rPr>
                  <w:rPr>
                    <w:rFonts w:ascii="Segoe UI Symbol" w:hAnsi="Segoe UI Symbol" w:cs="Segoe UI Symbol"/>
                    <w:color w:val="333D42"/>
                    <w:sz w:val="21"/>
                    <w:szCs w:val="21"/>
                    <w:shd w:val="clear" w:color="auto" w:fill="FFFFFF"/>
                  </w:rPr>
                  <m:t>✗</m:t>
                </m:r>
              </m:oMath>
            </m:oMathPara>
          </w:p>
        </w:tc>
        <w:tc>
          <w:tcPr>
            <w:tcW w:w="1553" w:type="dxa"/>
            <w:vAlign w:val="center"/>
          </w:tcPr>
          <w:p w14:paraId="6EEC5651" w14:textId="77777777" w:rsidR="00AA7007" w:rsidRPr="00280365" w:rsidRDefault="008C52D9" w:rsidP="00410C31">
            <w:pPr>
              <w:spacing w:line="276" w:lineRule="auto"/>
              <w:jc w:val="center"/>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Léa</w:t>
            </w:r>
          </w:p>
          <w:p w14:paraId="1FFE43BD" w14:textId="77777777" w:rsidR="00AA7007" w:rsidRDefault="008C52D9" w:rsidP="00410C31">
            <w:pPr>
              <w:spacing w:line="276" w:lineRule="auto"/>
              <w:jc w:val="center"/>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 xml:space="preserve">Agent virtuel de l’aéroport de </w:t>
            </w:r>
            <w:r w:rsidR="002A3C83" w:rsidRPr="00280365">
              <w:rPr>
                <w:rFonts w:ascii="Times New Roman" w:eastAsia="Times New Roman" w:hAnsi="Times New Roman" w:cs="Times New Roman"/>
                <w:sz w:val="24"/>
                <w:szCs w:val="24"/>
                <w:lang w:eastAsia="fr-FR"/>
              </w:rPr>
              <w:t>Lyon</w:t>
            </w:r>
          </w:p>
          <w:p w14:paraId="7BB8654C" w14:textId="143C3DA1" w:rsidR="00B42EC0" w:rsidRPr="00B42EC0" w:rsidRDefault="00B42EC0" w:rsidP="00410C31">
            <w:pPr>
              <w:spacing w:line="276" w:lineRule="auto"/>
              <w:jc w:val="center"/>
              <w:rPr>
                <w:rFonts w:ascii="Times New Roman" w:eastAsia="Times New Roman" w:hAnsi="Times New Roman" w:cs="Times New Roman"/>
                <w:b/>
                <w:bCs/>
                <w:sz w:val="24"/>
                <w:szCs w:val="24"/>
                <w:lang w:eastAsia="fr-FR"/>
              </w:rPr>
            </w:pPr>
            <w:r w:rsidRPr="00B42EC0">
              <w:rPr>
                <w:rFonts w:ascii="Times New Roman" w:hAnsi="Times New Roman" w:cs="Times New Roman"/>
                <w:b/>
                <w:bCs/>
                <w:color w:val="000000"/>
                <w:sz w:val="24"/>
                <w:szCs w:val="24"/>
              </w:rPr>
              <w:t>(Annexe N°1 )</w:t>
            </w:r>
          </w:p>
        </w:tc>
      </w:tr>
      <w:tr w:rsidR="008A24E0" w:rsidRPr="00280365" w14:paraId="0540D767" w14:textId="77777777" w:rsidTr="00760F30">
        <w:tc>
          <w:tcPr>
            <w:tcW w:w="1736" w:type="dxa"/>
            <w:shd w:val="clear" w:color="auto" w:fill="E7E6E6" w:themeFill="background2"/>
            <w:vAlign w:val="center"/>
          </w:tcPr>
          <w:p w14:paraId="31465601" w14:textId="77777777" w:rsidR="00FC5262" w:rsidRPr="00280365" w:rsidRDefault="008C52D9" w:rsidP="00410C31">
            <w:pPr>
              <w:spacing w:line="276" w:lineRule="auto"/>
              <w:rPr>
                <w:rFonts w:ascii="Times New Roman" w:eastAsia="Times New Roman" w:hAnsi="Times New Roman" w:cs="Times New Roman"/>
                <w:b/>
                <w:bCs/>
                <w:sz w:val="24"/>
                <w:szCs w:val="24"/>
                <w:lang w:eastAsia="fr-FR"/>
              </w:rPr>
            </w:pPr>
            <w:r w:rsidRPr="00280365">
              <w:rPr>
                <w:rFonts w:ascii="Times New Roman" w:eastAsia="Times New Roman" w:hAnsi="Times New Roman" w:cs="Times New Roman"/>
                <w:b/>
                <w:bCs/>
                <w:sz w:val="24"/>
                <w:szCs w:val="24"/>
                <w:lang w:eastAsia="fr-FR"/>
              </w:rPr>
              <w:t>Bot conversationnel</w:t>
            </w:r>
          </w:p>
        </w:tc>
        <w:tc>
          <w:tcPr>
            <w:tcW w:w="2375" w:type="dxa"/>
            <w:vAlign w:val="center"/>
          </w:tcPr>
          <w:p w14:paraId="725E25A0" w14:textId="77777777" w:rsidR="00FC5262" w:rsidRPr="00280365" w:rsidRDefault="008C52D9" w:rsidP="00410C31">
            <w:pPr>
              <w:spacing w:line="276" w:lineRule="auto"/>
              <w:jc w:val="center"/>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Site web /application / Messagerie</w:t>
            </w:r>
          </w:p>
        </w:tc>
        <w:tc>
          <w:tcPr>
            <w:tcW w:w="1275" w:type="dxa"/>
            <w:vAlign w:val="center"/>
          </w:tcPr>
          <w:p w14:paraId="20D64CFC" w14:textId="77777777" w:rsidR="00FC5262" w:rsidRPr="00280365" w:rsidRDefault="008C52D9" w:rsidP="00410C31">
            <w:pPr>
              <w:spacing w:line="276" w:lineRule="auto"/>
              <w:jc w:val="center"/>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Écrit</w:t>
            </w:r>
          </w:p>
        </w:tc>
        <w:tc>
          <w:tcPr>
            <w:tcW w:w="1134" w:type="dxa"/>
            <w:vAlign w:val="center"/>
          </w:tcPr>
          <w:p w14:paraId="58541BB7" w14:textId="77777777" w:rsidR="00FC5262" w:rsidRPr="00280365" w:rsidRDefault="008C52D9" w:rsidP="00410C31">
            <w:pPr>
              <w:spacing w:line="276" w:lineRule="auto"/>
              <w:jc w:val="center"/>
              <w:rPr>
                <w:rFonts w:ascii="Times New Roman" w:eastAsia="Times New Roman" w:hAnsi="Times New Roman" w:cs="Times New Roman"/>
                <w:sz w:val="24"/>
                <w:szCs w:val="24"/>
                <w:lang w:eastAsia="fr-FR"/>
              </w:rPr>
            </w:pPr>
            <m:oMathPara>
              <m:oMath>
                <m:r>
                  <m:rPr>
                    <m:sty m:val="p"/>
                  </m:rPr>
                  <w:rPr>
                    <w:rFonts w:ascii="Segoe UI Symbol" w:hAnsi="Segoe UI Symbol" w:cs="Segoe UI Symbol"/>
                    <w:color w:val="333D42"/>
                    <w:sz w:val="21"/>
                    <w:szCs w:val="21"/>
                    <w:shd w:val="clear" w:color="auto" w:fill="FFFFFF"/>
                  </w:rPr>
                  <m:t>✗</m:t>
                </m:r>
              </m:oMath>
            </m:oMathPara>
          </w:p>
        </w:tc>
        <w:tc>
          <w:tcPr>
            <w:tcW w:w="709" w:type="dxa"/>
            <w:vAlign w:val="center"/>
          </w:tcPr>
          <w:p w14:paraId="2DB80FDA" w14:textId="77777777" w:rsidR="00FC5262" w:rsidRPr="00280365" w:rsidRDefault="008C52D9" w:rsidP="00410C31">
            <w:pPr>
              <w:spacing w:line="276" w:lineRule="auto"/>
              <w:jc w:val="center"/>
              <w:rPr>
                <w:rFonts w:ascii="Times New Roman" w:eastAsia="Times New Roman" w:hAnsi="Times New Roman" w:cs="Times New Roman"/>
                <w:sz w:val="24"/>
                <w:szCs w:val="24"/>
                <w:lang w:eastAsia="fr-FR"/>
              </w:rPr>
            </w:pPr>
            <m:oMathPara>
              <m:oMath>
                <m:r>
                  <m:rPr>
                    <m:sty m:val="p"/>
                  </m:rPr>
                  <w:rPr>
                    <w:rFonts w:ascii="Segoe UI Symbol" w:hAnsi="Segoe UI Symbol" w:cs="Segoe UI Symbol"/>
                    <w:color w:val="333D42"/>
                    <w:sz w:val="21"/>
                    <w:szCs w:val="21"/>
                    <w:shd w:val="clear" w:color="auto" w:fill="FFFFFF"/>
                  </w:rPr>
                  <m:t>✓</m:t>
                </m:r>
                <m:r>
                  <w:rPr>
                    <w:rFonts w:ascii="Cambria Math" w:eastAsia="Times New Roman" w:hAnsi="Cambria Math" w:cs="Times New Roman"/>
                    <w:sz w:val="24"/>
                    <w:szCs w:val="24"/>
                    <w:lang w:eastAsia="fr-FR"/>
                  </w:rPr>
                  <m:t>/</m:t>
                </m:r>
                <m:r>
                  <m:rPr>
                    <m:sty m:val="p"/>
                  </m:rPr>
                  <w:rPr>
                    <w:rFonts w:ascii="Segoe UI Symbol" w:hAnsi="Segoe UI Symbol" w:cs="Segoe UI Symbol"/>
                    <w:color w:val="333D42"/>
                    <w:sz w:val="21"/>
                    <w:szCs w:val="21"/>
                    <w:shd w:val="clear" w:color="auto" w:fill="FFFFFF"/>
                  </w:rPr>
                  <m:t>✗</m:t>
                </m:r>
              </m:oMath>
            </m:oMathPara>
          </w:p>
        </w:tc>
        <w:tc>
          <w:tcPr>
            <w:tcW w:w="1553" w:type="dxa"/>
            <w:vAlign w:val="center"/>
          </w:tcPr>
          <w:p w14:paraId="0944E5E8" w14:textId="57B6F512" w:rsidR="00FC5262" w:rsidRPr="00280365" w:rsidRDefault="008C52D9" w:rsidP="00410C31">
            <w:pPr>
              <w:spacing w:line="276" w:lineRule="auto"/>
              <w:jc w:val="center"/>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Aida</w:t>
            </w:r>
          </w:p>
          <w:p w14:paraId="4BF105CB" w14:textId="77777777" w:rsidR="00AA7007" w:rsidRDefault="008C52D9" w:rsidP="00410C31">
            <w:pPr>
              <w:spacing w:line="276" w:lineRule="auto"/>
              <w:jc w:val="center"/>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BNP Paribas</w:t>
            </w:r>
          </w:p>
          <w:p w14:paraId="3334A23D" w14:textId="3E6B4136" w:rsidR="00B42EC0" w:rsidRPr="00280365" w:rsidRDefault="00B42EC0" w:rsidP="00410C31">
            <w:pPr>
              <w:spacing w:line="276" w:lineRule="auto"/>
              <w:jc w:val="center"/>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w:t>
            </w:r>
            <w:r w:rsidRPr="00280365">
              <w:rPr>
                <w:rFonts w:ascii="Times New Roman" w:hAnsi="Times New Roman" w:cs="Times New Roman"/>
                <w:b/>
                <w:bCs/>
                <w:color w:val="000000"/>
                <w:sz w:val="24"/>
                <w:szCs w:val="24"/>
              </w:rPr>
              <w:t>Annexe N°2</w:t>
            </w:r>
            <w:r>
              <w:rPr>
                <w:rFonts w:ascii="Times New Roman" w:hAnsi="Times New Roman" w:cs="Times New Roman"/>
                <w:b/>
                <w:bCs/>
                <w:color w:val="000000"/>
                <w:sz w:val="24"/>
                <w:szCs w:val="24"/>
              </w:rPr>
              <w:t>)</w:t>
            </w:r>
          </w:p>
        </w:tc>
      </w:tr>
      <w:tr w:rsidR="008A24E0" w:rsidRPr="00280365" w14:paraId="726C7E05" w14:textId="77777777" w:rsidTr="00760F30">
        <w:tc>
          <w:tcPr>
            <w:tcW w:w="1736" w:type="dxa"/>
            <w:shd w:val="clear" w:color="auto" w:fill="E7E6E6" w:themeFill="background2"/>
            <w:vAlign w:val="center"/>
          </w:tcPr>
          <w:p w14:paraId="23944AB5" w14:textId="77777777" w:rsidR="00591D16" w:rsidRPr="00280365" w:rsidRDefault="008C52D9" w:rsidP="00410C31">
            <w:pPr>
              <w:spacing w:line="276" w:lineRule="auto"/>
              <w:rPr>
                <w:rFonts w:ascii="Times New Roman" w:eastAsia="Times New Roman" w:hAnsi="Times New Roman" w:cs="Times New Roman"/>
                <w:b/>
                <w:bCs/>
                <w:sz w:val="24"/>
                <w:szCs w:val="24"/>
                <w:lang w:eastAsia="fr-FR"/>
              </w:rPr>
            </w:pPr>
            <w:r w:rsidRPr="00280365">
              <w:rPr>
                <w:rFonts w:ascii="Times New Roman" w:eastAsia="Times New Roman" w:hAnsi="Times New Roman" w:cs="Times New Roman"/>
                <w:b/>
                <w:bCs/>
                <w:sz w:val="24"/>
                <w:szCs w:val="24"/>
                <w:lang w:eastAsia="fr-FR"/>
              </w:rPr>
              <w:t>Agent conversationnel</w:t>
            </w:r>
          </w:p>
        </w:tc>
        <w:tc>
          <w:tcPr>
            <w:tcW w:w="2375" w:type="dxa"/>
            <w:vAlign w:val="center"/>
          </w:tcPr>
          <w:p w14:paraId="0B02D5C1" w14:textId="77777777" w:rsidR="00591D16" w:rsidRPr="00280365" w:rsidRDefault="008C52D9" w:rsidP="00410C31">
            <w:pPr>
              <w:spacing w:line="276" w:lineRule="auto"/>
              <w:jc w:val="center"/>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Site web /application / Messagerie</w:t>
            </w:r>
          </w:p>
        </w:tc>
        <w:tc>
          <w:tcPr>
            <w:tcW w:w="1275" w:type="dxa"/>
            <w:vAlign w:val="center"/>
          </w:tcPr>
          <w:p w14:paraId="06CEF1FB" w14:textId="77777777" w:rsidR="00591D16" w:rsidRPr="00280365" w:rsidRDefault="008C52D9" w:rsidP="00410C31">
            <w:pPr>
              <w:spacing w:line="276" w:lineRule="auto"/>
              <w:jc w:val="center"/>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Ecrit/oral</w:t>
            </w:r>
          </w:p>
        </w:tc>
        <w:tc>
          <w:tcPr>
            <w:tcW w:w="1134" w:type="dxa"/>
            <w:vAlign w:val="center"/>
          </w:tcPr>
          <w:p w14:paraId="4C25EBBF" w14:textId="77777777" w:rsidR="00591D16" w:rsidRPr="00280365" w:rsidRDefault="008C52D9" w:rsidP="00410C31">
            <w:pPr>
              <w:spacing w:line="276" w:lineRule="auto"/>
              <w:jc w:val="center"/>
              <w:rPr>
                <w:rFonts w:ascii="Times New Roman" w:eastAsia="Times New Roman" w:hAnsi="Times New Roman" w:cs="Times New Roman"/>
                <w:sz w:val="24"/>
                <w:szCs w:val="24"/>
                <w:lang w:eastAsia="fr-FR"/>
              </w:rPr>
            </w:pPr>
            <m:oMathPara>
              <m:oMath>
                <m:r>
                  <m:rPr>
                    <m:sty m:val="p"/>
                  </m:rPr>
                  <w:rPr>
                    <w:rFonts w:ascii="Segoe UI Symbol" w:hAnsi="Segoe UI Symbol" w:cs="Segoe UI Symbol"/>
                    <w:color w:val="333D42"/>
                    <w:sz w:val="21"/>
                    <w:szCs w:val="21"/>
                    <w:shd w:val="clear" w:color="auto" w:fill="FFFFFF"/>
                  </w:rPr>
                  <m:t>✓</m:t>
                </m:r>
              </m:oMath>
            </m:oMathPara>
          </w:p>
        </w:tc>
        <w:tc>
          <w:tcPr>
            <w:tcW w:w="709" w:type="dxa"/>
            <w:vAlign w:val="center"/>
          </w:tcPr>
          <w:p w14:paraId="65D1D5C0" w14:textId="77777777" w:rsidR="00591D16" w:rsidRPr="00280365" w:rsidRDefault="008C52D9" w:rsidP="00410C31">
            <w:pPr>
              <w:spacing w:line="276" w:lineRule="auto"/>
              <w:jc w:val="center"/>
              <w:rPr>
                <w:rFonts w:ascii="Times New Roman" w:eastAsia="Times New Roman" w:hAnsi="Times New Roman" w:cs="Times New Roman"/>
                <w:sz w:val="24"/>
                <w:szCs w:val="24"/>
                <w:lang w:eastAsia="fr-FR"/>
              </w:rPr>
            </w:pPr>
            <m:oMathPara>
              <m:oMath>
                <m:r>
                  <m:rPr>
                    <m:sty m:val="p"/>
                  </m:rPr>
                  <w:rPr>
                    <w:rFonts w:ascii="Segoe UI Symbol" w:hAnsi="Segoe UI Symbol" w:cs="Segoe UI Symbol"/>
                    <w:color w:val="333D42"/>
                    <w:sz w:val="21"/>
                    <w:szCs w:val="21"/>
                    <w:shd w:val="clear" w:color="auto" w:fill="FFFFFF"/>
                  </w:rPr>
                  <m:t>✓</m:t>
                </m:r>
              </m:oMath>
            </m:oMathPara>
          </w:p>
        </w:tc>
        <w:tc>
          <w:tcPr>
            <w:tcW w:w="1553" w:type="dxa"/>
            <w:vAlign w:val="center"/>
          </w:tcPr>
          <w:p w14:paraId="4D8AC8AF" w14:textId="77777777" w:rsidR="00591D16" w:rsidRDefault="008C52D9" w:rsidP="00410C31">
            <w:pPr>
              <w:spacing w:line="276" w:lineRule="auto"/>
              <w:jc w:val="center"/>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ChatGPT</w:t>
            </w:r>
          </w:p>
          <w:p w14:paraId="3E021F03" w14:textId="6EDBDB28" w:rsidR="00B42EC0" w:rsidRPr="00280365" w:rsidRDefault="00B42EC0" w:rsidP="00410C31">
            <w:pPr>
              <w:spacing w:line="276" w:lineRule="auto"/>
              <w:jc w:val="center"/>
              <w:rPr>
                <w:rFonts w:ascii="Times New Roman" w:eastAsia="Times New Roman" w:hAnsi="Times New Roman" w:cs="Times New Roman"/>
                <w:sz w:val="24"/>
                <w:szCs w:val="24"/>
                <w:lang w:eastAsia="fr-FR"/>
              </w:rPr>
            </w:pPr>
            <w:r>
              <w:rPr>
                <w:rFonts w:ascii="Times New Roman" w:hAnsi="Times New Roman" w:cs="Times New Roman"/>
                <w:b/>
                <w:bCs/>
                <w:color w:val="000000"/>
                <w:sz w:val="24"/>
                <w:szCs w:val="24"/>
              </w:rPr>
              <w:t>(</w:t>
            </w:r>
            <w:r w:rsidRPr="00280365">
              <w:rPr>
                <w:rFonts w:ascii="Times New Roman" w:hAnsi="Times New Roman" w:cs="Times New Roman"/>
                <w:b/>
                <w:bCs/>
                <w:color w:val="000000"/>
                <w:sz w:val="24"/>
                <w:szCs w:val="24"/>
              </w:rPr>
              <w:t>Annexe N°3</w:t>
            </w:r>
            <w:r>
              <w:rPr>
                <w:rFonts w:ascii="Times New Roman" w:hAnsi="Times New Roman" w:cs="Times New Roman"/>
                <w:b/>
                <w:bCs/>
                <w:color w:val="000000"/>
                <w:sz w:val="24"/>
                <w:szCs w:val="24"/>
              </w:rPr>
              <w:t> )</w:t>
            </w:r>
          </w:p>
        </w:tc>
      </w:tr>
      <w:tr w:rsidR="008A24E0" w:rsidRPr="00280365" w14:paraId="07064038" w14:textId="77777777" w:rsidTr="00760F30">
        <w:tc>
          <w:tcPr>
            <w:tcW w:w="1736" w:type="dxa"/>
            <w:shd w:val="clear" w:color="auto" w:fill="E7E6E6" w:themeFill="background2"/>
            <w:vAlign w:val="center"/>
          </w:tcPr>
          <w:p w14:paraId="472B6E0B" w14:textId="77777777" w:rsidR="00591D16" w:rsidRPr="00280365" w:rsidRDefault="008C52D9" w:rsidP="00410C31">
            <w:pPr>
              <w:spacing w:line="276" w:lineRule="auto"/>
              <w:rPr>
                <w:rFonts w:ascii="Times New Roman" w:eastAsia="Times New Roman" w:hAnsi="Times New Roman" w:cs="Times New Roman"/>
                <w:b/>
                <w:bCs/>
                <w:sz w:val="24"/>
                <w:szCs w:val="24"/>
                <w:lang w:eastAsia="fr-FR"/>
              </w:rPr>
            </w:pPr>
            <w:r w:rsidRPr="00280365">
              <w:rPr>
                <w:rFonts w:ascii="Times New Roman" w:eastAsia="Times New Roman" w:hAnsi="Times New Roman" w:cs="Times New Roman"/>
                <w:b/>
                <w:bCs/>
                <w:sz w:val="24"/>
                <w:szCs w:val="24"/>
                <w:lang w:eastAsia="fr-FR"/>
              </w:rPr>
              <w:t>Voice Bot</w:t>
            </w:r>
          </w:p>
        </w:tc>
        <w:tc>
          <w:tcPr>
            <w:tcW w:w="2375" w:type="dxa"/>
            <w:vAlign w:val="center"/>
          </w:tcPr>
          <w:p w14:paraId="682968F2" w14:textId="77777777" w:rsidR="00591D16" w:rsidRPr="00280365" w:rsidRDefault="008C52D9" w:rsidP="00410C31">
            <w:pPr>
              <w:spacing w:line="276" w:lineRule="auto"/>
              <w:jc w:val="center"/>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Smartphone/enceinte connectée</w:t>
            </w:r>
          </w:p>
        </w:tc>
        <w:tc>
          <w:tcPr>
            <w:tcW w:w="1275" w:type="dxa"/>
            <w:vAlign w:val="center"/>
          </w:tcPr>
          <w:p w14:paraId="17ABFAA9" w14:textId="77777777" w:rsidR="00591D16" w:rsidRPr="00280365" w:rsidRDefault="008C52D9" w:rsidP="00410C31">
            <w:pPr>
              <w:spacing w:line="276" w:lineRule="auto"/>
              <w:jc w:val="center"/>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Oral</w:t>
            </w:r>
          </w:p>
        </w:tc>
        <w:tc>
          <w:tcPr>
            <w:tcW w:w="1134" w:type="dxa"/>
            <w:vAlign w:val="center"/>
          </w:tcPr>
          <w:p w14:paraId="3BBBEAB4" w14:textId="77777777" w:rsidR="00591D16" w:rsidRPr="00280365" w:rsidRDefault="008C52D9" w:rsidP="00410C31">
            <w:pPr>
              <w:spacing w:line="276" w:lineRule="auto"/>
              <w:jc w:val="center"/>
              <w:rPr>
                <w:rFonts w:ascii="Times New Roman" w:eastAsia="Times New Roman" w:hAnsi="Times New Roman" w:cs="Times New Roman"/>
                <w:sz w:val="24"/>
                <w:szCs w:val="24"/>
                <w:lang w:eastAsia="fr-FR"/>
              </w:rPr>
            </w:pPr>
            <m:oMathPara>
              <m:oMath>
                <m:r>
                  <m:rPr>
                    <m:sty m:val="p"/>
                  </m:rPr>
                  <w:rPr>
                    <w:rFonts w:ascii="Segoe UI Symbol" w:hAnsi="Segoe UI Symbol" w:cs="Segoe UI Symbol"/>
                    <w:color w:val="333D42"/>
                    <w:sz w:val="21"/>
                    <w:szCs w:val="21"/>
                    <w:shd w:val="clear" w:color="auto" w:fill="FFFFFF"/>
                  </w:rPr>
                  <m:t>✗</m:t>
                </m:r>
              </m:oMath>
            </m:oMathPara>
          </w:p>
        </w:tc>
        <w:tc>
          <w:tcPr>
            <w:tcW w:w="709" w:type="dxa"/>
            <w:vAlign w:val="center"/>
          </w:tcPr>
          <w:p w14:paraId="3327D5E8" w14:textId="77777777" w:rsidR="00591D16" w:rsidRPr="00280365" w:rsidRDefault="008C52D9" w:rsidP="00410C31">
            <w:pPr>
              <w:spacing w:line="276" w:lineRule="auto"/>
              <w:jc w:val="center"/>
              <w:rPr>
                <w:rFonts w:ascii="Times New Roman" w:eastAsia="Times New Roman" w:hAnsi="Times New Roman" w:cs="Times New Roman"/>
                <w:sz w:val="24"/>
                <w:szCs w:val="24"/>
                <w:lang w:eastAsia="fr-FR"/>
              </w:rPr>
            </w:pPr>
            <m:oMathPara>
              <m:oMath>
                <m:r>
                  <m:rPr>
                    <m:sty m:val="p"/>
                  </m:rPr>
                  <w:rPr>
                    <w:rFonts w:ascii="Segoe UI Symbol" w:hAnsi="Segoe UI Symbol" w:cs="Segoe UI Symbol"/>
                    <w:color w:val="333D42"/>
                    <w:sz w:val="21"/>
                    <w:szCs w:val="21"/>
                    <w:shd w:val="clear" w:color="auto" w:fill="FFFFFF"/>
                  </w:rPr>
                  <m:t>✓</m:t>
                </m:r>
              </m:oMath>
            </m:oMathPara>
          </w:p>
        </w:tc>
        <w:tc>
          <w:tcPr>
            <w:tcW w:w="1553" w:type="dxa"/>
            <w:vAlign w:val="center"/>
          </w:tcPr>
          <w:p w14:paraId="0B10D021" w14:textId="20E4AA61" w:rsidR="00591D16" w:rsidRDefault="00B42EC0" w:rsidP="00410C31">
            <w:pPr>
              <w:spacing w:line="276" w:lineRule="auto"/>
              <w:jc w:val="center"/>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Alexa ou Google Home</w:t>
            </w:r>
          </w:p>
          <w:p w14:paraId="1A45E8F2" w14:textId="14E75E14" w:rsidR="00B42EC0" w:rsidRPr="00280365" w:rsidRDefault="00B42EC0" w:rsidP="00410C31">
            <w:pPr>
              <w:spacing w:line="276" w:lineRule="auto"/>
              <w:jc w:val="center"/>
              <w:rPr>
                <w:rFonts w:ascii="Times New Roman" w:eastAsia="Times New Roman" w:hAnsi="Times New Roman" w:cs="Times New Roman"/>
                <w:sz w:val="24"/>
                <w:szCs w:val="24"/>
                <w:lang w:eastAsia="fr-FR"/>
              </w:rPr>
            </w:pPr>
          </w:p>
        </w:tc>
      </w:tr>
      <w:tr w:rsidR="008A24E0" w:rsidRPr="00280365" w14:paraId="3C4264DB" w14:textId="77777777" w:rsidTr="00760F30">
        <w:tc>
          <w:tcPr>
            <w:tcW w:w="1736" w:type="dxa"/>
            <w:shd w:val="clear" w:color="auto" w:fill="E7E6E6" w:themeFill="background2"/>
            <w:vAlign w:val="center"/>
          </w:tcPr>
          <w:p w14:paraId="15DA4F95" w14:textId="77777777" w:rsidR="00591D16" w:rsidRPr="00280365" w:rsidRDefault="008C52D9" w:rsidP="00410C31">
            <w:pPr>
              <w:spacing w:line="276" w:lineRule="auto"/>
              <w:rPr>
                <w:rFonts w:ascii="Times New Roman" w:eastAsia="Times New Roman" w:hAnsi="Times New Roman" w:cs="Times New Roman"/>
                <w:b/>
                <w:bCs/>
                <w:sz w:val="24"/>
                <w:szCs w:val="24"/>
                <w:lang w:eastAsia="fr-FR"/>
              </w:rPr>
            </w:pPr>
            <w:r w:rsidRPr="00280365">
              <w:rPr>
                <w:rFonts w:ascii="Times New Roman" w:eastAsia="Times New Roman" w:hAnsi="Times New Roman" w:cs="Times New Roman"/>
                <w:b/>
                <w:bCs/>
                <w:sz w:val="24"/>
                <w:szCs w:val="24"/>
                <w:lang w:eastAsia="fr-FR"/>
              </w:rPr>
              <w:t>Assistant personnel</w:t>
            </w:r>
          </w:p>
        </w:tc>
        <w:tc>
          <w:tcPr>
            <w:tcW w:w="2375" w:type="dxa"/>
            <w:vAlign w:val="center"/>
          </w:tcPr>
          <w:p w14:paraId="732BB32F" w14:textId="77777777" w:rsidR="00591D16" w:rsidRPr="00280365" w:rsidRDefault="008C52D9" w:rsidP="00410C31">
            <w:pPr>
              <w:spacing w:line="276" w:lineRule="auto"/>
              <w:jc w:val="center"/>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Smartphone/enceinte connectée</w:t>
            </w:r>
          </w:p>
        </w:tc>
        <w:tc>
          <w:tcPr>
            <w:tcW w:w="1275" w:type="dxa"/>
            <w:vAlign w:val="center"/>
          </w:tcPr>
          <w:p w14:paraId="6E860AC8" w14:textId="77777777" w:rsidR="00591D16" w:rsidRPr="00280365" w:rsidRDefault="008C52D9" w:rsidP="00410C31">
            <w:pPr>
              <w:spacing w:line="276" w:lineRule="auto"/>
              <w:jc w:val="center"/>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Oral</w:t>
            </w:r>
          </w:p>
        </w:tc>
        <w:tc>
          <w:tcPr>
            <w:tcW w:w="1134" w:type="dxa"/>
            <w:vAlign w:val="center"/>
          </w:tcPr>
          <w:p w14:paraId="27588C79" w14:textId="77777777" w:rsidR="00591D16" w:rsidRPr="00280365" w:rsidRDefault="008C52D9" w:rsidP="00410C31">
            <w:pPr>
              <w:spacing w:line="276" w:lineRule="auto"/>
              <w:jc w:val="center"/>
              <w:rPr>
                <w:rFonts w:ascii="Times New Roman" w:eastAsia="Times New Roman" w:hAnsi="Times New Roman" w:cs="Times New Roman"/>
                <w:sz w:val="24"/>
                <w:szCs w:val="24"/>
                <w:lang w:eastAsia="fr-FR"/>
              </w:rPr>
            </w:pPr>
            <m:oMathPara>
              <m:oMath>
                <m:r>
                  <m:rPr>
                    <m:sty m:val="p"/>
                  </m:rPr>
                  <w:rPr>
                    <w:rFonts w:ascii="Segoe UI Symbol" w:hAnsi="Segoe UI Symbol" w:cs="Segoe UI Symbol"/>
                    <w:color w:val="333D42"/>
                    <w:sz w:val="21"/>
                    <w:szCs w:val="21"/>
                    <w:shd w:val="clear" w:color="auto" w:fill="FFFFFF"/>
                  </w:rPr>
                  <m:t>✗</m:t>
                </m:r>
              </m:oMath>
            </m:oMathPara>
          </w:p>
        </w:tc>
        <w:tc>
          <w:tcPr>
            <w:tcW w:w="709" w:type="dxa"/>
            <w:vAlign w:val="center"/>
          </w:tcPr>
          <w:p w14:paraId="0B11D481" w14:textId="77777777" w:rsidR="00591D16" w:rsidRPr="00280365" w:rsidRDefault="008C52D9" w:rsidP="00410C31">
            <w:pPr>
              <w:spacing w:line="276" w:lineRule="auto"/>
              <w:jc w:val="center"/>
              <w:rPr>
                <w:rFonts w:ascii="Times New Roman" w:eastAsia="Times New Roman" w:hAnsi="Times New Roman" w:cs="Times New Roman"/>
                <w:sz w:val="24"/>
                <w:szCs w:val="24"/>
                <w:lang w:eastAsia="fr-FR"/>
              </w:rPr>
            </w:pPr>
            <m:oMathPara>
              <m:oMath>
                <m:r>
                  <m:rPr>
                    <m:sty m:val="p"/>
                  </m:rPr>
                  <w:rPr>
                    <w:rFonts w:ascii="Segoe UI Symbol" w:hAnsi="Segoe UI Symbol" w:cs="Segoe UI Symbol"/>
                    <w:color w:val="333D42"/>
                    <w:sz w:val="21"/>
                    <w:szCs w:val="21"/>
                    <w:shd w:val="clear" w:color="auto" w:fill="FFFFFF"/>
                  </w:rPr>
                  <m:t>✓</m:t>
                </m:r>
              </m:oMath>
            </m:oMathPara>
          </w:p>
        </w:tc>
        <w:tc>
          <w:tcPr>
            <w:tcW w:w="1553" w:type="dxa"/>
            <w:vAlign w:val="center"/>
          </w:tcPr>
          <w:p w14:paraId="46120479" w14:textId="7F6901DC" w:rsidR="00591D16" w:rsidRPr="00280365" w:rsidRDefault="00B42EC0" w:rsidP="00410C31">
            <w:pPr>
              <w:spacing w:line="276" w:lineRule="auto"/>
              <w:jc w:val="center"/>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Siri d’Apple</w:t>
            </w:r>
          </w:p>
        </w:tc>
      </w:tr>
      <w:tr w:rsidR="008A24E0" w:rsidRPr="00280365" w14:paraId="0F1B0530" w14:textId="77777777" w:rsidTr="00760F30">
        <w:tc>
          <w:tcPr>
            <w:tcW w:w="1736" w:type="dxa"/>
            <w:shd w:val="clear" w:color="auto" w:fill="E7E6E6" w:themeFill="background2"/>
            <w:vAlign w:val="center"/>
          </w:tcPr>
          <w:p w14:paraId="5A2409A9" w14:textId="77777777" w:rsidR="00591D16" w:rsidRPr="00280365" w:rsidRDefault="008C52D9" w:rsidP="00410C31">
            <w:pPr>
              <w:spacing w:line="276" w:lineRule="auto"/>
              <w:rPr>
                <w:rFonts w:ascii="Times New Roman" w:eastAsia="Times New Roman" w:hAnsi="Times New Roman" w:cs="Times New Roman"/>
                <w:b/>
                <w:bCs/>
                <w:sz w:val="24"/>
                <w:szCs w:val="24"/>
                <w:lang w:eastAsia="fr-FR"/>
              </w:rPr>
            </w:pPr>
            <w:r w:rsidRPr="00280365">
              <w:rPr>
                <w:rFonts w:ascii="Times New Roman" w:eastAsia="Times New Roman" w:hAnsi="Times New Roman" w:cs="Times New Roman"/>
                <w:b/>
                <w:bCs/>
                <w:sz w:val="24"/>
                <w:szCs w:val="24"/>
                <w:lang w:eastAsia="fr-FR"/>
              </w:rPr>
              <w:t>Callbot</w:t>
            </w:r>
          </w:p>
        </w:tc>
        <w:tc>
          <w:tcPr>
            <w:tcW w:w="2375" w:type="dxa"/>
            <w:vAlign w:val="center"/>
          </w:tcPr>
          <w:p w14:paraId="33938C03" w14:textId="77777777" w:rsidR="00591D16" w:rsidRPr="00280365" w:rsidRDefault="008C52D9" w:rsidP="00410C31">
            <w:pPr>
              <w:spacing w:line="276" w:lineRule="auto"/>
              <w:jc w:val="center"/>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Téléphone</w:t>
            </w:r>
          </w:p>
        </w:tc>
        <w:tc>
          <w:tcPr>
            <w:tcW w:w="1275" w:type="dxa"/>
            <w:vAlign w:val="center"/>
          </w:tcPr>
          <w:p w14:paraId="3E6F0CFB" w14:textId="77777777" w:rsidR="00591D16" w:rsidRPr="00280365" w:rsidRDefault="008C52D9" w:rsidP="00410C31">
            <w:pPr>
              <w:spacing w:line="276" w:lineRule="auto"/>
              <w:jc w:val="center"/>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Oral</w:t>
            </w:r>
          </w:p>
        </w:tc>
        <w:tc>
          <w:tcPr>
            <w:tcW w:w="1134" w:type="dxa"/>
            <w:vAlign w:val="center"/>
          </w:tcPr>
          <w:p w14:paraId="4551D45F" w14:textId="77777777" w:rsidR="00591D16" w:rsidRPr="00280365" w:rsidRDefault="008C52D9" w:rsidP="00410C31">
            <w:pPr>
              <w:spacing w:line="276" w:lineRule="auto"/>
              <w:jc w:val="center"/>
              <w:rPr>
                <w:rFonts w:ascii="Times New Roman" w:eastAsia="Times New Roman" w:hAnsi="Times New Roman" w:cs="Times New Roman"/>
                <w:sz w:val="24"/>
                <w:szCs w:val="24"/>
                <w:lang w:eastAsia="fr-FR"/>
              </w:rPr>
            </w:pPr>
            <m:oMathPara>
              <m:oMath>
                <m:r>
                  <m:rPr>
                    <m:sty m:val="p"/>
                  </m:rPr>
                  <w:rPr>
                    <w:rFonts w:ascii="Segoe UI Symbol" w:hAnsi="Segoe UI Symbol" w:cs="Segoe UI Symbol"/>
                    <w:color w:val="333D42"/>
                    <w:sz w:val="21"/>
                    <w:szCs w:val="21"/>
                    <w:shd w:val="clear" w:color="auto" w:fill="FFFFFF"/>
                  </w:rPr>
                  <m:t>✗</m:t>
                </m:r>
              </m:oMath>
            </m:oMathPara>
          </w:p>
        </w:tc>
        <w:tc>
          <w:tcPr>
            <w:tcW w:w="709" w:type="dxa"/>
            <w:vAlign w:val="center"/>
          </w:tcPr>
          <w:p w14:paraId="6F4D1C85" w14:textId="77777777" w:rsidR="00591D16" w:rsidRPr="00280365" w:rsidRDefault="008C52D9" w:rsidP="00410C31">
            <w:pPr>
              <w:spacing w:line="276" w:lineRule="auto"/>
              <w:jc w:val="center"/>
              <w:rPr>
                <w:rFonts w:ascii="Times New Roman" w:eastAsia="Times New Roman" w:hAnsi="Times New Roman" w:cs="Times New Roman"/>
                <w:sz w:val="24"/>
                <w:szCs w:val="24"/>
                <w:lang w:eastAsia="fr-FR"/>
              </w:rPr>
            </w:pPr>
            <m:oMathPara>
              <m:oMath>
                <m:r>
                  <m:rPr>
                    <m:sty m:val="p"/>
                  </m:rPr>
                  <w:rPr>
                    <w:rFonts w:ascii="Segoe UI Symbol" w:hAnsi="Segoe UI Symbol" w:cs="Segoe UI Symbol"/>
                    <w:color w:val="333D42"/>
                    <w:sz w:val="21"/>
                    <w:szCs w:val="21"/>
                    <w:shd w:val="clear" w:color="auto" w:fill="FFFFFF"/>
                  </w:rPr>
                  <m:t>✓</m:t>
                </m:r>
              </m:oMath>
            </m:oMathPara>
          </w:p>
        </w:tc>
        <w:tc>
          <w:tcPr>
            <w:tcW w:w="1553" w:type="dxa"/>
            <w:vAlign w:val="center"/>
          </w:tcPr>
          <w:p w14:paraId="7C4C1C9D" w14:textId="77777777" w:rsidR="00B34FF2" w:rsidRPr="00280365" w:rsidRDefault="008C52D9" w:rsidP="00410C31">
            <w:pPr>
              <w:spacing w:line="276" w:lineRule="auto"/>
              <w:jc w:val="center"/>
              <w:rPr>
                <w:rFonts w:asciiTheme="majorBidi" w:hAnsiTheme="majorBidi" w:cstheme="majorBidi"/>
                <w:sz w:val="28"/>
                <w:szCs w:val="28"/>
              </w:rPr>
            </w:pPr>
            <w:r w:rsidRPr="00280365">
              <w:rPr>
                <w:rFonts w:ascii="Times New Roman" w:eastAsia="Times New Roman" w:hAnsi="Times New Roman" w:cs="Times New Roman"/>
                <w:sz w:val="24"/>
                <w:szCs w:val="24"/>
                <w:lang w:eastAsia="fr-FR"/>
              </w:rPr>
              <w:t>NHS111 Un service de santé non Urgent (UK</w:t>
            </w:r>
            <w:r w:rsidRPr="00280365">
              <w:rPr>
                <w:rFonts w:ascii="Times New Roman" w:eastAsia="Times New Roman" w:hAnsi="Times New Roman" w:cs="Times New Roman"/>
                <w:b/>
                <w:bCs/>
                <w:sz w:val="24"/>
                <w:szCs w:val="24"/>
                <w:lang w:eastAsia="fr-FR"/>
              </w:rPr>
              <w:t>)</w:t>
            </w:r>
          </w:p>
          <w:p w14:paraId="0EF2AE72" w14:textId="1A7F0385" w:rsidR="00591D16" w:rsidRPr="00280365" w:rsidRDefault="00B42EC0" w:rsidP="00410C31">
            <w:pPr>
              <w:spacing w:line="276" w:lineRule="auto"/>
              <w:jc w:val="center"/>
              <w:rPr>
                <w:rFonts w:ascii="Times New Roman" w:eastAsia="Times New Roman" w:hAnsi="Times New Roman" w:cs="Times New Roman"/>
                <w:sz w:val="24"/>
                <w:szCs w:val="24"/>
                <w:lang w:eastAsia="fr-FR"/>
              </w:rPr>
            </w:pPr>
            <w:r>
              <w:rPr>
                <w:rFonts w:ascii="Times New Roman" w:hAnsi="Times New Roman" w:cs="Times New Roman"/>
                <w:b/>
                <w:bCs/>
                <w:color w:val="000000"/>
                <w:sz w:val="24"/>
                <w:szCs w:val="24"/>
              </w:rPr>
              <w:t>(</w:t>
            </w:r>
            <w:r w:rsidRPr="00280365">
              <w:rPr>
                <w:rFonts w:ascii="Times New Roman" w:hAnsi="Times New Roman" w:cs="Times New Roman"/>
                <w:b/>
                <w:bCs/>
                <w:color w:val="000000"/>
                <w:sz w:val="24"/>
                <w:szCs w:val="24"/>
              </w:rPr>
              <w:t>Annexe N°4</w:t>
            </w:r>
            <w:r>
              <w:rPr>
                <w:rFonts w:ascii="Times New Roman" w:hAnsi="Times New Roman" w:cs="Times New Roman"/>
                <w:b/>
                <w:bCs/>
                <w:color w:val="000000"/>
                <w:sz w:val="24"/>
                <w:szCs w:val="24"/>
              </w:rPr>
              <w:t>)</w:t>
            </w:r>
          </w:p>
        </w:tc>
      </w:tr>
    </w:tbl>
    <w:p w14:paraId="1AA2B7A4" w14:textId="77777777" w:rsidR="001F0693" w:rsidRPr="00280365" w:rsidRDefault="008C52D9" w:rsidP="00410C31">
      <w:pPr>
        <w:spacing w:before="100" w:beforeAutospacing="1" w:after="100" w:afterAutospacing="1" w:line="276" w:lineRule="auto"/>
        <w:jc w:val="center"/>
        <w:rPr>
          <w:rFonts w:ascii="Times New Roman" w:hAnsi="Times New Roman" w:cs="Times New Roman"/>
          <w:b/>
          <w:bCs/>
          <w:color w:val="FF0000"/>
          <w:sz w:val="24"/>
          <w:szCs w:val="24"/>
        </w:rPr>
      </w:pPr>
      <w:r w:rsidRPr="00280365">
        <w:rPr>
          <w:rFonts w:ascii="Times New Roman" w:hAnsi="Times New Roman" w:cs="Times New Roman"/>
          <w:b/>
          <w:bCs/>
          <w:sz w:val="24"/>
          <w:szCs w:val="24"/>
        </w:rPr>
        <w:t xml:space="preserve">Source : </w:t>
      </w:r>
      <w:r w:rsidRPr="00280365">
        <w:rPr>
          <w:rFonts w:ascii="Times New Roman" w:hAnsi="Times New Roman" w:cs="Times New Roman"/>
          <w:sz w:val="24"/>
          <w:szCs w:val="24"/>
        </w:rPr>
        <w:t>Graces, Louis.</w:t>
      </w:r>
      <w:r w:rsidRPr="00280365">
        <w:rPr>
          <w:rFonts w:ascii="Times New Roman" w:hAnsi="Times New Roman" w:cs="Times New Roman"/>
          <w:b/>
          <w:bCs/>
          <w:sz w:val="24"/>
          <w:szCs w:val="24"/>
        </w:rPr>
        <w:t xml:space="preserve"> </w:t>
      </w:r>
      <w:r w:rsidRPr="00280365">
        <w:rPr>
          <w:rFonts w:ascii="Times New Roman" w:hAnsi="Times New Roman" w:cs="Times New Roman"/>
          <w:b/>
          <w:bCs/>
          <w:i/>
          <w:iCs/>
          <w:sz w:val="24"/>
          <w:szCs w:val="24"/>
        </w:rPr>
        <w:t>Les Chatbots : un nouvel outil de différenciation et de communication pour les organisations ?</w:t>
      </w:r>
      <w:r w:rsidRPr="00280365">
        <w:rPr>
          <w:rFonts w:ascii="Times New Roman" w:hAnsi="Times New Roman" w:cs="Times New Roman"/>
          <w:b/>
          <w:bCs/>
          <w:sz w:val="24"/>
          <w:szCs w:val="24"/>
        </w:rPr>
        <w:t xml:space="preserve"> Mémoire de Master 60 en Sciences de gestion, page 09</w:t>
      </w:r>
    </w:p>
    <w:p w14:paraId="6F6BC0B4" w14:textId="1B1B5651" w:rsidR="0097768C" w:rsidRPr="00760F30" w:rsidRDefault="001E572D" w:rsidP="00410C31">
      <w:pPr>
        <w:pStyle w:val="Titre4"/>
        <w:numPr>
          <w:ilvl w:val="1"/>
          <w:numId w:val="66"/>
        </w:numPr>
        <w:spacing w:line="276" w:lineRule="auto"/>
        <w:rPr>
          <w:rFonts w:asciiTheme="majorBidi" w:hAnsiTheme="majorBidi"/>
          <w:b/>
          <w:bCs/>
          <w:i w:val="0"/>
          <w:iCs w:val="0"/>
          <w:color w:val="auto"/>
          <w:sz w:val="24"/>
          <w:szCs w:val="24"/>
        </w:rPr>
      </w:pPr>
      <w:r w:rsidRPr="00760F30">
        <w:rPr>
          <w:rFonts w:asciiTheme="majorBidi" w:hAnsiTheme="majorBidi"/>
          <w:b/>
          <w:bCs/>
          <w:i w:val="0"/>
          <w:iCs w:val="0"/>
          <w:color w:val="auto"/>
          <w:sz w:val="24"/>
          <w:szCs w:val="24"/>
        </w:rPr>
        <w:t>Les</w:t>
      </w:r>
      <w:r w:rsidR="008C52D9" w:rsidRPr="00760F30">
        <w:rPr>
          <w:rFonts w:asciiTheme="majorBidi" w:hAnsiTheme="majorBidi"/>
          <w:b/>
          <w:bCs/>
          <w:i w:val="0"/>
          <w:iCs w:val="0"/>
          <w:color w:val="auto"/>
          <w:sz w:val="24"/>
          <w:szCs w:val="24"/>
        </w:rPr>
        <w:t xml:space="preserve"> critères</w:t>
      </w:r>
      <w:r w:rsidR="00760F30">
        <w:rPr>
          <w:rFonts w:asciiTheme="majorBidi" w:hAnsiTheme="majorBidi"/>
          <w:b/>
          <w:bCs/>
          <w:i w:val="0"/>
          <w:iCs w:val="0"/>
          <w:color w:val="auto"/>
          <w:sz w:val="24"/>
          <w:szCs w:val="24"/>
        </w:rPr>
        <w:t xml:space="preserve"> de classification des chatbots</w:t>
      </w:r>
    </w:p>
    <w:p w14:paraId="13CCA717" w14:textId="2309EFA8" w:rsidR="001E572D"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Il existe une multitude de chatbots, et de nouveaux modèles sont déployés chaque jour. Cependant, leurs caractéristiques et leurs fonctionnalités varient considérablement. Ils peuvent être classés selon quatre principaux facteurs.</w:t>
      </w:r>
    </w:p>
    <w:p w14:paraId="2D32CDD6" w14:textId="33B9DF3A" w:rsidR="00F66364" w:rsidRPr="00760F30" w:rsidRDefault="001E572D" w:rsidP="00410C31">
      <w:pPr>
        <w:pStyle w:val="Titre5"/>
        <w:numPr>
          <w:ilvl w:val="2"/>
          <w:numId w:val="66"/>
        </w:numPr>
        <w:spacing w:line="276" w:lineRule="auto"/>
        <w:ind w:left="567"/>
        <w:rPr>
          <w:rFonts w:asciiTheme="majorBidi" w:hAnsiTheme="majorBidi"/>
          <w:b/>
          <w:bCs/>
          <w:color w:val="auto"/>
          <w:sz w:val="24"/>
          <w:szCs w:val="24"/>
        </w:rPr>
      </w:pPr>
      <w:r w:rsidRPr="00760F30">
        <w:rPr>
          <w:rFonts w:asciiTheme="majorBidi" w:hAnsiTheme="majorBidi"/>
          <w:b/>
          <w:bCs/>
          <w:color w:val="auto"/>
          <w:sz w:val="24"/>
          <w:szCs w:val="24"/>
        </w:rPr>
        <w:t>Classification selon le degré d’Intelligence Artificielle </w:t>
      </w:r>
    </w:p>
    <w:p w14:paraId="110F523A" w14:textId="0D468C03" w:rsidR="001E572D"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b/>
          <w:bCs/>
          <w:sz w:val="24"/>
          <w:szCs w:val="24"/>
          <w:lang w:eastAsia="fr-FR"/>
        </w:rPr>
      </w:pPr>
      <w:r w:rsidRPr="00280365">
        <w:rPr>
          <w:rFonts w:ascii="Times New Roman" w:eastAsia="Times New Roman" w:hAnsi="Times New Roman" w:cs="Times New Roman"/>
          <w:sz w:val="24"/>
          <w:szCs w:val="24"/>
          <w:lang w:eastAsia="fr-FR"/>
        </w:rPr>
        <w:t>D’après Pereira, J. &amp; Díaz, Ó</w:t>
      </w:r>
      <w:r w:rsidRPr="00280365">
        <w:rPr>
          <w:rFonts w:ascii="Times New Roman" w:eastAsia="Times New Roman" w:hAnsi="Times New Roman" w:cs="Times New Roman"/>
          <w:sz w:val="24"/>
          <w:szCs w:val="24"/>
          <w:vertAlign w:val="superscript"/>
          <w:lang w:eastAsia="fr-FR"/>
        </w:rPr>
        <w:footnoteReference w:id="46"/>
      </w:r>
      <w:r w:rsidRPr="00280365">
        <w:rPr>
          <w:rFonts w:ascii="Times New Roman" w:eastAsia="Times New Roman" w:hAnsi="Times New Roman" w:cs="Times New Roman"/>
          <w:sz w:val="24"/>
          <w:szCs w:val="24"/>
          <w:lang w:eastAsia="fr-FR"/>
        </w:rPr>
        <w:t>, les chatbots conversationnels se divisent en deux grandes catégories : les</w:t>
      </w:r>
      <w:r w:rsidRPr="00280365">
        <w:rPr>
          <w:rFonts w:ascii="Times New Roman" w:eastAsia="Times New Roman" w:hAnsi="Times New Roman" w:cs="Times New Roman"/>
          <w:b/>
          <w:bCs/>
          <w:sz w:val="24"/>
          <w:szCs w:val="24"/>
          <w:lang w:eastAsia="fr-FR"/>
        </w:rPr>
        <w:t xml:space="preserve"> </w:t>
      </w:r>
      <w:r w:rsidRPr="00280365">
        <w:rPr>
          <w:rFonts w:ascii="Times New Roman" w:eastAsia="Times New Roman" w:hAnsi="Times New Roman" w:cs="Times New Roman"/>
          <w:sz w:val="24"/>
          <w:szCs w:val="24"/>
          <w:lang w:eastAsia="fr-FR"/>
        </w:rPr>
        <w:t>chatbots simples (ou scriptés) et les chatbots complexes (ou apprenants)</w:t>
      </w:r>
      <w:r w:rsidRPr="00280365">
        <w:rPr>
          <w:rFonts w:ascii="Times New Roman" w:eastAsia="Times New Roman" w:hAnsi="Times New Roman" w:cs="Times New Roman"/>
          <w:b/>
          <w:bCs/>
          <w:sz w:val="24"/>
          <w:szCs w:val="24"/>
          <w:lang w:eastAsia="fr-FR"/>
        </w:rPr>
        <w:t>.</w:t>
      </w:r>
    </w:p>
    <w:p w14:paraId="13D2397D" w14:textId="77777777" w:rsidR="001E572D" w:rsidRPr="00280365" w:rsidRDefault="008C52D9" w:rsidP="00410C31">
      <w:pPr>
        <w:numPr>
          <w:ilvl w:val="0"/>
          <w:numId w:val="23"/>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Les</w:t>
      </w:r>
      <w:r w:rsidRPr="00280365">
        <w:rPr>
          <w:rFonts w:ascii="Times New Roman" w:eastAsia="Times New Roman" w:hAnsi="Times New Roman" w:cs="Times New Roman"/>
          <w:sz w:val="24"/>
          <w:szCs w:val="24"/>
          <w:lang w:eastAsia="fr-FR"/>
        </w:rPr>
        <w:t xml:space="preserve"> </w:t>
      </w:r>
      <w:r w:rsidRPr="00280365">
        <w:rPr>
          <w:rFonts w:ascii="Times New Roman" w:eastAsia="Times New Roman" w:hAnsi="Times New Roman" w:cs="Times New Roman"/>
          <w:b/>
          <w:bCs/>
          <w:sz w:val="24"/>
          <w:szCs w:val="24"/>
          <w:lang w:eastAsia="fr-FR"/>
        </w:rPr>
        <w:t>chatbots simples</w:t>
      </w:r>
      <w:r w:rsidR="00591D16" w:rsidRPr="00280365">
        <w:rPr>
          <w:rFonts w:ascii="Times New Roman" w:eastAsia="Times New Roman" w:hAnsi="Times New Roman" w:cs="Times New Roman"/>
          <w:sz w:val="24"/>
          <w:szCs w:val="24"/>
          <w:lang w:eastAsia="fr-FR"/>
        </w:rPr>
        <w:t> :</w:t>
      </w:r>
      <w:r w:rsidRPr="00280365">
        <w:rPr>
          <w:rFonts w:ascii="Times New Roman" w:eastAsia="Times New Roman" w:hAnsi="Times New Roman" w:cs="Times New Roman"/>
          <w:sz w:val="24"/>
          <w:szCs w:val="24"/>
          <w:lang w:eastAsia="fr-FR"/>
        </w:rPr>
        <w:t xml:space="preserve"> basés sur des moteurs de règles, répondent uniquement à des demandes précises et suivent des schémas de conversation </w:t>
      </w:r>
      <w:r w:rsidR="00E67F16" w:rsidRPr="00280365">
        <w:rPr>
          <w:rFonts w:ascii="Times New Roman" w:eastAsia="Times New Roman" w:hAnsi="Times New Roman" w:cs="Times New Roman"/>
          <w:sz w:val="24"/>
          <w:szCs w:val="24"/>
          <w:lang w:eastAsia="fr-FR"/>
        </w:rPr>
        <w:t>préétablis, ils</w:t>
      </w:r>
      <w:r w:rsidRPr="00280365">
        <w:rPr>
          <w:rFonts w:ascii="Times New Roman" w:eastAsia="Times New Roman" w:hAnsi="Times New Roman" w:cs="Times New Roman"/>
          <w:sz w:val="24"/>
          <w:szCs w:val="24"/>
          <w:lang w:eastAsia="fr-FR"/>
        </w:rPr>
        <w:t xml:space="preserve"> reposent sur une Intelligence Artificielle "faible"</w:t>
      </w:r>
      <w:r w:rsidRPr="00280365">
        <w:rPr>
          <w:rFonts w:ascii="Times New Roman" w:eastAsia="Times New Roman" w:hAnsi="Times New Roman" w:cs="Times New Roman"/>
          <w:b/>
          <w:bCs/>
          <w:sz w:val="24"/>
          <w:szCs w:val="24"/>
          <w:lang w:eastAsia="fr-FR"/>
        </w:rPr>
        <w:t>,</w:t>
      </w:r>
      <w:r w:rsidRPr="00280365">
        <w:rPr>
          <w:rFonts w:ascii="Times New Roman" w:eastAsia="Times New Roman" w:hAnsi="Times New Roman" w:cs="Times New Roman"/>
          <w:sz w:val="24"/>
          <w:szCs w:val="24"/>
          <w:lang w:eastAsia="fr-FR"/>
        </w:rPr>
        <w:t xml:space="preserve"> avec une utilisation limitée du NLP (Natural Language</w:t>
      </w:r>
      <w:r w:rsidR="007D307F" w:rsidRPr="00280365">
        <w:rPr>
          <w:rFonts w:ascii="Times New Roman" w:eastAsia="Times New Roman" w:hAnsi="Times New Roman" w:cs="Times New Roman"/>
          <w:sz w:val="24"/>
          <w:szCs w:val="24"/>
          <w:lang w:eastAsia="fr-FR"/>
        </w:rPr>
        <w:t xml:space="preserve"> </w:t>
      </w:r>
      <w:r w:rsidRPr="00280365">
        <w:rPr>
          <w:rFonts w:ascii="Times New Roman" w:eastAsia="Times New Roman" w:hAnsi="Times New Roman" w:cs="Times New Roman"/>
          <w:sz w:val="24"/>
          <w:szCs w:val="24"/>
          <w:lang w:eastAsia="fr-FR"/>
        </w:rPr>
        <w:t>Processing) pour détecter des intentions simples</w:t>
      </w:r>
      <w:r w:rsidR="00E67F16" w:rsidRPr="00280365">
        <w:rPr>
          <w:rFonts w:ascii="Times New Roman" w:eastAsia="Times New Roman" w:hAnsi="Times New Roman" w:cs="Times New Roman"/>
          <w:sz w:val="24"/>
          <w:szCs w:val="24"/>
          <w:lang w:eastAsia="fr-FR"/>
        </w:rPr>
        <w:t> ,l</w:t>
      </w:r>
      <w:r w:rsidRPr="00280365">
        <w:rPr>
          <w:rFonts w:ascii="Times New Roman" w:eastAsia="Times New Roman" w:hAnsi="Times New Roman" w:cs="Times New Roman"/>
          <w:sz w:val="24"/>
          <w:szCs w:val="24"/>
          <w:lang w:eastAsia="fr-FR"/>
        </w:rPr>
        <w:t>eur fonctionnement dépend d’une identification claire des besoins utilisateurs à travers des mots-clés et des choix prédéfinis</w:t>
      </w:r>
      <w:r w:rsidR="00E67F16" w:rsidRPr="00280365">
        <w:rPr>
          <w:rFonts w:ascii="Times New Roman" w:eastAsia="Times New Roman" w:hAnsi="Times New Roman" w:cs="Times New Roman"/>
          <w:sz w:val="24"/>
          <w:szCs w:val="24"/>
          <w:lang w:eastAsia="fr-FR"/>
        </w:rPr>
        <w:t xml:space="preserve"> p</w:t>
      </w:r>
      <w:r w:rsidRPr="00280365">
        <w:rPr>
          <w:rFonts w:ascii="Times New Roman" w:eastAsia="Times New Roman" w:hAnsi="Times New Roman" w:cs="Times New Roman"/>
          <w:sz w:val="24"/>
          <w:szCs w:val="24"/>
          <w:lang w:eastAsia="fr-FR"/>
        </w:rPr>
        <w:t>our garantir leur efficacité, il est essentiel de tester différents scénarios afin d’optimiser la pertinence des réponses.</w:t>
      </w:r>
    </w:p>
    <w:p w14:paraId="02F42FA7" w14:textId="77777777" w:rsidR="00427B2E" w:rsidRPr="00280365" w:rsidRDefault="008C52D9" w:rsidP="00410C31">
      <w:pPr>
        <w:numPr>
          <w:ilvl w:val="0"/>
          <w:numId w:val="23"/>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Les</w:t>
      </w:r>
      <w:r w:rsidR="001E572D" w:rsidRPr="00280365">
        <w:rPr>
          <w:rFonts w:ascii="Times New Roman" w:eastAsia="Times New Roman" w:hAnsi="Times New Roman" w:cs="Times New Roman"/>
          <w:sz w:val="24"/>
          <w:szCs w:val="24"/>
          <w:lang w:eastAsia="fr-FR"/>
        </w:rPr>
        <w:t xml:space="preserve"> </w:t>
      </w:r>
      <w:r w:rsidR="001E572D" w:rsidRPr="00280365">
        <w:rPr>
          <w:rFonts w:ascii="Times New Roman" w:eastAsia="Times New Roman" w:hAnsi="Times New Roman" w:cs="Times New Roman"/>
          <w:b/>
          <w:bCs/>
          <w:sz w:val="24"/>
          <w:szCs w:val="24"/>
          <w:lang w:eastAsia="fr-FR"/>
        </w:rPr>
        <w:t>chatbots complexes ou apprenants</w:t>
      </w:r>
      <w:r w:rsidR="00591D16" w:rsidRPr="00280365">
        <w:rPr>
          <w:rFonts w:ascii="Times New Roman" w:eastAsia="Times New Roman" w:hAnsi="Times New Roman" w:cs="Times New Roman"/>
          <w:sz w:val="24"/>
          <w:szCs w:val="24"/>
          <w:lang w:eastAsia="fr-FR"/>
        </w:rPr>
        <w:t> :</w:t>
      </w:r>
      <w:r w:rsidR="001E572D" w:rsidRPr="00280365">
        <w:rPr>
          <w:rFonts w:ascii="Times New Roman" w:eastAsia="Times New Roman" w:hAnsi="Times New Roman" w:cs="Times New Roman"/>
          <w:sz w:val="24"/>
          <w:szCs w:val="24"/>
          <w:lang w:eastAsia="fr-FR"/>
        </w:rPr>
        <w:t xml:space="preserve"> dotés d’une Intelligence Artificielle</w:t>
      </w:r>
      <w:r w:rsidR="001E572D" w:rsidRPr="00280365">
        <w:rPr>
          <w:rFonts w:ascii="Times New Roman" w:eastAsia="Times New Roman" w:hAnsi="Times New Roman" w:cs="Times New Roman"/>
          <w:b/>
          <w:bCs/>
          <w:sz w:val="24"/>
          <w:szCs w:val="24"/>
          <w:lang w:eastAsia="fr-FR"/>
        </w:rPr>
        <w:t xml:space="preserve"> </w:t>
      </w:r>
      <w:r w:rsidR="001E572D" w:rsidRPr="00280365">
        <w:rPr>
          <w:rFonts w:ascii="Times New Roman" w:eastAsia="Times New Roman" w:hAnsi="Times New Roman" w:cs="Times New Roman"/>
          <w:sz w:val="24"/>
          <w:szCs w:val="24"/>
          <w:lang w:eastAsia="fr-FR"/>
        </w:rPr>
        <w:t>"forte"</w:t>
      </w:r>
      <w:r w:rsidR="001E572D" w:rsidRPr="00280365">
        <w:rPr>
          <w:rFonts w:ascii="Times New Roman" w:eastAsia="Times New Roman" w:hAnsi="Times New Roman" w:cs="Times New Roman"/>
          <w:b/>
          <w:bCs/>
          <w:sz w:val="24"/>
          <w:szCs w:val="24"/>
          <w:lang w:eastAsia="fr-FR"/>
        </w:rPr>
        <w:t>,</w:t>
      </w:r>
      <w:r w:rsidR="001E572D" w:rsidRPr="00280365">
        <w:rPr>
          <w:rFonts w:ascii="Times New Roman" w:eastAsia="Times New Roman" w:hAnsi="Times New Roman" w:cs="Times New Roman"/>
          <w:sz w:val="24"/>
          <w:szCs w:val="24"/>
          <w:lang w:eastAsia="fr-FR"/>
        </w:rPr>
        <w:t xml:space="preserve"> sont capables de comprendre et d’analyser le langage humain avec plus de finesse. Grâce au Machine Learning</w:t>
      </w:r>
      <w:r w:rsidR="001E572D" w:rsidRPr="00280365">
        <w:rPr>
          <w:rFonts w:ascii="Times New Roman" w:eastAsia="Times New Roman" w:hAnsi="Times New Roman" w:cs="Times New Roman"/>
          <w:b/>
          <w:bCs/>
          <w:sz w:val="24"/>
          <w:szCs w:val="24"/>
          <w:lang w:eastAsia="fr-FR"/>
        </w:rPr>
        <w:t>,</w:t>
      </w:r>
      <w:r w:rsidR="001E572D" w:rsidRPr="00280365">
        <w:rPr>
          <w:rFonts w:ascii="Times New Roman" w:eastAsia="Times New Roman" w:hAnsi="Times New Roman" w:cs="Times New Roman"/>
          <w:sz w:val="24"/>
          <w:szCs w:val="24"/>
          <w:lang w:eastAsia="fr-FR"/>
        </w:rPr>
        <w:t xml:space="preserve"> ils s’adaptent progressivement en mémorisant les échanges passés et en affinant leurs réponses au fil des </w:t>
      </w:r>
      <w:r w:rsidR="00591D16" w:rsidRPr="00280365">
        <w:rPr>
          <w:rFonts w:ascii="Times New Roman" w:eastAsia="Times New Roman" w:hAnsi="Times New Roman" w:cs="Times New Roman"/>
          <w:sz w:val="24"/>
          <w:szCs w:val="24"/>
          <w:lang w:eastAsia="fr-FR"/>
        </w:rPr>
        <w:t>interactions, cette</w:t>
      </w:r>
      <w:r w:rsidR="001E572D" w:rsidRPr="00280365">
        <w:rPr>
          <w:rFonts w:ascii="Times New Roman" w:eastAsia="Times New Roman" w:hAnsi="Times New Roman" w:cs="Times New Roman"/>
          <w:sz w:val="24"/>
          <w:szCs w:val="24"/>
          <w:lang w:eastAsia="fr-FR"/>
        </w:rPr>
        <w:t xml:space="preserve"> capacité d’apprentissage leur permet de gérer des demandes de plus en plus complexes et de fournir des réponses personnalisées aux utilisateurs.</w:t>
      </w:r>
    </w:p>
    <w:p w14:paraId="6CD4D8D5" w14:textId="507BD756" w:rsidR="00427B2E" w:rsidRPr="00280365" w:rsidRDefault="008C52D9" w:rsidP="00410C31">
      <w:pPr>
        <w:pStyle w:val="Titre5"/>
        <w:numPr>
          <w:ilvl w:val="2"/>
          <w:numId w:val="66"/>
        </w:numPr>
        <w:spacing w:line="276" w:lineRule="auto"/>
        <w:ind w:left="567"/>
        <w:rPr>
          <w:rFonts w:asciiTheme="majorBidi" w:eastAsia="Times New Roman" w:hAnsiTheme="majorBidi"/>
          <w:b/>
          <w:bCs/>
          <w:i/>
          <w:iCs/>
          <w:color w:val="auto"/>
          <w:sz w:val="24"/>
          <w:szCs w:val="24"/>
          <w:lang w:eastAsia="fr-FR"/>
        </w:rPr>
      </w:pPr>
      <w:r w:rsidRPr="00760F30">
        <w:rPr>
          <w:rFonts w:asciiTheme="majorBidi" w:hAnsiTheme="majorBidi"/>
          <w:b/>
          <w:bCs/>
          <w:color w:val="auto"/>
          <w:sz w:val="24"/>
          <w:szCs w:val="24"/>
        </w:rPr>
        <w:t>Classification selon les supports </w:t>
      </w:r>
    </w:p>
    <w:p w14:paraId="3C8F41F1" w14:textId="5F94FCE3" w:rsidR="00427B2E"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 xml:space="preserve">D’après Viot, C. et Bressoles, G. </w:t>
      </w:r>
      <w:r w:rsidRPr="00280365">
        <w:rPr>
          <w:rFonts w:ascii="Times New Roman" w:eastAsia="Times New Roman" w:hAnsi="Times New Roman" w:cs="Times New Roman"/>
          <w:sz w:val="24"/>
          <w:szCs w:val="24"/>
          <w:vertAlign w:val="superscript"/>
          <w:lang w:eastAsia="fr-FR"/>
        </w:rPr>
        <w:footnoteReference w:id="47"/>
      </w:r>
      <w:r w:rsidRPr="00280365">
        <w:rPr>
          <w:rFonts w:ascii="Times New Roman" w:eastAsia="Times New Roman" w:hAnsi="Times New Roman" w:cs="Times New Roman"/>
          <w:sz w:val="24"/>
          <w:szCs w:val="24"/>
          <w:lang w:eastAsia="fr-FR"/>
        </w:rPr>
        <w:t>, l’un des principaux atouts des chatbots réside dans leur caractère omnicanal. En effet, ils peuvent être intégrés à divers points de contact tels que les SMS, les sites internet ou encore les réseaux sociaux et leurs messageries instantanées, multipliant ainsi les opportunités d’interaction avec les utilisateurs.</w:t>
      </w:r>
    </w:p>
    <w:p w14:paraId="5EE18DF2" w14:textId="7AD654F3" w:rsidR="00427B2E"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Les chatbots dédiés aux réseaux sociaux, notamment ceux intégrés aux plateformes de messagerie instantanée, ont gagné en popularité grâce aux chatbots Messenger de Facebook</w:t>
      </w:r>
      <w:r w:rsidRPr="00280365">
        <w:rPr>
          <w:rFonts w:ascii="Times New Roman" w:eastAsia="Times New Roman" w:hAnsi="Times New Roman" w:cs="Times New Roman"/>
          <w:b/>
          <w:bCs/>
          <w:sz w:val="24"/>
          <w:szCs w:val="24"/>
          <w:lang w:eastAsia="fr-FR"/>
        </w:rPr>
        <w:t>.</w:t>
      </w:r>
      <w:r w:rsidRPr="00280365">
        <w:rPr>
          <w:rFonts w:ascii="Times New Roman" w:eastAsia="Times New Roman" w:hAnsi="Times New Roman" w:cs="Times New Roman"/>
          <w:sz w:val="24"/>
          <w:szCs w:val="24"/>
          <w:lang w:eastAsia="fr-FR"/>
        </w:rPr>
        <w:t xml:space="preserve"> Grâce aux avancées technologiques, notamment les smartphones, l’internet mobile et les applications de messagerie, les clients peuvent désormais interagir instantanément avec les entreprises, où qu’ils se trouvent, cette instantanéité et ubiquité constituent des moteurs clés du développement des chatbots.</w:t>
      </w:r>
    </w:p>
    <w:p w14:paraId="0E0F5D20" w14:textId="3C0D575F" w:rsidR="00427B2E"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Bien que les informations recherchées soient généralement accessibles sur les sites web, l’un des avantages majeurs des chatbots est qu’ils évitent aux utilisateurs de naviguer et de s’adapter à une interface spécifique</w:t>
      </w:r>
      <w:r w:rsidRPr="00280365">
        <w:rPr>
          <w:rFonts w:ascii="Times New Roman" w:eastAsia="Times New Roman" w:hAnsi="Times New Roman" w:cs="Times New Roman"/>
          <w:b/>
          <w:bCs/>
          <w:sz w:val="24"/>
          <w:szCs w:val="24"/>
          <w:lang w:eastAsia="fr-FR"/>
        </w:rPr>
        <w:t xml:space="preserve">, </w:t>
      </w:r>
      <w:r w:rsidRPr="00280365">
        <w:rPr>
          <w:rFonts w:ascii="Times New Roman" w:eastAsia="Times New Roman" w:hAnsi="Times New Roman" w:cs="Times New Roman"/>
          <w:sz w:val="24"/>
          <w:szCs w:val="24"/>
          <w:lang w:eastAsia="fr-FR"/>
        </w:rPr>
        <w:t>c’est le chatbot qui s’adapte à la demande de l’utilisateur, en interagissant en langage naturel. Par exemple, grâce au bouton "Send to Messenger", les visiteurs d’un site peuvent être directement mis en relation avec un chatbot Messenger et recevoir instantanément les informations souhaitées.</w:t>
      </w:r>
    </w:p>
    <w:p w14:paraId="7E7450CA" w14:textId="4EA46FB7" w:rsidR="00427B2E" w:rsidRPr="00280365" w:rsidRDefault="00B42EC0" w:rsidP="00410C31">
      <w:pPr>
        <w:pStyle w:val="Paragraphedeliste"/>
        <w:numPr>
          <w:ilvl w:val="1"/>
          <w:numId w:val="50"/>
        </w:numPr>
        <w:spacing w:before="100" w:beforeAutospacing="1" w:after="100" w:afterAutospacing="1" w:line="276" w:lineRule="auto"/>
        <w:rPr>
          <w:rFonts w:ascii="Times New Roman" w:hAnsi="Times New Roman" w:cs="Times New Roman"/>
          <w:b/>
          <w:bCs/>
          <w:sz w:val="24"/>
          <w:szCs w:val="24"/>
        </w:rPr>
      </w:pPr>
      <w:r w:rsidRPr="00280365">
        <w:rPr>
          <w:rFonts w:ascii="Times New Roman" w:hAnsi="Times New Roman" w:cs="Times New Roman"/>
          <w:b/>
          <w:bCs/>
          <w:sz w:val="24"/>
          <w:szCs w:val="24"/>
        </w:rPr>
        <w:t>Les</w:t>
      </w:r>
      <w:r w:rsidR="008C52D9" w:rsidRPr="00280365">
        <w:rPr>
          <w:rFonts w:ascii="Times New Roman" w:hAnsi="Times New Roman" w:cs="Times New Roman"/>
          <w:b/>
          <w:bCs/>
          <w:sz w:val="24"/>
          <w:szCs w:val="24"/>
        </w:rPr>
        <w:t xml:space="preserve"> plateformes de chatbots textuels</w:t>
      </w:r>
      <w:r w:rsidR="008C52D9" w:rsidRPr="00280365">
        <w:rPr>
          <w:rFonts w:ascii="Times New Roman" w:hAnsi="Times New Roman" w:cs="Times New Roman"/>
          <w:b/>
          <w:bCs/>
          <w:sz w:val="24"/>
          <w:szCs w:val="24"/>
          <w:vertAlign w:val="superscript"/>
        </w:rPr>
        <w:footnoteReference w:id="48"/>
      </w:r>
      <w:r w:rsidR="008C52D9" w:rsidRPr="00280365">
        <w:rPr>
          <w:rFonts w:ascii="Times New Roman" w:hAnsi="Times New Roman" w:cs="Times New Roman"/>
          <w:b/>
          <w:bCs/>
          <w:sz w:val="24"/>
          <w:szCs w:val="24"/>
        </w:rPr>
        <w:t xml:space="preserve"> </w:t>
      </w:r>
    </w:p>
    <w:p w14:paraId="4F4C501D" w14:textId="7F46CBD2" w:rsidR="00427B2E"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Pour une entreprise, le choix de la plateforme d'hébergement de son chatbot est crucial. Parmi la multitude d’options disponibles, il est essentiel d’identifier les plus adaptées aux besoins spécifiques. Nous allons donc analyser les principales plateformes ou applications et leurs caractéristiques clés.</w:t>
      </w:r>
    </w:p>
    <w:p w14:paraId="3DAA56C1" w14:textId="77777777" w:rsidR="00427B2E" w:rsidRPr="00280365" w:rsidRDefault="008C52D9" w:rsidP="00410C31">
      <w:pPr>
        <w:pStyle w:val="Paragraphedeliste"/>
        <w:numPr>
          <w:ilvl w:val="0"/>
          <w:numId w:val="21"/>
        </w:numPr>
        <w:spacing w:before="100" w:beforeAutospacing="1" w:after="100" w:afterAutospacing="1" w:line="276" w:lineRule="auto"/>
        <w:ind w:left="709"/>
        <w:rPr>
          <w:rFonts w:ascii="Times New Roman" w:eastAsia="Times New Roman" w:hAnsi="Times New Roman" w:cs="Times New Roman"/>
          <w:b/>
          <w:bCs/>
          <w:sz w:val="24"/>
          <w:szCs w:val="24"/>
          <w:lang w:eastAsia="fr-FR"/>
        </w:rPr>
      </w:pPr>
      <w:r w:rsidRPr="00280365">
        <w:rPr>
          <w:rFonts w:ascii="Times New Roman" w:eastAsia="Times New Roman" w:hAnsi="Times New Roman" w:cs="Times New Roman"/>
          <w:b/>
          <w:bCs/>
          <w:sz w:val="24"/>
          <w:szCs w:val="24"/>
          <w:lang w:eastAsia="fr-FR"/>
        </w:rPr>
        <w:t>Les applications Meta </w:t>
      </w:r>
    </w:p>
    <w:p w14:paraId="4ACF0B5F" w14:textId="28B403A1" w:rsidR="00427B2E" w:rsidRPr="00280365" w:rsidRDefault="008C52D9" w:rsidP="00410C31">
      <w:pPr>
        <w:spacing w:before="100" w:beforeAutospacing="1" w:after="100" w:afterAutospacing="1" w:line="276" w:lineRule="auto"/>
        <w:ind w:firstLine="284"/>
        <w:jc w:val="both"/>
        <w:rPr>
          <w:rFonts w:asciiTheme="majorBidi" w:hAnsiTheme="majorBidi" w:cstheme="majorBidi"/>
          <w:sz w:val="24"/>
          <w:szCs w:val="24"/>
        </w:rPr>
      </w:pPr>
      <w:r w:rsidRPr="00280365">
        <w:rPr>
          <w:rFonts w:asciiTheme="majorBidi" w:hAnsiTheme="majorBidi" w:cstheme="majorBidi"/>
          <w:sz w:val="24"/>
          <w:szCs w:val="24"/>
        </w:rPr>
        <w:t>Comme le confirme Nilson Nils J. VIII, les premiers supports tels que les e-mails, les forums et les réseaux sociaux sont en train de se faire dépasser par les services de messageries instantanées comme Messenger, Snapchat ou WhatsApp, chaque mois, 3 milliards d’utilisateurs sont actifs sur ces applications de messagerie instantanée</w:t>
      </w:r>
      <w:r w:rsidRPr="00280365">
        <w:rPr>
          <w:rFonts w:asciiTheme="majorBidi" w:hAnsiTheme="majorBidi" w:cstheme="majorBidi"/>
          <w:sz w:val="24"/>
          <w:szCs w:val="24"/>
          <w:vertAlign w:val="superscript"/>
        </w:rPr>
        <w:footnoteReference w:id="49"/>
      </w:r>
      <w:r w:rsidRPr="00280365">
        <w:rPr>
          <w:rFonts w:asciiTheme="majorBidi" w:hAnsiTheme="majorBidi" w:cstheme="majorBidi"/>
          <w:sz w:val="24"/>
          <w:szCs w:val="24"/>
        </w:rPr>
        <w:t xml:space="preserve"> , les consommateurs d’aujourd’hui ne veulent plus s’encombrer d’une multitude d’applications classiques sur leur PC ou leur smartphone. D’ailleurs, il est prévu que près de 80% de ces applications auront disparu d’ici 5 ans </w:t>
      </w:r>
      <w:r w:rsidRPr="00280365">
        <w:rPr>
          <w:rFonts w:asciiTheme="majorBidi" w:hAnsiTheme="majorBidi" w:cstheme="majorBidi"/>
          <w:sz w:val="24"/>
          <w:szCs w:val="24"/>
          <w:vertAlign w:val="superscript"/>
        </w:rPr>
        <w:footnoteReference w:id="50"/>
      </w:r>
      <w:r w:rsidRPr="00280365">
        <w:rPr>
          <w:rFonts w:asciiTheme="majorBidi" w:hAnsiTheme="majorBidi" w:cstheme="majorBidi"/>
          <w:sz w:val="24"/>
          <w:szCs w:val="24"/>
        </w:rPr>
        <w:t xml:space="preserve"> ,c’est pourquoi l’utilisation des applications liées à ces nouvelles messageries instantanées augmente considérablement et supplante les applications mobiles classiques, c’est surtout Facebook Messenger qui se positionne en tête des messageries instantanées par rapport au nombre de Chatbots.</w:t>
      </w:r>
    </w:p>
    <w:p w14:paraId="03F40C83" w14:textId="006FB893" w:rsidR="00427B2E" w:rsidRPr="00280365" w:rsidRDefault="008C52D9" w:rsidP="00410C31">
      <w:pPr>
        <w:spacing w:before="100" w:beforeAutospacing="1" w:after="100" w:afterAutospacing="1" w:line="276" w:lineRule="auto"/>
        <w:ind w:firstLine="284"/>
        <w:jc w:val="both"/>
        <w:rPr>
          <w:rFonts w:asciiTheme="majorBidi" w:hAnsiTheme="majorBidi" w:cstheme="majorBidi"/>
          <w:sz w:val="24"/>
          <w:szCs w:val="24"/>
        </w:rPr>
      </w:pPr>
      <w:r w:rsidRPr="00280365">
        <w:rPr>
          <w:rFonts w:asciiTheme="majorBidi" w:hAnsiTheme="majorBidi" w:cstheme="majorBidi"/>
          <w:sz w:val="24"/>
          <w:szCs w:val="24"/>
        </w:rPr>
        <w:t>En moins d’un an, 100.000 Chatbots ont été lancés sur Messenger et, en mai 2018, 300.000 Chatbots sont dénombrés à son actif, l’effet booster de Messenger s’explique par son nombre élevé d’utilisateurs actifs (900 millions) et par le nombre d’échanges effectués par jour (20 milliards en moyenne), c’est donc un support de tout premier plan pour toute entreprise désireuse de se démarquer</w:t>
      </w:r>
      <w:r w:rsidRPr="00280365">
        <w:rPr>
          <w:rFonts w:asciiTheme="majorBidi" w:hAnsiTheme="majorBidi" w:cstheme="majorBidi"/>
          <w:sz w:val="24"/>
          <w:szCs w:val="24"/>
          <w:vertAlign w:val="superscript"/>
        </w:rPr>
        <w:footnoteReference w:id="51"/>
      </w:r>
      <w:r w:rsidRPr="00280365">
        <w:rPr>
          <w:rFonts w:asciiTheme="majorBidi" w:hAnsiTheme="majorBidi" w:cstheme="majorBidi"/>
          <w:sz w:val="24"/>
          <w:szCs w:val="24"/>
        </w:rPr>
        <w:t>.</w:t>
      </w:r>
    </w:p>
    <w:p w14:paraId="4490BEA1" w14:textId="77777777" w:rsidR="00427B2E" w:rsidRPr="00280365" w:rsidRDefault="008C52D9" w:rsidP="00410C31">
      <w:pPr>
        <w:pStyle w:val="Paragraphedeliste"/>
        <w:numPr>
          <w:ilvl w:val="0"/>
          <w:numId w:val="24"/>
        </w:numPr>
        <w:spacing w:before="100" w:beforeAutospacing="1" w:after="100" w:afterAutospacing="1" w:line="276" w:lineRule="auto"/>
        <w:ind w:left="567"/>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Messenger</w:t>
      </w:r>
      <w:r w:rsidRPr="00280365">
        <w:rPr>
          <w:rFonts w:ascii="Times New Roman" w:eastAsia="Times New Roman" w:hAnsi="Times New Roman" w:cs="Times New Roman"/>
          <w:sz w:val="24"/>
          <w:szCs w:val="24"/>
          <w:lang w:eastAsia="fr-FR"/>
        </w:rPr>
        <w:t> </w:t>
      </w:r>
    </w:p>
    <w:p w14:paraId="7FEDF370" w14:textId="45DC12D0" w:rsidR="00427B2E"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Permet d'intégrer un chatbo</w:t>
      </w:r>
      <w:r w:rsidRPr="00280365">
        <w:rPr>
          <w:rFonts w:ascii="Times New Roman" w:eastAsia="Times New Roman" w:hAnsi="Times New Roman" w:cs="Times New Roman"/>
          <w:b/>
          <w:bCs/>
          <w:sz w:val="24"/>
          <w:szCs w:val="24"/>
          <w:lang w:eastAsia="fr-FR"/>
        </w:rPr>
        <w:t>t</w:t>
      </w:r>
      <w:r w:rsidRPr="00280365">
        <w:rPr>
          <w:rFonts w:ascii="Times New Roman" w:eastAsia="Times New Roman" w:hAnsi="Times New Roman" w:cs="Times New Roman"/>
          <w:sz w:val="24"/>
          <w:szCs w:val="24"/>
          <w:lang w:eastAsia="fr-FR"/>
        </w:rPr>
        <w:t xml:space="preserve"> directement dans des conversations de groupe (amis, famille), offrant ainsi diverses possibilités comme le partage de listes de courses ou de chansons. Bien que cette plateforme présente plusieurs avantages pour l’hébergement d’un chatbot, elle impose à la marque d'accepter les CGU</w:t>
      </w:r>
      <w:r w:rsidRPr="00280365">
        <w:rPr>
          <w:rFonts w:ascii="Times New Roman" w:eastAsia="Times New Roman" w:hAnsi="Times New Roman" w:cs="Times New Roman"/>
          <w:sz w:val="24"/>
          <w:szCs w:val="24"/>
          <w:vertAlign w:val="superscript"/>
          <w:lang w:eastAsia="fr-FR"/>
        </w:rPr>
        <w:footnoteReference w:id="52"/>
      </w:r>
      <w:r w:rsidRPr="00280365">
        <w:rPr>
          <w:rFonts w:ascii="Times New Roman" w:eastAsia="Times New Roman" w:hAnsi="Times New Roman" w:cs="Times New Roman"/>
          <w:sz w:val="24"/>
          <w:szCs w:val="24"/>
          <w:lang w:eastAsia="fr-FR"/>
        </w:rPr>
        <w:t xml:space="preserve"> de Facebook, ce qui soulève des questions sur la sécurisation des données collectées et la liberté d’action du bot, toutes les interactions sont enregistrées par les serveurs de Facebook, ce qui peut poser problème pour l’échange d’informations sensibles (bancaires, médicales, etc.). De plus, Facebook impose des restrictions, comme une limite sur le nombre de notifications, réduisant ainsi la flexibilité du chatbot, disponible sur mobile et ordinateur.</w:t>
      </w:r>
    </w:p>
    <w:p w14:paraId="66A0FE6E" w14:textId="77777777" w:rsidR="00427B2E" w:rsidRPr="00280365" w:rsidRDefault="008C52D9" w:rsidP="00410C31">
      <w:pPr>
        <w:pStyle w:val="Paragraphedeliste"/>
        <w:numPr>
          <w:ilvl w:val="0"/>
          <w:numId w:val="49"/>
        </w:numPr>
        <w:spacing w:line="276" w:lineRule="auto"/>
        <w:rPr>
          <w:rFonts w:asciiTheme="majorBidi" w:hAnsiTheme="majorBidi" w:cstheme="majorBidi"/>
          <w:b/>
          <w:bCs/>
          <w:sz w:val="24"/>
          <w:szCs w:val="24"/>
          <w:lang w:eastAsia="fr-FR"/>
        </w:rPr>
      </w:pPr>
      <w:r w:rsidRPr="00280365">
        <w:rPr>
          <w:rFonts w:asciiTheme="majorBidi" w:hAnsiTheme="majorBidi" w:cstheme="majorBidi"/>
          <w:b/>
          <w:bCs/>
          <w:sz w:val="24"/>
          <w:szCs w:val="24"/>
          <w:lang w:eastAsia="fr-FR"/>
        </w:rPr>
        <w:t>WhatsApp Business API </w:t>
      </w:r>
    </w:p>
    <w:p w14:paraId="494DADC8" w14:textId="5F2EBC71" w:rsidR="00427B2E"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WhatsApp a récemment ouvert son Business API, permettant aux entreprises d’exploiter ce canal pour créer des chatbots. Bien que peu d’exemples concrets existent à ce jour, certaines entreprises commencent à l’adopter.</w:t>
      </w:r>
    </w:p>
    <w:p w14:paraId="4410BA1B" w14:textId="77777777" w:rsidR="00427B2E"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Exemple : Volkswagen Automobile à Francfort propose un service de prise de rendez-vous via WhatsApp. Un chatbot recueille les informations nécessaires auprès du client avant de les transmettre à un conseiller client, qui prend ensuite le relais pour accompagner l’utilisateur dans un chat en direct.</w:t>
      </w:r>
    </w:p>
    <w:p w14:paraId="50C07F97" w14:textId="77777777" w:rsidR="00427B2E" w:rsidRPr="00280365" w:rsidRDefault="008C52D9" w:rsidP="00410C31">
      <w:pPr>
        <w:pStyle w:val="Paragraphedeliste"/>
        <w:numPr>
          <w:ilvl w:val="0"/>
          <w:numId w:val="25"/>
        </w:numPr>
        <w:spacing w:before="100" w:beforeAutospacing="1" w:after="100" w:afterAutospacing="1" w:line="276" w:lineRule="auto"/>
        <w:ind w:left="567"/>
        <w:rPr>
          <w:rFonts w:ascii="Times New Roman" w:eastAsia="Times New Roman" w:hAnsi="Times New Roman" w:cs="Times New Roman"/>
          <w:b/>
          <w:bCs/>
          <w:sz w:val="24"/>
          <w:szCs w:val="24"/>
          <w:lang w:eastAsia="fr-FR"/>
        </w:rPr>
      </w:pPr>
      <w:r w:rsidRPr="00280365">
        <w:rPr>
          <w:rFonts w:ascii="Times New Roman" w:eastAsia="Times New Roman" w:hAnsi="Times New Roman" w:cs="Times New Roman"/>
          <w:b/>
          <w:bCs/>
          <w:sz w:val="24"/>
          <w:szCs w:val="24"/>
          <w:lang w:eastAsia="fr-FR"/>
        </w:rPr>
        <w:t>Instagram </w:t>
      </w:r>
    </w:p>
    <w:p w14:paraId="03EB9F46" w14:textId="6E88D818" w:rsidR="00427B2E"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Instagram permet d’intégrer des chatbots pour aider les entreprises à automatiser certaines tâches et améliorer leur relation client, ces chatbots facilitent les réponses aux questions des clients, la passation de commandes, la transmission d’informations sur la politique d’expédition et le suivi des commandes, la collecte de leads ou encore l’octroi de remises.</w:t>
      </w:r>
    </w:p>
    <w:p w14:paraId="0149E4A0" w14:textId="1D555DF4" w:rsidR="00427B2E"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Ces assistants virtuels sont particulièrement utiles pour les comptes professionnels, car ils optimisent le service client et renforcent l’efficacité du marketing digital, en automatisant les réponses aux interactions des utilisateurs, comme les réactions aux stories Instagram, ils favorisent également l'engagement et la visibilité des marques grâce à ces fonctionnalités, les chatbots Instagram sont devenus un atout incontournable pour les entreprises cherchant à améliorer leur présence en ligne et à optimiser leur communication avec leur audience.</w:t>
      </w:r>
    </w:p>
    <w:p w14:paraId="0AD47757" w14:textId="77777777" w:rsidR="00427B2E" w:rsidRPr="00280365" w:rsidRDefault="008C52D9" w:rsidP="00410C31">
      <w:pPr>
        <w:pStyle w:val="Paragraphedeliste"/>
        <w:numPr>
          <w:ilvl w:val="0"/>
          <w:numId w:val="26"/>
        </w:numPr>
        <w:spacing w:before="100" w:beforeAutospacing="1" w:after="100" w:afterAutospacing="1" w:line="276" w:lineRule="auto"/>
        <w:rPr>
          <w:rFonts w:ascii="Times New Roman" w:eastAsia="Times New Roman" w:hAnsi="Times New Roman" w:cs="Times New Roman"/>
          <w:b/>
          <w:bCs/>
          <w:sz w:val="24"/>
          <w:szCs w:val="24"/>
          <w:lang w:eastAsia="fr-FR"/>
        </w:rPr>
      </w:pPr>
      <w:r w:rsidRPr="00280365">
        <w:rPr>
          <w:rFonts w:ascii="Times New Roman" w:eastAsia="Times New Roman" w:hAnsi="Times New Roman" w:cs="Times New Roman"/>
          <w:b/>
          <w:bCs/>
          <w:sz w:val="24"/>
          <w:szCs w:val="24"/>
          <w:lang w:eastAsia="fr-FR"/>
        </w:rPr>
        <w:t xml:space="preserve">  X (Twitter) </w:t>
      </w:r>
    </w:p>
    <w:p w14:paraId="13F2F457" w14:textId="5B867591" w:rsidR="00427B2E"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Twitter permet d’intégrer des chatbots pour automatiser les échanges avec les clients et optimiser la gestion du service client, ces assistants virtuels, basés sur l’intelligence artificielle, répondent aux questions les plus courantes en suivant des scénarios prédéfinis, réduisant ainsi la nécessité d’une intervention humaine, Cependant, il reste essentiel de permettre aux utilisateurs de contacter un conseiller en cas de besoin.</w:t>
      </w:r>
    </w:p>
    <w:p w14:paraId="596463FA" w14:textId="77777777" w:rsidR="00427B2E" w:rsidRPr="00280365" w:rsidRDefault="008C52D9" w:rsidP="00410C31">
      <w:pPr>
        <w:pStyle w:val="Paragraphedeliste"/>
        <w:numPr>
          <w:ilvl w:val="1"/>
          <w:numId w:val="50"/>
        </w:numPr>
        <w:spacing w:before="100" w:beforeAutospacing="1" w:after="100" w:afterAutospacing="1" w:line="276" w:lineRule="auto"/>
        <w:rPr>
          <w:rFonts w:asciiTheme="majorBidi" w:hAnsiTheme="majorBidi" w:cstheme="majorBidi"/>
          <w:b/>
          <w:bCs/>
          <w:sz w:val="24"/>
          <w:szCs w:val="24"/>
          <w:lang w:eastAsia="fr-FR"/>
        </w:rPr>
      </w:pPr>
      <w:r w:rsidRPr="00280365">
        <w:rPr>
          <w:rFonts w:asciiTheme="majorBidi" w:hAnsiTheme="majorBidi" w:cstheme="majorBidi"/>
          <w:b/>
          <w:bCs/>
          <w:sz w:val="24"/>
          <w:szCs w:val="24"/>
          <w:lang w:eastAsia="fr-FR"/>
        </w:rPr>
        <w:t>Chatbots sur Site Web et Application</w:t>
      </w:r>
      <w:r w:rsidRPr="00280365">
        <w:rPr>
          <w:rFonts w:asciiTheme="majorBidi" w:hAnsiTheme="majorBidi" w:cstheme="majorBidi"/>
          <w:b/>
          <w:bCs/>
          <w:sz w:val="24"/>
          <w:szCs w:val="24"/>
          <w:vertAlign w:val="superscript"/>
          <w:lang w:eastAsia="fr-FR"/>
        </w:rPr>
        <w:footnoteReference w:id="53"/>
      </w:r>
    </w:p>
    <w:p w14:paraId="7B5C501F" w14:textId="7CEFE881" w:rsidR="00427B2E"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Intégrer un chatbot directement sur un site web permet aux entreprises de garder le contrôle total des données sans dépendre d’une application de messagerie tierce. Le choix de la technologie utilisée influence également la gestion et le stockage des conversations, Bien que certains prédisent la disparition progressive des applications mobiles au profit des chatbots, ces deux outils restent complémentaires. De nombreuses entreprises combinent les deux en intégrant un chatbot dans leur application comme Lara dans l’App Meetic ou So Bot dans l’App Société Générale illustrent cette approche permet notamment d'identifier le client et d’améliorer l’expérience utilisateur.</w:t>
      </w:r>
    </w:p>
    <w:p w14:paraId="1F7AC174" w14:textId="77777777" w:rsidR="00427B2E" w:rsidRPr="00280365" w:rsidRDefault="008C52D9" w:rsidP="00410C31">
      <w:pPr>
        <w:pStyle w:val="Paragraphedeliste"/>
        <w:numPr>
          <w:ilvl w:val="0"/>
          <w:numId w:val="49"/>
        </w:numPr>
        <w:spacing w:line="276" w:lineRule="auto"/>
        <w:rPr>
          <w:rFonts w:asciiTheme="majorBidi" w:hAnsiTheme="majorBidi" w:cstheme="majorBidi"/>
          <w:b/>
          <w:bCs/>
          <w:sz w:val="24"/>
          <w:szCs w:val="24"/>
          <w:lang w:eastAsia="fr-FR"/>
        </w:rPr>
      </w:pPr>
      <w:r w:rsidRPr="00280365">
        <w:rPr>
          <w:rFonts w:asciiTheme="majorBidi" w:hAnsiTheme="majorBidi" w:cstheme="majorBidi"/>
          <w:b/>
          <w:bCs/>
          <w:sz w:val="24"/>
          <w:szCs w:val="24"/>
          <w:lang w:eastAsia="fr-FR"/>
        </w:rPr>
        <w:t>Chatbots via SMS/RCS et Email</w:t>
      </w:r>
    </w:p>
    <w:p w14:paraId="435C5349" w14:textId="137F2074" w:rsidR="00427B2E"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Il est également possible d’intégrer un chatbot sur des plateformes SMS ou Email, le protocole RCS (Rich Communication Services), promu par Google comme alternative au SMS, enrichit les fonctionnalités des messages en offrant une expérience proche de celle des applications de messagerie. Aux États-Unis, l'opérateur Sprint a déjà adopté cette technologie, et des marques comme Snap Travel et Nissan y ont développé leurs chatbots, Cependant, le principal inconvénient du SMS reste son coût élevé, surtout lorsque les volumes d’échanges sont importants.</w:t>
      </w:r>
    </w:p>
    <w:p w14:paraId="47F3F0AF" w14:textId="77777777" w:rsidR="00427B2E" w:rsidRPr="00280365" w:rsidRDefault="008C52D9" w:rsidP="00410C31">
      <w:pPr>
        <w:pStyle w:val="Paragraphedeliste"/>
        <w:numPr>
          <w:ilvl w:val="0"/>
          <w:numId w:val="26"/>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La plateforme Slack </w:t>
      </w:r>
    </w:p>
    <w:p w14:paraId="74654941" w14:textId="2E01C3EC" w:rsidR="00427B2E" w:rsidRPr="00280365" w:rsidRDefault="008C52D9" w:rsidP="00410C31">
      <w:pPr>
        <w:spacing w:before="100" w:beforeAutospacing="1" w:after="100" w:afterAutospacing="1" w:line="276" w:lineRule="auto"/>
        <w:ind w:firstLine="284"/>
        <w:jc w:val="both"/>
        <w:rPr>
          <w:rFonts w:ascii="Times New Roman" w:hAnsi="Times New Roman" w:cs="Times New Roman"/>
          <w:sz w:val="24"/>
          <w:szCs w:val="24"/>
        </w:rPr>
      </w:pPr>
      <w:r w:rsidRPr="00280365">
        <w:rPr>
          <w:rFonts w:ascii="Times New Roman" w:eastAsia="Times New Roman" w:hAnsi="Times New Roman" w:cs="Times New Roman"/>
          <w:sz w:val="24"/>
          <w:szCs w:val="24"/>
          <w:lang w:eastAsia="fr-FR"/>
        </w:rPr>
        <w:t>Slack est une plateforme de messagerie collaborative largement utilisée dans le monde professionnel, en particulier pour le commerce B2B et les bots d’entreprise</w:t>
      </w:r>
      <w:r w:rsidRPr="00280365">
        <w:rPr>
          <w:rFonts w:ascii="Times New Roman" w:hAnsi="Times New Roman" w:cs="Times New Roman"/>
          <w:sz w:val="24"/>
          <w:szCs w:val="24"/>
        </w:rPr>
        <w:t>, cette plateforme se distingue de Messenger par une audience composée d’utilisateurs professionnels, qui paient pour accéder au service.</w:t>
      </w:r>
    </w:p>
    <w:p w14:paraId="6CB84117" w14:textId="77777777" w:rsidR="00427B2E" w:rsidRPr="00280365" w:rsidRDefault="008C52D9" w:rsidP="00410C31">
      <w:pPr>
        <w:pStyle w:val="Paragraphedeliste"/>
        <w:numPr>
          <w:ilvl w:val="0"/>
          <w:numId w:val="26"/>
        </w:numPr>
        <w:spacing w:before="100" w:beforeAutospacing="1" w:after="100" w:afterAutospacing="1" w:line="276" w:lineRule="auto"/>
        <w:rPr>
          <w:rFonts w:ascii="Times New Roman" w:eastAsia="Times New Roman" w:hAnsi="Times New Roman" w:cs="Times New Roman"/>
          <w:b/>
          <w:bCs/>
          <w:sz w:val="24"/>
          <w:szCs w:val="24"/>
          <w:lang w:eastAsia="fr-FR"/>
        </w:rPr>
      </w:pPr>
      <w:r w:rsidRPr="00280365">
        <w:rPr>
          <w:rFonts w:ascii="Times New Roman" w:eastAsia="Times New Roman" w:hAnsi="Times New Roman" w:cs="Times New Roman"/>
          <w:b/>
          <w:bCs/>
          <w:sz w:val="24"/>
          <w:szCs w:val="24"/>
          <w:lang w:eastAsia="fr-FR"/>
        </w:rPr>
        <w:t>LinkedIn </w:t>
      </w:r>
    </w:p>
    <w:p w14:paraId="73A60092" w14:textId="31072693" w:rsidR="00427B2E"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LinkedIn permet d’intégrer des chatbots pour automatiser et optimiser les interactions professionnelles sur la plateforme. Ces assistants virtuels facilitent la gestion des messages, la prospection, le recrutement et le service client en répondant automatiquement aux questions courantes et en personnalisant les échanges.</w:t>
      </w:r>
    </w:p>
    <w:p w14:paraId="4270CC90" w14:textId="6E4C777E" w:rsidR="00427B2E"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Les chatbots sur LinkedIn sont particulièrement utiles pour les entreprises cherchant à générer des leads, engager leur réseau et automatiser les réponses aux sollicitations. Ils peuvent également aider les recruteurs à interagir avec les candidats en fournissant des informations sur les postes disponibles ou en programmant des entretiens.</w:t>
      </w:r>
    </w:p>
    <w:p w14:paraId="7C647CF6" w14:textId="1D237948" w:rsidR="00427B2E" w:rsidRPr="0043681E" w:rsidRDefault="008C52D9" w:rsidP="00410C31">
      <w:pPr>
        <w:pStyle w:val="Titre5"/>
        <w:numPr>
          <w:ilvl w:val="2"/>
          <w:numId w:val="66"/>
        </w:numPr>
        <w:spacing w:line="276" w:lineRule="auto"/>
        <w:ind w:left="567"/>
        <w:rPr>
          <w:rFonts w:asciiTheme="majorBidi" w:hAnsiTheme="majorBidi"/>
          <w:b/>
          <w:bCs/>
          <w:color w:val="auto"/>
          <w:sz w:val="24"/>
          <w:szCs w:val="24"/>
        </w:rPr>
      </w:pPr>
      <w:r w:rsidRPr="0043681E">
        <w:rPr>
          <w:rFonts w:asciiTheme="majorBidi" w:hAnsiTheme="majorBidi"/>
          <w:b/>
          <w:bCs/>
          <w:color w:val="auto"/>
          <w:sz w:val="24"/>
          <w:szCs w:val="24"/>
        </w:rPr>
        <w:t>Classification suivant le niveau de langage </w:t>
      </w:r>
    </w:p>
    <w:p w14:paraId="361AE29A" w14:textId="77777777" w:rsidR="00427B2E" w:rsidRPr="00280365" w:rsidRDefault="008C52D9" w:rsidP="00410C31">
      <w:pPr>
        <w:spacing w:before="100" w:beforeAutospacing="1" w:after="100" w:afterAutospacing="1" w:line="276" w:lineRule="auto"/>
        <w:ind w:firstLine="142"/>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Le tableau ci-dessous distingue les chatbots en cinq</w:t>
      </w:r>
      <w:r w:rsidRPr="00280365">
        <w:rPr>
          <w:rFonts w:ascii="Times New Roman" w:eastAsia="Times New Roman" w:hAnsi="Times New Roman" w:cs="Times New Roman"/>
          <w:b/>
          <w:bCs/>
          <w:sz w:val="24"/>
          <w:szCs w:val="24"/>
          <w:lang w:eastAsia="fr-FR"/>
        </w:rPr>
        <w:t xml:space="preserve"> </w:t>
      </w:r>
      <w:r w:rsidRPr="00280365">
        <w:rPr>
          <w:rFonts w:ascii="Times New Roman" w:eastAsia="Times New Roman" w:hAnsi="Times New Roman" w:cs="Times New Roman"/>
          <w:sz w:val="24"/>
          <w:szCs w:val="24"/>
          <w:lang w:eastAsia="fr-FR"/>
        </w:rPr>
        <w:t>niveaux, selon trois critères principaux :</w:t>
      </w:r>
    </w:p>
    <w:p w14:paraId="407403E3" w14:textId="77777777" w:rsidR="00427B2E" w:rsidRPr="00280365" w:rsidRDefault="008C52D9" w:rsidP="00410C31">
      <w:pPr>
        <w:pStyle w:val="Paragraphedeliste"/>
        <w:numPr>
          <w:ilvl w:val="0"/>
          <w:numId w:val="27"/>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La technologie utilisée</w:t>
      </w:r>
      <w:r w:rsidRPr="00280365">
        <w:rPr>
          <w:rFonts w:ascii="Times New Roman" w:eastAsia="Times New Roman" w:hAnsi="Times New Roman" w:cs="Times New Roman"/>
          <w:sz w:val="24"/>
          <w:szCs w:val="24"/>
          <w:lang w:eastAsia="fr-FR"/>
        </w:rPr>
        <w:t xml:space="preserve"> : Certains chatbots reposent sur un simple moteur à règles (chatbots simples), tandis que d’autres intègrent des technologies avancées d’Intelligence Artificielle permettant la détection d’intentions.</w:t>
      </w:r>
    </w:p>
    <w:p w14:paraId="3DC6026B" w14:textId="77777777" w:rsidR="00427B2E" w:rsidRPr="00280365" w:rsidRDefault="008C52D9" w:rsidP="00410C31">
      <w:pPr>
        <w:pStyle w:val="Paragraphedeliste"/>
        <w:numPr>
          <w:ilvl w:val="0"/>
          <w:numId w:val="28"/>
        </w:numPr>
        <w:spacing w:before="100" w:beforeAutospacing="1" w:after="100" w:afterAutospacing="1" w:line="276" w:lineRule="auto"/>
        <w:jc w:val="both"/>
        <w:rPr>
          <w:rFonts w:asciiTheme="majorBidi" w:eastAsia="Times New Roman" w:hAnsiTheme="majorBidi" w:cstheme="majorBidi"/>
          <w:sz w:val="24"/>
          <w:szCs w:val="24"/>
          <w:lang w:eastAsia="fr-FR"/>
        </w:rPr>
      </w:pPr>
      <w:r w:rsidRPr="00280365">
        <w:rPr>
          <w:rFonts w:asciiTheme="majorBidi" w:hAnsiTheme="majorBidi" w:cstheme="majorBidi"/>
          <w:b/>
          <w:bCs/>
          <w:sz w:val="24"/>
          <w:szCs w:val="24"/>
        </w:rPr>
        <w:t>Le moteur de règles</w:t>
      </w:r>
      <w:r w:rsidRPr="00280365">
        <w:rPr>
          <w:rFonts w:asciiTheme="majorBidi" w:hAnsiTheme="majorBidi" w:cstheme="majorBidi"/>
          <w:sz w:val="24"/>
          <w:szCs w:val="24"/>
        </w:rPr>
        <w:t xml:space="preserve"> repose sur un fonctionnement déterministe et scripté. Il s’agit de chatbots basiques, construits à partir de scénarios prédéfinis. Ils reconnaissent des mots-clés spécifiques ou des phrases exactes, et déclenchent une réponse préenregistrée associée.</w:t>
      </w:r>
    </w:p>
    <w:p w14:paraId="70578C60" w14:textId="77777777" w:rsidR="00427B2E" w:rsidRPr="00280365" w:rsidRDefault="008C52D9" w:rsidP="00410C31">
      <w:pPr>
        <w:pStyle w:val="Paragraphedeliste"/>
        <w:numPr>
          <w:ilvl w:val="0"/>
          <w:numId w:val="28"/>
        </w:numPr>
        <w:spacing w:before="100" w:beforeAutospacing="1" w:after="100" w:afterAutospacing="1" w:line="276" w:lineRule="auto"/>
        <w:rPr>
          <w:rFonts w:ascii="Times New Roman" w:eastAsia="Times New Roman" w:hAnsi="Times New Roman" w:cs="Times New Roman"/>
          <w:sz w:val="24"/>
          <w:szCs w:val="24"/>
          <w:lang w:eastAsia="fr-FR"/>
        </w:rPr>
      </w:pPr>
      <w:r w:rsidRPr="00280365">
        <w:rPr>
          <w:rFonts w:asciiTheme="majorBidi" w:hAnsiTheme="majorBidi" w:cstheme="majorBidi"/>
          <w:b/>
          <w:bCs/>
          <w:sz w:val="24"/>
          <w:szCs w:val="24"/>
        </w:rPr>
        <w:t>Détection d’intentions :</w:t>
      </w:r>
      <w:r w:rsidRPr="00280365">
        <w:rPr>
          <w:rFonts w:ascii="Times New Roman" w:hAnsi="Times New Roman" w:cs="Times New Roman"/>
          <w:sz w:val="24"/>
          <w:szCs w:val="24"/>
        </w:rPr>
        <w:t xml:space="preserve"> type de technique utilise des techniques de traitement automatique du langage</w:t>
      </w:r>
      <w:r w:rsidRPr="00280365">
        <w:rPr>
          <w:rFonts w:ascii="Times New Roman" w:hAnsi="Times New Roman" w:cs="Times New Roman"/>
          <w:b/>
          <w:bCs/>
          <w:sz w:val="24"/>
          <w:szCs w:val="24"/>
        </w:rPr>
        <w:t xml:space="preserve"> </w:t>
      </w:r>
      <w:r w:rsidRPr="00280365">
        <w:rPr>
          <w:rFonts w:ascii="Times New Roman" w:hAnsi="Times New Roman" w:cs="Times New Roman"/>
          <w:sz w:val="24"/>
          <w:szCs w:val="24"/>
        </w:rPr>
        <w:t>naturel</w:t>
      </w:r>
      <w:r w:rsidRPr="00280365">
        <w:rPr>
          <w:rFonts w:ascii="Times New Roman" w:hAnsi="Times New Roman" w:cs="Times New Roman"/>
          <w:b/>
          <w:bCs/>
          <w:sz w:val="24"/>
          <w:szCs w:val="24"/>
        </w:rPr>
        <w:t xml:space="preserve"> </w:t>
      </w:r>
      <w:r w:rsidRPr="00280365">
        <w:rPr>
          <w:rFonts w:ascii="Times New Roman" w:hAnsi="Times New Roman" w:cs="Times New Roman"/>
          <w:sz w:val="24"/>
          <w:szCs w:val="24"/>
        </w:rPr>
        <w:t>pour comprendre l’intention de l’utilisateur au-delà des mots exacts utilisés, grâce à l’IA, il peut gérer des phrases plus variées, tolérer des fautes ou des</w:t>
      </w:r>
      <w:r w:rsidRPr="00280365">
        <w:rPr>
          <w:rFonts w:ascii="Times New Roman" w:hAnsi="Times New Roman" w:cs="Times New Roman"/>
          <w:b/>
          <w:bCs/>
          <w:sz w:val="24"/>
          <w:szCs w:val="24"/>
        </w:rPr>
        <w:t xml:space="preserve"> </w:t>
      </w:r>
      <w:r w:rsidRPr="00280365">
        <w:rPr>
          <w:rFonts w:ascii="Times New Roman" w:hAnsi="Times New Roman" w:cs="Times New Roman"/>
          <w:sz w:val="24"/>
          <w:szCs w:val="24"/>
        </w:rPr>
        <w:t>reformulations</w:t>
      </w:r>
      <w:r w:rsidRPr="00280365">
        <w:rPr>
          <w:rFonts w:ascii="Times New Roman" w:hAnsi="Times New Roman" w:cs="Times New Roman"/>
          <w:b/>
          <w:bCs/>
          <w:sz w:val="24"/>
          <w:szCs w:val="24"/>
        </w:rPr>
        <w:t>,</w:t>
      </w:r>
      <w:r w:rsidRPr="00280365">
        <w:rPr>
          <w:rFonts w:ascii="Times New Roman" w:hAnsi="Times New Roman" w:cs="Times New Roman"/>
          <w:sz w:val="24"/>
          <w:szCs w:val="24"/>
        </w:rPr>
        <w:t xml:space="preserve"> et même adapter ses réponses au contexte de la conversation.</w:t>
      </w:r>
    </w:p>
    <w:p w14:paraId="69B11FFB" w14:textId="77777777" w:rsidR="00427B2E" w:rsidRPr="00280365" w:rsidRDefault="008C52D9" w:rsidP="00410C31">
      <w:pPr>
        <w:pStyle w:val="Paragraphedeliste"/>
        <w:numPr>
          <w:ilvl w:val="0"/>
          <w:numId w:val="27"/>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La compréhension du langage</w:t>
      </w:r>
      <w:r w:rsidRPr="00280365">
        <w:rPr>
          <w:rFonts w:ascii="Times New Roman" w:eastAsia="Times New Roman" w:hAnsi="Times New Roman" w:cs="Times New Roman"/>
          <w:sz w:val="24"/>
          <w:szCs w:val="24"/>
          <w:lang w:eastAsia="fr-FR"/>
        </w:rPr>
        <w:t xml:space="preserve"> : Leur capacité varie de la reconnaissance basique de mots-clés à une compréhension approfondie du langage naturel.</w:t>
      </w:r>
    </w:p>
    <w:p w14:paraId="4B24C99B" w14:textId="77777777" w:rsidR="00B42209" w:rsidRPr="00280365" w:rsidRDefault="008C52D9" w:rsidP="00410C31">
      <w:pPr>
        <w:numPr>
          <w:ilvl w:val="0"/>
          <w:numId w:val="27"/>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Le type de réponse fournie</w:t>
      </w:r>
      <w:r w:rsidRPr="00280365">
        <w:rPr>
          <w:rFonts w:ascii="Times New Roman" w:eastAsia="Times New Roman" w:hAnsi="Times New Roman" w:cs="Times New Roman"/>
          <w:sz w:val="24"/>
          <w:szCs w:val="24"/>
          <w:lang w:eastAsia="fr-FR"/>
        </w:rPr>
        <w:t xml:space="preserve"> : Les chatbots peuvent proposer </w:t>
      </w:r>
      <w:r w:rsidRPr="00280365">
        <w:rPr>
          <w:rFonts w:ascii="Times New Roman" w:hAnsi="Times New Roman" w:cs="Times New Roman"/>
          <w:sz w:val="24"/>
          <w:szCs w:val="24"/>
        </w:rPr>
        <w:t>des réponses préenregistrées signifient que l</w:t>
      </w:r>
      <w:r w:rsidRPr="00280365">
        <w:rPr>
          <w:rFonts w:ascii="Times New Roman" w:hAnsi="Times New Roman" w:cs="Times New Roman"/>
          <w:b/>
          <w:bCs/>
          <w:sz w:val="24"/>
          <w:szCs w:val="24"/>
        </w:rPr>
        <w:t xml:space="preserve">es </w:t>
      </w:r>
      <w:r w:rsidRPr="00280365">
        <w:rPr>
          <w:rFonts w:ascii="Times New Roman" w:hAnsi="Times New Roman" w:cs="Times New Roman"/>
          <w:sz w:val="24"/>
          <w:szCs w:val="24"/>
        </w:rPr>
        <w:t xml:space="preserve">réactions du chatbot sont programmées à l’avance. Autrement dit, le chatbot dispose d’une base de données de réponses fixes qui sont associées à des questions ou mots-clés spécifiques </w:t>
      </w:r>
      <w:r w:rsidRPr="00280365">
        <w:rPr>
          <w:rFonts w:ascii="Times New Roman" w:eastAsia="Times New Roman" w:hAnsi="Times New Roman" w:cs="Times New Roman"/>
          <w:sz w:val="24"/>
          <w:szCs w:val="24"/>
          <w:lang w:eastAsia="fr-FR"/>
        </w:rPr>
        <w:t>Ou des réponses plus avancées, prenant en compte le contexte. Le niveau le plus abouti est atteint lorsque le chatbot parvient à imiter une conversation humaine au point de réussir le test de Turing</w:t>
      </w:r>
      <w:r w:rsidRPr="00280365">
        <w:rPr>
          <w:rFonts w:ascii="Times New Roman" w:eastAsia="Times New Roman" w:hAnsi="Times New Roman" w:cs="Times New Roman"/>
          <w:sz w:val="24"/>
          <w:szCs w:val="24"/>
          <w:vertAlign w:val="superscript"/>
          <w:lang w:eastAsia="fr-FR"/>
        </w:rPr>
        <w:footnoteReference w:id="54"/>
      </w:r>
      <w:r w:rsidRPr="00280365">
        <w:rPr>
          <w:rFonts w:ascii="Times New Roman" w:eastAsia="Times New Roman" w:hAnsi="Times New Roman" w:cs="Times New Roman"/>
          <w:sz w:val="24"/>
          <w:szCs w:val="24"/>
          <w:lang w:eastAsia="fr-FR"/>
        </w:rPr>
        <w:t xml:space="preserve"> (Computing Machinery</w:t>
      </w:r>
    </w:p>
    <w:p w14:paraId="5D572EF3" w14:textId="12F57C0C" w:rsidR="00FC5262" w:rsidRPr="00280365" w:rsidRDefault="008C52D9" w:rsidP="00410C31">
      <w:pPr>
        <w:keepNext/>
        <w:spacing w:after="200" w:line="276" w:lineRule="auto"/>
        <w:jc w:val="center"/>
        <w:rPr>
          <w:rFonts w:ascii="Times New Roman" w:hAnsi="Times New Roman" w:cs="Times New Roman"/>
          <w:b/>
          <w:bCs/>
          <w:sz w:val="24"/>
          <w:szCs w:val="24"/>
        </w:rPr>
      </w:pPr>
      <w:bookmarkStart w:id="24" w:name="_Toc199787185"/>
      <w:bookmarkStart w:id="25" w:name="_Toc199898362"/>
      <w:bookmarkStart w:id="26" w:name="_Toc199924313"/>
      <w:bookmarkStart w:id="27" w:name="_Toc200969127"/>
      <w:bookmarkStart w:id="28" w:name="_Toc200974075"/>
      <w:r w:rsidRPr="00280365">
        <w:rPr>
          <w:rFonts w:ascii="Times New Roman" w:hAnsi="Times New Roman" w:cs="Times New Roman"/>
          <w:b/>
          <w:bCs/>
          <w:sz w:val="24"/>
          <w:szCs w:val="24"/>
        </w:rPr>
        <w:t xml:space="preserve">Tableau </w:t>
      </w:r>
      <w:r w:rsidRPr="00280365">
        <w:rPr>
          <w:rFonts w:ascii="Times New Roman" w:hAnsi="Times New Roman" w:cs="Times New Roman"/>
          <w:b/>
          <w:bCs/>
          <w:sz w:val="24"/>
          <w:szCs w:val="24"/>
        </w:rPr>
        <w:fldChar w:fldCharType="begin"/>
      </w:r>
      <w:r w:rsidRPr="00280365">
        <w:rPr>
          <w:rFonts w:ascii="Times New Roman" w:hAnsi="Times New Roman" w:cs="Times New Roman"/>
          <w:b/>
          <w:bCs/>
          <w:sz w:val="24"/>
          <w:szCs w:val="24"/>
        </w:rPr>
        <w:instrText xml:space="preserve"> SEQ Tableau \* ARABIC </w:instrText>
      </w:r>
      <w:r w:rsidRPr="00280365">
        <w:rPr>
          <w:rFonts w:ascii="Times New Roman" w:hAnsi="Times New Roman" w:cs="Times New Roman"/>
          <w:b/>
          <w:bCs/>
          <w:sz w:val="24"/>
          <w:szCs w:val="24"/>
        </w:rPr>
        <w:fldChar w:fldCharType="separate"/>
      </w:r>
      <w:r w:rsidR="002A74FF">
        <w:rPr>
          <w:rFonts w:ascii="Times New Roman" w:hAnsi="Times New Roman" w:cs="Times New Roman"/>
          <w:b/>
          <w:bCs/>
          <w:noProof/>
          <w:sz w:val="24"/>
          <w:szCs w:val="24"/>
        </w:rPr>
        <w:t>3</w:t>
      </w:r>
      <w:r w:rsidRPr="00280365">
        <w:rPr>
          <w:rFonts w:ascii="Times New Roman" w:hAnsi="Times New Roman" w:cs="Times New Roman"/>
          <w:b/>
          <w:bCs/>
          <w:sz w:val="24"/>
          <w:szCs w:val="24"/>
        </w:rPr>
        <w:fldChar w:fldCharType="end"/>
      </w:r>
      <w:r w:rsidRPr="00280365">
        <w:rPr>
          <w:rFonts w:ascii="Times New Roman" w:hAnsi="Times New Roman" w:cs="Times New Roman"/>
          <w:b/>
          <w:bCs/>
          <w:sz w:val="24"/>
          <w:szCs w:val="24"/>
        </w:rPr>
        <w:t xml:space="preserve"> : Classification des Chatbots suivant leur niveau de langage</w:t>
      </w:r>
      <w:bookmarkEnd w:id="24"/>
      <w:bookmarkEnd w:id="25"/>
      <w:bookmarkEnd w:id="26"/>
      <w:bookmarkEnd w:id="27"/>
      <w:bookmarkEnd w:id="28"/>
    </w:p>
    <w:tbl>
      <w:tblPr>
        <w:tblStyle w:val="TableGrid0"/>
        <w:tblW w:w="0" w:type="auto"/>
        <w:tblLook w:val="04A0" w:firstRow="1" w:lastRow="0" w:firstColumn="1" w:lastColumn="0" w:noHBand="0" w:noVBand="1"/>
      </w:tblPr>
      <w:tblGrid>
        <w:gridCol w:w="988"/>
        <w:gridCol w:w="2594"/>
        <w:gridCol w:w="1794"/>
        <w:gridCol w:w="1883"/>
        <w:gridCol w:w="1802"/>
      </w:tblGrid>
      <w:tr w:rsidR="008A24E0" w:rsidRPr="00280365" w14:paraId="4F1D89A5" w14:textId="77777777" w:rsidTr="0043681E">
        <w:tc>
          <w:tcPr>
            <w:tcW w:w="988" w:type="dxa"/>
            <w:shd w:val="clear" w:color="auto" w:fill="E7E6E6" w:themeFill="background2"/>
            <w:vAlign w:val="center"/>
          </w:tcPr>
          <w:p w14:paraId="74B112D7" w14:textId="77777777" w:rsidR="00231C0D" w:rsidRPr="00280365" w:rsidRDefault="008C52D9" w:rsidP="00410C31">
            <w:pPr>
              <w:spacing w:before="100" w:beforeAutospacing="1" w:after="100" w:afterAutospacing="1" w:line="276" w:lineRule="auto"/>
              <w:jc w:val="center"/>
              <w:rPr>
                <w:rFonts w:ascii="Times New Roman" w:eastAsia="Times New Roman" w:hAnsi="Times New Roman" w:cs="Times New Roman"/>
                <w:b/>
                <w:bCs/>
                <w:sz w:val="24"/>
                <w:szCs w:val="24"/>
                <w:lang w:eastAsia="fr-FR"/>
              </w:rPr>
            </w:pPr>
            <w:r w:rsidRPr="00280365">
              <w:rPr>
                <w:rFonts w:ascii="Times New Roman" w:eastAsia="Times New Roman" w:hAnsi="Times New Roman" w:cs="Times New Roman"/>
                <w:b/>
                <w:bCs/>
                <w:sz w:val="24"/>
                <w:szCs w:val="24"/>
                <w:lang w:eastAsia="fr-FR"/>
              </w:rPr>
              <w:t>Niveau</w:t>
            </w:r>
          </w:p>
        </w:tc>
        <w:tc>
          <w:tcPr>
            <w:tcW w:w="2594" w:type="dxa"/>
            <w:shd w:val="clear" w:color="auto" w:fill="E7E6E6" w:themeFill="background2"/>
            <w:vAlign w:val="center"/>
          </w:tcPr>
          <w:p w14:paraId="482CB7E4" w14:textId="3FD049B7" w:rsidR="00231C0D" w:rsidRPr="00280365" w:rsidRDefault="008C52D9" w:rsidP="00410C31">
            <w:pPr>
              <w:spacing w:before="100" w:beforeAutospacing="1" w:after="100" w:afterAutospacing="1" w:line="276" w:lineRule="auto"/>
              <w:jc w:val="center"/>
              <w:rPr>
                <w:rFonts w:ascii="Times New Roman" w:eastAsia="Times New Roman" w:hAnsi="Times New Roman" w:cs="Times New Roman"/>
                <w:b/>
                <w:bCs/>
                <w:sz w:val="24"/>
                <w:szCs w:val="24"/>
                <w:lang w:eastAsia="fr-FR"/>
              </w:rPr>
            </w:pPr>
            <w:r w:rsidRPr="00280365">
              <w:rPr>
                <w:rFonts w:ascii="Times New Roman" w:eastAsia="Times New Roman" w:hAnsi="Times New Roman" w:cs="Times New Roman"/>
                <w:b/>
                <w:bCs/>
                <w:sz w:val="24"/>
                <w:szCs w:val="24"/>
                <w:lang w:eastAsia="fr-FR"/>
              </w:rPr>
              <w:t>Technique</w:t>
            </w:r>
          </w:p>
        </w:tc>
        <w:tc>
          <w:tcPr>
            <w:tcW w:w="1794" w:type="dxa"/>
            <w:shd w:val="clear" w:color="auto" w:fill="E7E6E6" w:themeFill="background2"/>
            <w:vAlign w:val="center"/>
          </w:tcPr>
          <w:p w14:paraId="76979458" w14:textId="77777777" w:rsidR="00231C0D" w:rsidRPr="00280365" w:rsidRDefault="008C52D9" w:rsidP="00410C31">
            <w:pPr>
              <w:spacing w:before="100" w:beforeAutospacing="1" w:after="100" w:afterAutospacing="1" w:line="276" w:lineRule="auto"/>
              <w:jc w:val="center"/>
              <w:rPr>
                <w:rFonts w:ascii="Times New Roman" w:eastAsia="Times New Roman" w:hAnsi="Times New Roman" w:cs="Times New Roman"/>
                <w:b/>
                <w:bCs/>
                <w:sz w:val="24"/>
                <w:szCs w:val="24"/>
                <w:lang w:eastAsia="fr-FR"/>
              </w:rPr>
            </w:pPr>
            <w:r w:rsidRPr="00280365">
              <w:rPr>
                <w:rFonts w:ascii="Times New Roman" w:eastAsia="Times New Roman" w:hAnsi="Times New Roman" w:cs="Times New Roman"/>
                <w:b/>
                <w:bCs/>
                <w:sz w:val="24"/>
                <w:szCs w:val="24"/>
                <w:lang w:eastAsia="fr-FR"/>
              </w:rPr>
              <w:t>Niveau de langage</w:t>
            </w:r>
          </w:p>
        </w:tc>
        <w:tc>
          <w:tcPr>
            <w:tcW w:w="1883" w:type="dxa"/>
            <w:shd w:val="clear" w:color="auto" w:fill="E7E6E6" w:themeFill="background2"/>
            <w:vAlign w:val="center"/>
          </w:tcPr>
          <w:p w14:paraId="3022F11A" w14:textId="77777777" w:rsidR="00231C0D" w:rsidRPr="00280365" w:rsidRDefault="008C52D9" w:rsidP="00410C31">
            <w:pPr>
              <w:spacing w:before="100" w:beforeAutospacing="1" w:after="100" w:afterAutospacing="1" w:line="276" w:lineRule="auto"/>
              <w:jc w:val="center"/>
              <w:rPr>
                <w:rFonts w:ascii="Times New Roman" w:eastAsia="Times New Roman" w:hAnsi="Times New Roman" w:cs="Times New Roman"/>
                <w:b/>
                <w:bCs/>
                <w:sz w:val="24"/>
                <w:szCs w:val="24"/>
                <w:lang w:eastAsia="fr-FR"/>
              </w:rPr>
            </w:pPr>
            <w:r w:rsidRPr="00280365">
              <w:rPr>
                <w:rFonts w:ascii="Times New Roman" w:eastAsia="Times New Roman" w:hAnsi="Times New Roman" w:cs="Times New Roman"/>
                <w:b/>
                <w:bCs/>
                <w:sz w:val="24"/>
                <w:szCs w:val="24"/>
                <w:lang w:eastAsia="fr-FR"/>
              </w:rPr>
              <w:t>Réponses</w:t>
            </w:r>
          </w:p>
        </w:tc>
        <w:tc>
          <w:tcPr>
            <w:tcW w:w="1802" w:type="dxa"/>
            <w:shd w:val="clear" w:color="auto" w:fill="E7E6E6" w:themeFill="background2"/>
            <w:vAlign w:val="center"/>
          </w:tcPr>
          <w:p w14:paraId="4788331C" w14:textId="77777777" w:rsidR="00231C0D" w:rsidRPr="00280365" w:rsidRDefault="008C52D9" w:rsidP="00410C31">
            <w:pPr>
              <w:spacing w:before="100" w:beforeAutospacing="1" w:after="100" w:afterAutospacing="1" w:line="276" w:lineRule="auto"/>
              <w:jc w:val="center"/>
              <w:rPr>
                <w:rFonts w:ascii="Times New Roman" w:eastAsia="Times New Roman" w:hAnsi="Times New Roman" w:cs="Times New Roman"/>
                <w:b/>
                <w:bCs/>
                <w:sz w:val="24"/>
                <w:szCs w:val="24"/>
                <w:lang w:eastAsia="fr-FR"/>
              </w:rPr>
            </w:pPr>
            <w:r w:rsidRPr="00280365">
              <w:rPr>
                <w:rFonts w:ascii="Times New Roman" w:eastAsia="Times New Roman" w:hAnsi="Times New Roman" w:cs="Times New Roman"/>
                <w:b/>
                <w:bCs/>
                <w:sz w:val="24"/>
                <w:szCs w:val="24"/>
                <w:lang w:eastAsia="fr-FR"/>
              </w:rPr>
              <w:t>Illustrations</w:t>
            </w:r>
          </w:p>
        </w:tc>
      </w:tr>
      <w:tr w:rsidR="008A24E0" w:rsidRPr="00280365" w14:paraId="4D93BA43" w14:textId="77777777" w:rsidTr="0043681E">
        <w:tc>
          <w:tcPr>
            <w:tcW w:w="988" w:type="dxa"/>
            <w:shd w:val="clear" w:color="auto" w:fill="E7E6E6" w:themeFill="background2"/>
            <w:vAlign w:val="center"/>
          </w:tcPr>
          <w:p w14:paraId="3B365BEE" w14:textId="77777777" w:rsidR="00231C0D" w:rsidRPr="00280365" w:rsidRDefault="008C52D9" w:rsidP="00410C31">
            <w:pPr>
              <w:spacing w:before="100" w:beforeAutospacing="1" w:after="100" w:afterAutospacing="1" w:line="276" w:lineRule="auto"/>
              <w:jc w:val="center"/>
              <w:rPr>
                <w:rFonts w:ascii="Times New Roman" w:eastAsia="Times New Roman" w:hAnsi="Times New Roman" w:cs="Times New Roman"/>
                <w:b/>
                <w:bCs/>
                <w:sz w:val="24"/>
                <w:szCs w:val="24"/>
                <w:lang w:eastAsia="fr-FR"/>
              </w:rPr>
            </w:pPr>
            <w:r w:rsidRPr="00280365">
              <w:rPr>
                <w:rFonts w:ascii="Times New Roman" w:eastAsia="Times New Roman" w:hAnsi="Times New Roman" w:cs="Times New Roman"/>
                <w:b/>
                <w:bCs/>
                <w:sz w:val="24"/>
                <w:szCs w:val="24"/>
                <w:lang w:eastAsia="fr-FR"/>
              </w:rPr>
              <w:t>1</w:t>
            </w:r>
          </w:p>
        </w:tc>
        <w:tc>
          <w:tcPr>
            <w:tcW w:w="2594" w:type="dxa"/>
            <w:vAlign w:val="center"/>
          </w:tcPr>
          <w:p w14:paraId="2F717CE6" w14:textId="77777777" w:rsidR="00231C0D" w:rsidRPr="00280365" w:rsidRDefault="008C52D9" w:rsidP="00410C31">
            <w:pPr>
              <w:spacing w:before="100" w:beforeAutospacing="1" w:after="100" w:afterAutospacing="1" w:line="276" w:lineRule="auto"/>
              <w:jc w:val="center"/>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Moteur de règles</w:t>
            </w:r>
          </w:p>
        </w:tc>
        <w:tc>
          <w:tcPr>
            <w:tcW w:w="1794" w:type="dxa"/>
            <w:vAlign w:val="center"/>
          </w:tcPr>
          <w:p w14:paraId="0AF66007" w14:textId="5A070279" w:rsidR="00231C0D" w:rsidRPr="00280365" w:rsidRDefault="008C52D9" w:rsidP="00410C31">
            <w:pPr>
              <w:spacing w:before="100" w:beforeAutospacing="1" w:after="100" w:afterAutospacing="1" w:line="276" w:lineRule="auto"/>
              <w:jc w:val="center"/>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Mots clés</w:t>
            </w:r>
          </w:p>
        </w:tc>
        <w:tc>
          <w:tcPr>
            <w:tcW w:w="1883" w:type="dxa"/>
            <w:vAlign w:val="center"/>
          </w:tcPr>
          <w:p w14:paraId="28CE977B" w14:textId="77777777" w:rsidR="00231C0D" w:rsidRPr="00280365" w:rsidRDefault="008C52D9" w:rsidP="00410C31">
            <w:pPr>
              <w:spacing w:before="100" w:beforeAutospacing="1" w:after="100" w:afterAutospacing="1" w:line="276" w:lineRule="auto"/>
              <w:jc w:val="center"/>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Préenregistrées</w:t>
            </w:r>
          </w:p>
        </w:tc>
        <w:tc>
          <w:tcPr>
            <w:tcW w:w="1802" w:type="dxa"/>
            <w:vAlign w:val="center"/>
          </w:tcPr>
          <w:p w14:paraId="1896003C" w14:textId="77777777" w:rsidR="00231C0D" w:rsidRPr="00280365" w:rsidRDefault="008C52D9" w:rsidP="00410C31">
            <w:pPr>
              <w:spacing w:before="100" w:beforeAutospacing="1" w:after="100" w:afterAutospacing="1" w:line="276" w:lineRule="auto"/>
              <w:jc w:val="center"/>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 xml:space="preserve">Chatbot de réservation dans un fast </w:t>
            </w:r>
            <w:r w:rsidR="00186E71" w:rsidRPr="00280365">
              <w:rPr>
                <w:rFonts w:ascii="Times New Roman" w:eastAsia="Times New Roman" w:hAnsi="Times New Roman" w:cs="Times New Roman"/>
                <w:sz w:val="24"/>
                <w:szCs w:val="24"/>
                <w:lang w:eastAsia="fr-FR"/>
              </w:rPr>
              <w:t>Food</w:t>
            </w:r>
          </w:p>
        </w:tc>
      </w:tr>
      <w:tr w:rsidR="008A24E0" w:rsidRPr="00280365" w14:paraId="52604A9E" w14:textId="77777777" w:rsidTr="0043681E">
        <w:tc>
          <w:tcPr>
            <w:tcW w:w="988" w:type="dxa"/>
            <w:shd w:val="clear" w:color="auto" w:fill="E7E6E6" w:themeFill="background2"/>
            <w:vAlign w:val="center"/>
          </w:tcPr>
          <w:p w14:paraId="375D8C95" w14:textId="77777777" w:rsidR="00231C0D" w:rsidRPr="00280365" w:rsidRDefault="008C52D9" w:rsidP="00410C31">
            <w:pPr>
              <w:spacing w:before="100" w:beforeAutospacing="1" w:after="100" w:afterAutospacing="1" w:line="276" w:lineRule="auto"/>
              <w:jc w:val="center"/>
              <w:rPr>
                <w:rFonts w:ascii="Times New Roman" w:eastAsia="Times New Roman" w:hAnsi="Times New Roman" w:cs="Times New Roman"/>
                <w:b/>
                <w:bCs/>
                <w:sz w:val="24"/>
                <w:szCs w:val="24"/>
                <w:lang w:eastAsia="fr-FR"/>
              </w:rPr>
            </w:pPr>
            <w:r w:rsidRPr="00280365">
              <w:rPr>
                <w:rFonts w:ascii="Times New Roman" w:eastAsia="Times New Roman" w:hAnsi="Times New Roman" w:cs="Times New Roman"/>
                <w:b/>
                <w:bCs/>
                <w:sz w:val="24"/>
                <w:szCs w:val="24"/>
                <w:lang w:eastAsia="fr-FR"/>
              </w:rPr>
              <w:t>2</w:t>
            </w:r>
          </w:p>
        </w:tc>
        <w:tc>
          <w:tcPr>
            <w:tcW w:w="2594" w:type="dxa"/>
            <w:vAlign w:val="center"/>
          </w:tcPr>
          <w:p w14:paraId="1AE70DB8" w14:textId="77777777" w:rsidR="00231C0D" w:rsidRPr="00280365" w:rsidRDefault="008C52D9" w:rsidP="00410C31">
            <w:pPr>
              <w:spacing w:before="100" w:beforeAutospacing="1" w:after="100" w:afterAutospacing="1" w:line="276" w:lineRule="auto"/>
              <w:jc w:val="center"/>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Détection d’intentions</w:t>
            </w:r>
          </w:p>
        </w:tc>
        <w:tc>
          <w:tcPr>
            <w:tcW w:w="1794" w:type="dxa"/>
            <w:vAlign w:val="center"/>
          </w:tcPr>
          <w:p w14:paraId="2D05FA4D" w14:textId="77777777" w:rsidR="00231C0D" w:rsidRPr="00280365" w:rsidRDefault="008C52D9" w:rsidP="00410C31">
            <w:pPr>
              <w:spacing w:before="100" w:beforeAutospacing="1" w:after="100" w:afterAutospacing="1" w:line="276" w:lineRule="auto"/>
              <w:jc w:val="center"/>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Phrases simples</w:t>
            </w:r>
          </w:p>
        </w:tc>
        <w:tc>
          <w:tcPr>
            <w:tcW w:w="1883" w:type="dxa"/>
            <w:vAlign w:val="center"/>
          </w:tcPr>
          <w:p w14:paraId="59602720" w14:textId="77777777" w:rsidR="00231C0D" w:rsidRPr="00280365" w:rsidRDefault="008C52D9" w:rsidP="00410C31">
            <w:pPr>
              <w:spacing w:before="100" w:beforeAutospacing="1" w:after="100" w:afterAutospacing="1" w:line="276" w:lineRule="auto"/>
              <w:jc w:val="center"/>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Préenregistrées</w:t>
            </w:r>
          </w:p>
        </w:tc>
        <w:tc>
          <w:tcPr>
            <w:tcW w:w="1802" w:type="dxa"/>
            <w:vAlign w:val="center"/>
          </w:tcPr>
          <w:p w14:paraId="58C9D795" w14:textId="3481F23E" w:rsidR="00231C0D" w:rsidRPr="00280365" w:rsidRDefault="008C52D9" w:rsidP="00410C31">
            <w:pPr>
              <w:spacing w:before="100" w:beforeAutospacing="1" w:after="100" w:afterAutospacing="1" w:line="276" w:lineRule="auto"/>
              <w:jc w:val="center"/>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FAQ automatisée pour RH</w:t>
            </w:r>
          </w:p>
        </w:tc>
      </w:tr>
      <w:tr w:rsidR="008A24E0" w:rsidRPr="00280365" w14:paraId="0F242BDE" w14:textId="77777777" w:rsidTr="0043681E">
        <w:tc>
          <w:tcPr>
            <w:tcW w:w="988" w:type="dxa"/>
            <w:shd w:val="clear" w:color="auto" w:fill="E7E6E6" w:themeFill="background2"/>
            <w:vAlign w:val="center"/>
          </w:tcPr>
          <w:p w14:paraId="531B60EB" w14:textId="77777777" w:rsidR="00231C0D" w:rsidRPr="00280365" w:rsidRDefault="008C52D9" w:rsidP="00410C31">
            <w:pPr>
              <w:spacing w:before="100" w:beforeAutospacing="1" w:after="100" w:afterAutospacing="1" w:line="276" w:lineRule="auto"/>
              <w:jc w:val="center"/>
              <w:rPr>
                <w:rFonts w:ascii="Times New Roman" w:eastAsia="Times New Roman" w:hAnsi="Times New Roman" w:cs="Times New Roman"/>
                <w:b/>
                <w:bCs/>
                <w:sz w:val="24"/>
                <w:szCs w:val="24"/>
                <w:lang w:eastAsia="fr-FR"/>
              </w:rPr>
            </w:pPr>
            <w:r w:rsidRPr="00280365">
              <w:rPr>
                <w:rFonts w:ascii="Times New Roman" w:eastAsia="Times New Roman" w:hAnsi="Times New Roman" w:cs="Times New Roman"/>
                <w:b/>
                <w:bCs/>
                <w:sz w:val="24"/>
                <w:szCs w:val="24"/>
                <w:lang w:eastAsia="fr-FR"/>
              </w:rPr>
              <w:t>3</w:t>
            </w:r>
          </w:p>
        </w:tc>
        <w:tc>
          <w:tcPr>
            <w:tcW w:w="2594" w:type="dxa"/>
            <w:vAlign w:val="center"/>
          </w:tcPr>
          <w:p w14:paraId="5C620930" w14:textId="77777777" w:rsidR="00231C0D" w:rsidRPr="00280365" w:rsidRDefault="008C52D9" w:rsidP="00410C31">
            <w:pPr>
              <w:spacing w:before="100" w:beforeAutospacing="1" w:after="100" w:afterAutospacing="1" w:line="276" w:lineRule="auto"/>
              <w:jc w:val="center"/>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Détection d’intentions</w:t>
            </w:r>
          </w:p>
        </w:tc>
        <w:tc>
          <w:tcPr>
            <w:tcW w:w="1794" w:type="dxa"/>
            <w:vAlign w:val="center"/>
          </w:tcPr>
          <w:p w14:paraId="38074CE8" w14:textId="77777777" w:rsidR="00231C0D" w:rsidRPr="00280365" w:rsidRDefault="008C52D9" w:rsidP="00410C31">
            <w:pPr>
              <w:spacing w:before="100" w:beforeAutospacing="1" w:after="100" w:afterAutospacing="1" w:line="276" w:lineRule="auto"/>
              <w:jc w:val="center"/>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Phrases simples et tolérances d’erreur</w:t>
            </w:r>
          </w:p>
        </w:tc>
        <w:tc>
          <w:tcPr>
            <w:tcW w:w="1883" w:type="dxa"/>
            <w:vAlign w:val="center"/>
          </w:tcPr>
          <w:p w14:paraId="0B1E2B4A" w14:textId="77777777" w:rsidR="00231C0D" w:rsidRPr="00280365" w:rsidRDefault="008C52D9" w:rsidP="00410C31">
            <w:pPr>
              <w:spacing w:before="100" w:beforeAutospacing="1" w:after="100" w:afterAutospacing="1" w:line="276" w:lineRule="auto"/>
              <w:jc w:val="center"/>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Réponses contextuelle</w:t>
            </w:r>
          </w:p>
        </w:tc>
        <w:tc>
          <w:tcPr>
            <w:tcW w:w="1802" w:type="dxa"/>
            <w:vAlign w:val="center"/>
          </w:tcPr>
          <w:p w14:paraId="1F6F628B" w14:textId="77777777" w:rsidR="00231C0D" w:rsidRPr="00280365" w:rsidRDefault="008C52D9" w:rsidP="00410C31">
            <w:pPr>
              <w:spacing w:before="100" w:beforeAutospacing="1" w:after="100" w:afterAutospacing="1" w:line="276" w:lineRule="auto"/>
              <w:jc w:val="center"/>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Alexa, google Home</w:t>
            </w:r>
          </w:p>
        </w:tc>
      </w:tr>
      <w:tr w:rsidR="008A24E0" w:rsidRPr="00280365" w14:paraId="7C97780A" w14:textId="77777777" w:rsidTr="0043681E">
        <w:tc>
          <w:tcPr>
            <w:tcW w:w="988" w:type="dxa"/>
            <w:shd w:val="clear" w:color="auto" w:fill="E7E6E6" w:themeFill="background2"/>
            <w:vAlign w:val="center"/>
          </w:tcPr>
          <w:p w14:paraId="79B38E0E" w14:textId="77777777" w:rsidR="00231C0D" w:rsidRPr="00280365" w:rsidRDefault="008C52D9" w:rsidP="00410C31">
            <w:pPr>
              <w:spacing w:before="100" w:beforeAutospacing="1" w:after="100" w:afterAutospacing="1" w:line="276" w:lineRule="auto"/>
              <w:jc w:val="center"/>
              <w:rPr>
                <w:rFonts w:ascii="Times New Roman" w:eastAsia="Times New Roman" w:hAnsi="Times New Roman" w:cs="Times New Roman"/>
                <w:b/>
                <w:bCs/>
                <w:sz w:val="24"/>
                <w:szCs w:val="24"/>
                <w:lang w:eastAsia="fr-FR"/>
              </w:rPr>
            </w:pPr>
            <w:r w:rsidRPr="00280365">
              <w:rPr>
                <w:rFonts w:ascii="Times New Roman" w:eastAsia="Times New Roman" w:hAnsi="Times New Roman" w:cs="Times New Roman"/>
                <w:b/>
                <w:bCs/>
                <w:sz w:val="24"/>
                <w:szCs w:val="24"/>
                <w:lang w:eastAsia="fr-FR"/>
              </w:rPr>
              <w:t>4</w:t>
            </w:r>
          </w:p>
        </w:tc>
        <w:tc>
          <w:tcPr>
            <w:tcW w:w="2594" w:type="dxa"/>
            <w:vAlign w:val="center"/>
          </w:tcPr>
          <w:p w14:paraId="785DA7F1" w14:textId="77777777" w:rsidR="00231C0D" w:rsidRPr="00280365" w:rsidRDefault="008C52D9" w:rsidP="00410C31">
            <w:pPr>
              <w:spacing w:before="100" w:beforeAutospacing="1" w:after="100" w:afterAutospacing="1" w:line="276" w:lineRule="auto"/>
              <w:jc w:val="center"/>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Détection d’intentions</w:t>
            </w:r>
          </w:p>
        </w:tc>
        <w:tc>
          <w:tcPr>
            <w:tcW w:w="1794" w:type="dxa"/>
            <w:vAlign w:val="center"/>
          </w:tcPr>
          <w:p w14:paraId="3C00C84E" w14:textId="7836F34F" w:rsidR="00231C0D" w:rsidRPr="00280365" w:rsidRDefault="008C52D9" w:rsidP="00410C31">
            <w:pPr>
              <w:spacing w:before="100" w:beforeAutospacing="1" w:after="100" w:afterAutospacing="1" w:line="276" w:lineRule="auto"/>
              <w:jc w:val="center"/>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Phrase complexe</w:t>
            </w:r>
          </w:p>
        </w:tc>
        <w:tc>
          <w:tcPr>
            <w:tcW w:w="1883" w:type="dxa"/>
            <w:vAlign w:val="center"/>
          </w:tcPr>
          <w:p w14:paraId="051126A4" w14:textId="6F212624" w:rsidR="00231C0D" w:rsidRPr="00280365" w:rsidRDefault="008C52D9" w:rsidP="00410C31">
            <w:pPr>
              <w:spacing w:before="100" w:beforeAutospacing="1" w:after="100" w:afterAutospacing="1" w:line="276" w:lineRule="auto"/>
              <w:jc w:val="center"/>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Phrases générées dynamiquement</w:t>
            </w:r>
          </w:p>
        </w:tc>
        <w:tc>
          <w:tcPr>
            <w:tcW w:w="1802" w:type="dxa"/>
            <w:vAlign w:val="center"/>
          </w:tcPr>
          <w:p w14:paraId="7E040DEF" w14:textId="77777777" w:rsidR="00231C0D" w:rsidRPr="00280365" w:rsidRDefault="008C52D9" w:rsidP="00410C31">
            <w:pPr>
              <w:spacing w:before="100" w:beforeAutospacing="1" w:after="100" w:afterAutospacing="1" w:line="276" w:lineRule="auto"/>
              <w:jc w:val="center"/>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Chatbot de support client avec IA</w:t>
            </w:r>
          </w:p>
        </w:tc>
      </w:tr>
      <w:tr w:rsidR="008A24E0" w:rsidRPr="00280365" w14:paraId="2BFB2823" w14:textId="77777777" w:rsidTr="0043681E">
        <w:tc>
          <w:tcPr>
            <w:tcW w:w="988" w:type="dxa"/>
            <w:shd w:val="clear" w:color="auto" w:fill="E7E6E6" w:themeFill="background2"/>
            <w:vAlign w:val="center"/>
          </w:tcPr>
          <w:p w14:paraId="59E51F54" w14:textId="77777777" w:rsidR="00231C0D" w:rsidRPr="00280365" w:rsidRDefault="008C52D9" w:rsidP="00410C31">
            <w:pPr>
              <w:spacing w:before="100" w:beforeAutospacing="1" w:after="100" w:afterAutospacing="1" w:line="276" w:lineRule="auto"/>
              <w:jc w:val="center"/>
              <w:rPr>
                <w:rFonts w:ascii="Times New Roman" w:eastAsia="Times New Roman" w:hAnsi="Times New Roman" w:cs="Times New Roman"/>
                <w:b/>
                <w:bCs/>
                <w:sz w:val="24"/>
                <w:szCs w:val="24"/>
                <w:lang w:eastAsia="fr-FR"/>
              </w:rPr>
            </w:pPr>
            <w:r w:rsidRPr="00280365">
              <w:rPr>
                <w:rFonts w:ascii="Times New Roman" w:eastAsia="Times New Roman" w:hAnsi="Times New Roman" w:cs="Times New Roman"/>
                <w:b/>
                <w:bCs/>
                <w:sz w:val="24"/>
                <w:szCs w:val="24"/>
                <w:lang w:eastAsia="fr-FR"/>
              </w:rPr>
              <w:t>5</w:t>
            </w:r>
          </w:p>
        </w:tc>
        <w:tc>
          <w:tcPr>
            <w:tcW w:w="2594" w:type="dxa"/>
            <w:vAlign w:val="center"/>
          </w:tcPr>
          <w:p w14:paraId="45EFB18E" w14:textId="77777777" w:rsidR="00231C0D" w:rsidRPr="00280365" w:rsidRDefault="008C52D9" w:rsidP="00410C31">
            <w:pPr>
              <w:spacing w:before="100" w:beforeAutospacing="1" w:after="100" w:afterAutospacing="1" w:line="276" w:lineRule="auto"/>
              <w:jc w:val="center"/>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Détection d’intentions</w:t>
            </w:r>
          </w:p>
        </w:tc>
        <w:tc>
          <w:tcPr>
            <w:tcW w:w="1794" w:type="dxa"/>
            <w:vAlign w:val="center"/>
          </w:tcPr>
          <w:p w14:paraId="177B7ED6" w14:textId="77777777" w:rsidR="00231C0D" w:rsidRPr="00280365" w:rsidRDefault="008C52D9" w:rsidP="00410C31">
            <w:pPr>
              <w:spacing w:before="100" w:beforeAutospacing="1" w:after="100" w:afterAutospacing="1" w:line="276" w:lineRule="auto"/>
              <w:jc w:val="center"/>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Langage naturel</w:t>
            </w:r>
          </w:p>
        </w:tc>
        <w:tc>
          <w:tcPr>
            <w:tcW w:w="1883" w:type="dxa"/>
            <w:vAlign w:val="center"/>
          </w:tcPr>
          <w:p w14:paraId="77BDA0F2" w14:textId="77777777" w:rsidR="00231C0D" w:rsidRPr="00280365" w:rsidRDefault="008C52D9" w:rsidP="00410C31">
            <w:pPr>
              <w:spacing w:before="100" w:beforeAutospacing="1" w:after="100" w:afterAutospacing="1" w:line="276" w:lineRule="auto"/>
              <w:jc w:val="center"/>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Test de Turing</w:t>
            </w:r>
          </w:p>
        </w:tc>
        <w:tc>
          <w:tcPr>
            <w:tcW w:w="1802" w:type="dxa"/>
            <w:vAlign w:val="center"/>
          </w:tcPr>
          <w:p w14:paraId="40D44F83" w14:textId="77777777" w:rsidR="00231C0D" w:rsidRPr="00280365" w:rsidRDefault="008C52D9" w:rsidP="00410C31">
            <w:pPr>
              <w:spacing w:before="100" w:beforeAutospacing="1" w:after="100" w:afterAutospacing="1" w:line="276" w:lineRule="auto"/>
              <w:jc w:val="center"/>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ChatGPT</w:t>
            </w:r>
          </w:p>
        </w:tc>
      </w:tr>
    </w:tbl>
    <w:p w14:paraId="5D3F8E7F" w14:textId="77777777" w:rsidR="00AE68F3" w:rsidRPr="00280365" w:rsidRDefault="008C52D9" w:rsidP="00410C31">
      <w:pPr>
        <w:spacing w:line="276" w:lineRule="auto"/>
        <w:jc w:val="center"/>
        <w:rPr>
          <w:rFonts w:asciiTheme="majorBidi" w:hAnsiTheme="majorBidi" w:cstheme="majorBidi"/>
          <w:color w:val="FF0000"/>
          <w:sz w:val="24"/>
          <w:szCs w:val="24"/>
        </w:rPr>
      </w:pPr>
      <w:r w:rsidRPr="0043681E">
        <w:rPr>
          <w:rFonts w:asciiTheme="majorBidi" w:hAnsiTheme="majorBidi" w:cstheme="majorBidi"/>
          <w:b/>
          <w:bCs/>
          <w:sz w:val="24"/>
          <w:szCs w:val="24"/>
        </w:rPr>
        <w:t>Source :</w:t>
      </w:r>
      <w:r w:rsidRPr="00280365">
        <w:rPr>
          <w:rFonts w:asciiTheme="majorBidi" w:hAnsiTheme="majorBidi" w:cstheme="majorBidi"/>
          <w:sz w:val="24"/>
          <w:szCs w:val="24"/>
        </w:rPr>
        <w:t xml:space="preserve"> Graces, Louis. Les Chatbots : un nouvel outil de différenciation et de communication pour les organisations ? Mémoire de Master 60 en Sciences de gestion, page 20</w:t>
      </w:r>
    </w:p>
    <w:p w14:paraId="6A4A786C" w14:textId="360B0565" w:rsidR="00023DFD" w:rsidRPr="0043681E" w:rsidRDefault="00463EAE" w:rsidP="00410C31">
      <w:pPr>
        <w:pStyle w:val="Titre4"/>
        <w:numPr>
          <w:ilvl w:val="1"/>
          <w:numId w:val="66"/>
        </w:numPr>
        <w:spacing w:line="276" w:lineRule="auto"/>
        <w:rPr>
          <w:rFonts w:asciiTheme="majorBidi" w:hAnsiTheme="majorBidi"/>
          <w:b/>
          <w:bCs/>
          <w:i w:val="0"/>
          <w:iCs w:val="0"/>
          <w:color w:val="auto"/>
          <w:sz w:val="24"/>
          <w:szCs w:val="24"/>
        </w:rPr>
      </w:pPr>
      <w:r w:rsidRPr="0043681E">
        <w:rPr>
          <w:rFonts w:asciiTheme="majorBidi" w:hAnsiTheme="majorBidi"/>
          <w:b/>
          <w:bCs/>
          <w:i w:val="0"/>
          <w:iCs w:val="0"/>
          <w:color w:val="auto"/>
          <w:sz w:val="24"/>
          <w:szCs w:val="24"/>
        </w:rPr>
        <w:t xml:space="preserve">Les </w:t>
      </w:r>
      <w:r w:rsidR="00D83873" w:rsidRPr="0043681E">
        <w:rPr>
          <w:rFonts w:asciiTheme="majorBidi" w:hAnsiTheme="majorBidi"/>
          <w:b/>
          <w:bCs/>
          <w:i w:val="0"/>
          <w:iCs w:val="0"/>
          <w:color w:val="auto"/>
          <w:sz w:val="24"/>
          <w:szCs w:val="24"/>
        </w:rPr>
        <w:t>différents</w:t>
      </w:r>
      <w:r w:rsidR="008E0C41" w:rsidRPr="0043681E">
        <w:rPr>
          <w:rFonts w:asciiTheme="majorBidi" w:hAnsiTheme="majorBidi"/>
          <w:b/>
          <w:bCs/>
          <w:i w:val="0"/>
          <w:iCs w:val="0"/>
          <w:color w:val="auto"/>
          <w:sz w:val="24"/>
          <w:szCs w:val="24"/>
        </w:rPr>
        <w:t xml:space="preserve"> </w:t>
      </w:r>
      <w:r w:rsidR="00D83873" w:rsidRPr="0043681E">
        <w:rPr>
          <w:rFonts w:asciiTheme="majorBidi" w:hAnsiTheme="majorBidi"/>
          <w:b/>
          <w:bCs/>
          <w:i w:val="0"/>
          <w:iCs w:val="0"/>
          <w:color w:val="auto"/>
          <w:sz w:val="24"/>
          <w:szCs w:val="24"/>
        </w:rPr>
        <w:t>types des</w:t>
      </w:r>
      <w:r w:rsidRPr="0043681E">
        <w:rPr>
          <w:rFonts w:asciiTheme="majorBidi" w:hAnsiTheme="majorBidi"/>
          <w:b/>
          <w:bCs/>
          <w:i w:val="0"/>
          <w:iCs w:val="0"/>
          <w:color w:val="auto"/>
          <w:sz w:val="24"/>
          <w:szCs w:val="24"/>
        </w:rPr>
        <w:t xml:space="preserve"> chatbots</w:t>
      </w:r>
    </w:p>
    <w:p w14:paraId="45FAC2B7" w14:textId="77777777" w:rsidR="00EB653A"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 xml:space="preserve">Comprendre les différentes typologies de chatbots permet d’adapter leur usage selon les objectifs d’une </w:t>
      </w:r>
      <w:r w:rsidR="00E51007" w:rsidRPr="00280365">
        <w:rPr>
          <w:rFonts w:ascii="Times New Roman" w:eastAsia="Times New Roman" w:hAnsi="Times New Roman" w:cs="Times New Roman"/>
          <w:sz w:val="24"/>
          <w:szCs w:val="24"/>
          <w:lang w:eastAsia="fr-FR"/>
        </w:rPr>
        <w:t>organisation service</w:t>
      </w:r>
      <w:r w:rsidRPr="00280365">
        <w:rPr>
          <w:rFonts w:ascii="Times New Roman" w:eastAsia="Times New Roman" w:hAnsi="Times New Roman" w:cs="Times New Roman"/>
          <w:sz w:val="24"/>
          <w:szCs w:val="24"/>
          <w:lang w:eastAsia="fr-FR"/>
        </w:rPr>
        <w:t xml:space="preserve"> client, marketing, accompagnement, ou divertissement. Selon plusieurs études récentes, on distingue principalement quatre grandes catégories de chatbots, chacun ayant des usages et des finalités spécifiques</w:t>
      </w:r>
      <w:r w:rsidRPr="00280365">
        <w:rPr>
          <w:rFonts w:ascii="Times New Roman" w:eastAsia="Times New Roman" w:hAnsi="Times New Roman" w:cs="Times New Roman"/>
          <w:sz w:val="24"/>
          <w:szCs w:val="24"/>
          <w:vertAlign w:val="superscript"/>
          <w:lang w:eastAsia="fr-FR"/>
        </w:rPr>
        <w:footnoteReference w:id="55"/>
      </w:r>
      <w:r w:rsidRPr="00280365">
        <w:rPr>
          <w:rFonts w:ascii="Times New Roman" w:eastAsia="Times New Roman" w:hAnsi="Times New Roman" w:cs="Times New Roman"/>
          <w:sz w:val="24"/>
          <w:szCs w:val="24"/>
          <w:lang w:eastAsia="fr-FR"/>
        </w:rPr>
        <w:t>.</w:t>
      </w:r>
    </w:p>
    <w:p w14:paraId="400CCD82" w14:textId="506FA4B3" w:rsidR="00EB653A" w:rsidRPr="0043681E" w:rsidRDefault="00463EAE" w:rsidP="00410C31">
      <w:pPr>
        <w:pStyle w:val="Titre5"/>
        <w:numPr>
          <w:ilvl w:val="2"/>
          <w:numId w:val="66"/>
        </w:numPr>
        <w:spacing w:line="276" w:lineRule="auto"/>
        <w:ind w:left="567"/>
        <w:rPr>
          <w:rFonts w:asciiTheme="majorBidi" w:eastAsia="Times New Roman" w:hAnsiTheme="majorBidi"/>
          <w:b/>
          <w:bCs/>
          <w:color w:val="auto"/>
          <w:sz w:val="24"/>
          <w:szCs w:val="24"/>
          <w:lang w:eastAsia="fr-FR"/>
        </w:rPr>
      </w:pPr>
      <w:r w:rsidRPr="0043681E">
        <w:rPr>
          <w:rFonts w:asciiTheme="majorBidi" w:eastAsia="Times New Roman" w:hAnsiTheme="majorBidi"/>
          <w:b/>
          <w:bCs/>
          <w:color w:val="auto"/>
          <w:sz w:val="24"/>
          <w:szCs w:val="24"/>
          <w:lang w:eastAsia="fr-FR"/>
        </w:rPr>
        <w:t xml:space="preserve">Le </w:t>
      </w:r>
      <w:r w:rsidR="008C52D9" w:rsidRPr="0043681E">
        <w:rPr>
          <w:rFonts w:asciiTheme="majorBidi" w:eastAsia="Times New Roman" w:hAnsiTheme="majorBidi"/>
          <w:b/>
          <w:bCs/>
          <w:color w:val="auto"/>
          <w:sz w:val="24"/>
          <w:szCs w:val="24"/>
          <w:lang w:eastAsia="fr-FR"/>
        </w:rPr>
        <w:t>chatbots</w:t>
      </w:r>
      <w:r w:rsidRPr="0043681E">
        <w:rPr>
          <w:rFonts w:asciiTheme="majorBidi" w:eastAsia="Times New Roman" w:hAnsiTheme="majorBidi"/>
          <w:b/>
          <w:bCs/>
          <w:color w:val="auto"/>
          <w:sz w:val="24"/>
          <w:szCs w:val="24"/>
          <w:lang w:eastAsia="fr-FR"/>
        </w:rPr>
        <w:t xml:space="preserve"> serviciel</w:t>
      </w:r>
    </w:p>
    <w:p w14:paraId="4634C4B3" w14:textId="76F2D6C9" w:rsidR="00427B2E"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Ces chatbots sont conçus pour fournir des informations précises et rapides en réponse aux questions des utilisateurs. Ils sont souvent utilisés pour répondre à des FAQ (questions fréquemment posées), fournir des détails sur des produits ou services, ou guider les utilisateurs vers des ressources spécifiques.</w:t>
      </w:r>
    </w:p>
    <w:p w14:paraId="716AE403" w14:textId="77777777" w:rsidR="00427B2E" w:rsidRPr="00280365" w:rsidRDefault="008C52D9" w:rsidP="00410C31">
      <w:pPr>
        <w:spacing w:after="0" w:line="276" w:lineRule="auto"/>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 xml:space="preserve"> </w:t>
      </w:r>
      <w:r w:rsidRPr="00280365">
        <w:rPr>
          <w:rFonts w:ascii="Times New Roman" w:eastAsia="Times New Roman" w:hAnsi="Times New Roman" w:cs="Times New Roman"/>
          <w:b/>
          <w:bCs/>
          <w:sz w:val="24"/>
          <w:szCs w:val="24"/>
          <w:lang w:eastAsia="fr-FR"/>
        </w:rPr>
        <w:t>Exemples</w:t>
      </w:r>
      <w:r w:rsidRPr="00280365">
        <w:rPr>
          <w:rFonts w:ascii="Times New Roman" w:eastAsia="Times New Roman" w:hAnsi="Times New Roman" w:cs="Times New Roman"/>
          <w:sz w:val="24"/>
          <w:szCs w:val="24"/>
          <w:lang w:eastAsia="fr-FR"/>
        </w:rPr>
        <w:t xml:space="preserve"> : </w:t>
      </w:r>
    </w:p>
    <w:p w14:paraId="2CBA30E4" w14:textId="77777777" w:rsidR="00427B2E" w:rsidRPr="00280365" w:rsidRDefault="008C52D9" w:rsidP="00410C31">
      <w:pPr>
        <w:numPr>
          <w:ilvl w:val="0"/>
          <w:numId w:val="29"/>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Un chatbot sur un site bancaire qui explique les conditions d’un prêt.</w:t>
      </w:r>
    </w:p>
    <w:p w14:paraId="7DF26095" w14:textId="77777777" w:rsidR="00427B2E" w:rsidRPr="00280365" w:rsidRDefault="008C52D9" w:rsidP="00410C31">
      <w:pPr>
        <w:numPr>
          <w:ilvl w:val="0"/>
          <w:numId w:val="29"/>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Le chatbot d’un site e-commerce qui donne des informations sur les politiques de retour.</w:t>
      </w:r>
    </w:p>
    <w:p w14:paraId="56703874" w14:textId="77777777" w:rsidR="00427B2E" w:rsidRPr="00280365" w:rsidRDefault="008C52D9" w:rsidP="00410C31">
      <w:pPr>
        <w:numPr>
          <w:ilvl w:val="0"/>
          <w:numId w:val="29"/>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L’exemple du bouton "Send to Messenger" mentionné dans votre document, où un chatbot fournit instantanément des informations via Messenger.</w:t>
      </w:r>
    </w:p>
    <w:p w14:paraId="2A328B97" w14:textId="77777777" w:rsidR="00427B2E" w:rsidRPr="0043681E" w:rsidRDefault="008C52D9" w:rsidP="00410C31">
      <w:pPr>
        <w:spacing w:line="276" w:lineRule="auto"/>
        <w:rPr>
          <w:rFonts w:ascii="Times New Roman" w:eastAsia="Times New Roman" w:hAnsi="Times New Roman" w:cs="Times New Roman"/>
          <w:b/>
          <w:bCs/>
          <w:sz w:val="24"/>
          <w:szCs w:val="24"/>
          <w:lang w:eastAsia="fr-FR"/>
        </w:rPr>
      </w:pPr>
      <w:r w:rsidRPr="0043681E">
        <w:rPr>
          <w:rFonts w:ascii="Times New Roman" w:eastAsia="Times New Roman" w:hAnsi="Times New Roman" w:cs="Times New Roman"/>
          <w:b/>
          <w:bCs/>
          <w:sz w:val="24"/>
          <w:szCs w:val="24"/>
          <w:lang w:eastAsia="fr-FR"/>
        </w:rPr>
        <w:t xml:space="preserve">Caractéristiques : </w:t>
      </w:r>
    </w:p>
    <w:p w14:paraId="7021E456" w14:textId="77777777" w:rsidR="00427B2E" w:rsidRPr="00280365" w:rsidRDefault="008C52D9" w:rsidP="00410C31">
      <w:pPr>
        <w:numPr>
          <w:ilvl w:val="0"/>
          <w:numId w:val="29"/>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Réponses basées sur des données structurées ou une base de connaissances.</w:t>
      </w:r>
    </w:p>
    <w:p w14:paraId="5F41B831" w14:textId="77777777" w:rsidR="00427B2E" w:rsidRPr="00280365" w:rsidRDefault="008C52D9" w:rsidP="00410C31">
      <w:pPr>
        <w:numPr>
          <w:ilvl w:val="0"/>
          <w:numId w:val="29"/>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Interaction principalement textuelle ou vocale, avec un langage naturel.</w:t>
      </w:r>
    </w:p>
    <w:p w14:paraId="774420DD" w14:textId="77777777" w:rsidR="00427B2E" w:rsidRPr="00280365" w:rsidRDefault="008C52D9" w:rsidP="00410C31">
      <w:pPr>
        <w:numPr>
          <w:ilvl w:val="0"/>
          <w:numId w:val="29"/>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Utilisés sur des sites web, applications de messagerie (ex. WhatsApp, Instagram), ou centres d’appels.</w:t>
      </w:r>
    </w:p>
    <w:p w14:paraId="0BADC22A" w14:textId="6EB0A027" w:rsidR="00427B2E" w:rsidRPr="00280365" w:rsidRDefault="008C52D9" w:rsidP="00410C31">
      <w:pPr>
        <w:pStyle w:val="Titre5"/>
        <w:numPr>
          <w:ilvl w:val="2"/>
          <w:numId w:val="66"/>
        </w:numPr>
        <w:spacing w:line="276" w:lineRule="auto"/>
        <w:ind w:left="567"/>
        <w:rPr>
          <w:rFonts w:asciiTheme="majorBidi" w:eastAsia="Times New Roman" w:hAnsiTheme="majorBidi"/>
          <w:b/>
          <w:bCs/>
          <w:i/>
          <w:iCs/>
          <w:color w:val="auto"/>
          <w:sz w:val="24"/>
          <w:szCs w:val="24"/>
          <w:lang w:eastAsia="fr-FR"/>
        </w:rPr>
      </w:pPr>
      <w:r w:rsidRPr="0043681E">
        <w:rPr>
          <w:rFonts w:asciiTheme="majorBidi" w:eastAsia="Times New Roman" w:hAnsiTheme="majorBidi"/>
          <w:b/>
          <w:bCs/>
          <w:color w:val="auto"/>
          <w:sz w:val="24"/>
          <w:szCs w:val="24"/>
          <w:lang w:eastAsia="fr-FR"/>
        </w:rPr>
        <w:t xml:space="preserve">Chatbots transactionnels </w:t>
      </w:r>
    </w:p>
    <w:p w14:paraId="23FE6CBF" w14:textId="77777777" w:rsidR="00427B2E"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Ces chatbots permettent aux utilisateurs d’effectuer des transactions ou des actions spécifiques, comme passer une commande, réserver un rendez-vous, ou effectuer un paiement. Ils sont intégrés à des systèmes backend (ex. CRM, ERP) pour traiter les demandes en temps réel et souvent connectés à des API pour exécuter des tâches.</w:t>
      </w:r>
    </w:p>
    <w:p w14:paraId="729EAAA8" w14:textId="77777777" w:rsidR="00427B2E" w:rsidRPr="00280365" w:rsidRDefault="008C52D9" w:rsidP="00410C31">
      <w:pPr>
        <w:spacing w:before="100" w:beforeAutospacing="1" w:after="100" w:afterAutospacing="1" w:line="276" w:lineRule="auto"/>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Exemples</w:t>
      </w:r>
      <w:r w:rsidRPr="00280365">
        <w:rPr>
          <w:rFonts w:ascii="Times New Roman" w:eastAsia="Times New Roman" w:hAnsi="Times New Roman" w:cs="Times New Roman"/>
          <w:sz w:val="24"/>
          <w:szCs w:val="24"/>
          <w:lang w:eastAsia="fr-FR"/>
        </w:rPr>
        <w:t xml:space="preserve"> : </w:t>
      </w:r>
    </w:p>
    <w:p w14:paraId="4C05F5FA" w14:textId="77777777" w:rsidR="00427B2E" w:rsidRPr="00280365" w:rsidRDefault="008C52D9" w:rsidP="00410C31">
      <w:pPr>
        <w:numPr>
          <w:ilvl w:val="0"/>
          <w:numId w:val="29"/>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Le chatbot de Volkswagen via WhatsApp Business API, qui prend des rendez-vous pour les clients.</w:t>
      </w:r>
    </w:p>
    <w:p w14:paraId="1BBA56E8" w14:textId="77777777" w:rsidR="00427B2E" w:rsidRPr="00280365" w:rsidRDefault="008C52D9" w:rsidP="00410C31">
      <w:pPr>
        <w:numPr>
          <w:ilvl w:val="0"/>
          <w:numId w:val="29"/>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Un chatbot sur Instagram qui aide à passer une commande directement via la messagerie.</w:t>
      </w:r>
    </w:p>
    <w:p w14:paraId="56A4C903" w14:textId="77777777" w:rsidR="00427B2E" w:rsidRPr="00280365" w:rsidRDefault="008C52D9" w:rsidP="00410C31">
      <w:pPr>
        <w:numPr>
          <w:ilvl w:val="0"/>
          <w:numId w:val="29"/>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Un chatbot bancaire qui permet de transférer de l’argent ou de vérifier un solde.</w:t>
      </w:r>
    </w:p>
    <w:p w14:paraId="0AC063EA" w14:textId="77777777" w:rsidR="00427B2E" w:rsidRPr="00280365" w:rsidRDefault="008C52D9" w:rsidP="00410C31">
      <w:pPr>
        <w:spacing w:before="100" w:beforeAutospacing="1" w:after="100" w:afterAutospacing="1" w:line="276" w:lineRule="auto"/>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Caractéristiques</w:t>
      </w:r>
      <w:r w:rsidRPr="00280365">
        <w:rPr>
          <w:rFonts w:ascii="Times New Roman" w:eastAsia="Times New Roman" w:hAnsi="Times New Roman" w:cs="Times New Roman"/>
          <w:sz w:val="24"/>
          <w:szCs w:val="24"/>
          <w:lang w:eastAsia="fr-FR"/>
        </w:rPr>
        <w:t xml:space="preserve"> : </w:t>
      </w:r>
    </w:p>
    <w:p w14:paraId="11C5CA19" w14:textId="77777777" w:rsidR="00427B2E" w:rsidRPr="00280365" w:rsidRDefault="008C52D9" w:rsidP="00410C31">
      <w:pPr>
        <w:numPr>
          <w:ilvl w:val="0"/>
          <w:numId w:val="29"/>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Intégration avec des systèmes de paiement ou de gestion.</w:t>
      </w:r>
    </w:p>
    <w:p w14:paraId="6BE6DC7F" w14:textId="77777777" w:rsidR="00427B2E" w:rsidRPr="00280365" w:rsidRDefault="008C52D9" w:rsidP="00410C31">
      <w:pPr>
        <w:numPr>
          <w:ilvl w:val="0"/>
          <w:numId w:val="29"/>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Capacité à gérer des flux de travail complexes (ex. validation d’identité, confirmation de commande).</w:t>
      </w:r>
    </w:p>
    <w:p w14:paraId="12A5F5EA" w14:textId="77777777" w:rsidR="00427B2E" w:rsidRPr="00280365" w:rsidRDefault="008C52D9" w:rsidP="00410C31">
      <w:pPr>
        <w:numPr>
          <w:ilvl w:val="0"/>
          <w:numId w:val="29"/>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Souvent utilisés dans le commerce électronique, les services financiers, ou la logistique.</w:t>
      </w:r>
    </w:p>
    <w:p w14:paraId="03D7DC91" w14:textId="39B1C80A" w:rsidR="00427B2E" w:rsidRPr="0043681E" w:rsidRDefault="008C52D9" w:rsidP="00410C31">
      <w:pPr>
        <w:pStyle w:val="Titre5"/>
        <w:numPr>
          <w:ilvl w:val="2"/>
          <w:numId w:val="66"/>
        </w:numPr>
        <w:spacing w:line="276" w:lineRule="auto"/>
        <w:ind w:left="567"/>
        <w:rPr>
          <w:rFonts w:asciiTheme="majorBidi" w:hAnsiTheme="majorBidi"/>
          <w:b/>
          <w:bCs/>
          <w:i/>
          <w:iCs/>
          <w:color w:val="auto"/>
          <w:sz w:val="24"/>
          <w:szCs w:val="24"/>
        </w:rPr>
      </w:pPr>
      <w:r w:rsidRPr="0043681E">
        <w:rPr>
          <w:rFonts w:asciiTheme="majorBidi" w:eastAsia="Times New Roman" w:hAnsiTheme="majorBidi"/>
          <w:b/>
          <w:bCs/>
          <w:color w:val="auto"/>
          <w:sz w:val="24"/>
          <w:szCs w:val="24"/>
          <w:lang w:eastAsia="fr-FR"/>
        </w:rPr>
        <w:t xml:space="preserve">Chatbots conversationnels (ou sociaux) </w:t>
      </w:r>
    </w:p>
    <w:p w14:paraId="0B354FE4" w14:textId="77777777" w:rsidR="00427B2E"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Ces chatbots sont conçus pour engager des conversations plus naturelles et fluides, souvent dans un but de divertissement, d’engagement social, ou de fidélisation client. Ils utilisent des technologies d’IA avancées (ex. grands modèles de langage comme GPT) pour imiter des interactions humaines et maintenir des échanges prolongés.</w:t>
      </w:r>
      <w:r w:rsidRPr="0043681E">
        <w:rPr>
          <w:rFonts w:ascii="Times New Roman" w:eastAsia="Times New Roman" w:hAnsi="Times New Roman" w:cs="Times New Roman"/>
          <w:sz w:val="24"/>
          <w:szCs w:val="24"/>
          <w:vertAlign w:val="superscript"/>
          <w:lang w:eastAsia="fr-FR"/>
        </w:rPr>
        <w:footnoteReference w:id="56"/>
      </w:r>
    </w:p>
    <w:p w14:paraId="17468D8F" w14:textId="77777777" w:rsidR="00427B2E" w:rsidRPr="00280365" w:rsidRDefault="008C52D9" w:rsidP="00410C31">
      <w:p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Exemples</w:t>
      </w:r>
      <w:r w:rsidRPr="00280365">
        <w:rPr>
          <w:rFonts w:ascii="Times New Roman" w:eastAsia="Times New Roman" w:hAnsi="Times New Roman" w:cs="Times New Roman"/>
          <w:sz w:val="24"/>
          <w:szCs w:val="24"/>
          <w:lang w:eastAsia="fr-FR"/>
        </w:rPr>
        <w:t xml:space="preserve"> : </w:t>
      </w:r>
    </w:p>
    <w:p w14:paraId="08B1757A" w14:textId="77777777" w:rsidR="00427B2E" w:rsidRPr="00280365" w:rsidRDefault="008C52D9" w:rsidP="00410C31">
      <w:pPr>
        <w:numPr>
          <w:ilvl w:val="0"/>
          <w:numId w:val="29"/>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Un chatbot sur Messenger qui partage des listes de courses ou des playlists dans des conversations de groupe (comme mentionné dans votre document).</w:t>
      </w:r>
    </w:p>
    <w:p w14:paraId="1AF48A96" w14:textId="77777777" w:rsidR="00427B2E" w:rsidRPr="00280365" w:rsidRDefault="008C52D9" w:rsidP="00410C31">
      <w:pPr>
        <w:numPr>
          <w:ilvl w:val="0"/>
          <w:numId w:val="29"/>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Des chatbots comme Mitsuku ou Replika, qui simulent des conversations amicales.</w:t>
      </w:r>
    </w:p>
    <w:p w14:paraId="327557FD" w14:textId="77777777" w:rsidR="00427B2E" w:rsidRPr="00280365" w:rsidRDefault="008C52D9" w:rsidP="00410C31">
      <w:pPr>
        <w:numPr>
          <w:ilvl w:val="0"/>
          <w:numId w:val="29"/>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Un chatbot Instagram qui répond aux stories pour augmenter l’engagement.</w:t>
      </w:r>
    </w:p>
    <w:p w14:paraId="5ABD40ED" w14:textId="77777777" w:rsidR="00427B2E" w:rsidRPr="00280365" w:rsidRDefault="008C52D9" w:rsidP="00410C31">
      <w:p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Caractéristiques</w:t>
      </w:r>
      <w:r w:rsidRPr="00280365">
        <w:rPr>
          <w:rFonts w:ascii="Times New Roman" w:eastAsia="Times New Roman" w:hAnsi="Times New Roman" w:cs="Times New Roman"/>
          <w:sz w:val="24"/>
          <w:szCs w:val="24"/>
          <w:lang w:eastAsia="fr-FR"/>
        </w:rPr>
        <w:t xml:space="preserve"> : </w:t>
      </w:r>
    </w:p>
    <w:p w14:paraId="2970B0E5" w14:textId="77777777" w:rsidR="00427B2E" w:rsidRPr="00280365" w:rsidRDefault="008C52D9" w:rsidP="00410C31">
      <w:pPr>
        <w:numPr>
          <w:ilvl w:val="0"/>
          <w:numId w:val="29"/>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Forte capacité à comprendre le contexte et à générer des réponses personnalisées.</w:t>
      </w:r>
    </w:p>
    <w:p w14:paraId="633F1123" w14:textId="77777777" w:rsidR="00427B2E" w:rsidRPr="00280365" w:rsidRDefault="008C52D9" w:rsidP="00410C31">
      <w:pPr>
        <w:numPr>
          <w:ilvl w:val="0"/>
          <w:numId w:val="29"/>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Utilisés sur les réseaux sociaux, les applications de messagerie, ou les plateformes de divertissement.</w:t>
      </w:r>
    </w:p>
    <w:p w14:paraId="058164A7" w14:textId="77777777" w:rsidR="00427B2E" w:rsidRPr="00280365" w:rsidRDefault="008C52D9" w:rsidP="00410C31">
      <w:pPr>
        <w:numPr>
          <w:ilvl w:val="0"/>
          <w:numId w:val="29"/>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Peuvent inclure des avatars ou des expressions émotionnelles pour une interaction plus humaine.</w:t>
      </w:r>
    </w:p>
    <w:p w14:paraId="4FFF1496" w14:textId="41B66BAF" w:rsidR="00427B2E" w:rsidRPr="0043681E" w:rsidRDefault="008C52D9" w:rsidP="00410C31">
      <w:pPr>
        <w:pStyle w:val="Titre5"/>
        <w:numPr>
          <w:ilvl w:val="2"/>
          <w:numId w:val="66"/>
        </w:numPr>
        <w:spacing w:line="276" w:lineRule="auto"/>
        <w:ind w:left="567"/>
        <w:rPr>
          <w:rFonts w:asciiTheme="majorBidi" w:eastAsia="Times New Roman" w:hAnsiTheme="majorBidi"/>
          <w:b/>
          <w:bCs/>
          <w:color w:val="auto"/>
          <w:sz w:val="24"/>
          <w:szCs w:val="24"/>
          <w:lang w:eastAsia="fr-FR"/>
        </w:rPr>
      </w:pPr>
      <w:r w:rsidRPr="0043681E">
        <w:rPr>
          <w:rFonts w:asciiTheme="majorBidi" w:eastAsia="Times New Roman" w:hAnsiTheme="majorBidi"/>
          <w:b/>
          <w:bCs/>
          <w:color w:val="auto"/>
          <w:sz w:val="24"/>
          <w:szCs w:val="24"/>
          <w:lang w:eastAsia="fr-FR"/>
        </w:rPr>
        <w:t xml:space="preserve">Chatbots hybrides </w:t>
      </w:r>
    </w:p>
    <w:p w14:paraId="07C5A7FF" w14:textId="77777777" w:rsidR="00427B2E"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Ces chatbots combinent plusieurs fonctions (informationnelle, transactionnelle, conversationnelle) pour offrir une expérience utilisateur plus complète. Ils peuvent répondre à des questions, exécuter des transactions, et maintenir des conversations engageantes, souvent en basculant entre des modes automatisés et humains si nécessaire.</w:t>
      </w:r>
      <w:r w:rsidRPr="0043681E">
        <w:rPr>
          <w:rFonts w:ascii="Times New Roman" w:eastAsia="Times New Roman" w:hAnsi="Times New Roman" w:cs="Times New Roman"/>
          <w:sz w:val="24"/>
          <w:szCs w:val="24"/>
          <w:vertAlign w:val="superscript"/>
          <w:lang w:eastAsia="fr-FR"/>
        </w:rPr>
        <w:footnoteReference w:id="57"/>
      </w:r>
    </w:p>
    <w:p w14:paraId="44CA8B86" w14:textId="77777777" w:rsidR="00427B2E" w:rsidRPr="00280365" w:rsidRDefault="008C52D9" w:rsidP="00410C31">
      <w:pPr>
        <w:spacing w:before="100" w:beforeAutospacing="1" w:after="100" w:afterAutospacing="1" w:line="276" w:lineRule="auto"/>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Exemples</w:t>
      </w:r>
      <w:r w:rsidRPr="00280365">
        <w:rPr>
          <w:rFonts w:ascii="Times New Roman" w:eastAsia="Times New Roman" w:hAnsi="Times New Roman" w:cs="Times New Roman"/>
          <w:sz w:val="24"/>
          <w:szCs w:val="24"/>
          <w:lang w:eastAsia="fr-FR"/>
        </w:rPr>
        <w:t xml:space="preserve"> : </w:t>
      </w:r>
    </w:p>
    <w:p w14:paraId="29575BC3" w14:textId="77777777" w:rsidR="00427B2E" w:rsidRPr="00280365" w:rsidRDefault="008C52D9" w:rsidP="00410C31">
      <w:pPr>
        <w:numPr>
          <w:ilvl w:val="0"/>
          <w:numId w:val="29"/>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 xml:space="preserve">Le chatbot So Bot de Société </w:t>
      </w:r>
      <w:r w:rsidR="003445C2" w:rsidRPr="00280365">
        <w:rPr>
          <w:rFonts w:ascii="Times New Roman" w:eastAsia="Times New Roman" w:hAnsi="Times New Roman" w:cs="Times New Roman"/>
          <w:sz w:val="24"/>
          <w:szCs w:val="24"/>
          <w:lang w:eastAsia="fr-FR"/>
        </w:rPr>
        <w:t>Générale,</w:t>
      </w:r>
      <w:r w:rsidRPr="00280365">
        <w:rPr>
          <w:rFonts w:ascii="Times New Roman" w:eastAsia="Times New Roman" w:hAnsi="Times New Roman" w:cs="Times New Roman"/>
          <w:sz w:val="24"/>
          <w:szCs w:val="24"/>
          <w:lang w:eastAsia="fr-FR"/>
        </w:rPr>
        <w:t xml:space="preserve"> qui fournit des informations sur les comptes, effectue des transactions, et engage les clients.</w:t>
      </w:r>
    </w:p>
    <w:p w14:paraId="176817A4" w14:textId="77777777" w:rsidR="00427B2E" w:rsidRPr="00280365" w:rsidRDefault="008C52D9" w:rsidP="00410C31">
      <w:pPr>
        <w:numPr>
          <w:ilvl w:val="0"/>
          <w:numId w:val="29"/>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Un chatbot LinkedIn qui répond à des questions sur un poste, planifie un entretien, et génère des leads.</w:t>
      </w:r>
    </w:p>
    <w:p w14:paraId="0F5FB337" w14:textId="77777777" w:rsidR="00427B2E" w:rsidRPr="00280365" w:rsidRDefault="008C52D9" w:rsidP="00410C31">
      <w:pPr>
        <w:spacing w:before="100" w:beforeAutospacing="1" w:after="100" w:afterAutospacing="1" w:line="276" w:lineRule="auto"/>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Caractéristiques</w:t>
      </w:r>
      <w:r w:rsidRPr="00280365">
        <w:rPr>
          <w:rFonts w:ascii="Times New Roman" w:eastAsia="Times New Roman" w:hAnsi="Times New Roman" w:cs="Times New Roman"/>
          <w:sz w:val="24"/>
          <w:szCs w:val="24"/>
          <w:lang w:eastAsia="fr-FR"/>
        </w:rPr>
        <w:t xml:space="preserve"> : </w:t>
      </w:r>
    </w:p>
    <w:p w14:paraId="656B0724" w14:textId="77777777" w:rsidR="00427B2E" w:rsidRPr="00280365" w:rsidRDefault="008C52D9" w:rsidP="00410C31">
      <w:pPr>
        <w:numPr>
          <w:ilvl w:val="0"/>
          <w:numId w:val="29"/>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Polyvalence dans les interactions (FAQ, transactions, engagement).</w:t>
      </w:r>
    </w:p>
    <w:p w14:paraId="55FDD8D4" w14:textId="77777777" w:rsidR="00427B2E" w:rsidRPr="00280365" w:rsidRDefault="008C52D9" w:rsidP="00410C31">
      <w:pPr>
        <w:numPr>
          <w:ilvl w:val="0"/>
          <w:numId w:val="29"/>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Intégration avec plusieurs canaux (omnicanalité,).</w:t>
      </w:r>
    </w:p>
    <w:p w14:paraId="06741450" w14:textId="77777777" w:rsidR="00427B2E" w:rsidRPr="00280365" w:rsidRDefault="008C52D9" w:rsidP="00410C31">
      <w:pPr>
        <w:numPr>
          <w:ilvl w:val="0"/>
          <w:numId w:val="29"/>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Utilisés dans des secteurs comme la banque, le commerce, ou le recrutement.</w:t>
      </w:r>
    </w:p>
    <w:p w14:paraId="2E3BE5A1" w14:textId="6E874EBB" w:rsidR="00427B2E" w:rsidRPr="0043681E" w:rsidRDefault="008C52D9" w:rsidP="00410C31">
      <w:pPr>
        <w:pStyle w:val="Titre5"/>
        <w:numPr>
          <w:ilvl w:val="2"/>
          <w:numId w:val="66"/>
        </w:numPr>
        <w:spacing w:line="276" w:lineRule="auto"/>
        <w:ind w:left="567"/>
        <w:rPr>
          <w:rFonts w:asciiTheme="majorBidi" w:eastAsia="Times New Roman" w:hAnsiTheme="majorBidi"/>
          <w:b/>
          <w:bCs/>
          <w:color w:val="auto"/>
          <w:sz w:val="24"/>
          <w:szCs w:val="24"/>
          <w:lang w:eastAsia="fr-FR"/>
        </w:rPr>
      </w:pPr>
      <w:r w:rsidRPr="0043681E">
        <w:rPr>
          <w:rFonts w:asciiTheme="majorBidi" w:eastAsia="Times New Roman" w:hAnsiTheme="majorBidi"/>
          <w:b/>
          <w:bCs/>
          <w:color w:val="auto"/>
          <w:sz w:val="24"/>
          <w:szCs w:val="24"/>
          <w:lang w:eastAsia="fr-FR"/>
        </w:rPr>
        <w:t xml:space="preserve">Chatbots spécialisés (ou à usage spécifique) </w:t>
      </w:r>
    </w:p>
    <w:p w14:paraId="4AE51D8A" w14:textId="77777777" w:rsidR="00427B2E"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Ces chatbots sont conçus pour des tâches ou secteurs spécifiques, comme le recrutement, la santé, l’éducation, ou la gestion interne. Ils sont souvent hautement personnalisés pour répondre à des besoins précis et peuvent inclure des fonctionnalités avancées comme l’analyse de CV ou la prise en charge de diagnostics préliminaires.</w:t>
      </w:r>
    </w:p>
    <w:p w14:paraId="52AB1EFC" w14:textId="77777777" w:rsidR="00427B2E" w:rsidRPr="00280365" w:rsidRDefault="008C52D9" w:rsidP="00410C31">
      <w:p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Exemples</w:t>
      </w:r>
      <w:r w:rsidRPr="00280365">
        <w:rPr>
          <w:rFonts w:ascii="Times New Roman" w:eastAsia="Times New Roman" w:hAnsi="Times New Roman" w:cs="Times New Roman"/>
          <w:sz w:val="24"/>
          <w:szCs w:val="24"/>
          <w:lang w:eastAsia="fr-FR"/>
        </w:rPr>
        <w:t xml:space="preserve"> : </w:t>
      </w:r>
    </w:p>
    <w:p w14:paraId="09D079F3" w14:textId="77777777" w:rsidR="00427B2E" w:rsidRPr="00280365" w:rsidRDefault="008C52D9" w:rsidP="00410C31">
      <w:pPr>
        <w:numPr>
          <w:ilvl w:val="0"/>
          <w:numId w:val="29"/>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Un chatbot LinkedIn pour le recrutement (mentionné dans votre document), qui automatise la gestion des candidatures.</w:t>
      </w:r>
    </w:p>
    <w:p w14:paraId="1DE30EEF" w14:textId="77777777" w:rsidR="00427B2E" w:rsidRPr="00280365" w:rsidRDefault="008C52D9" w:rsidP="00410C31">
      <w:pPr>
        <w:numPr>
          <w:ilvl w:val="0"/>
          <w:numId w:val="29"/>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Un chatbot médical qui pose des questions sur les symptômes avant de transmettre à un médecin.</w:t>
      </w:r>
    </w:p>
    <w:p w14:paraId="2AC0AE62" w14:textId="77777777" w:rsidR="00427B2E" w:rsidRPr="00280365" w:rsidRDefault="008C52D9" w:rsidP="00410C31">
      <w:pPr>
        <w:numPr>
          <w:ilvl w:val="0"/>
          <w:numId w:val="29"/>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Un chatbot Slack pour la gestion de projets internes en B2B.</w:t>
      </w:r>
    </w:p>
    <w:p w14:paraId="3CEEAAFC" w14:textId="77777777" w:rsidR="00427B2E" w:rsidRPr="00280365" w:rsidRDefault="008C52D9" w:rsidP="00410C31">
      <w:p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Caractéristiques</w:t>
      </w:r>
      <w:r w:rsidRPr="00280365">
        <w:rPr>
          <w:rFonts w:ascii="Times New Roman" w:eastAsia="Times New Roman" w:hAnsi="Times New Roman" w:cs="Times New Roman"/>
          <w:sz w:val="24"/>
          <w:szCs w:val="24"/>
          <w:lang w:eastAsia="fr-FR"/>
        </w:rPr>
        <w:t xml:space="preserve"> : </w:t>
      </w:r>
    </w:p>
    <w:p w14:paraId="2B226708" w14:textId="77777777" w:rsidR="00427B2E" w:rsidRPr="00280365" w:rsidRDefault="008C52D9" w:rsidP="00410C31">
      <w:pPr>
        <w:numPr>
          <w:ilvl w:val="0"/>
          <w:numId w:val="29"/>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Adaptés à des cas d’usage spécifiques avec des bases de connaissances spécialisées.</w:t>
      </w:r>
    </w:p>
    <w:p w14:paraId="61D75D72" w14:textId="77777777" w:rsidR="00427B2E" w:rsidRPr="00280365" w:rsidRDefault="008C52D9" w:rsidP="00410C31">
      <w:pPr>
        <w:numPr>
          <w:ilvl w:val="0"/>
          <w:numId w:val="29"/>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Souvent intégrés à des plateformes professionnelles (ex. Slack, LinkedIn).</w:t>
      </w:r>
    </w:p>
    <w:p w14:paraId="1E28B974" w14:textId="77777777" w:rsidR="00427B2E" w:rsidRPr="00280365" w:rsidRDefault="008C52D9" w:rsidP="00410C31">
      <w:pPr>
        <w:numPr>
          <w:ilvl w:val="0"/>
          <w:numId w:val="29"/>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Peuvent nécessiter une intervention humaine pour les cas complexes.</w:t>
      </w:r>
    </w:p>
    <w:p w14:paraId="1B5F6538" w14:textId="77777777" w:rsidR="00427B2E" w:rsidRPr="00280365" w:rsidRDefault="00427B2E" w:rsidP="00410C31">
      <w:pPr>
        <w:spacing w:before="100" w:beforeAutospacing="1" w:after="100" w:afterAutospacing="1" w:line="276" w:lineRule="auto"/>
        <w:ind w:left="1440"/>
        <w:jc w:val="both"/>
        <w:rPr>
          <w:rFonts w:ascii="Times New Roman" w:eastAsia="Times New Roman" w:hAnsi="Times New Roman" w:cs="Times New Roman"/>
          <w:sz w:val="24"/>
          <w:szCs w:val="24"/>
          <w:lang w:eastAsia="fr-FR"/>
        </w:rPr>
      </w:pPr>
    </w:p>
    <w:p w14:paraId="35BAD329" w14:textId="77777777" w:rsidR="00427B2E" w:rsidRPr="00280365" w:rsidRDefault="00427B2E" w:rsidP="00410C31">
      <w:pPr>
        <w:spacing w:before="100" w:beforeAutospacing="1" w:after="100" w:afterAutospacing="1" w:line="276" w:lineRule="auto"/>
        <w:jc w:val="both"/>
        <w:rPr>
          <w:rFonts w:ascii="Times New Roman" w:eastAsia="Times New Roman" w:hAnsi="Times New Roman" w:cs="Times New Roman"/>
          <w:sz w:val="24"/>
          <w:szCs w:val="24"/>
          <w:lang w:eastAsia="fr-FR"/>
        </w:rPr>
      </w:pPr>
    </w:p>
    <w:p w14:paraId="5B43A01D" w14:textId="77777777" w:rsidR="00E37013" w:rsidRPr="00280365" w:rsidRDefault="00E37013" w:rsidP="00410C31">
      <w:pPr>
        <w:spacing w:before="100" w:beforeAutospacing="1" w:after="100" w:afterAutospacing="1" w:line="276" w:lineRule="auto"/>
        <w:jc w:val="both"/>
        <w:rPr>
          <w:rFonts w:ascii="Times New Roman" w:eastAsia="Times New Roman" w:hAnsi="Times New Roman" w:cs="Times New Roman"/>
          <w:sz w:val="24"/>
          <w:szCs w:val="24"/>
          <w:lang w:eastAsia="fr-FR"/>
        </w:rPr>
      </w:pPr>
    </w:p>
    <w:p w14:paraId="4C6258AB" w14:textId="77777777" w:rsidR="00E37013" w:rsidRPr="00280365" w:rsidRDefault="00E37013" w:rsidP="00410C31">
      <w:pPr>
        <w:spacing w:before="100" w:beforeAutospacing="1" w:after="100" w:afterAutospacing="1" w:line="276" w:lineRule="auto"/>
        <w:jc w:val="both"/>
        <w:rPr>
          <w:rFonts w:ascii="Times New Roman" w:eastAsia="Times New Roman" w:hAnsi="Times New Roman" w:cs="Times New Roman"/>
          <w:sz w:val="24"/>
          <w:szCs w:val="24"/>
          <w:lang w:eastAsia="fr-FR"/>
        </w:rPr>
      </w:pPr>
    </w:p>
    <w:p w14:paraId="73F073AE" w14:textId="77777777" w:rsidR="00E37013" w:rsidRPr="00280365" w:rsidRDefault="00E37013" w:rsidP="00410C31">
      <w:pPr>
        <w:spacing w:before="100" w:beforeAutospacing="1" w:after="100" w:afterAutospacing="1" w:line="276" w:lineRule="auto"/>
        <w:jc w:val="both"/>
        <w:rPr>
          <w:rFonts w:ascii="Times New Roman" w:eastAsia="Times New Roman" w:hAnsi="Times New Roman" w:cs="Times New Roman"/>
          <w:sz w:val="24"/>
          <w:szCs w:val="24"/>
          <w:lang w:eastAsia="fr-FR"/>
        </w:rPr>
      </w:pPr>
    </w:p>
    <w:p w14:paraId="6A92D910" w14:textId="77777777" w:rsidR="00A75F2E" w:rsidRPr="00280365" w:rsidRDefault="00A75F2E" w:rsidP="00410C31">
      <w:pPr>
        <w:pStyle w:val="Paragraphedeliste"/>
        <w:spacing w:line="276" w:lineRule="auto"/>
        <w:jc w:val="both"/>
        <w:rPr>
          <w:rFonts w:ascii="Times New Roman" w:hAnsi="Times New Roman" w:cs="Times New Roman"/>
          <w:b/>
          <w:bCs/>
          <w:sz w:val="24"/>
          <w:szCs w:val="24"/>
          <w:lang w:eastAsia="fr-FR"/>
        </w:rPr>
        <w:sectPr w:rsidR="00A75F2E" w:rsidRPr="00280365" w:rsidSect="003B39FC">
          <w:headerReference w:type="default" r:id="rId12"/>
          <w:footerReference w:type="default" r:id="rId13"/>
          <w:footnotePr>
            <w:numRestart w:val="eachPage"/>
          </w:footnotePr>
          <w:pgSz w:w="11910" w:h="16840"/>
          <w:pgMar w:top="1418" w:right="1134" w:bottom="1418" w:left="1701" w:header="714" w:footer="423" w:gutter="0"/>
          <w:pgNumType w:start="5"/>
          <w:cols w:space="708"/>
          <w:docGrid w:linePitch="360"/>
        </w:sectPr>
      </w:pPr>
    </w:p>
    <w:p w14:paraId="3487B9F1" w14:textId="0316D9AB" w:rsidR="00E37013" w:rsidRPr="00280365" w:rsidRDefault="008C52D9" w:rsidP="00410C31">
      <w:pPr>
        <w:pStyle w:val="Titre2"/>
        <w:spacing w:line="276" w:lineRule="auto"/>
        <w:ind w:firstLine="284"/>
        <w:rPr>
          <w:rFonts w:asciiTheme="majorBidi" w:hAnsiTheme="majorBidi"/>
          <w:b/>
          <w:bCs/>
          <w:color w:val="auto"/>
          <w:sz w:val="28"/>
          <w:szCs w:val="28"/>
        </w:rPr>
      </w:pPr>
      <w:bookmarkStart w:id="29" w:name="_Toc199897426"/>
      <w:r w:rsidRPr="00280365">
        <w:rPr>
          <w:rFonts w:asciiTheme="majorBidi" w:hAnsiTheme="majorBidi"/>
          <w:b/>
          <w:bCs/>
          <w:color w:val="auto"/>
          <w:sz w:val="28"/>
          <w:szCs w:val="28"/>
        </w:rPr>
        <w:t>Section 03</w:t>
      </w:r>
      <w:r w:rsidR="00FC4B39" w:rsidRPr="00280365">
        <w:rPr>
          <w:rFonts w:asciiTheme="majorBidi" w:hAnsiTheme="majorBidi"/>
          <w:b/>
          <w:bCs/>
          <w:color w:val="auto"/>
          <w:sz w:val="28"/>
          <w:szCs w:val="28"/>
        </w:rPr>
        <w:t> :  L</w:t>
      </w:r>
      <w:r w:rsidRPr="00280365">
        <w:rPr>
          <w:rFonts w:asciiTheme="majorBidi" w:hAnsiTheme="majorBidi"/>
          <w:b/>
          <w:bCs/>
          <w:color w:val="auto"/>
          <w:sz w:val="28"/>
          <w:szCs w:val="28"/>
        </w:rPr>
        <w:t>es chatbots et la gestion client dans le secteur bancaire</w:t>
      </w:r>
      <w:bookmarkEnd w:id="29"/>
    </w:p>
    <w:p w14:paraId="55F515E9" w14:textId="77CE8863" w:rsidR="002833B2" w:rsidRPr="00280365" w:rsidRDefault="008C52D9" w:rsidP="00410C31">
      <w:pPr>
        <w:pStyle w:val="NormalWeb"/>
        <w:spacing w:line="276" w:lineRule="auto"/>
        <w:ind w:firstLine="284"/>
        <w:jc w:val="both"/>
      </w:pPr>
      <w:r w:rsidRPr="00280365">
        <w:t>Cette section examine l’interaction entre les chatbots et les activités commerciales de</w:t>
      </w:r>
      <w:r w:rsidR="00FC4B39" w:rsidRPr="00280365">
        <w:t xml:space="preserve"> la </w:t>
      </w:r>
      <w:r w:rsidR="0043681E" w:rsidRPr="00280365">
        <w:t>banque,</w:t>
      </w:r>
      <w:r w:rsidRPr="00280365">
        <w:t xml:space="preserve"> en mettant particulièrement en lumière leur rôle dans la commercialisation et la vente. Elle commence par une présentation des notions fondamentales liées à la relation client à l’ère digitale, en évaluant leur impact sur l’expérience client et les stratégies de fidélisation. L’analyse portera sur la définition et les objectifs de la relation client, ses principales composantes, ainsi que l’impact des chatbots sur son évolution, notamment en matière de personnalisation des services et d’automatisation des interactions commerciales.</w:t>
      </w:r>
    </w:p>
    <w:p w14:paraId="365670CC" w14:textId="6A73F6CD" w:rsidR="00AA7007" w:rsidRPr="00280365" w:rsidRDefault="00722AA9" w:rsidP="00410C31">
      <w:pPr>
        <w:pStyle w:val="Titre3"/>
        <w:numPr>
          <w:ilvl w:val="0"/>
          <w:numId w:val="68"/>
        </w:numPr>
        <w:spacing w:line="276" w:lineRule="auto"/>
        <w:rPr>
          <w:rFonts w:asciiTheme="majorBidi" w:hAnsiTheme="majorBidi"/>
          <w:b/>
          <w:bCs/>
          <w:color w:val="auto"/>
        </w:rPr>
      </w:pPr>
      <w:r w:rsidRPr="00280365">
        <w:rPr>
          <w:rFonts w:asciiTheme="majorBidi" w:hAnsiTheme="majorBidi"/>
          <w:b/>
          <w:bCs/>
          <w:color w:val="auto"/>
        </w:rPr>
        <w:t>La chaîne de valeur de Porter et l'intégration des ch</w:t>
      </w:r>
      <w:r w:rsidR="00FF07EA" w:rsidRPr="00280365">
        <w:rPr>
          <w:rFonts w:asciiTheme="majorBidi" w:hAnsiTheme="majorBidi"/>
          <w:b/>
          <w:bCs/>
          <w:color w:val="auto"/>
        </w:rPr>
        <w:t xml:space="preserve">atbots  </w:t>
      </w:r>
    </w:p>
    <w:p w14:paraId="2D322431" w14:textId="77777777" w:rsidR="00FC4B39" w:rsidRPr="00280365" w:rsidRDefault="008C52D9" w:rsidP="00410C31">
      <w:pPr>
        <w:pStyle w:val="NormalWeb"/>
        <w:spacing w:line="276" w:lineRule="auto"/>
        <w:ind w:firstLine="284"/>
        <w:jc w:val="both"/>
      </w:pPr>
      <w:r w:rsidRPr="00280365">
        <w:t>Dans un contexte de transformation numérique croissante, les entreprises et les banques cherchent à optimiser leurs processus internes tout en améliorant l’expérience client. L’intégration des technologies telles que les chatbots peut être analysée à travers le prisme de la chaîne de valeur de Porter, afin d’en évaluer l’impact sur la création de valeur à chaque étape de l’organisation.</w:t>
      </w:r>
    </w:p>
    <w:p w14:paraId="77A33CB8" w14:textId="1EFE053D" w:rsidR="00AA7007" w:rsidRPr="0043681E" w:rsidRDefault="00722AA9" w:rsidP="00410C31">
      <w:pPr>
        <w:pStyle w:val="Titre4"/>
        <w:numPr>
          <w:ilvl w:val="1"/>
          <w:numId w:val="68"/>
        </w:numPr>
        <w:spacing w:line="276" w:lineRule="auto"/>
        <w:rPr>
          <w:rFonts w:asciiTheme="majorBidi" w:eastAsia="Times New Roman" w:hAnsiTheme="majorBidi"/>
          <w:b/>
          <w:bCs/>
          <w:i w:val="0"/>
          <w:iCs w:val="0"/>
          <w:color w:val="auto"/>
          <w:sz w:val="24"/>
          <w:szCs w:val="24"/>
          <w:lang w:eastAsia="fr-FR"/>
        </w:rPr>
      </w:pPr>
      <w:r w:rsidRPr="0043681E">
        <w:rPr>
          <w:rFonts w:asciiTheme="majorBidi" w:eastAsia="Times New Roman" w:hAnsiTheme="majorBidi"/>
          <w:b/>
          <w:bCs/>
          <w:i w:val="0"/>
          <w:iCs w:val="0"/>
          <w:color w:val="auto"/>
          <w:sz w:val="24"/>
          <w:szCs w:val="24"/>
          <w:lang w:eastAsia="fr-FR"/>
        </w:rPr>
        <w:t>Présentation de</w:t>
      </w:r>
      <w:r w:rsidR="008C52D9" w:rsidRPr="0043681E">
        <w:rPr>
          <w:rFonts w:asciiTheme="majorBidi" w:eastAsia="Times New Roman" w:hAnsiTheme="majorBidi"/>
          <w:b/>
          <w:bCs/>
          <w:i w:val="0"/>
          <w:iCs w:val="0"/>
          <w:color w:val="auto"/>
          <w:sz w:val="24"/>
          <w:szCs w:val="24"/>
          <w:lang w:eastAsia="fr-FR"/>
        </w:rPr>
        <w:t xml:space="preserve"> </w:t>
      </w:r>
      <w:r w:rsidRPr="0043681E">
        <w:rPr>
          <w:rFonts w:asciiTheme="majorBidi" w:eastAsia="Times New Roman" w:hAnsiTheme="majorBidi"/>
          <w:b/>
          <w:bCs/>
          <w:i w:val="0"/>
          <w:iCs w:val="0"/>
          <w:color w:val="auto"/>
          <w:sz w:val="24"/>
          <w:szCs w:val="24"/>
          <w:lang w:eastAsia="fr-FR"/>
        </w:rPr>
        <w:t>l</w:t>
      </w:r>
      <w:r w:rsidR="008C52D9" w:rsidRPr="0043681E">
        <w:rPr>
          <w:rFonts w:asciiTheme="majorBidi" w:eastAsia="Times New Roman" w:hAnsiTheme="majorBidi"/>
          <w:b/>
          <w:bCs/>
          <w:i w:val="0"/>
          <w:iCs w:val="0"/>
          <w:color w:val="auto"/>
          <w:sz w:val="24"/>
          <w:szCs w:val="24"/>
          <w:lang w:eastAsia="fr-FR"/>
        </w:rPr>
        <w:t>a chaine de valeur de PORTER </w:t>
      </w:r>
    </w:p>
    <w:p w14:paraId="4C5D65A4" w14:textId="2CD38544" w:rsidR="00AA7007"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La chaîne de valeur de Porter est un cadre conceptuel développé par Michael Porter en 1985 dans son ouvrage "L'avantage concurrentiel", cet outil d'analyse stratégique permet d'identifier et d'évaluer les activités créatrices de valeur au sein d'une entreprise.</w:t>
      </w:r>
    </w:p>
    <w:p w14:paraId="361115BA" w14:textId="77777777" w:rsidR="00AA7007"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Le modèle distingue deux catégories d'activités :</w:t>
      </w:r>
    </w:p>
    <w:p w14:paraId="487B4F8B" w14:textId="77777777" w:rsidR="00AA7007" w:rsidRPr="0043681E" w:rsidRDefault="008C52D9" w:rsidP="00410C31">
      <w:pPr>
        <w:pStyle w:val="Paragraphedeliste"/>
        <w:numPr>
          <w:ilvl w:val="3"/>
          <w:numId w:val="69"/>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43681E">
        <w:rPr>
          <w:rFonts w:ascii="Times New Roman" w:eastAsia="Times New Roman" w:hAnsi="Times New Roman" w:cs="Times New Roman"/>
          <w:sz w:val="24"/>
          <w:szCs w:val="24"/>
          <w:lang w:eastAsia="fr-FR"/>
        </w:rPr>
        <w:t>Les activités principales (ou primaires) : directement liées à la création, la vente et la distribution du produit ou service, ainsi qu'au service après-vente.</w:t>
      </w:r>
    </w:p>
    <w:p w14:paraId="3DA77292" w14:textId="77777777" w:rsidR="00AA7007" w:rsidRPr="0043681E" w:rsidRDefault="008C52D9" w:rsidP="00410C31">
      <w:pPr>
        <w:pStyle w:val="Paragraphedeliste"/>
        <w:numPr>
          <w:ilvl w:val="3"/>
          <w:numId w:val="69"/>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43681E">
        <w:rPr>
          <w:rFonts w:ascii="Times New Roman" w:eastAsia="Times New Roman" w:hAnsi="Times New Roman" w:cs="Times New Roman"/>
          <w:sz w:val="24"/>
          <w:szCs w:val="24"/>
          <w:lang w:eastAsia="fr-FR"/>
        </w:rPr>
        <w:t>Les activités de soutien : qui appuient les activités principales en fournissant les ressources et l'infrastructure nécessaires à leur bon fonctionnement.</w:t>
      </w:r>
    </w:p>
    <w:p w14:paraId="5BE3142B" w14:textId="52B29F81" w:rsidR="00AA7007"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Cette approche analytique aide les entreprises</w:t>
      </w:r>
      <w:r w:rsidR="00307B83" w:rsidRPr="00280365">
        <w:rPr>
          <w:rFonts w:ascii="Times New Roman" w:eastAsia="Times New Roman" w:hAnsi="Times New Roman" w:cs="Times New Roman"/>
          <w:sz w:val="24"/>
          <w:szCs w:val="24"/>
          <w:lang w:eastAsia="fr-FR"/>
        </w:rPr>
        <w:t xml:space="preserve"> et les banques</w:t>
      </w:r>
      <w:r w:rsidRPr="00280365">
        <w:rPr>
          <w:rFonts w:ascii="Times New Roman" w:eastAsia="Times New Roman" w:hAnsi="Times New Roman" w:cs="Times New Roman"/>
          <w:sz w:val="24"/>
          <w:szCs w:val="24"/>
          <w:lang w:eastAsia="fr-FR"/>
        </w:rPr>
        <w:t xml:space="preserve"> à déterminer quelles activités contribuent significativement à leur performance en termes de coûts ou de différenciation, leur permettant ainsi de développer un avantage concurrentiel durable sur leur marché.</w:t>
      </w:r>
    </w:p>
    <w:p w14:paraId="31899A40" w14:textId="654BC37F" w:rsidR="0043681E" w:rsidRDefault="0043681E" w:rsidP="00410C31">
      <w:pPr>
        <w:spacing w:line="276"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br w:type="page"/>
      </w:r>
    </w:p>
    <w:p w14:paraId="353E48D3" w14:textId="342734A7" w:rsidR="00D0010A" w:rsidRPr="0043681E" w:rsidRDefault="0043681E" w:rsidP="00410C31">
      <w:pPr>
        <w:pStyle w:val="Lgende"/>
        <w:keepNext/>
        <w:spacing w:line="276" w:lineRule="auto"/>
        <w:jc w:val="center"/>
        <w:rPr>
          <w:rFonts w:asciiTheme="majorBidi" w:hAnsiTheme="majorBidi" w:cstheme="majorBidi"/>
          <w:b/>
          <w:bCs/>
          <w:i w:val="0"/>
          <w:iCs w:val="0"/>
          <w:color w:val="auto"/>
          <w:sz w:val="24"/>
          <w:szCs w:val="24"/>
        </w:rPr>
      </w:pPr>
      <w:bookmarkStart w:id="30" w:name="_Toc199898398"/>
      <w:bookmarkStart w:id="31" w:name="_Toc199924334"/>
      <w:bookmarkStart w:id="32" w:name="_Toc199925108"/>
      <w:bookmarkStart w:id="33" w:name="_Toc199925231"/>
      <w:bookmarkStart w:id="34" w:name="_Toc200969199"/>
      <w:bookmarkStart w:id="35" w:name="_Toc200972706"/>
      <w:bookmarkStart w:id="36" w:name="_Toc200973711"/>
      <w:r w:rsidRPr="00280365">
        <w:rPr>
          <w:rFonts w:ascii="Times New Roman" w:eastAsia="Times New Roman" w:hAnsi="Times New Roman" w:cs="Times New Roman"/>
          <w:b/>
          <w:bCs/>
          <w:noProof/>
          <w:sz w:val="24"/>
          <w:szCs w:val="24"/>
          <w:lang w:eastAsia="fr-FR"/>
        </w:rPr>
        <w:drawing>
          <wp:anchor distT="0" distB="0" distL="114300" distR="114300" simplePos="0" relativeHeight="251797504" behindDoc="0" locked="0" layoutInCell="1" allowOverlap="1" wp14:anchorId="144E51E2" wp14:editId="0CDAD6C6">
            <wp:simplePos x="0" y="0"/>
            <wp:positionH relativeFrom="column">
              <wp:posOffset>208915</wp:posOffset>
            </wp:positionH>
            <wp:positionV relativeFrom="paragraph">
              <wp:posOffset>350520</wp:posOffset>
            </wp:positionV>
            <wp:extent cx="4949825" cy="2889250"/>
            <wp:effectExtent l="0" t="0" r="3175" b="6350"/>
            <wp:wrapTopAndBottom/>
            <wp:docPr id="169547000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5470001" name="Picture 18"/>
                    <pic:cNvPicPr/>
                  </pic:nvPicPr>
                  <pic:blipFill>
                    <a:blip r:embed="rId14">
                      <a:extLst>
                        <a:ext uri="{28A0092B-C50C-407E-A947-70E740481C1C}">
                          <a14:useLocalDpi xmlns:a14="http://schemas.microsoft.com/office/drawing/2010/main" val="0"/>
                        </a:ext>
                      </a:extLst>
                    </a:blip>
                    <a:stretch>
                      <a:fillRect/>
                    </a:stretch>
                  </pic:blipFill>
                  <pic:spPr>
                    <a:xfrm>
                      <a:off x="0" y="0"/>
                      <a:ext cx="4949825" cy="2889250"/>
                    </a:xfrm>
                    <a:prstGeom prst="rect">
                      <a:avLst/>
                    </a:prstGeom>
                  </pic:spPr>
                </pic:pic>
              </a:graphicData>
            </a:graphic>
            <wp14:sizeRelV relativeFrom="margin">
              <wp14:pctHeight>0</wp14:pctHeight>
            </wp14:sizeRelV>
          </wp:anchor>
        </w:drawing>
      </w:r>
      <w:r w:rsidR="00D0010A" w:rsidRPr="00280365">
        <w:rPr>
          <w:rFonts w:asciiTheme="majorBidi" w:hAnsiTheme="majorBidi" w:cstheme="majorBidi"/>
          <w:b/>
          <w:bCs/>
          <w:i w:val="0"/>
          <w:iCs w:val="0"/>
          <w:color w:val="auto"/>
          <w:sz w:val="24"/>
          <w:szCs w:val="24"/>
        </w:rPr>
        <w:t xml:space="preserve">Figure </w:t>
      </w:r>
      <w:r w:rsidR="00714F59">
        <w:rPr>
          <w:rFonts w:asciiTheme="majorBidi" w:hAnsiTheme="majorBidi" w:cstheme="majorBidi"/>
          <w:b/>
          <w:bCs/>
          <w:i w:val="0"/>
          <w:iCs w:val="0"/>
          <w:color w:val="auto"/>
          <w:sz w:val="24"/>
          <w:szCs w:val="24"/>
        </w:rPr>
        <w:fldChar w:fldCharType="begin"/>
      </w:r>
      <w:r w:rsidR="00714F59">
        <w:rPr>
          <w:rFonts w:asciiTheme="majorBidi" w:hAnsiTheme="majorBidi" w:cstheme="majorBidi"/>
          <w:b/>
          <w:bCs/>
          <w:i w:val="0"/>
          <w:iCs w:val="0"/>
          <w:color w:val="auto"/>
          <w:sz w:val="24"/>
          <w:szCs w:val="24"/>
        </w:rPr>
        <w:instrText xml:space="preserve"> SEQ Figure \* ARABIC </w:instrText>
      </w:r>
      <w:r w:rsidR="00714F59">
        <w:rPr>
          <w:rFonts w:asciiTheme="majorBidi" w:hAnsiTheme="majorBidi" w:cstheme="majorBidi"/>
          <w:b/>
          <w:bCs/>
          <w:i w:val="0"/>
          <w:iCs w:val="0"/>
          <w:color w:val="auto"/>
          <w:sz w:val="24"/>
          <w:szCs w:val="24"/>
        </w:rPr>
        <w:fldChar w:fldCharType="separate"/>
      </w:r>
      <w:r w:rsidR="00F50F2F">
        <w:rPr>
          <w:rFonts w:asciiTheme="majorBidi" w:hAnsiTheme="majorBidi" w:cstheme="majorBidi"/>
          <w:b/>
          <w:bCs/>
          <w:i w:val="0"/>
          <w:iCs w:val="0"/>
          <w:noProof/>
          <w:color w:val="auto"/>
          <w:sz w:val="24"/>
          <w:szCs w:val="24"/>
        </w:rPr>
        <w:t>1</w:t>
      </w:r>
      <w:r w:rsidR="00714F59">
        <w:rPr>
          <w:rFonts w:asciiTheme="majorBidi" w:hAnsiTheme="majorBidi" w:cstheme="majorBidi"/>
          <w:b/>
          <w:bCs/>
          <w:i w:val="0"/>
          <w:iCs w:val="0"/>
          <w:color w:val="auto"/>
          <w:sz w:val="24"/>
          <w:szCs w:val="24"/>
        </w:rPr>
        <w:fldChar w:fldCharType="end"/>
      </w:r>
      <w:r w:rsidR="00D0010A" w:rsidRPr="00280365">
        <w:rPr>
          <w:rFonts w:asciiTheme="majorBidi" w:hAnsiTheme="majorBidi" w:cstheme="majorBidi"/>
          <w:b/>
          <w:bCs/>
          <w:i w:val="0"/>
          <w:iCs w:val="0"/>
          <w:color w:val="auto"/>
          <w:sz w:val="24"/>
          <w:szCs w:val="24"/>
        </w:rPr>
        <w:t>:</w:t>
      </w:r>
      <w:r>
        <w:rPr>
          <w:rFonts w:asciiTheme="majorBidi" w:hAnsiTheme="majorBidi" w:cstheme="majorBidi"/>
          <w:b/>
          <w:bCs/>
          <w:i w:val="0"/>
          <w:iCs w:val="0"/>
          <w:color w:val="auto"/>
          <w:sz w:val="24"/>
          <w:szCs w:val="24"/>
        </w:rPr>
        <w:t xml:space="preserve"> </w:t>
      </w:r>
      <w:r w:rsidRPr="0043681E">
        <w:rPr>
          <w:rFonts w:asciiTheme="majorBidi" w:hAnsiTheme="majorBidi" w:cstheme="majorBidi"/>
          <w:b/>
          <w:bCs/>
          <w:i w:val="0"/>
          <w:iCs w:val="0"/>
          <w:color w:val="auto"/>
          <w:sz w:val="24"/>
          <w:szCs w:val="24"/>
        </w:rPr>
        <w:t>L</w:t>
      </w:r>
      <w:r w:rsidR="00D0010A" w:rsidRPr="0043681E">
        <w:rPr>
          <w:rFonts w:asciiTheme="majorBidi" w:hAnsiTheme="majorBidi" w:cstheme="majorBidi"/>
          <w:b/>
          <w:bCs/>
          <w:i w:val="0"/>
          <w:iCs w:val="0"/>
          <w:color w:val="auto"/>
          <w:sz w:val="24"/>
          <w:szCs w:val="24"/>
        </w:rPr>
        <w:t>a chaîne de valeur de Michael Porter</w:t>
      </w:r>
      <w:bookmarkEnd w:id="30"/>
      <w:bookmarkEnd w:id="31"/>
      <w:bookmarkEnd w:id="32"/>
      <w:bookmarkEnd w:id="33"/>
      <w:bookmarkEnd w:id="34"/>
      <w:bookmarkEnd w:id="35"/>
      <w:bookmarkEnd w:id="36"/>
    </w:p>
    <w:p w14:paraId="5E940D2B" w14:textId="52BB3167" w:rsidR="00AA7007" w:rsidRPr="0043681E" w:rsidRDefault="008C52D9" w:rsidP="00410C31">
      <w:pPr>
        <w:spacing w:line="276" w:lineRule="auto"/>
        <w:jc w:val="center"/>
        <w:rPr>
          <w:rFonts w:ascii="Times New Roman" w:hAnsi="Times New Roman" w:cs="Times New Roman"/>
          <w:sz w:val="24"/>
          <w:szCs w:val="24"/>
        </w:rPr>
      </w:pPr>
      <w:r w:rsidRPr="00280365">
        <w:rPr>
          <w:rFonts w:ascii="Times New Roman" w:hAnsi="Times New Roman" w:cs="Times New Roman"/>
          <w:b/>
          <w:bCs/>
          <w:sz w:val="24"/>
          <w:szCs w:val="24"/>
        </w:rPr>
        <w:t xml:space="preserve">Source : </w:t>
      </w:r>
      <w:r w:rsidR="002119B0" w:rsidRPr="0043681E">
        <w:rPr>
          <w:rFonts w:ascii="Times New Roman" w:hAnsi="Times New Roman" w:cs="Times New Roman"/>
          <w:sz w:val="24"/>
          <w:szCs w:val="24"/>
        </w:rPr>
        <w:t>Michael Porter, (traducteur) Philippe De Lavergne, L’avantage concurrentiel, Inter édition, Paris, 1986. P 53.</w:t>
      </w:r>
    </w:p>
    <w:p w14:paraId="70CA0FC6" w14:textId="7B6A5308" w:rsidR="00AA7007"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Les activités principales englobent toutes les étapes directement impliquées dans la création matérielle et la commercialisation d’un produit, elles génèrent directement de la valeur et comprennent la logistique interne, la production, la logistique externe, la commercialisation, la vente et les services associés.</w:t>
      </w:r>
    </w:p>
    <w:p w14:paraId="12CC0104" w14:textId="4AEE3214" w:rsidR="00AA7007"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Les activités de soutien, quant à elles, jouent un rôle d’accompagnement en optimisant l’efficacité et la rentabilité des activités principales, elles incluent l’infrastructure et les fonctions supports de l’entreprise, la gestion des ressources humaines, la recherche et développement ainsi que l’approvisionnement.</w:t>
      </w:r>
    </w:p>
    <w:p w14:paraId="374FA117" w14:textId="77777777" w:rsidR="002119B0"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L'intégration des chatbots dans le secteur bancaire, peut être analysée à travers cette chaîne de valeur :</w:t>
      </w:r>
    </w:p>
    <w:p w14:paraId="04E3B066" w14:textId="2A36E434" w:rsidR="00AA7007" w:rsidRPr="00303B1B" w:rsidRDefault="00427B2E" w:rsidP="00410C31">
      <w:pPr>
        <w:pStyle w:val="Titre5"/>
        <w:numPr>
          <w:ilvl w:val="2"/>
          <w:numId w:val="68"/>
        </w:numPr>
        <w:spacing w:line="276" w:lineRule="auto"/>
        <w:ind w:left="567"/>
        <w:rPr>
          <w:rFonts w:asciiTheme="majorBidi" w:hAnsiTheme="majorBidi"/>
          <w:b/>
          <w:bCs/>
          <w:color w:val="auto"/>
          <w:sz w:val="24"/>
          <w:szCs w:val="24"/>
        </w:rPr>
      </w:pPr>
      <w:r w:rsidRPr="00303B1B">
        <w:rPr>
          <w:rFonts w:asciiTheme="majorBidi" w:hAnsiTheme="majorBidi"/>
          <w:b/>
          <w:bCs/>
          <w:color w:val="auto"/>
          <w:sz w:val="24"/>
          <w:szCs w:val="24"/>
        </w:rPr>
        <w:t>Les</w:t>
      </w:r>
      <w:r w:rsidR="008C52D9" w:rsidRPr="00303B1B">
        <w:rPr>
          <w:rFonts w:asciiTheme="majorBidi" w:hAnsiTheme="majorBidi"/>
          <w:b/>
          <w:bCs/>
          <w:color w:val="auto"/>
          <w:sz w:val="24"/>
          <w:szCs w:val="24"/>
        </w:rPr>
        <w:t xml:space="preserve"> ressources humaines et la commercialisation et vente </w:t>
      </w:r>
    </w:p>
    <w:p w14:paraId="2DF2DFA5" w14:textId="3B09825B" w:rsidR="00AA7007" w:rsidRDefault="008C52D9" w:rsidP="00410C31">
      <w:pPr>
        <w:spacing w:before="240" w:line="276" w:lineRule="auto"/>
        <w:ind w:firstLine="284"/>
        <w:jc w:val="both"/>
        <w:rPr>
          <w:rFonts w:ascii="Times New Roman" w:hAnsi="Times New Roman" w:cs="Times New Roman"/>
          <w:sz w:val="24"/>
          <w:szCs w:val="24"/>
        </w:rPr>
      </w:pPr>
      <w:r w:rsidRPr="00280365">
        <w:rPr>
          <w:rFonts w:ascii="Times New Roman" w:hAnsi="Times New Roman" w:cs="Times New Roman"/>
          <w:sz w:val="24"/>
          <w:szCs w:val="24"/>
        </w:rPr>
        <w:t xml:space="preserve">Les recherches effectuées dans la littérature indiquent que </w:t>
      </w:r>
      <w:r w:rsidR="00307B83" w:rsidRPr="00280365">
        <w:rPr>
          <w:rFonts w:ascii="Times New Roman" w:hAnsi="Times New Roman" w:cs="Times New Roman"/>
          <w:sz w:val="24"/>
          <w:szCs w:val="24"/>
        </w:rPr>
        <w:t>deux</w:t>
      </w:r>
      <w:r w:rsidRPr="00280365">
        <w:rPr>
          <w:rFonts w:ascii="Times New Roman" w:hAnsi="Times New Roman" w:cs="Times New Roman"/>
          <w:sz w:val="24"/>
          <w:szCs w:val="24"/>
        </w:rPr>
        <w:t xml:space="preserve"> secteurs d’activité, parmi les </w:t>
      </w:r>
      <w:r w:rsidR="00307B83" w:rsidRPr="00280365">
        <w:rPr>
          <w:rFonts w:ascii="Times New Roman" w:hAnsi="Times New Roman" w:cs="Times New Roman"/>
          <w:sz w:val="24"/>
          <w:szCs w:val="24"/>
        </w:rPr>
        <w:t>neufs</w:t>
      </w:r>
      <w:r w:rsidRPr="00280365">
        <w:rPr>
          <w:rFonts w:ascii="Times New Roman" w:hAnsi="Times New Roman" w:cs="Times New Roman"/>
          <w:sz w:val="24"/>
          <w:szCs w:val="24"/>
        </w:rPr>
        <w:t xml:space="preserve"> repris dans le modèle, semblent actuellement particulièrement concernés par le phénomène des Chatbots. Ces </w:t>
      </w:r>
      <w:r w:rsidR="00900EC2" w:rsidRPr="00280365">
        <w:rPr>
          <w:rFonts w:ascii="Times New Roman" w:hAnsi="Times New Roman" w:cs="Times New Roman"/>
          <w:sz w:val="24"/>
          <w:szCs w:val="24"/>
        </w:rPr>
        <w:t xml:space="preserve">deux </w:t>
      </w:r>
      <w:r w:rsidRPr="00280365">
        <w:rPr>
          <w:rFonts w:ascii="Times New Roman" w:hAnsi="Times New Roman" w:cs="Times New Roman"/>
          <w:sz w:val="24"/>
          <w:szCs w:val="24"/>
        </w:rPr>
        <w:t>secteurs sont la commercialisation et vente (marketing) et les ressources humaines.</w:t>
      </w:r>
    </w:p>
    <w:p w14:paraId="76DAA297" w14:textId="77777777" w:rsidR="00303B1B" w:rsidRPr="00280365" w:rsidRDefault="00303B1B" w:rsidP="00410C31">
      <w:pPr>
        <w:spacing w:before="240" w:line="276" w:lineRule="auto"/>
        <w:ind w:firstLine="284"/>
        <w:jc w:val="both"/>
        <w:rPr>
          <w:rFonts w:ascii="Times New Roman" w:hAnsi="Times New Roman" w:cs="Times New Roman"/>
          <w:sz w:val="24"/>
          <w:szCs w:val="24"/>
        </w:rPr>
      </w:pPr>
    </w:p>
    <w:p w14:paraId="597A8552" w14:textId="77777777" w:rsidR="00AA7007" w:rsidRPr="00280365" w:rsidRDefault="008C52D9" w:rsidP="00410C31">
      <w:pPr>
        <w:pStyle w:val="Paragraphedeliste"/>
        <w:numPr>
          <w:ilvl w:val="0"/>
          <w:numId w:val="30"/>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Commercialisation et Vente </w:t>
      </w:r>
    </w:p>
    <w:p w14:paraId="4C598676" w14:textId="2A465C70" w:rsidR="00AA7007"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L'essor des chatbots dans le domaine du marketing suscite un intérêt croissant, bien que leur adoption reste encore limitée. Selon l'Observatoire des Chatbots (2017)</w:t>
      </w:r>
      <w:r w:rsidRPr="00280365">
        <w:rPr>
          <w:rStyle w:val="Appelnotedebasdep"/>
          <w:rFonts w:ascii="Times New Roman" w:eastAsia="Times New Roman" w:hAnsi="Times New Roman" w:cs="Times New Roman"/>
          <w:sz w:val="24"/>
          <w:szCs w:val="24"/>
          <w:lang w:eastAsia="fr-FR"/>
        </w:rPr>
        <w:footnoteReference w:id="58"/>
      </w:r>
      <w:r w:rsidRPr="00280365">
        <w:rPr>
          <w:rFonts w:ascii="Times New Roman" w:eastAsia="Times New Roman" w:hAnsi="Times New Roman" w:cs="Times New Roman"/>
          <w:sz w:val="24"/>
          <w:szCs w:val="24"/>
          <w:lang w:eastAsia="fr-FR"/>
        </w:rPr>
        <w:t>, 72 % des marketeurs sont familiers avec cette technologie, mais seulement 16 % l’intègrent effectivement dans leurs stratégies, ce phénomène est plus marqué dans les grandes entreprises, où 26 % des marketeurs déclarent utiliser des chatbots.</w:t>
      </w:r>
      <w:r w:rsidRPr="00280365">
        <w:rPr>
          <w:rFonts w:ascii="Times New Roman" w:eastAsia="Times New Roman" w:hAnsi="Times New Roman" w:cs="Times New Roman"/>
          <w:sz w:val="24"/>
          <w:szCs w:val="24"/>
          <w:vertAlign w:val="superscript"/>
          <w:lang w:eastAsia="fr-FR"/>
        </w:rPr>
        <w:footnoteReference w:id="59"/>
      </w:r>
    </w:p>
    <w:p w14:paraId="21883762" w14:textId="2DFEF9EB" w:rsidR="00AA7007"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Les principaux bénéfices identifiés par les professionnels qui les exploitent sont l'optimisation du temps, l’amélioration du service client et le renforcement de l’image de marque. À l’inverse, ceux qui n’en font pas encore usage perçoivent les chatbots avant tout comme des outils garantissant une disponibilité continue (24h/7j), une réactivité immédiate, et un accès rapide aux informations demandées.</w:t>
      </w:r>
      <w:r w:rsidRPr="00280365">
        <w:rPr>
          <w:rStyle w:val="Appelnotedebasdep"/>
          <w:rFonts w:ascii="Times New Roman" w:eastAsia="Times New Roman" w:hAnsi="Times New Roman" w:cs="Times New Roman"/>
          <w:sz w:val="24"/>
          <w:szCs w:val="24"/>
          <w:lang w:eastAsia="fr-FR"/>
        </w:rPr>
        <w:footnoteReference w:id="60"/>
      </w:r>
    </w:p>
    <w:p w14:paraId="01C16E44" w14:textId="77777777" w:rsidR="00AA7007" w:rsidRPr="00280365" w:rsidRDefault="008C52D9" w:rsidP="00410C31">
      <w:pPr>
        <w:pStyle w:val="Paragraphedeliste"/>
        <w:numPr>
          <w:ilvl w:val="0"/>
          <w:numId w:val="30"/>
        </w:numPr>
        <w:spacing w:before="100" w:beforeAutospacing="1" w:after="100" w:afterAutospacing="1" w:line="276" w:lineRule="auto"/>
        <w:rPr>
          <w:rFonts w:ascii="Times New Roman" w:eastAsia="Times New Roman" w:hAnsi="Times New Roman" w:cs="Times New Roman"/>
          <w:sz w:val="24"/>
          <w:szCs w:val="24"/>
          <w:lang w:eastAsia="fr-FR"/>
        </w:rPr>
      </w:pPr>
      <w:r w:rsidRPr="00280365">
        <w:rPr>
          <w:rFonts w:ascii="Times New Roman" w:eastAsia="Times New Roman" w:hAnsi="Times New Roman" w:cs="Times New Roman"/>
          <w:b/>
          <w:bCs/>
          <w:sz w:val="24"/>
          <w:szCs w:val="24"/>
          <w:lang w:eastAsia="fr-FR"/>
        </w:rPr>
        <w:t>Gestion des Ressources Humaines </w:t>
      </w:r>
    </w:p>
    <w:p w14:paraId="74AFDB00" w14:textId="1F1D5E0C" w:rsidR="00AA7007"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L'Observatoire des Chatbots a mené une enquête spécifique sur l'intégration des chatbots dans le domaine des ressources humaines (RH). Il en ressort que seulement 23 %</w:t>
      </w:r>
      <w:r w:rsidRPr="00280365">
        <w:rPr>
          <w:rFonts w:ascii="Times New Roman" w:eastAsia="Times New Roman" w:hAnsi="Times New Roman" w:cs="Times New Roman"/>
          <w:b/>
          <w:bCs/>
          <w:sz w:val="24"/>
          <w:szCs w:val="24"/>
          <w:lang w:eastAsia="fr-FR"/>
        </w:rPr>
        <w:t xml:space="preserve"> </w:t>
      </w:r>
      <w:r w:rsidRPr="00280365">
        <w:rPr>
          <w:rFonts w:ascii="Times New Roman" w:eastAsia="Times New Roman" w:hAnsi="Times New Roman" w:cs="Times New Roman"/>
          <w:sz w:val="24"/>
          <w:szCs w:val="24"/>
          <w:lang w:eastAsia="fr-FR"/>
        </w:rPr>
        <w:t>des professionnels RH ont déjà adopté cette technologie, contre 42 % des marketeurs. Par ailleurs, selon l’agence Do You Dream Up</w:t>
      </w:r>
      <w:r w:rsidRPr="00280365">
        <w:rPr>
          <w:rFonts w:ascii="Times New Roman" w:eastAsia="Times New Roman" w:hAnsi="Times New Roman" w:cs="Times New Roman"/>
          <w:sz w:val="24"/>
          <w:szCs w:val="24"/>
          <w:vertAlign w:val="superscript"/>
          <w:lang w:eastAsia="fr-FR"/>
        </w:rPr>
        <w:footnoteReference w:id="61"/>
      </w:r>
      <w:r w:rsidRPr="00280365">
        <w:rPr>
          <w:rFonts w:ascii="Times New Roman" w:eastAsia="Times New Roman" w:hAnsi="Times New Roman" w:cs="Times New Roman"/>
          <w:sz w:val="24"/>
          <w:szCs w:val="24"/>
          <w:lang w:eastAsia="fr-FR"/>
        </w:rPr>
        <w:t>, qui est à l’origine de l’Observatoire des Chatbots, 25 % des chatbots mis en place par leurs clients sont destinés aux RH, tandis que 75 % sont</w:t>
      </w:r>
      <w:r w:rsidRPr="00280365">
        <w:rPr>
          <w:rFonts w:ascii="Times New Roman" w:eastAsia="Times New Roman" w:hAnsi="Times New Roman" w:cs="Times New Roman"/>
          <w:b/>
          <w:bCs/>
          <w:sz w:val="24"/>
          <w:szCs w:val="24"/>
          <w:lang w:eastAsia="fr-FR"/>
        </w:rPr>
        <w:t xml:space="preserve"> </w:t>
      </w:r>
      <w:r w:rsidRPr="00280365">
        <w:rPr>
          <w:rFonts w:ascii="Times New Roman" w:eastAsia="Times New Roman" w:hAnsi="Times New Roman" w:cs="Times New Roman"/>
          <w:sz w:val="24"/>
          <w:szCs w:val="24"/>
          <w:lang w:eastAsia="fr-FR"/>
        </w:rPr>
        <w:t>utilisés en marketing et relation client.</w:t>
      </w:r>
    </w:p>
    <w:p w14:paraId="197186F7" w14:textId="77777777" w:rsidR="00AA7007"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L’implémentation de chatbots en RH vise principalement à :</w:t>
      </w:r>
      <w:r w:rsidRPr="00280365">
        <w:rPr>
          <w:rStyle w:val="Appelnotedebasdep"/>
          <w:rFonts w:ascii="Times New Roman" w:eastAsia="Times New Roman" w:hAnsi="Times New Roman" w:cs="Times New Roman"/>
          <w:sz w:val="24"/>
          <w:szCs w:val="24"/>
          <w:lang w:eastAsia="fr-FR"/>
        </w:rPr>
        <w:footnoteReference w:id="62"/>
      </w:r>
    </w:p>
    <w:p w14:paraId="335374CB" w14:textId="77777777" w:rsidR="00AA7007" w:rsidRPr="00280365" w:rsidRDefault="008C52D9" w:rsidP="00410C31">
      <w:pPr>
        <w:numPr>
          <w:ilvl w:val="0"/>
          <w:numId w:val="31"/>
        </w:numPr>
        <w:tabs>
          <w:tab w:val="clear" w:pos="720"/>
        </w:tabs>
        <w:spacing w:before="100" w:beforeAutospacing="1" w:after="100" w:afterAutospacing="1" w:line="276" w:lineRule="auto"/>
        <w:ind w:left="113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Faciliter l'accès aux services RH (49 %)</w:t>
      </w:r>
    </w:p>
    <w:p w14:paraId="23B45907" w14:textId="77777777" w:rsidR="00AA7007" w:rsidRPr="00280365" w:rsidRDefault="008C52D9" w:rsidP="00410C31">
      <w:pPr>
        <w:numPr>
          <w:ilvl w:val="0"/>
          <w:numId w:val="31"/>
        </w:numPr>
        <w:tabs>
          <w:tab w:val="clear" w:pos="720"/>
        </w:tabs>
        <w:spacing w:before="100" w:beforeAutospacing="1" w:after="100" w:afterAutospacing="1" w:line="276" w:lineRule="auto"/>
        <w:ind w:left="113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Optimiser la gestion des formations (34 %)</w:t>
      </w:r>
    </w:p>
    <w:p w14:paraId="58C82DBE" w14:textId="77777777" w:rsidR="00AA7007" w:rsidRPr="00280365" w:rsidRDefault="008C52D9" w:rsidP="00410C31">
      <w:pPr>
        <w:numPr>
          <w:ilvl w:val="0"/>
          <w:numId w:val="31"/>
        </w:numPr>
        <w:tabs>
          <w:tab w:val="clear" w:pos="720"/>
        </w:tabs>
        <w:spacing w:before="100" w:beforeAutospacing="1" w:after="100" w:afterAutospacing="1" w:line="276" w:lineRule="auto"/>
        <w:ind w:left="113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Accompagner les salariés dans la mobilité interne (26 %)</w:t>
      </w:r>
    </w:p>
    <w:p w14:paraId="128FC7D0" w14:textId="77777777" w:rsidR="00AA7007" w:rsidRPr="00280365" w:rsidRDefault="008C52D9" w:rsidP="00410C31">
      <w:pPr>
        <w:numPr>
          <w:ilvl w:val="0"/>
          <w:numId w:val="31"/>
        </w:numPr>
        <w:tabs>
          <w:tab w:val="clear" w:pos="720"/>
        </w:tabs>
        <w:spacing w:before="100" w:beforeAutospacing="1" w:after="100" w:afterAutospacing="1" w:line="276" w:lineRule="auto"/>
        <w:ind w:left="113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Intervenir dans le processus de recrutement (19 %)</w:t>
      </w:r>
    </w:p>
    <w:p w14:paraId="30F13EB8" w14:textId="77777777" w:rsidR="00AA7007" w:rsidRPr="00280365" w:rsidRDefault="008C52D9" w:rsidP="00410C31">
      <w:pPr>
        <w:numPr>
          <w:ilvl w:val="0"/>
          <w:numId w:val="31"/>
        </w:numPr>
        <w:tabs>
          <w:tab w:val="clear" w:pos="720"/>
        </w:tabs>
        <w:spacing w:before="100" w:beforeAutospacing="1" w:after="100" w:afterAutospacing="1" w:line="276" w:lineRule="auto"/>
        <w:ind w:left="113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Fournir des informations sur les droits des employés (18 %)</w:t>
      </w:r>
    </w:p>
    <w:p w14:paraId="31FFEF9D" w14:textId="77777777" w:rsidR="00AA7007" w:rsidRPr="00280365" w:rsidRDefault="008C52D9" w:rsidP="00410C31">
      <w:pPr>
        <w:numPr>
          <w:ilvl w:val="0"/>
          <w:numId w:val="31"/>
        </w:numPr>
        <w:tabs>
          <w:tab w:val="clear" w:pos="720"/>
        </w:tabs>
        <w:spacing w:before="100" w:beforeAutospacing="1" w:after="100" w:afterAutospacing="1" w:line="276" w:lineRule="auto"/>
        <w:ind w:left="113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Évaluer les performances des salariés (17 %)</w:t>
      </w:r>
    </w:p>
    <w:p w14:paraId="42981A8C" w14:textId="547E9F26" w:rsidR="00AA7007" w:rsidRPr="00303B1B" w:rsidRDefault="008C52D9" w:rsidP="00410C31">
      <w:pPr>
        <w:spacing w:before="100" w:beforeAutospacing="1" w:after="100" w:afterAutospacing="1" w:line="276" w:lineRule="auto"/>
        <w:ind w:firstLine="284"/>
        <w:jc w:val="both"/>
        <w:rPr>
          <w:rFonts w:asciiTheme="majorBidi" w:eastAsia="Times New Roman" w:hAnsiTheme="majorBidi" w:cstheme="majorBidi"/>
          <w:sz w:val="24"/>
          <w:szCs w:val="24"/>
          <w:lang w:eastAsia="fr-FR"/>
        </w:rPr>
      </w:pPr>
      <w:r w:rsidRPr="00303B1B">
        <w:rPr>
          <w:rFonts w:asciiTheme="majorBidi" w:eastAsia="Times New Roman" w:hAnsiTheme="majorBidi" w:cstheme="majorBidi"/>
          <w:sz w:val="24"/>
          <w:szCs w:val="24"/>
          <w:lang w:eastAsia="fr-FR"/>
        </w:rPr>
        <w:t>Les professionnels du secteur sont 68 % à estimer que les chatbots vont progressivement se généraliser dans les RH. En plus de valoriser l’image de marque de l’entreprise auprès des candidats et employés, ces outils sont perçus comme des leviers incontournables pour le recrutement. À moyen terme, certains considèrent même qu’ils pourraient remplacer l’internet en centralisant diverses fonctionnalités RH.</w:t>
      </w:r>
      <w:r w:rsidRPr="00303B1B">
        <w:rPr>
          <w:rStyle w:val="Appelnotedebasdep"/>
          <w:rFonts w:asciiTheme="majorBidi" w:eastAsia="Times New Roman" w:hAnsiTheme="majorBidi" w:cstheme="majorBidi"/>
          <w:sz w:val="24"/>
          <w:szCs w:val="24"/>
          <w:lang w:eastAsia="fr-FR"/>
        </w:rPr>
        <w:footnoteReference w:id="63"/>
      </w:r>
      <w:r w:rsidR="00343D07" w:rsidRPr="00303B1B">
        <w:rPr>
          <w:rFonts w:asciiTheme="majorBidi" w:eastAsia="Times New Roman" w:hAnsiTheme="majorBidi" w:cstheme="majorBidi"/>
          <w:sz w:val="24"/>
          <w:szCs w:val="24"/>
          <w:lang w:eastAsia="fr-FR"/>
        </w:rPr>
        <w:t xml:space="preserve"> </w:t>
      </w:r>
      <w:r w:rsidRPr="00303B1B">
        <w:rPr>
          <w:rFonts w:asciiTheme="majorBidi" w:eastAsia="Times New Roman" w:hAnsiTheme="majorBidi" w:cstheme="majorBidi"/>
          <w:sz w:val="24"/>
          <w:szCs w:val="24"/>
          <w:lang w:eastAsia="fr-FR"/>
        </w:rPr>
        <w:t>Un assistant virtuel RH peut répondre aux </w:t>
      </w:r>
      <w:hyperlink r:id="rId15" w:history="1">
        <w:r w:rsidRPr="00303B1B">
          <w:rPr>
            <w:rFonts w:asciiTheme="majorBidi" w:eastAsia="Times New Roman" w:hAnsiTheme="majorBidi" w:cstheme="majorBidi"/>
            <w:sz w:val="24"/>
            <w:szCs w:val="24"/>
            <w:lang w:eastAsia="fr-FR"/>
          </w:rPr>
          <w:t>besoins de communication des employés et des RH</w:t>
        </w:r>
      </w:hyperlink>
      <w:r w:rsidRPr="00303B1B">
        <w:rPr>
          <w:rFonts w:asciiTheme="majorBidi" w:eastAsia="Times New Roman" w:hAnsiTheme="majorBidi" w:cstheme="majorBidi"/>
          <w:sz w:val="24"/>
          <w:szCs w:val="24"/>
          <w:lang w:eastAsia="fr-FR"/>
        </w:rPr>
        <w:t> en leur permettant d’interagir de manière simple, rapide et efficace.</w:t>
      </w:r>
    </w:p>
    <w:p w14:paraId="603F55C2" w14:textId="77777777" w:rsidR="00343D07" w:rsidRPr="00303B1B" w:rsidRDefault="008C52D9" w:rsidP="00410C31">
      <w:pPr>
        <w:spacing w:before="100" w:beforeAutospacing="1" w:after="100" w:afterAutospacing="1" w:line="276" w:lineRule="auto"/>
        <w:ind w:firstLine="284"/>
        <w:jc w:val="both"/>
        <w:rPr>
          <w:rFonts w:asciiTheme="majorBidi" w:eastAsia="Times New Roman" w:hAnsiTheme="majorBidi" w:cstheme="majorBidi"/>
          <w:sz w:val="24"/>
          <w:szCs w:val="24"/>
          <w:lang w:eastAsia="fr-FR"/>
        </w:rPr>
      </w:pPr>
      <w:r w:rsidRPr="00303B1B">
        <w:rPr>
          <w:rFonts w:asciiTheme="majorBidi" w:eastAsia="Times New Roman" w:hAnsiTheme="majorBidi" w:cstheme="majorBidi"/>
          <w:sz w:val="24"/>
          <w:szCs w:val="24"/>
          <w:lang w:eastAsia="fr-FR"/>
        </w:rPr>
        <w:t>Les collaborateurs peuvent ainsi poser des questions, demander des informations sur les processus RH en général, sur leurs congés ou encore signaler des problèmes sans devoir attendre la réponse d’un responsable.</w:t>
      </w:r>
    </w:p>
    <w:p w14:paraId="78C9D8B4" w14:textId="77777777" w:rsidR="00343D07" w:rsidRPr="00303B1B" w:rsidRDefault="008C52D9" w:rsidP="00410C31">
      <w:pPr>
        <w:spacing w:before="100" w:beforeAutospacing="1" w:after="100" w:afterAutospacing="1" w:line="276" w:lineRule="auto"/>
        <w:ind w:firstLine="284"/>
        <w:jc w:val="both"/>
        <w:rPr>
          <w:rFonts w:asciiTheme="majorBidi" w:eastAsia="Times New Roman" w:hAnsiTheme="majorBidi" w:cstheme="majorBidi"/>
          <w:sz w:val="24"/>
          <w:szCs w:val="24"/>
          <w:lang w:eastAsia="fr-FR"/>
        </w:rPr>
      </w:pPr>
      <w:r w:rsidRPr="00303B1B">
        <w:rPr>
          <w:rFonts w:asciiTheme="majorBidi" w:eastAsia="Times New Roman" w:hAnsiTheme="majorBidi" w:cstheme="majorBidi"/>
          <w:sz w:val="24"/>
          <w:szCs w:val="24"/>
          <w:lang w:eastAsia="fr-FR"/>
        </w:rPr>
        <w:t>De plus, les robots de messagerie instantanée permettent de faciliter les </w:t>
      </w:r>
      <w:hyperlink r:id="rId16" w:history="1">
        <w:r w:rsidRPr="00303B1B">
          <w:rPr>
            <w:rFonts w:asciiTheme="majorBidi" w:eastAsia="Times New Roman" w:hAnsiTheme="majorBidi" w:cstheme="majorBidi"/>
            <w:sz w:val="24"/>
            <w:szCs w:val="24"/>
            <w:lang w:eastAsia="fr-FR"/>
          </w:rPr>
          <w:t>processus de recrutement</w:t>
        </w:r>
      </w:hyperlink>
      <w:r w:rsidRPr="00303B1B">
        <w:rPr>
          <w:rFonts w:asciiTheme="majorBidi" w:eastAsia="Times New Roman" w:hAnsiTheme="majorBidi" w:cstheme="majorBidi"/>
          <w:sz w:val="24"/>
          <w:szCs w:val="24"/>
          <w:lang w:eastAsia="fr-FR"/>
        </w:rPr>
        <w:t> car les candidats postulent directement en ligne et peuvent également recevoir des informations sur les offres d’emploi.</w:t>
      </w:r>
    </w:p>
    <w:p w14:paraId="728B5A70" w14:textId="77777777" w:rsidR="00AA7007" w:rsidRPr="00303B1B" w:rsidRDefault="008C52D9" w:rsidP="00410C31">
      <w:pPr>
        <w:spacing w:before="100" w:beforeAutospacing="1" w:after="100" w:afterAutospacing="1" w:line="276" w:lineRule="auto"/>
        <w:ind w:firstLine="284"/>
        <w:jc w:val="both"/>
        <w:rPr>
          <w:rFonts w:asciiTheme="majorBidi" w:eastAsia="Times New Roman" w:hAnsiTheme="majorBidi" w:cstheme="majorBidi"/>
          <w:sz w:val="24"/>
          <w:szCs w:val="24"/>
          <w:lang w:eastAsia="fr-FR"/>
        </w:rPr>
      </w:pPr>
      <w:r w:rsidRPr="00303B1B">
        <w:rPr>
          <w:rFonts w:asciiTheme="majorBidi" w:eastAsia="Times New Roman" w:hAnsiTheme="majorBidi" w:cstheme="majorBidi"/>
          <w:sz w:val="24"/>
          <w:szCs w:val="24"/>
          <w:lang w:eastAsia="fr-FR"/>
        </w:rPr>
        <w:t>Les RH peuvent également se servir du chatbot pour automatiser certaines tâches chronophages comme tri des CV, planification des entretiens d’embauche o</w:t>
      </w:r>
      <w:r w:rsidR="00343D07" w:rsidRPr="00303B1B">
        <w:rPr>
          <w:rFonts w:asciiTheme="majorBidi" w:eastAsia="Times New Roman" w:hAnsiTheme="majorBidi" w:cstheme="majorBidi"/>
          <w:sz w:val="24"/>
          <w:szCs w:val="24"/>
          <w:lang w:eastAsia="fr-FR"/>
        </w:rPr>
        <w:t xml:space="preserve">u encore collecte de feedbacks. </w:t>
      </w:r>
      <w:r w:rsidRPr="00303B1B">
        <w:rPr>
          <w:rFonts w:asciiTheme="majorBidi" w:eastAsia="Times New Roman" w:hAnsiTheme="majorBidi" w:cstheme="majorBidi"/>
          <w:sz w:val="24"/>
          <w:szCs w:val="24"/>
          <w:lang w:eastAsia="fr-FR"/>
        </w:rPr>
        <w:t>Délesté de ces tâches, le personnel RH peut s’atteler à d’autres missions comme l’analyse des données RH ou la </w:t>
      </w:r>
      <w:hyperlink r:id="rId17" w:history="1">
        <w:r w:rsidRPr="00303B1B">
          <w:rPr>
            <w:rFonts w:asciiTheme="majorBidi" w:eastAsia="Times New Roman" w:hAnsiTheme="majorBidi" w:cstheme="majorBidi"/>
            <w:sz w:val="24"/>
            <w:szCs w:val="24"/>
            <w:lang w:eastAsia="fr-FR"/>
          </w:rPr>
          <w:t>gestion des talents</w:t>
        </w:r>
      </w:hyperlink>
      <w:r w:rsidRPr="00303B1B">
        <w:rPr>
          <w:rFonts w:asciiTheme="majorBidi" w:eastAsia="Times New Roman" w:hAnsiTheme="majorBidi" w:cstheme="majorBidi"/>
          <w:sz w:val="24"/>
          <w:szCs w:val="24"/>
          <w:lang w:eastAsia="fr-FR"/>
        </w:rPr>
        <w:t> qui nécessitent davantage l’intervention humaine.</w:t>
      </w:r>
      <w:r w:rsidRPr="00303B1B">
        <w:rPr>
          <w:rFonts w:asciiTheme="majorBidi" w:eastAsia="Times New Roman" w:hAnsiTheme="majorBidi" w:cstheme="majorBidi"/>
          <w:sz w:val="24"/>
          <w:szCs w:val="24"/>
          <w:vertAlign w:val="superscript"/>
          <w:lang w:eastAsia="fr-FR"/>
        </w:rPr>
        <w:footnoteReference w:id="64"/>
      </w:r>
    </w:p>
    <w:p w14:paraId="559DE4D1" w14:textId="4A1A46DF" w:rsidR="00AA7007" w:rsidRPr="00303B1B" w:rsidRDefault="008C52D9" w:rsidP="00410C31">
      <w:pPr>
        <w:pStyle w:val="Titre5"/>
        <w:numPr>
          <w:ilvl w:val="2"/>
          <w:numId w:val="68"/>
        </w:numPr>
        <w:spacing w:after="240" w:line="276" w:lineRule="auto"/>
        <w:ind w:left="567"/>
        <w:rPr>
          <w:rFonts w:asciiTheme="majorBidi" w:hAnsiTheme="majorBidi"/>
          <w:b/>
          <w:bCs/>
          <w:color w:val="auto"/>
          <w:sz w:val="24"/>
          <w:szCs w:val="24"/>
        </w:rPr>
      </w:pPr>
      <w:r w:rsidRPr="00303B1B">
        <w:rPr>
          <w:rFonts w:asciiTheme="majorBidi" w:hAnsiTheme="majorBidi"/>
          <w:b/>
          <w:bCs/>
          <w:color w:val="auto"/>
          <w:sz w:val="24"/>
          <w:szCs w:val="24"/>
        </w:rPr>
        <w:t>Les autres activités de la chaîne de valeur de PORTER</w:t>
      </w:r>
    </w:p>
    <w:p w14:paraId="25601891" w14:textId="5BEF0A71" w:rsidR="00AA7007" w:rsidRPr="00280365" w:rsidRDefault="008C52D9" w:rsidP="00410C31">
      <w:pPr>
        <w:spacing w:line="276" w:lineRule="auto"/>
        <w:ind w:firstLine="284"/>
        <w:jc w:val="both"/>
        <w:rPr>
          <w:rFonts w:asciiTheme="majorBidi" w:hAnsiTheme="majorBidi" w:cstheme="majorBidi"/>
          <w:sz w:val="24"/>
          <w:szCs w:val="24"/>
        </w:rPr>
      </w:pPr>
      <w:r w:rsidRPr="00280365">
        <w:rPr>
          <w:rFonts w:asciiTheme="majorBidi" w:hAnsiTheme="majorBidi" w:cstheme="majorBidi"/>
          <w:sz w:val="24"/>
          <w:szCs w:val="24"/>
        </w:rPr>
        <w:t>La présence des Chatbots se justifie de façon assez précise dans le secteur du marketing et dans celui des ressources humaines. Néanmoins, bien que peu d’informations aient pu être collectées dans la revue de la littérature, il est incontestable que les Chatbots ont un rôle à jouer dans les autres activités de la chaîne de valeur de Porter, les éléments d’information recueillis lors des recherches sont donc repris ci-dessous.</w:t>
      </w:r>
      <w:r w:rsidRPr="00280365">
        <w:rPr>
          <w:rStyle w:val="Appelnotedebasdep"/>
          <w:rFonts w:asciiTheme="majorBidi" w:hAnsiTheme="majorBidi" w:cstheme="majorBidi"/>
          <w:sz w:val="24"/>
          <w:szCs w:val="24"/>
        </w:rPr>
        <w:footnoteReference w:id="65"/>
      </w:r>
    </w:p>
    <w:p w14:paraId="729B4911" w14:textId="77777777" w:rsidR="00AA7007" w:rsidRPr="00280365" w:rsidRDefault="008C52D9" w:rsidP="00410C31">
      <w:pPr>
        <w:pStyle w:val="Paragraphedeliste"/>
        <w:numPr>
          <w:ilvl w:val="0"/>
          <w:numId w:val="32"/>
        </w:numPr>
        <w:spacing w:line="276" w:lineRule="auto"/>
        <w:jc w:val="both"/>
        <w:rPr>
          <w:rFonts w:asciiTheme="majorBidi" w:hAnsiTheme="majorBidi" w:cstheme="majorBidi"/>
          <w:b/>
          <w:bCs/>
          <w:sz w:val="24"/>
          <w:szCs w:val="24"/>
          <w:lang w:eastAsia="fr-FR"/>
        </w:rPr>
      </w:pPr>
      <w:r w:rsidRPr="00280365">
        <w:rPr>
          <w:rFonts w:asciiTheme="majorBidi" w:hAnsiTheme="majorBidi" w:cstheme="majorBidi"/>
          <w:b/>
          <w:bCs/>
          <w:sz w:val="24"/>
          <w:szCs w:val="24"/>
        </w:rPr>
        <w:t>Infrastructures et Fonctions Supports </w:t>
      </w:r>
    </w:p>
    <w:p w14:paraId="4A4EFB93" w14:textId="0CE1E057" w:rsidR="00AA7007"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Les infrastructures et fonctions supports englobent les activités administratives essentielles au bon fonctionnement d’une entreprise, telles que la comptabilité et les services juridiques. L’intégration des Chatbots dans ces domaines permet d’automatiser certaines tâches et d’accompagner les utilisateurs grâce à l’Intelligence Artificielle.</w:t>
      </w:r>
    </w:p>
    <w:p w14:paraId="53160D8B" w14:textId="34B449AF" w:rsidR="00AA7007"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Dans le secteur comptable, où les tâches répétitives sont nombreuses, les Chatbots se révèlent particulièrement utiles , ils peuvent répondre aux questions sur l’encodage des factures, le Suivi des achats ou encore la gestion des bilans financiers , Pendant que ces assistants  prennent en charge les opérations courantes, les experts-comptables peuvent se concentrer sur des tâches plus complexes et sur l’accompagnement personnalisé des clients ,une étude menée par l’éditeur de logiciels Sage auprès de 3 000 experts-comptables dans le monde révèle d’ailleurs que 55 % d’entre eux envisagent d’utiliser des Chatbots et l’Intelligence Artificielle dans les trois prochaines années.</w:t>
      </w:r>
      <w:r w:rsidRPr="00280365">
        <w:rPr>
          <w:rStyle w:val="Appelnotedebasdep"/>
          <w:rFonts w:ascii="Times New Roman" w:eastAsia="Times New Roman" w:hAnsi="Times New Roman" w:cs="Times New Roman"/>
          <w:sz w:val="24"/>
          <w:szCs w:val="24"/>
          <w:lang w:eastAsia="fr-FR"/>
        </w:rPr>
        <w:footnoteReference w:id="66"/>
      </w:r>
      <w:r w:rsidRPr="00280365">
        <w:rPr>
          <w:rFonts w:ascii="Times New Roman" w:eastAsia="Times New Roman" w:hAnsi="Times New Roman" w:cs="Times New Roman"/>
          <w:sz w:val="24"/>
          <w:szCs w:val="24"/>
          <w:lang w:eastAsia="fr-FR"/>
        </w:rPr>
        <w:t xml:space="preserve"> Toutefois, certains freins persistent, notamment la taille des entreprises et le manque de formation sur ces outils.</w:t>
      </w:r>
      <w:r w:rsidRPr="00280365">
        <w:rPr>
          <w:rStyle w:val="Appelnotedebasdep"/>
          <w:rFonts w:ascii="Times New Roman" w:eastAsia="Times New Roman" w:hAnsi="Times New Roman" w:cs="Times New Roman"/>
          <w:sz w:val="24"/>
          <w:szCs w:val="24"/>
          <w:lang w:eastAsia="fr-FR"/>
        </w:rPr>
        <w:footnoteReference w:id="67"/>
      </w:r>
    </w:p>
    <w:p w14:paraId="3216A6AA" w14:textId="2BDA97E6" w:rsidR="00303B1B"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Dans les services juridiques, les Chatbots sont de plus en plus adoptés. Leur rôle n’est pas de remplacer les juristes, mais d’alléger la charge administrative et d’améliorer la gestion des dossiers. Ils facilitent également la relation client en offrant des réponses rapides et adaptées aux besoins des avocats et collaborateurs. Plutôt que de chercher manuellement des informations, les professionnels du droit peuvent interagir directement avec un Chatbot, qui affine sa réponse en posant des questions complémentaires. Cette innovation témoigne de l’essor de l’Intelligence Artificielle dans le domaine juridique, contribuant ainsi à optimiser les processus internes des cabinets et services juridiques en entreprise.</w:t>
      </w:r>
    </w:p>
    <w:p w14:paraId="2E802F7E" w14:textId="77777777" w:rsidR="00AA7007" w:rsidRPr="00280365" w:rsidRDefault="008C52D9" w:rsidP="00410C31">
      <w:pPr>
        <w:pStyle w:val="Paragraphedeliste"/>
        <w:numPr>
          <w:ilvl w:val="0"/>
          <w:numId w:val="32"/>
        </w:numPr>
        <w:spacing w:line="276" w:lineRule="auto"/>
        <w:jc w:val="both"/>
        <w:rPr>
          <w:rFonts w:asciiTheme="majorBidi" w:hAnsiTheme="majorBidi" w:cstheme="majorBidi"/>
          <w:b/>
          <w:bCs/>
          <w:sz w:val="24"/>
          <w:szCs w:val="24"/>
        </w:rPr>
      </w:pPr>
      <w:r w:rsidRPr="00280365">
        <w:rPr>
          <w:rFonts w:asciiTheme="majorBidi" w:hAnsiTheme="majorBidi" w:cstheme="majorBidi"/>
          <w:b/>
          <w:bCs/>
          <w:sz w:val="24"/>
          <w:szCs w:val="24"/>
        </w:rPr>
        <w:t>Développement Technologique </w:t>
      </w:r>
    </w:p>
    <w:p w14:paraId="06AAB584" w14:textId="77777777" w:rsidR="00AA7007" w:rsidRPr="00280365" w:rsidRDefault="008C52D9" w:rsidP="00410C31">
      <w:pPr>
        <w:pStyle w:val="Paragraphedeliste"/>
        <w:spacing w:before="100" w:beforeAutospacing="1" w:after="100" w:afterAutospacing="1" w:line="276" w:lineRule="auto"/>
        <w:ind w:left="0"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 xml:space="preserve"> Le développement technologique regroupe l’ensemble des activités liées à l’innovation, à la recherche et développement, ainsi qu’à la gestion des relations clients via les nouvelles technologies. Ce secteur joue un rôle stratégique en offrant un avantage concurrentiel aux entreprises.</w:t>
      </w:r>
    </w:p>
    <w:p w14:paraId="5E023A08" w14:textId="77777777" w:rsidR="00AA7007" w:rsidRPr="00280365" w:rsidRDefault="008C52D9" w:rsidP="00410C31">
      <w:pPr>
        <w:pStyle w:val="Paragraphedeliste"/>
        <w:spacing w:before="100" w:beforeAutospacing="1" w:after="100" w:afterAutospacing="1" w:line="276" w:lineRule="auto"/>
        <w:ind w:left="0"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Dans le cadre de la mise en place d’un Chatbot, le département technologique peut être un véritable moteur du projet. Grâce à son expertise, il accompagne les autres services dans l’intégration et l’optimisation de ces outils, garantissant ainsi une meilleure expérience utilisateur.</w:t>
      </w:r>
    </w:p>
    <w:p w14:paraId="16791DC6" w14:textId="428E2809" w:rsidR="00AA7007" w:rsidRPr="00280365" w:rsidRDefault="008C52D9" w:rsidP="00410C31">
      <w:pPr>
        <w:pStyle w:val="Paragraphedeliste"/>
        <w:spacing w:before="100" w:beforeAutospacing="1" w:after="100" w:afterAutospacing="1" w:line="276" w:lineRule="auto"/>
        <w:ind w:left="0"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Un Chatbot dédié au développement technologique peut notamment faciliter la gestion des systèmes informatiques en répondant aux questions récurrentes des collaborateurs, il permet d’automatiser l’assistance technique, d’optimiser le support informatique et d’améliorer la réactivité des équipes face aux problématiques numériques. En centralisant les demandes et en apportant des réponses instantanées, il contribue à la fluidité des opérations et à une meilleure gestion des ressources internes.</w:t>
      </w:r>
      <w:r w:rsidR="00E22D37" w:rsidRPr="00280365">
        <w:rPr>
          <w:rFonts w:ascii="Times New Roman" w:eastAsia="Times New Roman" w:hAnsi="Times New Roman" w:cs="Times New Roman"/>
          <w:sz w:val="24"/>
          <w:szCs w:val="24"/>
          <w:lang w:eastAsia="fr-FR"/>
        </w:rPr>
        <w:t xml:space="preserve"> </w:t>
      </w:r>
      <w:r w:rsidRPr="00280365">
        <w:rPr>
          <w:rStyle w:val="Appelnotedebasdep"/>
          <w:rFonts w:ascii="Times New Roman" w:eastAsia="Times New Roman" w:hAnsi="Times New Roman" w:cs="Times New Roman"/>
          <w:sz w:val="24"/>
          <w:szCs w:val="24"/>
          <w:lang w:eastAsia="fr-FR"/>
        </w:rPr>
        <w:footnoteReference w:id="68"/>
      </w:r>
    </w:p>
    <w:p w14:paraId="3F77F8BD" w14:textId="77777777" w:rsidR="00AA7007" w:rsidRPr="00280365" w:rsidRDefault="008C52D9" w:rsidP="00410C31">
      <w:pPr>
        <w:pStyle w:val="Paragraphedeliste"/>
        <w:numPr>
          <w:ilvl w:val="0"/>
          <w:numId w:val="32"/>
        </w:numPr>
        <w:spacing w:line="276" w:lineRule="auto"/>
        <w:jc w:val="both"/>
        <w:rPr>
          <w:rFonts w:ascii="Times New Roman" w:hAnsi="Times New Roman" w:cs="Times New Roman"/>
          <w:b/>
          <w:bCs/>
          <w:sz w:val="24"/>
          <w:szCs w:val="24"/>
        </w:rPr>
      </w:pPr>
      <w:r w:rsidRPr="00280365">
        <w:rPr>
          <w:rFonts w:ascii="Times New Roman" w:hAnsi="Times New Roman" w:cs="Times New Roman"/>
          <w:b/>
          <w:bCs/>
          <w:sz w:val="24"/>
          <w:szCs w:val="24"/>
        </w:rPr>
        <w:t>Approvisionnement </w:t>
      </w:r>
    </w:p>
    <w:p w14:paraId="788E5342" w14:textId="6E916078" w:rsidR="00AA7007"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L’approvisionnement regroupe l’ensemble des activités visant à acquérir les moyens de production nécessaires (matières premières, marchandises, fournitures et services) tout en optimisant le rapport qualité-prix.</w:t>
      </w:r>
    </w:p>
    <w:p w14:paraId="071CFAB3" w14:textId="02ACA5D6" w:rsidR="00AA7007"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L’intégration des Chatbots dans ce domaine offre de nombreuses possibilités. Ils peuvent automatiser les demandes d’achat, effectuer des recherches sur les fournisseurs et répondre aux questions des équipes en temps réel grâce à l’analyse de données, ces outils intelligents sont capables de comparer les prix des matières premières, d’identifier les meilleures offres et d’anticiper d’éventuels problèmes de rupture de stock.</w:t>
      </w:r>
    </w:p>
    <w:p w14:paraId="7DCA51E8" w14:textId="71AD4FBE" w:rsidR="00AA7007"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En facilitant la communication avec les fournisseurs et en améliorant la gestion des commandes, les Chatbots contribuent à une meilleure efficacité des processus d’approvisionnement et à une réduction des coûts.</w:t>
      </w:r>
    </w:p>
    <w:p w14:paraId="55B529EA" w14:textId="4EE583BF" w:rsidR="00AA7007" w:rsidRPr="00303B1B" w:rsidRDefault="008C52D9" w:rsidP="00410C31">
      <w:pPr>
        <w:pStyle w:val="Paragraphedeliste"/>
        <w:numPr>
          <w:ilvl w:val="0"/>
          <w:numId w:val="32"/>
        </w:numPr>
        <w:spacing w:line="276" w:lineRule="auto"/>
        <w:jc w:val="both"/>
        <w:rPr>
          <w:rFonts w:asciiTheme="majorBidi" w:hAnsiTheme="majorBidi" w:cstheme="majorBidi"/>
          <w:b/>
          <w:bCs/>
          <w:sz w:val="24"/>
          <w:szCs w:val="24"/>
        </w:rPr>
      </w:pPr>
      <w:r w:rsidRPr="00303B1B">
        <w:rPr>
          <w:rFonts w:asciiTheme="majorBidi" w:hAnsiTheme="majorBidi" w:cstheme="majorBidi"/>
          <w:b/>
          <w:bCs/>
          <w:sz w:val="24"/>
          <w:szCs w:val="24"/>
        </w:rPr>
        <w:t>La Logistique Interne et Externe</w:t>
      </w:r>
    </w:p>
    <w:p w14:paraId="2215E0EF" w14:textId="77777777" w:rsidR="00AC11A0" w:rsidRPr="00280365" w:rsidRDefault="008C52D9" w:rsidP="00410C31">
      <w:pPr>
        <w:tabs>
          <w:tab w:val="left" w:pos="709"/>
        </w:tabs>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La logistique interne et externe se prête particulièrement bien à l'utilisation des Chatbots. Aujourd’hui, des solutions digitales existent pour assurer un suivi précis du parcours des marchandises en temps réel et en tout lieu.</w:t>
      </w:r>
    </w:p>
    <w:p w14:paraId="3C62EC05" w14:textId="77777777" w:rsidR="00AC11A0" w:rsidRPr="00280365" w:rsidRDefault="008C52D9" w:rsidP="00410C31">
      <w:pPr>
        <w:tabs>
          <w:tab w:val="left" w:pos="709"/>
        </w:tabs>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Dans la gestion des stocks, les Chatbots peuvent automatiser la recherche d’informations, signaler les niveaux de stock critiques et faciliter la réorganisation des approvisionnements. Pour le transport et la distribution, ils assistent les gestionnaires dans la planification des livraisons et aident les livreurs à optimiser leurs trajets grâce à la géolocalisation.</w:t>
      </w:r>
    </w:p>
    <w:p w14:paraId="3A054253" w14:textId="55FC0B94" w:rsidR="00AA7007" w:rsidRPr="00280365" w:rsidRDefault="008C52D9" w:rsidP="00410C31">
      <w:pPr>
        <w:tabs>
          <w:tab w:val="left" w:pos="709"/>
        </w:tabs>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 xml:space="preserve"> En améliorant la réactivité et l’accessibilité aux informations, les Chatbots contribuent à une logistique plus fluide, réduisant les délais et optimisant les coûts.</w:t>
      </w:r>
      <w:r w:rsidR="00B04ED4">
        <w:rPr>
          <w:rStyle w:val="Appelnotedebasdep"/>
          <w:rFonts w:ascii="Times New Roman" w:eastAsia="Times New Roman" w:hAnsi="Times New Roman" w:cs="Times New Roman"/>
          <w:sz w:val="24"/>
          <w:szCs w:val="24"/>
          <w:lang w:eastAsia="fr-FR"/>
        </w:rPr>
        <w:footnoteReference w:id="69"/>
      </w:r>
    </w:p>
    <w:p w14:paraId="76CE4111" w14:textId="77777777" w:rsidR="00AA7007" w:rsidRPr="00303B1B" w:rsidRDefault="008C52D9" w:rsidP="00410C31">
      <w:pPr>
        <w:pStyle w:val="Paragraphedeliste"/>
        <w:numPr>
          <w:ilvl w:val="0"/>
          <w:numId w:val="32"/>
        </w:numPr>
        <w:spacing w:line="276" w:lineRule="auto"/>
        <w:jc w:val="both"/>
        <w:rPr>
          <w:rFonts w:asciiTheme="majorBidi" w:hAnsiTheme="majorBidi" w:cstheme="majorBidi"/>
          <w:b/>
          <w:bCs/>
          <w:sz w:val="24"/>
          <w:szCs w:val="24"/>
        </w:rPr>
      </w:pPr>
      <w:r w:rsidRPr="00303B1B">
        <w:rPr>
          <w:rFonts w:asciiTheme="majorBidi" w:hAnsiTheme="majorBidi" w:cstheme="majorBidi"/>
          <w:b/>
          <w:bCs/>
          <w:sz w:val="24"/>
          <w:szCs w:val="24"/>
        </w:rPr>
        <w:t>La Production </w:t>
      </w:r>
    </w:p>
    <w:p w14:paraId="61A31DFD" w14:textId="1D8310BC" w:rsidR="00406F32"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La production englobe toutes les activités liées à la fabrication des produits finis, notamment l’assemblage et le montage avec l’évolution des machines sur les chaînes de production, l’accès rapide à l’information devient un enjeu majeur pour améliorer la productivité et le confort des opérateurs.</w:t>
      </w:r>
    </w:p>
    <w:p w14:paraId="49C253A4" w14:textId="67E4805A" w:rsidR="00AA7007"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Les Chatbots peuvent assister les techniciens en leur fournissant des informations précises sur les équipements avant toute intervention. Toutefois, dans ce domaine, les interfaces vocales sont souvent privilégiées, car elles permettent aux opérateurs d’interagir avec le système tout en gardant les mains libres pour effectuer leurs tâches, cette approche optimise les processus et réduit les interruptions lors des interventions techniques.</w:t>
      </w:r>
    </w:p>
    <w:p w14:paraId="3F0FA786" w14:textId="002DF02D" w:rsidR="00AA7007" w:rsidRPr="00280365" w:rsidRDefault="008C52D9" w:rsidP="00410C31">
      <w:pPr>
        <w:pStyle w:val="Paragraphedeliste"/>
        <w:numPr>
          <w:ilvl w:val="0"/>
          <w:numId w:val="32"/>
        </w:numPr>
        <w:spacing w:before="100" w:beforeAutospacing="1" w:after="100" w:afterAutospacing="1" w:line="276" w:lineRule="auto"/>
        <w:jc w:val="both"/>
        <w:rPr>
          <w:rFonts w:ascii="Times New Roman" w:eastAsia="Times New Roman" w:hAnsi="Times New Roman" w:cs="Times New Roman"/>
          <w:b/>
          <w:bCs/>
          <w:sz w:val="24"/>
          <w:szCs w:val="24"/>
          <w:lang w:eastAsia="fr-FR"/>
        </w:rPr>
      </w:pPr>
      <w:r w:rsidRPr="00280365">
        <w:rPr>
          <w:rFonts w:ascii="Times New Roman" w:eastAsia="Times New Roman" w:hAnsi="Times New Roman" w:cs="Times New Roman"/>
          <w:b/>
          <w:bCs/>
          <w:sz w:val="24"/>
          <w:szCs w:val="24"/>
          <w:lang w:eastAsia="fr-FR"/>
        </w:rPr>
        <w:t>Services </w:t>
      </w:r>
    </w:p>
    <w:p w14:paraId="569A9D90" w14:textId="38418A59" w:rsidR="00367ED3" w:rsidRPr="00280365" w:rsidRDefault="008C52D9" w:rsidP="00410C31">
      <w:pPr>
        <w:pStyle w:val="Paragraphedeliste"/>
        <w:spacing w:before="100" w:beforeAutospacing="1" w:after="100" w:afterAutospacing="1" w:line="276" w:lineRule="auto"/>
        <w:ind w:left="0"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Le secteur des services correspond à toutes les activités qui permettent de maintenir ou d’augmenter la valeur du produit ou du service après l’achat, il s’agit du service après-vente, et de l’installation et de la réparation des produits, ce secteur se rapporte pleinement à la relation client. C’est un des secteurs où l’utilisation de Chatbots est la plus développée. Un Chatbot peut répondre aux réclamations, envoyer une copie de facture ou un mode d’emploi.</w:t>
      </w:r>
      <w:r w:rsidR="00B04ED4">
        <w:rPr>
          <w:rStyle w:val="Appelnotedebasdep"/>
          <w:rFonts w:ascii="Times New Roman" w:eastAsia="Times New Roman" w:hAnsi="Times New Roman" w:cs="Times New Roman"/>
          <w:sz w:val="24"/>
          <w:szCs w:val="24"/>
          <w:lang w:eastAsia="fr-FR"/>
        </w:rPr>
        <w:footnoteReference w:id="70"/>
      </w:r>
    </w:p>
    <w:p w14:paraId="049B8E02" w14:textId="0062EB25" w:rsidR="00AE68F3" w:rsidRPr="00280365" w:rsidRDefault="00AA7007" w:rsidP="00410C31">
      <w:pPr>
        <w:pStyle w:val="Titre3"/>
        <w:numPr>
          <w:ilvl w:val="0"/>
          <w:numId w:val="68"/>
        </w:numPr>
        <w:spacing w:line="276" w:lineRule="auto"/>
        <w:rPr>
          <w:rFonts w:asciiTheme="majorBidi" w:eastAsia="Times New Roman" w:hAnsiTheme="majorBidi"/>
          <w:b/>
          <w:bCs/>
          <w:color w:val="auto"/>
          <w:lang w:eastAsia="fr-FR"/>
        </w:rPr>
      </w:pPr>
      <w:r w:rsidRPr="00280365">
        <w:rPr>
          <w:rFonts w:asciiTheme="majorBidi" w:eastAsia="Times New Roman" w:hAnsiTheme="majorBidi"/>
          <w:b/>
          <w:bCs/>
          <w:color w:val="auto"/>
          <w:lang w:eastAsia="fr-FR"/>
        </w:rPr>
        <w:t>Les</w:t>
      </w:r>
      <w:r w:rsidR="00181E04" w:rsidRPr="00280365">
        <w:rPr>
          <w:rFonts w:asciiTheme="majorBidi" w:eastAsia="Times New Roman" w:hAnsiTheme="majorBidi"/>
          <w:b/>
          <w:bCs/>
          <w:color w:val="auto"/>
          <w:lang w:eastAsia="fr-FR"/>
        </w:rPr>
        <w:t xml:space="preserve"> fondements de la gestion relation clients  </w:t>
      </w:r>
    </w:p>
    <w:p w14:paraId="5EA39D65" w14:textId="60D83B83" w:rsidR="00AA7007" w:rsidRPr="00280365" w:rsidRDefault="008C52D9" w:rsidP="00410C31">
      <w:pPr>
        <w:pStyle w:val="NormalWeb"/>
        <w:spacing w:line="276" w:lineRule="auto"/>
        <w:ind w:firstLine="284"/>
        <w:jc w:val="both"/>
      </w:pPr>
      <w:r w:rsidRPr="00280365">
        <w:t>Après avoir exploré l’intégration des chatbots dans diverses fonctions de l’entreprise, telles que la commercialisation, il apparaît essentiel de se pencher sur l’un des domaines où leur</w:t>
      </w:r>
      <w:r w:rsidR="00977D89" w:rsidRPr="00280365">
        <w:t xml:space="preserve"> impact est le plus manifeste ; </w:t>
      </w:r>
      <w:r w:rsidRPr="00280365">
        <w:t>la gestion de la relation client.</w:t>
      </w:r>
    </w:p>
    <w:p w14:paraId="45DA0E26" w14:textId="73903BC4" w:rsidR="00AA7007" w:rsidRPr="00280365" w:rsidRDefault="008C52D9" w:rsidP="00410C31">
      <w:pPr>
        <w:pStyle w:val="NormalWeb"/>
        <w:spacing w:line="276" w:lineRule="auto"/>
        <w:ind w:firstLine="284"/>
        <w:jc w:val="both"/>
      </w:pPr>
      <w:r w:rsidRPr="00280365">
        <w:t>La gestion de la relation client constitue un pilier fondamental pour toute entreprise performante. Elle repose sur des méthodes et outils visant à établir et maintenir une relation durable et bénéfique entre l’entreprise et ses clients. À l’ère du numérique, cette relation se transforme grâce à l’émergence de technologies telles que les chatbots, qui permettent d’automatiser les échanges, d’assurer une disponibilité continue et de personnaliser les interactions. Lorsqu’elle est bien pensée, une stratégie CRM intégrant les outils digitaux contribue à renforcer l’efficacité marketing, notamment à travers un ciblage plus précis et une segmentation affinée.</w:t>
      </w:r>
    </w:p>
    <w:p w14:paraId="595D9534" w14:textId="77777777" w:rsidR="00181E04" w:rsidRPr="00303B1B" w:rsidRDefault="008C52D9" w:rsidP="00410C31">
      <w:pPr>
        <w:pStyle w:val="Titre4"/>
        <w:numPr>
          <w:ilvl w:val="1"/>
          <w:numId w:val="68"/>
        </w:numPr>
        <w:spacing w:line="276" w:lineRule="auto"/>
        <w:rPr>
          <w:rFonts w:asciiTheme="majorBidi" w:hAnsiTheme="majorBidi"/>
          <w:b/>
          <w:bCs/>
          <w:i w:val="0"/>
          <w:iCs w:val="0"/>
          <w:color w:val="auto"/>
          <w:sz w:val="24"/>
          <w:szCs w:val="24"/>
        </w:rPr>
      </w:pPr>
      <w:r w:rsidRPr="00303B1B">
        <w:rPr>
          <w:rFonts w:asciiTheme="majorBidi" w:hAnsiTheme="majorBidi"/>
          <w:b/>
          <w:bCs/>
          <w:i w:val="0"/>
          <w:iCs w:val="0"/>
          <w:color w:val="auto"/>
          <w:sz w:val="24"/>
          <w:szCs w:val="24"/>
        </w:rPr>
        <w:t>L’apparition de la gestion relation clients</w:t>
      </w:r>
    </w:p>
    <w:p w14:paraId="7631DE14" w14:textId="6F118F48" w:rsidR="00181E04" w:rsidRPr="00280365" w:rsidRDefault="008C52D9" w:rsidP="00410C31">
      <w:pPr>
        <w:pStyle w:val="NormalWeb"/>
        <w:spacing w:line="276" w:lineRule="auto"/>
        <w:ind w:firstLine="284"/>
        <w:jc w:val="both"/>
      </w:pPr>
      <w:r w:rsidRPr="00280365">
        <w:t xml:space="preserve">Le concept de </w:t>
      </w:r>
      <w:r w:rsidRPr="00280365">
        <w:rPr>
          <w:rStyle w:val="lev"/>
          <w:b w:val="0"/>
          <w:bCs w:val="0"/>
        </w:rPr>
        <w:t>gestion de la relation client (GRC)</w:t>
      </w:r>
      <w:r w:rsidRPr="00280365">
        <w:rPr>
          <w:b/>
          <w:bCs/>
        </w:rPr>
        <w:t>,</w:t>
      </w:r>
      <w:r w:rsidRPr="00280365">
        <w:t xml:space="preserve"> bien que relativement récent dans sa dénomination, s’inscrit dans une logique ancienne. Il a émergé comme une réponse directe à l’intensification de la concurrence, offrant aux entreprises un levier stratégique pour se différencier. Grâce à l’impulsion des éditeurs de logiciels et des cabinets de conseil, la GRC a pris forme à travers des solutions visant à renforcer les relations clients. </w:t>
      </w:r>
    </w:p>
    <w:p w14:paraId="72219E92" w14:textId="6668B3B5" w:rsidR="00181E04" w:rsidRPr="00280365" w:rsidRDefault="008C52D9" w:rsidP="00410C31">
      <w:pPr>
        <w:pStyle w:val="NormalWeb"/>
        <w:spacing w:line="276" w:lineRule="auto"/>
        <w:ind w:firstLine="284"/>
        <w:jc w:val="both"/>
      </w:pPr>
      <w:r w:rsidRPr="00280365">
        <w:t xml:space="preserve">C’est à la fin des années 1980, avec l’essor du </w:t>
      </w:r>
      <w:r w:rsidRPr="00280365">
        <w:rPr>
          <w:rStyle w:val="lev"/>
          <w:b w:val="0"/>
          <w:bCs w:val="0"/>
        </w:rPr>
        <w:t>marketing relationnel</w:t>
      </w:r>
      <w:r w:rsidRPr="00280365">
        <w:t>, que cette approche a connu une véritable transformation. L’attention s’est portée sur la fidélisation du client plutôt que sur la simple acquisition, en reconnaissant qu’un client conservé sur le long terme est souvent plus rentable qu’un nouveau client. On a alors compris que la coopération durable entre client et fournisseur pouvait générer plus de valeur qu’une stratégie basée uniquement sur les volumes de vente.</w:t>
      </w:r>
    </w:p>
    <w:p w14:paraId="0ECD4A3E" w14:textId="77777777" w:rsidR="00181E04" w:rsidRPr="00280365" w:rsidRDefault="008C52D9" w:rsidP="00410C31">
      <w:pPr>
        <w:pStyle w:val="NormalWeb"/>
        <w:spacing w:line="276" w:lineRule="auto"/>
        <w:ind w:firstLine="284"/>
        <w:jc w:val="both"/>
      </w:pPr>
      <w:r w:rsidRPr="00280365">
        <w:t xml:space="preserve">Cette évolution a conduit les entreprises à adopter une orientation client, remettant en cause le modèle traditionnel centré sur le produit. Désormais, l’enjeu ne réside plus seulement dans la maximisation des ventes, mais dans la </w:t>
      </w:r>
      <w:r w:rsidRPr="00280365">
        <w:rPr>
          <w:rStyle w:val="lev"/>
          <w:b w:val="0"/>
          <w:bCs w:val="0"/>
        </w:rPr>
        <w:t>satisfaction et la rétention des clients</w:t>
      </w:r>
      <w:r w:rsidRPr="00280365">
        <w:t>. Cela implique également un changement dans les critères d’évaluation des collaborateurs, qui doivent désormais être jugés sur leur capacité à entretenir la qualité de la relation client.</w:t>
      </w:r>
      <w:r w:rsidRPr="00280365">
        <w:rPr>
          <w:rStyle w:val="Appelnotedebasdep"/>
        </w:rPr>
        <w:footnoteReference w:id="71"/>
      </w:r>
    </w:p>
    <w:p w14:paraId="74A5E218" w14:textId="77777777" w:rsidR="00427B2E" w:rsidRPr="00280365" w:rsidRDefault="008C52D9" w:rsidP="00410C31">
      <w:pPr>
        <w:pStyle w:val="NormalWeb"/>
        <w:spacing w:line="276" w:lineRule="auto"/>
        <w:ind w:firstLine="284"/>
        <w:jc w:val="both"/>
      </w:pPr>
      <w:r w:rsidRPr="00280365">
        <w:t>La GRC devient ainsi une</w:t>
      </w:r>
      <w:r w:rsidRPr="00280365">
        <w:rPr>
          <w:b/>
          <w:bCs/>
        </w:rPr>
        <w:t xml:space="preserve"> </w:t>
      </w:r>
      <w:r w:rsidRPr="00280365">
        <w:rPr>
          <w:rStyle w:val="lev"/>
          <w:b w:val="0"/>
          <w:bCs w:val="0"/>
        </w:rPr>
        <w:t>stratégie globale</w:t>
      </w:r>
      <w:r w:rsidRPr="00280365">
        <w:t xml:space="preserve"> qui impacte l’ensemble de l’organisation. Elle suppose des investissements importants dans des outils et infrastructures capables de gérer la relation sur divers canaux (physiques, numériques, automatisés). Pour que cette transformation soit efficace, elle doit être clairement identifiée et alignée avec la stratégie globale de l’entreprise.</w:t>
      </w:r>
      <w:r w:rsidRPr="00280365">
        <w:rPr>
          <w:rStyle w:val="Appelnotedebasdep"/>
        </w:rPr>
        <w:footnoteReference w:id="72"/>
      </w:r>
    </w:p>
    <w:p w14:paraId="1ADFAE0E" w14:textId="6EE632FC" w:rsidR="00460C61" w:rsidRPr="00303B1B" w:rsidRDefault="008C52D9" w:rsidP="00410C31">
      <w:pPr>
        <w:pStyle w:val="Titre4"/>
        <w:numPr>
          <w:ilvl w:val="1"/>
          <w:numId w:val="68"/>
        </w:numPr>
        <w:spacing w:after="240" w:line="276" w:lineRule="auto"/>
        <w:rPr>
          <w:rFonts w:asciiTheme="majorBidi" w:hAnsiTheme="majorBidi"/>
          <w:b/>
          <w:bCs/>
          <w:i w:val="0"/>
          <w:iCs w:val="0"/>
          <w:color w:val="auto"/>
          <w:sz w:val="24"/>
          <w:szCs w:val="24"/>
        </w:rPr>
      </w:pPr>
      <w:r w:rsidRPr="00303B1B">
        <w:rPr>
          <w:rFonts w:asciiTheme="majorBidi" w:hAnsiTheme="majorBidi"/>
          <w:b/>
          <w:bCs/>
          <w:i w:val="0"/>
          <w:iCs w:val="0"/>
          <w:color w:val="auto"/>
          <w:sz w:val="24"/>
          <w:szCs w:val="24"/>
        </w:rPr>
        <w:t>La</w:t>
      </w:r>
      <w:r w:rsidR="00463EAE" w:rsidRPr="00303B1B">
        <w:rPr>
          <w:rFonts w:asciiTheme="majorBidi" w:hAnsiTheme="majorBidi"/>
          <w:b/>
          <w:bCs/>
          <w:i w:val="0"/>
          <w:iCs w:val="0"/>
          <w:color w:val="auto"/>
          <w:sz w:val="24"/>
          <w:szCs w:val="24"/>
        </w:rPr>
        <w:t xml:space="preserve"> définition de la gestion de relation client </w:t>
      </w:r>
    </w:p>
    <w:p w14:paraId="122501F7" w14:textId="16A66929" w:rsidR="00460C61" w:rsidRPr="00280365" w:rsidRDefault="008C52D9" w:rsidP="00410C31">
      <w:pPr>
        <w:spacing w:line="276" w:lineRule="auto"/>
        <w:ind w:firstLine="284"/>
        <w:jc w:val="both"/>
        <w:rPr>
          <w:rFonts w:ascii="Times New Roman" w:hAnsi="Times New Roman" w:cs="Times New Roman"/>
          <w:sz w:val="24"/>
          <w:szCs w:val="24"/>
        </w:rPr>
      </w:pPr>
      <w:r w:rsidRPr="00280365">
        <w:rPr>
          <w:rFonts w:ascii="Times New Roman" w:hAnsi="Times New Roman" w:cs="Times New Roman"/>
          <w:sz w:val="24"/>
          <w:szCs w:val="24"/>
        </w:rPr>
        <w:t>« La Gestion de la Relation Client, plus communément appelée par son acronyme GRC (En anglais CRM, ou Customer Relationship Management) désigne l’ensemble de la démarche qui, à partir d’un entrepôt de données et d’applications logicielles spécifiques, permet de pratiquer un marketing ouvert (multipliant les points de contact) et relationnel avec ses clients dans le but d’augmenter la rentabilité globale de l’entreprise. »</w:t>
      </w:r>
      <w:r w:rsidRPr="00280365">
        <w:rPr>
          <w:rStyle w:val="Appelnotedebasdep"/>
          <w:rFonts w:ascii="Times New Roman" w:hAnsi="Times New Roman" w:cs="Times New Roman"/>
          <w:sz w:val="24"/>
          <w:szCs w:val="24"/>
        </w:rPr>
        <w:footnoteReference w:id="73"/>
      </w:r>
    </w:p>
    <w:p w14:paraId="30C92105" w14:textId="585E9004" w:rsidR="00460C61" w:rsidRPr="00280365" w:rsidRDefault="008C52D9" w:rsidP="00410C31">
      <w:pPr>
        <w:spacing w:line="276" w:lineRule="auto"/>
        <w:ind w:firstLine="284"/>
        <w:jc w:val="both"/>
        <w:rPr>
          <w:rFonts w:asciiTheme="majorBidi" w:hAnsiTheme="majorBidi" w:cstheme="majorBidi"/>
          <w:sz w:val="24"/>
          <w:szCs w:val="24"/>
        </w:rPr>
      </w:pPr>
      <w:r w:rsidRPr="00280365">
        <w:rPr>
          <w:rFonts w:asciiTheme="majorBidi" w:hAnsiTheme="majorBidi" w:cstheme="majorBidi"/>
          <w:sz w:val="24"/>
          <w:szCs w:val="24"/>
        </w:rPr>
        <w:t xml:space="preserve">Selon LENDERVIE la gestion de la relation client est définie comme suit : « La politique relationnelle, ou CRM, est une stratégie et un processus organisationnel qui visent à accroître le chiffre d’affaires et rentabilité de l’entreprise en développant une relation durable et cohérente (dans le temps et les canaux de contact) avec des clients identifiés par leur potentiel d’activité et de rentabilité. » </w:t>
      </w:r>
      <w:r w:rsidRPr="00280365">
        <w:rPr>
          <w:rStyle w:val="Appelnotedebasdep"/>
          <w:rFonts w:asciiTheme="majorBidi" w:hAnsiTheme="majorBidi" w:cstheme="majorBidi"/>
          <w:sz w:val="24"/>
          <w:szCs w:val="24"/>
        </w:rPr>
        <w:footnoteReference w:id="74"/>
      </w:r>
    </w:p>
    <w:p w14:paraId="2F0490D0" w14:textId="175186DE" w:rsidR="00460C61" w:rsidRPr="00280365" w:rsidRDefault="008C52D9" w:rsidP="00410C31">
      <w:pPr>
        <w:spacing w:line="276" w:lineRule="auto"/>
        <w:ind w:firstLine="284"/>
        <w:jc w:val="both"/>
        <w:rPr>
          <w:rFonts w:asciiTheme="majorBidi" w:hAnsiTheme="majorBidi" w:cstheme="majorBidi"/>
          <w:sz w:val="24"/>
          <w:szCs w:val="24"/>
        </w:rPr>
      </w:pPr>
      <w:r w:rsidRPr="00280365">
        <w:rPr>
          <w:rFonts w:asciiTheme="majorBidi" w:hAnsiTheme="majorBidi" w:cstheme="majorBidi"/>
          <w:sz w:val="24"/>
          <w:szCs w:val="24"/>
        </w:rPr>
        <w:t xml:space="preserve">Alors on pourrait dire La relation client, ou </w:t>
      </w:r>
      <w:r w:rsidR="00AF02A5" w:rsidRPr="00280365">
        <w:rPr>
          <w:rFonts w:asciiTheme="majorBidi" w:hAnsiTheme="majorBidi" w:cstheme="majorBidi"/>
          <w:sz w:val="24"/>
          <w:szCs w:val="24"/>
        </w:rPr>
        <w:t>Customer</w:t>
      </w:r>
      <w:r w:rsidRPr="00280365">
        <w:rPr>
          <w:rFonts w:asciiTheme="majorBidi" w:hAnsiTheme="majorBidi" w:cstheme="majorBidi"/>
          <w:sz w:val="24"/>
          <w:szCs w:val="24"/>
        </w:rPr>
        <w:t xml:space="preserve"> </w:t>
      </w:r>
      <w:r w:rsidR="00AF02A5" w:rsidRPr="00280365">
        <w:rPr>
          <w:rFonts w:asciiTheme="majorBidi" w:hAnsiTheme="majorBidi" w:cstheme="majorBidi"/>
          <w:sz w:val="24"/>
          <w:szCs w:val="24"/>
        </w:rPr>
        <w:t>Relationship</w:t>
      </w:r>
      <w:r w:rsidRPr="00280365">
        <w:rPr>
          <w:rFonts w:asciiTheme="majorBidi" w:hAnsiTheme="majorBidi" w:cstheme="majorBidi"/>
          <w:sz w:val="24"/>
          <w:szCs w:val="24"/>
        </w:rPr>
        <w:t>, est un terme qui enclave l’ensemble des techniques et outils qui impliquent les contacts ou échanges avec le client, utilisés pour analyser, attirer et satisfaire les prospects et clients dans le but de les fidéliser.</w:t>
      </w:r>
    </w:p>
    <w:p w14:paraId="5D3446CA" w14:textId="395E4F0A" w:rsidR="00460C61" w:rsidRPr="00280365" w:rsidRDefault="008C52D9" w:rsidP="00410C31">
      <w:pPr>
        <w:spacing w:line="276" w:lineRule="auto"/>
        <w:ind w:firstLine="284"/>
        <w:jc w:val="both"/>
        <w:rPr>
          <w:rFonts w:asciiTheme="majorBidi" w:hAnsiTheme="majorBidi" w:cstheme="majorBidi"/>
          <w:sz w:val="24"/>
          <w:szCs w:val="24"/>
        </w:rPr>
      </w:pPr>
      <w:r w:rsidRPr="00280365">
        <w:rPr>
          <w:rFonts w:asciiTheme="majorBidi" w:hAnsiTheme="majorBidi" w:cstheme="majorBidi"/>
          <w:sz w:val="24"/>
          <w:szCs w:val="24"/>
        </w:rPr>
        <w:t>De la prospection jusqu’au service après-vente, en passant par le pilotage des missions, Il s’agit d’un paradigme du marketing.</w:t>
      </w:r>
    </w:p>
    <w:p w14:paraId="398C9B4F" w14:textId="0120B731" w:rsidR="00460C61" w:rsidRPr="00280365" w:rsidRDefault="001A23B8" w:rsidP="00410C31">
      <w:pPr>
        <w:spacing w:line="276" w:lineRule="auto"/>
        <w:ind w:firstLine="284"/>
        <w:jc w:val="both"/>
        <w:rPr>
          <w:rFonts w:asciiTheme="majorBidi" w:hAnsiTheme="majorBidi" w:cstheme="majorBidi"/>
          <w:sz w:val="24"/>
          <w:szCs w:val="24"/>
        </w:rPr>
      </w:pPr>
      <w:r w:rsidRPr="00280365">
        <w:rPr>
          <w:rFonts w:asciiTheme="majorBidi" w:hAnsiTheme="majorBidi" w:cstheme="majorBidi"/>
          <w:sz w:val="24"/>
          <w:szCs w:val="24"/>
        </w:rPr>
        <w:t>Le CRM est la capacité à bâtir une relation profitable sur le long terme avec les meilleurs clients en capitalisant sur l’ensemble des points de contacts par une allocation optimale des ressources</w:t>
      </w:r>
      <w:r w:rsidR="008C52D9" w:rsidRPr="00280365">
        <w:rPr>
          <w:rStyle w:val="Appelnotedebasdep"/>
          <w:rFonts w:asciiTheme="majorBidi" w:hAnsiTheme="majorBidi" w:cstheme="majorBidi"/>
          <w:sz w:val="24"/>
          <w:szCs w:val="24"/>
        </w:rPr>
        <w:footnoteReference w:id="75"/>
      </w:r>
      <w:r w:rsidRPr="00280365">
        <w:rPr>
          <w:rFonts w:asciiTheme="majorBidi" w:hAnsiTheme="majorBidi" w:cstheme="majorBidi"/>
          <w:sz w:val="24"/>
          <w:szCs w:val="24"/>
        </w:rPr>
        <w:t>,</w:t>
      </w:r>
      <w:r w:rsidR="00135BF9" w:rsidRPr="00280365">
        <w:rPr>
          <w:rFonts w:asciiTheme="majorBidi" w:hAnsiTheme="majorBidi" w:cstheme="majorBidi"/>
          <w:sz w:val="24"/>
          <w:szCs w:val="24"/>
        </w:rPr>
        <w:t>l</w:t>
      </w:r>
      <w:r w:rsidR="008C52D9" w:rsidRPr="00280365">
        <w:rPr>
          <w:rFonts w:asciiTheme="majorBidi" w:hAnsiTheme="majorBidi" w:cstheme="majorBidi"/>
          <w:sz w:val="24"/>
          <w:szCs w:val="24"/>
        </w:rPr>
        <w:t>a relation client est au cœur de l’activité de toute entreprise. L’accompagnement fait partie des facteurs de fidélisation que les entrepreneurs considèrent très sérieusement.</w:t>
      </w:r>
    </w:p>
    <w:p w14:paraId="622EFD10" w14:textId="0E6BDA64" w:rsidR="00AA7007" w:rsidRPr="00303B1B" w:rsidRDefault="008C52D9" w:rsidP="00410C31">
      <w:pPr>
        <w:pStyle w:val="Titre4"/>
        <w:numPr>
          <w:ilvl w:val="1"/>
          <w:numId w:val="68"/>
        </w:numPr>
        <w:spacing w:after="240" w:line="276" w:lineRule="auto"/>
        <w:rPr>
          <w:rFonts w:asciiTheme="majorBidi" w:hAnsiTheme="majorBidi"/>
          <w:b/>
          <w:bCs/>
          <w:i w:val="0"/>
          <w:iCs w:val="0"/>
          <w:color w:val="auto"/>
          <w:sz w:val="24"/>
          <w:szCs w:val="24"/>
        </w:rPr>
      </w:pPr>
      <w:r w:rsidRPr="00303B1B">
        <w:rPr>
          <w:rFonts w:asciiTheme="majorBidi" w:hAnsiTheme="majorBidi"/>
          <w:b/>
          <w:bCs/>
          <w:i w:val="0"/>
          <w:iCs w:val="0"/>
          <w:color w:val="auto"/>
          <w:sz w:val="24"/>
          <w:szCs w:val="24"/>
        </w:rPr>
        <w:t xml:space="preserve">Les objectifs de la gestion de la relation client </w:t>
      </w:r>
    </w:p>
    <w:p w14:paraId="3FAF4713" w14:textId="77777777" w:rsidR="00AA7007" w:rsidRPr="00280365" w:rsidRDefault="008C52D9" w:rsidP="00410C31">
      <w:pPr>
        <w:spacing w:line="276" w:lineRule="auto"/>
        <w:ind w:firstLine="284"/>
        <w:jc w:val="both"/>
        <w:rPr>
          <w:rFonts w:asciiTheme="majorBidi" w:hAnsiTheme="majorBidi" w:cstheme="majorBidi"/>
          <w:sz w:val="24"/>
          <w:szCs w:val="24"/>
        </w:rPr>
      </w:pPr>
      <w:r w:rsidRPr="00280365">
        <w:rPr>
          <w:rFonts w:asciiTheme="majorBidi" w:hAnsiTheme="majorBidi" w:cstheme="majorBidi"/>
          <w:sz w:val="24"/>
          <w:szCs w:val="24"/>
        </w:rPr>
        <w:t>La GRC doit permettre de construire une relation significative, à long terme, individualisée avec les clients qui généreront les revenus de demain, tout en assurant à moindre coût la relation avec des clients plus opportunistes.</w:t>
      </w:r>
    </w:p>
    <w:p w14:paraId="42466BD5" w14:textId="77777777" w:rsidR="005D0738" w:rsidRPr="00280365" w:rsidRDefault="008C52D9" w:rsidP="00410C31">
      <w:pPr>
        <w:spacing w:line="276" w:lineRule="auto"/>
        <w:ind w:firstLine="284"/>
        <w:jc w:val="both"/>
        <w:rPr>
          <w:rFonts w:asciiTheme="majorBidi" w:hAnsiTheme="majorBidi" w:cstheme="majorBidi"/>
          <w:sz w:val="24"/>
          <w:szCs w:val="24"/>
        </w:rPr>
      </w:pPr>
      <w:r w:rsidRPr="00280365">
        <w:rPr>
          <w:rFonts w:asciiTheme="majorBidi" w:hAnsiTheme="majorBidi" w:cstheme="majorBidi"/>
          <w:sz w:val="24"/>
          <w:szCs w:val="24"/>
        </w:rPr>
        <w:t>L'objectif de GRC est devenu plus complexe il ne s'agit pas seulement de passer d'un marketing de masse à un marketing capable de traiter chaque client de manière individuelle, mais de savoir multiplier les approches commerciales pour assurer le juste mode de relation, tant du point de vue de l'entreprise que du client. Cela implique d'apprendre et de comprendre les habitudes et les usages de chaque client, d'anticiper sur ses besoins, de modifier les processus internes et de trouver de nouvelles opportunités d'ajouter de la valeur à la relation. Cette démarche permet de positionner le client au cœur du processus de création de valeur</w:t>
      </w:r>
      <w:r w:rsidRPr="00280365">
        <w:rPr>
          <w:rStyle w:val="Appelnotedebasdep"/>
          <w:rFonts w:asciiTheme="majorBidi" w:hAnsiTheme="majorBidi" w:cstheme="majorBidi"/>
          <w:sz w:val="24"/>
          <w:szCs w:val="24"/>
        </w:rPr>
        <w:footnoteReference w:id="76"/>
      </w:r>
      <w:r w:rsidRPr="00280365">
        <w:rPr>
          <w:rFonts w:asciiTheme="majorBidi" w:hAnsiTheme="majorBidi" w:cstheme="majorBidi"/>
          <w:sz w:val="24"/>
          <w:szCs w:val="24"/>
        </w:rPr>
        <w:t>.</w:t>
      </w:r>
    </w:p>
    <w:p w14:paraId="22A3B29B" w14:textId="77777777" w:rsidR="00AA7007" w:rsidRPr="00280365" w:rsidRDefault="008C52D9" w:rsidP="00410C31">
      <w:pPr>
        <w:spacing w:line="276" w:lineRule="auto"/>
        <w:ind w:firstLine="284"/>
        <w:jc w:val="both"/>
        <w:rPr>
          <w:rFonts w:asciiTheme="majorBidi" w:hAnsiTheme="majorBidi" w:cstheme="majorBidi"/>
          <w:sz w:val="24"/>
          <w:szCs w:val="24"/>
        </w:rPr>
      </w:pPr>
      <w:r w:rsidRPr="00280365">
        <w:rPr>
          <w:rFonts w:asciiTheme="majorBidi" w:hAnsiTheme="majorBidi" w:cstheme="majorBidi"/>
          <w:sz w:val="24"/>
          <w:szCs w:val="24"/>
        </w:rPr>
        <w:t>La GRC vise à développer une proximité et une relation continue avec les clients. Pour cela, l'entreprise cherche en permanence à mieux comprendre les besoins présents et futurs de chacun d'eux. Grâce à cette connaissance, elle peut ensuite ajuster, de la manière la plus économique possible, les canaux de distribution, de contact, les options sur les produits, les conditions de livraison et la communication de son offre aux besoins</w:t>
      </w:r>
      <w:r w:rsidRPr="00280365">
        <w:rPr>
          <w:rStyle w:val="Appelnotedebasdep"/>
          <w:rFonts w:asciiTheme="majorBidi" w:hAnsiTheme="majorBidi" w:cstheme="majorBidi"/>
          <w:sz w:val="24"/>
          <w:szCs w:val="24"/>
        </w:rPr>
        <w:footnoteReference w:id="77"/>
      </w:r>
      <w:r w:rsidRPr="00280365">
        <w:rPr>
          <w:rFonts w:asciiTheme="majorBidi" w:hAnsiTheme="majorBidi" w:cstheme="majorBidi"/>
          <w:sz w:val="24"/>
          <w:szCs w:val="24"/>
        </w:rPr>
        <w:t>.</w:t>
      </w:r>
    </w:p>
    <w:p w14:paraId="7D07B12E" w14:textId="77777777" w:rsidR="00AA7007" w:rsidRPr="00280365" w:rsidRDefault="008C52D9" w:rsidP="00410C31">
      <w:pPr>
        <w:spacing w:line="276" w:lineRule="auto"/>
        <w:ind w:firstLine="284"/>
        <w:rPr>
          <w:rFonts w:asciiTheme="majorBidi" w:hAnsiTheme="majorBidi" w:cstheme="majorBidi"/>
          <w:sz w:val="24"/>
          <w:szCs w:val="24"/>
        </w:rPr>
      </w:pPr>
      <w:r w:rsidRPr="00280365">
        <w:rPr>
          <w:rFonts w:asciiTheme="majorBidi" w:hAnsiTheme="majorBidi" w:cstheme="majorBidi"/>
          <w:sz w:val="24"/>
          <w:szCs w:val="24"/>
        </w:rPr>
        <w:t xml:space="preserve">La GRC est le moyen d'assurer une cohérence globale entre </w:t>
      </w:r>
      <w:r w:rsidRPr="00280365">
        <w:rPr>
          <w:rStyle w:val="Appelnotedebasdep"/>
          <w:rFonts w:asciiTheme="majorBidi" w:hAnsiTheme="majorBidi" w:cstheme="majorBidi"/>
          <w:sz w:val="24"/>
          <w:szCs w:val="24"/>
        </w:rPr>
        <w:footnoteReference w:id="78"/>
      </w:r>
      <w:r w:rsidRPr="00280365">
        <w:rPr>
          <w:rFonts w:asciiTheme="majorBidi" w:hAnsiTheme="majorBidi" w:cstheme="majorBidi"/>
          <w:sz w:val="24"/>
          <w:szCs w:val="24"/>
        </w:rPr>
        <w:t>:</w:t>
      </w:r>
    </w:p>
    <w:p w14:paraId="2B253FDA" w14:textId="77777777" w:rsidR="00AA7007" w:rsidRPr="00280365" w:rsidRDefault="008C52D9" w:rsidP="00410C31">
      <w:pPr>
        <w:pStyle w:val="Paragraphedeliste"/>
        <w:numPr>
          <w:ilvl w:val="0"/>
          <w:numId w:val="33"/>
        </w:numPr>
        <w:spacing w:line="276" w:lineRule="auto"/>
        <w:rPr>
          <w:rFonts w:asciiTheme="majorBidi" w:hAnsiTheme="majorBidi" w:cstheme="majorBidi"/>
          <w:sz w:val="24"/>
          <w:szCs w:val="24"/>
        </w:rPr>
      </w:pPr>
      <w:r w:rsidRPr="00280365">
        <w:rPr>
          <w:rFonts w:asciiTheme="majorBidi" w:hAnsiTheme="majorBidi" w:cstheme="majorBidi"/>
          <w:sz w:val="24"/>
          <w:szCs w:val="24"/>
        </w:rPr>
        <w:t xml:space="preserve">Des clients aux enjeux et aux attentes très différents </w:t>
      </w:r>
    </w:p>
    <w:p w14:paraId="4F0F57B3" w14:textId="77777777" w:rsidR="00AA7007" w:rsidRPr="00280365" w:rsidRDefault="008C52D9" w:rsidP="00410C31">
      <w:pPr>
        <w:pStyle w:val="Paragraphedeliste"/>
        <w:numPr>
          <w:ilvl w:val="0"/>
          <w:numId w:val="33"/>
        </w:numPr>
        <w:spacing w:line="276" w:lineRule="auto"/>
        <w:rPr>
          <w:rFonts w:asciiTheme="majorBidi" w:hAnsiTheme="majorBidi" w:cstheme="majorBidi"/>
          <w:sz w:val="24"/>
          <w:szCs w:val="24"/>
        </w:rPr>
      </w:pPr>
      <w:r w:rsidRPr="00280365">
        <w:rPr>
          <w:rFonts w:asciiTheme="majorBidi" w:hAnsiTheme="majorBidi" w:cstheme="majorBidi"/>
          <w:sz w:val="24"/>
          <w:szCs w:val="24"/>
        </w:rPr>
        <w:t xml:space="preserve">Des offres de plus en plus personnalisées </w:t>
      </w:r>
    </w:p>
    <w:p w14:paraId="1AA44F23" w14:textId="77777777" w:rsidR="00AA7007" w:rsidRPr="00280365" w:rsidRDefault="008C52D9" w:rsidP="00410C31">
      <w:pPr>
        <w:pStyle w:val="Paragraphedeliste"/>
        <w:numPr>
          <w:ilvl w:val="0"/>
          <w:numId w:val="33"/>
        </w:numPr>
        <w:spacing w:line="276" w:lineRule="auto"/>
        <w:jc w:val="both"/>
        <w:rPr>
          <w:rFonts w:asciiTheme="majorBidi" w:hAnsiTheme="majorBidi" w:cstheme="majorBidi"/>
          <w:sz w:val="24"/>
          <w:szCs w:val="24"/>
        </w:rPr>
      </w:pPr>
      <w:r w:rsidRPr="00280365">
        <w:rPr>
          <w:rFonts w:asciiTheme="majorBidi" w:hAnsiTheme="majorBidi" w:cstheme="majorBidi"/>
          <w:sz w:val="24"/>
          <w:szCs w:val="24"/>
        </w:rPr>
        <w:t>Des canaux de contacts de plus en plus nombreux</w:t>
      </w:r>
    </w:p>
    <w:p w14:paraId="2C7CB4C7" w14:textId="3095F278" w:rsidR="002A1554" w:rsidRPr="00303B1B" w:rsidRDefault="008C52D9" w:rsidP="00410C31">
      <w:pPr>
        <w:pStyle w:val="Titre4"/>
        <w:numPr>
          <w:ilvl w:val="1"/>
          <w:numId w:val="68"/>
        </w:numPr>
        <w:spacing w:after="240" w:line="276" w:lineRule="auto"/>
        <w:rPr>
          <w:rFonts w:asciiTheme="majorBidi" w:hAnsiTheme="majorBidi"/>
          <w:b/>
          <w:bCs/>
          <w:i w:val="0"/>
          <w:iCs w:val="0"/>
          <w:color w:val="auto"/>
          <w:sz w:val="24"/>
          <w:szCs w:val="24"/>
        </w:rPr>
      </w:pPr>
      <w:r w:rsidRPr="00303B1B">
        <w:rPr>
          <w:rFonts w:asciiTheme="majorBidi" w:hAnsiTheme="majorBidi"/>
          <w:b/>
          <w:bCs/>
          <w:i w:val="0"/>
          <w:iCs w:val="0"/>
          <w:color w:val="auto"/>
          <w:sz w:val="24"/>
          <w:szCs w:val="24"/>
        </w:rPr>
        <w:t xml:space="preserve">La relation client </w:t>
      </w:r>
      <w:r w:rsidR="005D0738" w:rsidRPr="00303B1B">
        <w:rPr>
          <w:rFonts w:asciiTheme="majorBidi" w:hAnsiTheme="majorBidi"/>
          <w:b/>
          <w:bCs/>
          <w:i w:val="0"/>
          <w:iCs w:val="0"/>
          <w:color w:val="auto"/>
          <w:sz w:val="24"/>
          <w:szCs w:val="24"/>
        </w:rPr>
        <w:t>à</w:t>
      </w:r>
      <w:r w:rsidRPr="00303B1B">
        <w:rPr>
          <w:rFonts w:asciiTheme="majorBidi" w:hAnsiTheme="majorBidi"/>
          <w:b/>
          <w:bCs/>
          <w:i w:val="0"/>
          <w:iCs w:val="0"/>
          <w:color w:val="auto"/>
          <w:sz w:val="24"/>
          <w:szCs w:val="24"/>
        </w:rPr>
        <w:t xml:space="preserve"> l’ère digital</w:t>
      </w:r>
    </w:p>
    <w:p w14:paraId="472FFF93" w14:textId="77777777" w:rsidR="005D0738"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À l’ère du numérique, la relation client connaît une transformation profonde, tant dans ses outils que dans ses pratiques. Traditionnellement fondée sur le contact physique et les échanges directs, elle s’est progressivement digitalisée, favorisant des interactions plus rapides, personnalisées et multicanales. Cette évolution est portée par l’essor des technologies digitales telles que les réseaux sociaux, les plateformes CRM, les chatbots, le big data ou encore l’intelligence artificielle.</w:t>
      </w:r>
    </w:p>
    <w:p w14:paraId="176C769B" w14:textId="77777777" w:rsidR="005D0738"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Comme le rappellent Kotler et Keller, « le marketing relationnel vise à construire une relation à long terme, mutuellement satisfaisante entre l’entreprise et ses clients »</w:t>
      </w:r>
      <w:r w:rsidRPr="00280365">
        <w:rPr>
          <w:rStyle w:val="Appelnotedebasdep"/>
          <w:rFonts w:ascii="Times New Roman" w:eastAsia="Times New Roman" w:hAnsi="Times New Roman" w:cs="Times New Roman"/>
          <w:sz w:val="24"/>
          <w:szCs w:val="24"/>
          <w:lang w:eastAsia="fr-FR"/>
        </w:rPr>
        <w:footnoteReference w:id="79"/>
      </w:r>
      <w:r w:rsidRPr="00280365">
        <w:rPr>
          <w:rFonts w:ascii="Times New Roman" w:eastAsia="Times New Roman" w:hAnsi="Times New Roman" w:cs="Times New Roman"/>
          <w:sz w:val="24"/>
          <w:szCs w:val="24"/>
          <w:lang w:eastAsia="fr-FR"/>
        </w:rPr>
        <w:t>. Cette logique relationnelle s’intensifie dans le contexte digital, où l’expérience client devient un levier stratégique de différenciation. Les consommateurs actuels attendent une prise en charge immédiate, une réponse personnalisée et une expérience fluide sur l’ensemble des canaux numériques (site web, réseaux sociaux, applications mobiles, etc.).</w:t>
      </w:r>
    </w:p>
    <w:p w14:paraId="370EE7BC" w14:textId="77777777" w:rsidR="005D0738"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Les entreprises se dotent alors de systèmes CRM (Customer Relationship Management) digitalisés afin de centraliser les données clients, automatiser les communications (emails, notifications, relances</w:t>
      </w:r>
      <w:r w:rsidR="008E0C41" w:rsidRPr="00280365">
        <w:rPr>
          <w:rFonts w:ascii="Times New Roman" w:eastAsia="Times New Roman" w:hAnsi="Times New Roman" w:cs="Times New Roman"/>
          <w:sz w:val="24"/>
          <w:szCs w:val="24"/>
          <w:lang w:eastAsia="fr-FR"/>
        </w:rPr>
        <w:t xml:space="preserve"> ,les chatbots </w:t>
      </w:r>
      <w:r w:rsidRPr="00280365">
        <w:rPr>
          <w:rFonts w:ascii="Times New Roman" w:eastAsia="Times New Roman" w:hAnsi="Times New Roman" w:cs="Times New Roman"/>
          <w:sz w:val="24"/>
          <w:szCs w:val="24"/>
          <w:lang w:eastAsia="fr-FR"/>
        </w:rPr>
        <w:t>) et améliorer la connaissance client. À ce sujet, Chaffey et Ellis-Chadwick soulignent que « les technologies digitales permettent une interaction client en temps réel et une personnalisation à grande échelle ».</w:t>
      </w:r>
    </w:p>
    <w:p w14:paraId="6560596E" w14:textId="17FE7A91" w:rsidR="002A3C83"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Par ailleurs, le rôle du client a évolué. Il devient un acteur proactif de la relation, souvent mieux informé grâce à internet, et plus exigeant quant à la qualité de service et à la transparence. Lemon et Verhoef affirment à ce propos que « l’expérience client omnicanale devient le cœur de la différenciation concurrentielle », mettant en avant la nécessité d’un parcours client cohérent sur tous les points de contact</w:t>
      </w:r>
      <w:r w:rsidR="002A3C83" w:rsidRPr="00280365">
        <w:rPr>
          <w:rFonts w:ascii="Times New Roman" w:eastAsia="Times New Roman" w:hAnsi="Times New Roman" w:cs="Times New Roman"/>
          <w:sz w:val="24"/>
          <w:szCs w:val="24"/>
          <w:lang w:eastAsia="fr-FR"/>
        </w:rPr>
        <w:t> .</w:t>
      </w:r>
      <w:r w:rsidRPr="00280365">
        <w:rPr>
          <w:rStyle w:val="Appelnotedebasdep"/>
          <w:rFonts w:ascii="Times New Roman" w:eastAsia="Times New Roman" w:hAnsi="Times New Roman" w:cs="Times New Roman"/>
          <w:sz w:val="24"/>
          <w:szCs w:val="24"/>
          <w:lang w:eastAsia="fr-FR"/>
        </w:rPr>
        <w:footnoteReference w:id="80"/>
      </w:r>
    </w:p>
    <w:p w14:paraId="3C53B631" w14:textId="662FA0BC" w:rsidR="00F1580E" w:rsidRPr="00303B1B" w:rsidRDefault="005D0738" w:rsidP="00410C31">
      <w:pPr>
        <w:pStyle w:val="Titre4"/>
        <w:numPr>
          <w:ilvl w:val="1"/>
          <w:numId w:val="68"/>
        </w:numPr>
        <w:spacing w:line="276" w:lineRule="auto"/>
        <w:rPr>
          <w:rFonts w:asciiTheme="majorBidi" w:eastAsia="Times New Roman" w:hAnsiTheme="majorBidi"/>
          <w:b/>
          <w:bCs/>
          <w:i w:val="0"/>
          <w:iCs w:val="0"/>
          <w:color w:val="auto"/>
          <w:sz w:val="24"/>
          <w:szCs w:val="24"/>
          <w:lang w:eastAsia="fr-FR"/>
        </w:rPr>
      </w:pPr>
      <w:r w:rsidRPr="00303B1B">
        <w:rPr>
          <w:rFonts w:asciiTheme="majorBidi" w:eastAsia="Times New Roman" w:hAnsiTheme="majorBidi"/>
          <w:b/>
          <w:bCs/>
          <w:i w:val="0"/>
          <w:iCs w:val="0"/>
          <w:color w:val="auto"/>
          <w:sz w:val="24"/>
          <w:szCs w:val="24"/>
          <w:lang w:eastAsia="fr-FR"/>
        </w:rPr>
        <w:t>L</w:t>
      </w:r>
      <w:r w:rsidR="008C52D9" w:rsidRPr="00303B1B">
        <w:rPr>
          <w:rFonts w:asciiTheme="majorBidi" w:eastAsia="Times New Roman" w:hAnsiTheme="majorBidi"/>
          <w:b/>
          <w:bCs/>
          <w:i w:val="0"/>
          <w:iCs w:val="0"/>
          <w:color w:val="auto"/>
          <w:sz w:val="24"/>
          <w:szCs w:val="24"/>
          <w:lang w:eastAsia="fr-FR"/>
        </w:rPr>
        <w:t xml:space="preserve">’intégration des chatbots dans la gestion de la relation client </w:t>
      </w:r>
    </w:p>
    <w:p w14:paraId="7281387C" w14:textId="77777777" w:rsidR="0005671B" w:rsidRPr="00280365" w:rsidRDefault="008C52D9" w:rsidP="00410C31">
      <w:pPr>
        <w:tabs>
          <w:tab w:val="left" w:pos="3761"/>
        </w:tabs>
        <w:spacing w:before="100" w:beforeAutospacing="1" w:after="100" w:afterAutospacing="1" w:line="276" w:lineRule="auto"/>
        <w:ind w:firstLine="284"/>
        <w:jc w:val="both"/>
        <w:rPr>
          <w:rFonts w:asciiTheme="majorBidi" w:hAnsiTheme="majorBidi" w:cstheme="majorBidi"/>
          <w:b/>
          <w:bCs/>
          <w:sz w:val="24"/>
          <w:szCs w:val="24"/>
        </w:rPr>
      </w:pPr>
      <w:r w:rsidRPr="00280365">
        <w:rPr>
          <w:rFonts w:asciiTheme="majorBidi" w:hAnsiTheme="majorBidi" w:cstheme="majorBidi"/>
          <w:sz w:val="24"/>
          <w:szCs w:val="24"/>
        </w:rPr>
        <w:t xml:space="preserve">L’intégration des chatbots dans la gestion de la relation client constitue une avancée majeure pour les entreprises. En automatisant certaines interactions, ils offrent un service plus fluide et réactif, </w:t>
      </w:r>
      <w:r w:rsidRPr="00280365">
        <w:rPr>
          <w:rStyle w:val="lev"/>
          <w:rFonts w:asciiTheme="majorBidi" w:hAnsiTheme="majorBidi" w:cstheme="majorBidi"/>
          <w:b w:val="0"/>
          <w:bCs w:val="0"/>
          <w:sz w:val="24"/>
          <w:szCs w:val="24"/>
        </w:rPr>
        <w:t>Ils contribuent notamment à avoir</w:t>
      </w:r>
      <w:r w:rsidR="00907E4D" w:rsidRPr="00280365">
        <w:rPr>
          <w:rStyle w:val="lev"/>
          <w:rFonts w:asciiTheme="majorBidi" w:hAnsiTheme="majorBidi" w:cstheme="majorBidi"/>
          <w:sz w:val="24"/>
          <w:szCs w:val="24"/>
        </w:rPr>
        <w:t> :</w:t>
      </w:r>
      <w:r w:rsidRPr="00280365">
        <w:rPr>
          <w:rStyle w:val="Appelnotedebasdep"/>
          <w:rFonts w:asciiTheme="majorBidi" w:hAnsiTheme="majorBidi" w:cstheme="majorBidi"/>
          <w:b/>
          <w:bCs/>
          <w:sz w:val="24"/>
          <w:szCs w:val="24"/>
        </w:rPr>
        <w:footnoteReference w:id="81"/>
      </w:r>
    </w:p>
    <w:p w14:paraId="6260E036" w14:textId="77777777" w:rsidR="001377F1" w:rsidRPr="00303B1B" w:rsidRDefault="008C52D9" w:rsidP="00410C31">
      <w:pPr>
        <w:pStyle w:val="Titre5"/>
        <w:numPr>
          <w:ilvl w:val="0"/>
          <w:numId w:val="70"/>
        </w:numPr>
        <w:spacing w:line="276" w:lineRule="auto"/>
        <w:rPr>
          <w:rFonts w:asciiTheme="majorBidi" w:eastAsia="Times New Roman" w:hAnsiTheme="majorBidi"/>
          <w:b/>
          <w:bCs/>
          <w:color w:val="auto"/>
          <w:sz w:val="24"/>
          <w:szCs w:val="24"/>
          <w:lang w:eastAsia="fr-FR"/>
        </w:rPr>
      </w:pPr>
      <w:r w:rsidRPr="00303B1B">
        <w:rPr>
          <w:rFonts w:asciiTheme="majorBidi" w:eastAsia="Times New Roman" w:hAnsiTheme="majorBidi"/>
          <w:b/>
          <w:bCs/>
          <w:color w:val="auto"/>
          <w:sz w:val="24"/>
          <w:szCs w:val="24"/>
          <w:lang w:eastAsia="fr-FR"/>
        </w:rPr>
        <w:t>Service client en temps réel et gain de temps</w:t>
      </w:r>
      <w:r w:rsidR="005D0738" w:rsidRPr="00303B1B">
        <w:rPr>
          <w:rFonts w:asciiTheme="majorBidi" w:eastAsia="Times New Roman" w:hAnsiTheme="majorBidi"/>
          <w:b/>
          <w:bCs/>
          <w:color w:val="auto"/>
          <w:sz w:val="24"/>
          <w:szCs w:val="24"/>
          <w:lang w:eastAsia="fr-FR"/>
        </w:rPr>
        <w:t> </w:t>
      </w:r>
    </w:p>
    <w:p w14:paraId="39865880" w14:textId="77777777" w:rsidR="00753BEE" w:rsidRPr="00280365" w:rsidRDefault="008C52D9" w:rsidP="00410C31">
      <w:pPr>
        <w:pStyle w:val="NormalWeb"/>
        <w:spacing w:line="276" w:lineRule="auto"/>
        <w:ind w:left="426" w:firstLine="284"/>
        <w:jc w:val="both"/>
      </w:pPr>
      <w:r w:rsidRPr="00280365">
        <w:t>L’intégration des chatbots dans le secteur bancaire constitue une évolution stratégique visant à optimiser la gestion de la relation client à l’ère du numérique. Selon Qureshi, Wilkins et Iqbal, ces agents conversationnels sont de plus en plus déployés par les institutions financières pour répondre de manière instantanée et continue aux demandes des clients. Leur usage permet non seulement de réduire les délais de traitement et les coûts opérationnels, mais également d’offrir une assistance disponible 24h/24 et 7j/7. L’étude menée aux Émirats Arabes Unis met en évidence que les chatbots sont particulièrement efficaces pour traiter les requêtes fréquentes et standardisées, contribuant ainsi à une amélioration perçue de l’expérience client. Néanmoins, les auteurs soulignent que la satisfaction des usagers dépend étroitement de la performance du chatbot en matière de compréhension des intentions, de pertinence des réponses, ainsi que de convivialité de l’interface. Ils observent également une réticence chez certains clients, qui continuent de privilégier les interactions humaines, notamment dans les situations complexes, sensibles ou émotionnelles. Dès lors, les banques doivent concevoir une stratégie d’intégration équilibrée, combinant les avantages de l’automatisation avec une présence humaine adaptée, afin d’assurer une relation client à la fois efficace, accessible et personnalisée.</w:t>
      </w:r>
      <w:r w:rsidRPr="00280365">
        <w:rPr>
          <w:rStyle w:val="Appelnotedebasdep"/>
        </w:rPr>
        <w:footnoteReference w:id="82"/>
      </w:r>
    </w:p>
    <w:p w14:paraId="71FDFB04" w14:textId="77777777" w:rsidR="007A349B" w:rsidRPr="00280365" w:rsidRDefault="008C52D9" w:rsidP="00410C31">
      <w:pPr>
        <w:tabs>
          <w:tab w:val="left" w:pos="3761"/>
        </w:tabs>
        <w:spacing w:before="100" w:beforeAutospacing="1" w:after="100" w:afterAutospacing="1" w:line="276" w:lineRule="auto"/>
        <w:ind w:left="426"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Aujourd'hui, les services clients doivent sans cesse répondre aux mêmes questions des utilisateurs, par e-mail ou par téléphone.</w:t>
      </w:r>
      <w:r w:rsidR="00B3252D" w:rsidRPr="00280365">
        <w:rPr>
          <w:rFonts w:ascii="Times New Roman" w:eastAsia="Times New Roman" w:hAnsi="Times New Roman" w:cs="Times New Roman"/>
          <w:sz w:val="24"/>
          <w:szCs w:val="24"/>
          <w:lang w:eastAsia="fr-FR"/>
        </w:rPr>
        <w:t xml:space="preserve"> </w:t>
      </w:r>
      <w:r w:rsidRPr="00280365">
        <w:rPr>
          <w:rFonts w:ascii="Times New Roman" w:eastAsia="Times New Roman" w:hAnsi="Times New Roman" w:cs="Times New Roman"/>
          <w:sz w:val="24"/>
          <w:szCs w:val="24"/>
          <w:lang w:eastAsia="fr-FR"/>
        </w:rPr>
        <w:t>En effet, les consommateurs veulent des réponses immédiates</w:t>
      </w:r>
      <w:r w:rsidR="00B3252D" w:rsidRPr="00280365">
        <w:rPr>
          <w:rFonts w:ascii="Times New Roman" w:eastAsia="Times New Roman" w:hAnsi="Times New Roman" w:cs="Times New Roman"/>
          <w:sz w:val="24"/>
          <w:szCs w:val="24"/>
          <w:lang w:eastAsia="fr-FR"/>
        </w:rPr>
        <w:t xml:space="preserve"> et </w:t>
      </w:r>
      <w:r w:rsidR="00907E4D" w:rsidRPr="00280365">
        <w:rPr>
          <w:rFonts w:ascii="Times New Roman" w:eastAsia="Times New Roman" w:hAnsi="Times New Roman" w:cs="Times New Roman"/>
          <w:sz w:val="24"/>
          <w:szCs w:val="24"/>
          <w:lang w:eastAsia="fr-FR"/>
        </w:rPr>
        <w:t>rapides et</w:t>
      </w:r>
      <w:r w:rsidRPr="00280365">
        <w:rPr>
          <w:rFonts w:ascii="Times New Roman" w:eastAsia="Times New Roman" w:hAnsi="Times New Roman" w:cs="Times New Roman"/>
          <w:sz w:val="24"/>
          <w:szCs w:val="24"/>
          <w:lang w:eastAsia="fr-FR"/>
        </w:rPr>
        <w:t xml:space="preserve"> ont donc tendance à contacter les services clients ou les Community Managers sur les réseaux sociaux qui se retrouvent surchargés de requêtes basiques.</w:t>
      </w:r>
    </w:p>
    <w:p w14:paraId="3793C476" w14:textId="52FC3451" w:rsidR="001377F1" w:rsidRPr="00280365" w:rsidRDefault="008C52D9" w:rsidP="00410C31">
      <w:pPr>
        <w:pStyle w:val="Titre5"/>
        <w:numPr>
          <w:ilvl w:val="0"/>
          <w:numId w:val="70"/>
        </w:numPr>
        <w:spacing w:line="276" w:lineRule="auto"/>
        <w:rPr>
          <w:rFonts w:ascii="Times New Roman" w:eastAsia="Times New Roman" w:hAnsi="Times New Roman" w:cs="Times New Roman"/>
          <w:b/>
          <w:bCs/>
          <w:i/>
          <w:iCs/>
          <w:color w:val="auto"/>
          <w:sz w:val="24"/>
          <w:szCs w:val="24"/>
          <w:lang w:eastAsia="fr-FR"/>
        </w:rPr>
      </w:pPr>
      <w:r w:rsidRPr="001E119A">
        <w:rPr>
          <w:rFonts w:asciiTheme="majorBidi" w:eastAsia="Times New Roman" w:hAnsiTheme="majorBidi"/>
          <w:b/>
          <w:bCs/>
          <w:color w:val="auto"/>
          <w:sz w:val="24"/>
          <w:szCs w:val="24"/>
          <w:lang w:eastAsia="fr-FR"/>
        </w:rPr>
        <w:t>Amélioration de la relation cli</w:t>
      </w:r>
      <w:r w:rsidR="001E119A">
        <w:rPr>
          <w:rFonts w:asciiTheme="majorBidi" w:eastAsia="Times New Roman" w:hAnsiTheme="majorBidi"/>
          <w:b/>
          <w:bCs/>
          <w:color w:val="auto"/>
          <w:sz w:val="24"/>
          <w:szCs w:val="24"/>
          <w:lang w:eastAsia="fr-FR"/>
        </w:rPr>
        <w:t>ent et de l'expérience client </w:t>
      </w:r>
    </w:p>
    <w:p w14:paraId="3AE4AE05" w14:textId="77777777" w:rsidR="00F1580E" w:rsidRPr="00280365" w:rsidRDefault="008C52D9" w:rsidP="00410C31">
      <w:pPr>
        <w:tabs>
          <w:tab w:val="left" w:pos="3761"/>
        </w:tabs>
        <w:spacing w:before="100" w:beforeAutospacing="1" w:after="100" w:afterAutospacing="1" w:line="276" w:lineRule="auto"/>
        <w:ind w:left="567" w:firstLine="284"/>
        <w:jc w:val="both"/>
        <w:rPr>
          <w:rFonts w:ascii="Times New Roman" w:eastAsia="Times New Roman" w:hAnsi="Times New Roman" w:cs="Times New Roman"/>
          <w:b/>
          <w:bCs/>
          <w:sz w:val="24"/>
          <w:szCs w:val="24"/>
          <w:lang w:eastAsia="fr-FR"/>
        </w:rPr>
      </w:pPr>
      <w:r w:rsidRPr="00280365">
        <w:rPr>
          <w:rFonts w:ascii="Times New Roman" w:eastAsia="Times New Roman" w:hAnsi="Times New Roman" w:cs="Times New Roman"/>
          <w:sz w:val="24"/>
          <w:szCs w:val="24"/>
          <w:lang w:eastAsia="fr-FR"/>
        </w:rPr>
        <w:t>Un chatbot est un support d'informations omniprésent qui va venir simplifier le processus d'achat. De la sensibilisation du client au service après-vente, les chatbots accompagnent les utilisateurs à chaque étape. Certains chatbots sont même capables de conclure un</w:t>
      </w:r>
      <w:r w:rsidR="008E0C41" w:rsidRPr="00280365">
        <w:rPr>
          <w:rFonts w:ascii="Times New Roman" w:eastAsia="Times New Roman" w:hAnsi="Times New Roman" w:cs="Times New Roman"/>
          <w:sz w:val="24"/>
          <w:szCs w:val="24"/>
          <w:lang w:eastAsia="fr-FR"/>
        </w:rPr>
        <w:t xml:space="preserve"> service directe </w:t>
      </w:r>
      <w:r w:rsidRPr="00280365">
        <w:rPr>
          <w:rFonts w:ascii="Times New Roman" w:eastAsia="Times New Roman" w:hAnsi="Times New Roman" w:cs="Times New Roman"/>
          <w:sz w:val="24"/>
          <w:szCs w:val="24"/>
          <w:lang w:eastAsia="fr-FR"/>
        </w:rPr>
        <w:t>(comme AIDA de BNP Paribas). Chaque chatbot est unique et offre une relation client différente.</w:t>
      </w:r>
    </w:p>
    <w:p w14:paraId="71F4D6C5" w14:textId="77777777" w:rsidR="00F1580E" w:rsidRPr="00280365" w:rsidRDefault="008C52D9" w:rsidP="00410C31">
      <w:pPr>
        <w:pStyle w:val="NormalWeb"/>
        <w:spacing w:line="276" w:lineRule="auto"/>
        <w:ind w:left="567"/>
        <w:jc w:val="both"/>
      </w:pPr>
      <w:r w:rsidRPr="00280365">
        <w:t xml:space="preserve">     La satisfaction client joue un rôle clé dans le succès des services numériques basés sur les chatbots, une expérience positive avec ces outils peut favoriser la fidélité des clients et leur engagement à long terme. De plus, un haut niveau de satisfaction contribue à la promotion du service par le bouche-à-oreille et améliore la réputation de la marque </w:t>
      </w:r>
      <w:r w:rsidRPr="00280365">
        <w:rPr>
          <w:rStyle w:val="Appelnotedebasdep"/>
        </w:rPr>
        <w:footnoteReference w:id="83"/>
      </w:r>
      <w:r w:rsidRPr="00280365">
        <w:t xml:space="preserve"> .</w:t>
      </w:r>
    </w:p>
    <w:p w14:paraId="58E0456A" w14:textId="77777777" w:rsidR="00816111" w:rsidRPr="00280365" w:rsidRDefault="008C52D9" w:rsidP="00410C31">
      <w:pPr>
        <w:tabs>
          <w:tab w:val="left" w:pos="3761"/>
        </w:tabs>
        <w:spacing w:before="100" w:beforeAutospacing="1" w:after="100" w:afterAutospacing="1" w:line="276" w:lineRule="auto"/>
        <w:ind w:left="567"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 xml:space="preserve">La relation client est aussi privilégiée, « one to one » entre </w:t>
      </w:r>
      <w:r w:rsidR="008E0C41" w:rsidRPr="00280365">
        <w:rPr>
          <w:rFonts w:ascii="Times New Roman" w:eastAsia="Times New Roman" w:hAnsi="Times New Roman" w:cs="Times New Roman"/>
          <w:sz w:val="24"/>
          <w:szCs w:val="24"/>
          <w:lang w:eastAsia="fr-FR"/>
        </w:rPr>
        <w:t>l’entreprise et</w:t>
      </w:r>
      <w:r w:rsidRPr="00280365">
        <w:rPr>
          <w:rFonts w:ascii="Times New Roman" w:eastAsia="Times New Roman" w:hAnsi="Times New Roman" w:cs="Times New Roman"/>
          <w:sz w:val="24"/>
          <w:szCs w:val="24"/>
          <w:lang w:eastAsia="fr-FR"/>
        </w:rPr>
        <w:t xml:space="preserve"> l'utilisateur, puisque le chatbot peut appeler son interlocuteur par son prénom et se souvient des échanges qu'ils ont eu ensemble.</w:t>
      </w:r>
    </w:p>
    <w:p w14:paraId="2ED3EB78" w14:textId="77777777" w:rsidR="00F1580E" w:rsidRPr="00280365" w:rsidRDefault="008C52D9" w:rsidP="00410C31">
      <w:pPr>
        <w:tabs>
          <w:tab w:val="left" w:pos="3761"/>
        </w:tabs>
        <w:spacing w:before="100" w:beforeAutospacing="1" w:after="100" w:afterAutospacing="1" w:line="276" w:lineRule="auto"/>
        <w:ind w:left="567"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Il s'agit d'une stratégie de marketing pour l'entreprise afin de séduire les consommateurs avec du contenu pertinent, mais aussi de les fidéliser en créant de l'engagement client et en poussant l'utilisateur à interagir avec la marque. Cette stratégie peut aussi être innovante et originale pour offrir une expérience client ludique. Par exemple, le chatbot de BBC Earth vise à remonter le moral de ses interlocuteurs en envoyant des vidéos animalières en fonction de leur humeur de départ.</w:t>
      </w:r>
    </w:p>
    <w:p w14:paraId="12FD2D05" w14:textId="77777777" w:rsidR="00F1580E" w:rsidRPr="001E119A" w:rsidRDefault="008C52D9" w:rsidP="00410C31">
      <w:pPr>
        <w:pStyle w:val="Titre5"/>
        <w:numPr>
          <w:ilvl w:val="0"/>
          <w:numId w:val="70"/>
        </w:numPr>
        <w:spacing w:line="276" w:lineRule="auto"/>
        <w:rPr>
          <w:rFonts w:asciiTheme="majorBidi" w:eastAsia="Times New Roman" w:hAnsiTheme="majorBidi"/>
          <w:b/>
          <w:bCs/>
          <w:color w:val="auto"/>
          <w:sz w:val="24"/>
          <w:szCs w:val="24"/>
          <w:lang w:eastAsia="fr-FR"/>
        </w:rPr>
      </w:pPr>
      <w:r w:rsidRPr="001E119A">
        <w:rPr>
          <w:rFonts w:asciiTheme="majorBidi" w:eastAsia="Times New Roman" w:hAnsiTheme="majorBidi"/>
          <w:b/>
          <w:bCs/>
          <w:color w:val="auto"/>
          <w:sz w:val="24"/>
          <w:szCs w:val="24"/>
          <w:lang w:eastAsia="fr-FR"/>
        </w:rPr>
        <w:t>Valorisation de la marque</w:t>
      </w:r>
    </w:p>
    <w:p w14:paraId="15B4C4CD" w14:textId="5F7CD955" w:rsidR="00753BEE" w:rsidRPr="00280365" w:rsidRDefault="008C52D9" w:rsidP="00410C31">
      <w:pPr>
        <w:tabs>
          <w:tab w:val="left" w:pos="3761"/>
        </w:tabs>
        <w:spacing w:before="100" w:beforeAutospacing="1" w:after="100" w:afterAutospacing="1" w:line="276" w:lineRule="auto"/>
        <w:ind w:left="567" w:firstLine="284"/>
        <w:jc w:val="both"/>
        <w:rPr>
          <w:rFonts w:asciiTheme="majorBidi" w:eastAsia="Times New Roman" w:hAnsiTheme="majorBidi" w:cstheme="majorBidi"/>
          <w:b/>
          <w:bCs/>
          <w:sz w:val="24"/>
          <w:szCs w:val="24"/>
          <w:lang w:eastAsia="fr-FR"/>
        </w:rPr>
      </w:pPr>
      <w:r w:rsidRPr="00280365">
        <w:rPr>
          <w:rFonts w:asciiTheme="majorBidi" w:hAnsiTheme="majorBidi" w:cstheme="majorBidi"/>
          <w:sz w:val="24"/>
          <w:szCs w:val="24"/>
        </w:rPr>
        <w:t>L’interaction entre les clients et les chatbots influence directement la perception qu’ils se font de la banque, notamment en termes de modernité, de fiabilité et d’accessibilité. Ainsi, la qualité perçue du service conversationnel devient un vecteur de différenciation concurrentielle. Une expérience fluide, pertinente et personnalisée contribue à renforcer l’image de marque de l’institution financière, en véhiculant des valeurs d’innovation, de réactivité et de proximité. Inversement, des interactions insatisfaisantes peuvent nuire à la réputation de la banque et entraîner une baisse de confiance chez les clients. Cette dynamique s’inscrit dans une approche relationnelle du marketing bancaire, où le chatbot agit comme un canal stratégique de communication et de fidélisation. L’étude souligne dès lors la nécessité pour les banques d’investir dans la qualité fonctionnelle et émotionnelle de leurs assistants virtuels, afin de garantir une cohérence entre l’expérience vécue et l’image que la marque souhaite projeter.</w:t>
      </w:r>
      <w:r w:rsidRPr="00280365">
        <w:rPr>
          <w:rStyle w:val="Appelnotedebasdep"/>
          <w:rFonts w:asciiTheme="majorBidi" w:hAnsiTheme="majorBidi" w:cstheme="majorBidi"/>
          <w:sz w:val="24"/>
          <w:szCs w:val="24"/>
        </w:rPr>
        <w:footnoteReference w:id="84"/>
      </w:r>
    </w:p>
    <w:p w14:paraId="52EEB7DA" w14:textId="61DF7F36" w:rsidR="00816111" w:rsidRPr="00280365" w:rsidRDefault="00F1580E" w:rsidP="00410C31">
      <w:pPr>
        <w:tabs>
          <w:tab w:val="left" w:pos="3761"/>
        </w:tabs>
        <w:spacing w:before="100" w:beforeAutospacing="1" w:after="100" w:afterAutospacing="1" w:line="276" w:lineRule="auto"/>
        <w:ind w:left="567"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La mise en place d'un chatbot donne une image plus positive et dynamique avec un ton moins formel, notamment avec l'utilisation d'émoticônes. En effet, être digitalisé et en phase avec son époque valorise l'image de marque qui devient alors innovante. Les internautes vont faire plus confiance à l'entreprise.</w:t>
      </w:r>
    </w:p>
    <w:p w14:paraId="2B0FF5B2" w14:textId="77777777" w:rsidR="00753BEE" w:rsidRPr="00280365" w:rsidRDefault="008C52D9" w:rsidP="00410C31">
      <w:pPr>
        <w:pStyle w:val="NormalWeb"/>
        <w:spacing w:line="276" w:lineRule="auto"/>
        <w:ind w:left="567" w:firstLine="284"/>
        <w:jc w:val="both"/>
      </w:pPr>
      <w:r w:rsidRPr="00280365">
        <w:t>Ainsi, l’intégration stratégique de chatbots performants dans les services bancaires peut avoir des effets bénéfiques non seulement sur l’efficacité opérationnelle, mais également sur la rétention des clients et la croissance de la réputation de l’institution via le bouche-à-oreille. Un chatbot bien implémenté devient donc un levier important de différenciation concurrentielle dans un environnement de plus en plus digitalisé.</w:t>
      </w:r>
      <w:r w:rsidRPr="00280365">
        <w:rPr>
          <w:rStyle w:val="Appelnotedebasdep"/>
        </w:rPr>
        <w:footnoteReference w:id="85"/>
      </w:r>
    </w:p>
    <w:p w14:paraId="1E517CCA" w14:textId="77777777" w:rsidR="00D36F2A" w:rsidRPr="00280365" w:rsidRDefault="008C52D9" w:rsidP="00410C31">
      <w:pPr>
        <w:tabs>
          <w:tab w:val="left" w:pos="3761"/>
        </w:tabs>
        <w:spacing w:before="100" w:beforeAutospacing="1" w:after="100" w:afterAutospacing="1" w:line="276" w:lineRule="auto"/>
        <w:ind w:left="567"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Ils permettent aussi de se différencier de la concurrence, en mettant en place un canal de communication que les concurrents n'ont pas encore adopté.</w:t>
      </w:r>
    </w:p>
    <w:p w14:paraId="372D2408" w14:textId="77777777" w:rsidR="00907E4D" w:rsidRPr="001E119A" w:rsidRDefault="008C52D9" w:rsidP="00410C31">
      <w:pPr>
        <w:pStyle w:val="Titre5"/>
        <w:numPr>
          <w:ilvl w:val="0"/>
          <w:numId w:val="70"/>
        </w:numPr>
        <w:spacing w:line="276" w:lineRule="auto"/>
        <w:rPr>
          <w:rFonts w:asciiTheme="majorBidi" w:hAnsiTheme="majorBidi"/>
          <w:b/>
          <w:bCs/>
          <w:color w:val="auto"/>
          <w:sz w:val="24"/>
          <w:szCs w:val="24"/>
        </w:rPr>
      </w:pPr>
      <w:r w:rsidRPr="001E119A">
        <w:rPr>
          <w:rFonts w:asciiTheme="majorBidi" w:eastAsia="Times New Roman" w:hAnsiTheme="majorBidi"/>
          <w:b/>
          <w:bCs/>
          <w:color w:val="auto"/>
          <w:sz w:val="24"/>
          <w:szCs w:val="24"/>
          <w:lang w:eastAsia="fr-FR"/>
        </w:rPr>
        <w:t>Une</w:t>
      </w:r>
      <w:r w:rsidR="008E0C41" w:rsidRPr="001E119A">
        <w:rPr>
          <w:rFonts w:asciiTheme="majorBidi" w:eastAsia="Times New Roman" w:hAnsiTheme="majorBidi"/>
          <w:b/>
          <w:bCs/>
          <w:color w:val="auto"/>
          <w:sz w:val="24"/>
          <w:szCs w:val="24"/>
          <w:lang w:eastAsia="fr-FR"/>
        </w:rPr>
        <w:t xml:space="preserve"> </w:t>
      </w:r>
      <w:r w:rsidR="00AA7007" w:rsidRPr="001E119A">
        <w:rPr>
          <w:rFonts w:asciiTheme="majorBidi" w:eastAsia="Times New Roman" w:hAnsiTheme="majorBidi"/>
          <w:b/>
          <w:bCs/>
          <w:color w:val="auto"/>
          <w:sz w:val="24"/>
          <w:szCs w:val="24"/>
          <w:lang w:eastAsia="fr-FR"/>
        </w:rPr>
        <w:t>Présence ciblée</w:t>
      </w:r>
    </w:p>
    <w:p w14:paraId="59CC07CB" w14:textId="5DB84E7F" w:rsidR="00753BEE" w:rsidRPr="00280365" w:rsidRDefault="008C52D9" w:rsidP="00410C31">
      <w:pPr>
        <w:tabs>
          <w:tab w:val="left" w:pos="3761"/>
        </w:tabs>
        <w:spacing w:before="100" w:beforeAutospacing="1" w:after="100" w:afterAutospacing="1" w:line="276" w:lineRule="auto"/>
        <w:ind w:left="567" w:firstLine="284"/>
        <w:jc w:val="both"/>
        <w:rPr>
          <w:rFonts w:asciiTheme="majorBidi" w:eastAsia="Times New Roman" w:hAnsiTheme="majorBidi" w:cstheme="majorBidi"/>
          <w:b/>
          <w:bCs/>
          <w:sz w:val="24"/>
          <w:szCs w:val="24"/>
          <w:lang w:eastAsia="fr-FR"/>
        </w:rPr>
      </w:pPr>
      <w:r w:rsidRPr="00280365">
        <w:rPr>
          <w:rFonts w:asciiTheme="majorBidi" w:hAnsiTheme="majorBidi" w:cstheme="majorBidi"/>
          <w:sz w:val="24"/>
          <w:szCs w:val="24"/>
        </w:rPr>
        <w:t xml:space="preserve">L’influence des chatbots dans le secteur bancaire ne se limite pas à l’automatisation des services ; elle touche directement la perception qu’ont les clients de la qualité de leur interaction avec l’institution. Une </w:t>
      </w:r>
      <w:r w:rsidRPr="00280365">
        <w:rPr>
          <w:rStyle w:val="lev"/>
          <w:rFonts w:asciiTheme="majorBidi" w:hAnsiTheme="majorBidi" w:cstheme="majorBidi"/>
          <w:b w:val="0"/>
          <w:bCs w:val="0"/>
          <w:sz w:val="24"/>
          <w:szCs w:val="24"/>
        </w:rPr>
        <w:t>présence ciblée</w:t>
      </w:r>
      <w:r w:rsidRPr="00280365">
        <w:rPr>
          <w:rFonts w:asciiTheme="majorBidi" w:hAnsiTheme="majorBidi" w:cstheme="majorBidi"/>
          <w:sz w:val="24"/>
          <w:szCs w:val="24"/>
        </w:rPr>
        <w:t>, bien que virtuelle, est perceptible lorsque le chatbot se montre facile à utiliser, fiable, utile et capable de comprendre précisément les requêtes des utilisateurs. Cette capacité à simuler une interaction humaine cohérente et pertinente crée un sentiment de proximité et d’accompagnement, renforçant ainsi l’expérience client.</w:t>
      </w:r>
      <w:r w:rsidRPr="00280365">
        <w:rPr>
          <w:rStyle w:val="Appelnotedebasdep"/>
          <w:rFonts w:asciiTheme="majorBidi" w:hAnsiTheme="majorBidi" w:cstheme="majorBidi"/>
          <w:sz w:val="24"/>
          <w:szCs w:val="24"/>
        </w:rPr>
        <w:footnoteReference w:id="86"/>
      </w:r>
    </w:p>
    <w:p w14:paraId="0353DC21" w14:textId="77777777" w:rsidR="00FF2114" w:rsidRPr="00280365" w:rsidRDefault="008C52D9" w:rsidP="00410C31">
      <w:pPr>
        <w:tabs>
          <w:tab w:val="left" w:pos="3761"/>
        </w:tabs>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Les chabots permettent à une</w:t>
      </w:r>
      <w:r w:rsidR="00753BEE" w:rsidRPr="00280365">
        <w:rPr>
          <w:rFonts w:ascii="Times New Roman" w:eastAsia="Times New Roman" w:hAnsi="Times New Roman" w:cs="Times New Roman"/>
          <w:sz w:val="24"/>
          <w:szCs w:val="24"/>
          <w:lang w:eastAsia="fr-FR"/>
        </w:rPr>
        <w:t xml:space="preserve"> institution d’atteindre</w:t>
      </w:r>
      <w:r w:rsidRPr="00280365">
        <w:rPr>
          <w:rFonts w:ascii="Times New Roman" w:eastAsia="Times New Roman" w:hAnsi="Times New Roman" w:cs="Times New Roman"/>
          <w:sz w:val="24"/>
          <w:szCs w:val="24"/>
          <w:lang w:eastAsia="fr-FR"/>
        </w:rPr>
        <w:t xml:space="preserve"> ses potentiels clients là où ils sont déjà présents. Plus simplement, cela permet d'aller à l'encontre des consommateurs plutôt que d'attendre qu'ils viennent à l'entreprise.</w:t>
      </w:r>
    </w:p>
    <w:p w14:paraId="4330883F" w14:textId="242A7895" w:rsidR="002A3C83" w:rsidRPr="00280365" w:rsidRDefault="008C52D9" w:rsidP="00410C31">
      <w:pPr>
        <w:pStyle w:val="NormalWeb"/>
        <w:spacing w:line="276" w:lineRule="auto"/>
        <w:ind w:firstLine="284"/>
        <w:jc w:val="both"/>
      </w:pPr>
      <w:r w:rsidRPr="00280365">
        <w:t>De nombreux internautes interagissent aujourd'hui avec les marques via les réseaux sociaux, notamment sur des plateformes comme Facebook, où ils sont déjà actifs. Une étude montre que 66 % des consommateurs préfèrent être contactés par une marque via une messagerie instantanée plutôt que par téléphone ou e-mail. Lorsqu'une entreprise dispose d'une page Facebook, les utilisateurs privilégient souvent ce canal pour entrer en contact directement, plutôt que d'appeler ou d'envoyer un e-mail. Ainsi, les chatbots, en étant intégrés à ces</w:t>
      </w:r>
      <w:r w:rsidR="00294537">
        <w:t xml:space="preserve"> </w:t>
      </w:r>
      <w:r w:rsidRPr="00280365">
        <w:t>plateformes, permettent aux marques d'être présentes là où les consommateurs se rendent en priorité.</w:t>
      </w:r>
      <w:r w:rsidRPr="00280365">
        <w:rPr>
          <w:rStyle w:val="Appelnotedebasdep"/>
        </w:rPr>
        <w:footnoteReference w:id="87"/>
      </w:r>
    </w:p>
    <w:p w14:paraId="37E7C3D0" w14:textId="77777777" w:rsidR="00907E4D" w:rsidRPr="00280365" w:rsidRDefault="008C52D9" w:rsidP="00410C31">
      <w:pPr>
        <w:tabs>
          <w:tab w:val="left" w:pos="3761"/>
        </w:tabs>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 xml:space="preserve">Il est aussi possible pour les entreprises d'automatiser l'envoi de notifications </w:t>
      </w:r>
      <w:r w:rsidR="00FF2114" w:rsidRPr="00280365">
        <w:rPr>
          <w:rFonts w:ascii="Times New Roman" w:eastAsia="Times New Roman" w:hAnsi="Times New Roman" w:cs="Times New Roman"/>
          <w:sz w:val="24"/>
          <w:szCs w:val="24"/>
          <w:lang w:eastAsia="fr-FR"/>
        </w:rPr>
        <w:t>«  push »</w:t>
      </w:r>
      <w:r w:rsidRPr="00280365">
        <w:rPr>
          <w:rFonts w:ascii="Times New Roman" w:eastAsia="Times New Roman" w:hAnsi="Times New Roman" w:cs="Times New Roman"/>
          <w:sz w:val="24"/>
          <w:szCs w:val="24"/>
          <w:lang w:eastAsia="fr-FR"/>
        </w:rPr>
        <w:t>, des messages des chatbots vers les utilisateurs à heure définie. C'est une véritable action marketing afin de solliciter un prospect ou un client sur un canal où il passe du temps (une messagerie instantanée) et de créer de l'engagement avec le chatbot. Cela peut-être un message à propos d'une nouveauté, d'une promotion, du départ de l'entrepôt d'une commande en ligne, du rappel d'un rendez-vous, etc.</w:t>
      </w:r>
    </w:p>
    <w:p w14:paraId="514FD4C2" w14:textId="4640627B" w:rsidR="001B57A6" w:rsidRPr="00280365" w:rsidRDefault="008C52D9" w:rsidP="00410C31">
      <w:pPr>
        <w:pStyle w:val="Titre3"/>
        <w:numPr>
          <w:ilvl w:val="0"/>
          <w:numId w:val="68"/>
        </w:numPr>
        <w:spacing w:after="240" w:line="276" w:lineRule="auto"/>
        <w:rPr>
          <w:rFonts w:asciiTheme="majorBidi" w:eastAsia="Times New Roman" w:hAnsiTheme="majorBidi"/>
          <w:b/>
          <w:bCs/>
          <w:color w:val="auto"/>
          <w:lang w:eastAsia="fr-FR"/>
        </w:rPr>
      </w:pPr>
      <w:r w:rsidRPr="00280365">
        <w:rPr>
          <w:rFonts w:asciiTheme="majorBidi" w:eastAsia="Times New Roman" w:hAnsiTheme="majorBidi"/>
          <w:b/>
          <w:bCs/>
          <w:color w:val="auto"/>
          <w:lang w:eastAsia="fr-FR"/>
        </w:rPr>
        <w:t>Les</w:t>
      </w:r>
      <w:r w:rsidR="006269D5" w:rsidRPr="00280365">
        <w:rPr>
          <w:rFonts w:asciiTheme="majorBidi" w:eastAsia="Times New Roman" w:hAnsiTheme="majorBidi"/>
          <w:b/>
          <w:bCs/>
          <w:color w:val="auto"/>
          <w:lang w:eastAsia="fr-FR"/>
        </w:rPr>
        <w:t xml:space="preserve"> limites</w:t>
      </w:r>
      <w:r w:rsidR="00463EAE" w:rsidRPr="00280365">
        <w:rPr>
          <w:rFonts w:asciiTheme="majorBidi" w:eastAsia="Times New Roman" w:hAnsiTheme="majorBidi"/>
          <w:b/>
          <w:bCs/>
          <w:color w:val="auto"/>
          <w:lang w:eastAsia="fr-FR"/>
        </w:rPr>
        <w:t xml:space="preserve"> </w:t>
      </w:r>
      <w:r w:rsidR="00AA7007" w:rsidRPr="00280365">
        <w:rPr>
          <w:rFonts w:asciiTheme="majorBidi" w:eastAsia="Times New Roman" w:hAnsiTheme="majorBidi"/>
          <w:b/>
          <w:bCs/>
          <w:color w:val="auto"/>
          <w:lang w:eastAsia="fr-FR"/>
        </w:rPr>
        <w:t xml:space="preserve">et défis </w:t>
      </w:r>
      <w:r w:rsidR="00463EAE" w:rsidRPr="00280365">
        <w:rPr>
          <w:rFonts w:asciiTheme="majorBidi" w:eastAsia="Times New Roman" w:hAnsiTheme="majorBidi"/>
          <w:b/>
          <w:bCs/>
          <w:color w:val="auto"/>
          <w:lang w:eastAsia="fr-FR"/>
        </w:rPr>
        <w:t xml:space="preserve">des chatbots </w:t>
      </w:r>
    </w:p>
    <w:p w14:paraId="7EA1FA47" w14:textId="53113260" w:rsidR="00AA7007" w:rsidRPr="001E119A" w:rsidRDefault="008C52D9" w:rsidP="00410C31">
      <w:pPr>
        <w:pStyle w:val="Titre4"/>
        <w:numPr>
          <w:ilvl w:val="1"/>
          <w:numId w:val="68"/>
        </w:numPr>
        <w:spacing w:after="240" w:line="276" w:lineRule="auto"/>
        <w:rPr>
          <w:rFonts w:asciiTheme="majorBidi" w:eastAsia="Times New Roman" w:hAnsiTheme="majorBidi"/>
          <w:b/>
          <w:bCs/>
          <w:i w:val="0"/>
          <w:iCs w:val="0"/>
          <w:color w:val="auto"/>
          <w:sz w:val="24"/>
          <w:szCs w:val="24"/>
          <w:lang w:eastAsia="fr-FR"/>
        </w:rPr>
      </w:pPr>
      <w:r w:rsidRPr="001E119A">
        <w:rPr>
          <w:rFonts w:asciiTheme="majorBidi" w:eastAsia="Times New Roman" w:hAnsiTheme="majorBidi"/>
          <w:b/>
          <w:bCs/>
          <w:i w:val="0"/>
          <w:iCs w:val="0"/>
          <w:color w:val="auto"/>
          <w:sz w:val="24"/>
          <w:szCs w:val="24"/>
          <w:lang w:eastAsia="fr-FR"/>
        </w:rPr>
        <w:t>Les Limites des chatbots</w:t>
      </w:r>
    </w:p>
    <w:p w14:paraId="270B73E6" w14:textId="4020A547" w:rsidR="00AA7007" w:rsidRPr="00280365" w:rsidRDefault="008C52D9" w:rsidP="00410C31">
      <w:pPr>
        <w:spacing w:after="0" w:line="276" w:lineRule="auto"/>
        <w:ind w:firstLine="284"/>
        <w:jc w:val="both"/>
        <w:rPr>
          <w:rFonts w:asciiTheme="majorBidi" w:eastAsia="Times New Roman" w:hAnsiTheme="majorBidi" w:cstheme="majorBidi"/>
          <w:color w:val="000000"/>
          <w:sz w:val="24"/>
          <w:szCs w:val="24"/>
          <w:lang w:eastAsia="fr-FR"/>
        </w:rPr>
      </w:pPr>
      <w:r w:rsidRPr="00280365">
        <w:rPr>
          <w:rFonts w:asciiTheme="majorBidi" w:eastAsia="Times New Roman" w:hAnsiTheme="majorBidi" w:cstheme="majorBidi"/>
          <w:color w:val="000000"/>
          <w:sz w:val="24"/>
          <w:szCs w:val="24"/>
          <w:lang w:eastAsia="fr-FR"/>
        </w:rPr>
        <w:t xml:space="preserve">Les chatbots, </w:t>
      </w:r>
      <w:r w:rsidR="00CE5682" w:rsidRPr="00280365">
        <w:rPr>
          <w:rFonts w:asciiTheme="majorBidi" w:eastAsia="Times New Roman" w:hAnsiTheme="majorBidi" w:cstheme="majorBidi"/>
          <w:color w:val="000000"/>
          <w:sz w:val="24"/>
          <w:szCs w:val="24"/>
          <w:lang w:eastAsia="fr-FR"/>
        </w:rPr>
        <w:t>qu’ils</w:t>
      </w:r>
      <w:r w:rsidRPr="00280365">
        <w:rPr>
          <w:rFonts w:asciiTheme="majorBidi" w:eastAsia="Times New Roman" w:hAnsiTheme="majorBidi" w:cstheme="majorBidi"/>
          <w:color w:val="000000"/>
          <w:sz w:val="24"/>
          <w:szCs w:val="24"/>
          <w:lang w:eastAsia="fr-FR"/>
        </w:rPr>
        <w:t xml:space="preserve"> utilisent des scripts prédéfinis ou des algorithmes plus sophistiqués, présentent des contraintes techniques qui affectent leur efficacité. En moyenne, seuls 55 % des utilisateurs se déclarent satisfaits des réponses fournies par les chatbots, ce qui reflète une expérience utilisateur souvent décevante.</w:t>
      </w:r>
      <w:r w:rsidR="00B42EC0">
        <w:rPr>
          <w:rStyle w:val="Appelnotedebasdep"/>
          <w:rFonts w:asciiTheme="majorBidi" w:eastAsia="Times New Roman" w:hAnsiTheme="majorBidi" w:cstheme="majorBidi"/>
          <w:color w:val="000000"/>
          <w:sz w:val="24"/>
          <w:szCs w:val="24"/>
          <w:lang w:eastAsia="fr-FR"/>
        </w:rPr>
        <w:footnoteReference w:id="88"/>
      </w:r>
    </w:p>
    <w:p w14:paraId="7D6A0D00" w14:textId="77777777" w:rsidR="00AA7007" w:rsidRPr="00280365" w:rsidRDefault="008C52D9" w:rsidP="00410C31">
      <w:pPr>
        <w:spacing w:before="240" w:after="0" w:line="276" w:lineRule="auto"/>
        <w:jc w:val="both"/>
        <w:rPr>
          <w:rFonts w:asciiTheme="majorBidi" w:eastAsia="Times New Roman" w:hAnsiTheme="majorBidi" w:cstheme="majorBidi"/>
          <w:b/>
          <w:bCs/>
          <w:color w:val="000000"/>
          <w:sz w:val="24"/>
          <w:szCs w:val="24"/>
          <w:lang w:eastAsia="fr-FR"/>
        </w:rPr>
      </w:pPr>
      <w:r w:rsidRPr="00280365">
        <w:rPr>
          <w:rFonts w:asciiTheme="majorBidi" w:eastAsia="Times New Roman" w:hAnsiTheme="majorBidi" w:cstheme="majorBidi"/>
          <w:b/>
          <w:bCs/>
          <w:color w:val="000000"/>
          <w:sz w:val="24"/>
          <w:szCs w:val="24"/>
          <w:lang w:eastAsia="fr-FR"/>
        </w:rPr>
        <w:t>a. Manque de robustesse</w:t>
      </w:r>
    </w:p>
    <w:p w14:paraId="7D0D4D8C" w14:textId="17135055" w:rsidR="001E119A" w:rsidRPr="00280365" w:rsidRDefault="008C52D9" w:rsidP="00410C31">
      <w:pPr>
        <w:spacing w:after="0" w:line="276" w:lineRule="auto"/>
        <w:ind w:firstLine="284"/>
        <w:jc w:val="both"/>
        <w:rPr>
          <w:rFonts w:asciiTheme="majorBidi" w:eastAsia="Times New Roman" w:hAnsiTheme="majorBidi" w:cstheme="majorBidi"/>
          <w:color w:val="000000"/>
          <w:sz w:val="24"/>
          <w:szCs w:val="24"/>
          <w:lang w:eastAsia="fr-FR"/>
        </w:rPr>
      </w:pPr>
      <w:r w:rsidRPr="00280365">
        <w:rPr>
          <w:rFonts w:asciiTheme="majorBidi" w:eastAsia="Times New Roman" w:hAnsiTheme="majorBidi" w:cstheme="majorBidi"/>
          <w:color w:val="000000"/>
          <w:sz w:val="24"/>
          <w:szCs w:val="24"/>
          <w:lang w:eastAsia="fr-FR"/>
        </w:rPr>
        <w:t xml:space="preserve">Les chatbots peinent à comprendre des formulations variées ou non anticipées dans leur programmation. Des études montrent que les systèmes basés sur des règles ou des mod- èles simples échouent à interpréter des requêtes reformulées, entraînant des réponses inadéquates et une frustration des utilisateurs. Ce problème est particulièrement marqué lorsque les utilisateurs </w:t>
      </w:r>
      <w:r w:rsidR="00CE5682" w:rsidRPr="00280365">
        <w:rPr>
          <w:rFonts w:asciiTheme="majorBidi" w:eastAsia="Times New Roman" w:hAnsiTheme="majorBidi" w:cstheme="majorBidi"/>
          <w:color w:val="000000"/>
          <w:sz w:val="24"/>
          <w:szCs w:val="24"/>
          <w:lang w:eastAsia="fr-FR"/>
        </w:rPr>
        <w:t>s’expriment</w:t>
      </w:r>
      <w:r w:rsidRPr="00280365">
        <w:rPr>
          <w:rFonts w:asciiTheme="majorBidi" w:eastAsia="Times New Roman" w:hAnsiTheme="majorBidi" w:cstheme="majorBidi"/>
          <w:color w:val="000000"/>
          <w:sz w:val="24"/>
          <w:szCs w:val="24"/>
          <w:lang w:eastAsia="fr-FR"/>
        </w:rPr>
        <w:t xml:space="preserve"> de manière informelle ou utilisent un langage ambigu.</w:t>
      </w:r>
    </w:p>
    <w:p w14:paraId="54B065F1" w14:textId="77777777" w:rsidR="00AA7007" w:rsidRPr="00280365" w:rsidRDefault="008C52D9" w:rsidP="00410C31">
      <w:pPr>
        <w:spacing w:before="240" w:after="0" w:line="276" w:lineRule="auto"/>
        <w:jc w:val="both"/>
        <w:rPr>
          <w:rFonts w:asciiTheme="majorBidi" w:eastAsia="Times New Roman" w:hAnsiTheme="majorBidi" w:cstheme="majorBidi"/>
          <w:b/>
          <w:bCs/>
          <w:color w:val="000000"/>
          <w:sz w:val="24"/>
          <w:szCs w:val="24"/>
          <w:lang w:eastAsia="fr-FR"/>
        </w:rPr>
      </w:pPr>
      <w:r w:rsidRPr="00280365">
        <w:rPr>
          <w:rFonts w:asciiTheme="majorBidi" w:eastAsia="Times New Roman" w:hAnsiTheme="majorBidi" w:cstheme="majorBidi"/>
          <w:b/>
          <w:bCs/>
          <w:color w:val="000000"/>
          <w:sz w:val="24"/>
          <w:szCs w:val="24"/>
          <w:lang w:eastAsia="fr-FR"/>
        </w:rPr>
        <w:t>b. Couverture limitée</w:t>
      </w:r>
    </w:p>
    <w:p w14:paraId="0E43BE7F" w14:textId="77777777" w:rsidR="00AA7007" w:rsidRPr="00280365" w:rsidRDefault="008C52D9" w:rsidP="00410C31">
      <w:pPr>
        <w:spacing w:after="0" w:line="276" w:lineRule="auto"/>
        <w:ind w:firstLine="284"/>
        <w:jc w:val="both"/>
        <w:rPr>
          <w:rFonts w:asciiTheme="majorBidi" w:eastAsia="Times New Roman" w:hAnsiTheme="majorBidi" w:cstheme="majorBidi"/>
          <w:color w:val="000000"/>
          <w:sz w:val="24"/>
          <w:szCs w:val="24"/>
          <w:lang w:eastAsia="fr-FR"/>
        </w:rPr>
      </w:pPr>
      <w:r w:rsidRPr="00280365">
        <w:rPr>
          <w:rFonts w:asciiTheme="majorBidi" w:eastAsia="Times New Roman" w:hAnsiTheme="majorBidi" w:cstheme="majorBidi"/>
          <w:color w:val="000000"/>
          <w:sz w:val="24"/>
          <w:szCs w:val="24"/>
          <w:lang w:eastAsia="fr-FR"/>
        </w:rPr>
        <w:t>Les chatbots fonctionnent souvent à partir de bases de données ou de scripts préétablis, ce qui les rend efficaces pour des interactions simples, mais inefficaces pour des demandes complexes ou imprévues. Par exemple, un chatbot peut répondre à une question standard comme “Quels sont vos horaires ?”, mais échouer à traiter une requête contextuelle.</w:t>
      </w:r>
    </w:p>
    <w:p w14:paraId="57EFCFD9" w14:textId="77777777" w:rsidR="00AA7007" w:rsidRPr="00280365" w:rsidRDefault="008C52D9" w:rsidP="00410C31">
      <w:pPr>
        <w:spacing w:before="240" w:after="0" w:line="276" w:lineRule="auto"/>
        <w:jc w:val="both"/>
        <w:rPr>
          <w:rFonts w:asciiTheme="majorBidi" w:eastAsia="Times New Roman" w:hAnsiTheme="majorBidi" w:cstheme="majorBidi"/>
          <w:b/>
          <w:bCs/>
          <w:color w:val="000000"/>
          <w:sz w:val="24"/>
          <w:szCs w:val="24"/>
          <w:lang w:eastAsia="fr-FR"/>
        </w:rPr>
      </w:pPr>
      <w:r w:rsidRPr="00280365">
        <w:rPr>
          <w:rFonts w:asciiTheme="majorBidi" w:eastAsia="Times New Roman" w:hAnsiTheme="majorBidi" w:cstheme="majorBidi"/>
          <w:b/>
          <w:bCs/>
          <w:color w:val="000000"/>
          <w:sz w:val="24"/>
          <w:szCs w:val="24"/>
          <w:lang w:eastAsia="fr-FR"/>
        </w:rPr>
        <w:t>c. Dépendance aux ressources</w:t>
      </w:r>
    </w:p>
    <w:p w14:paraId="26059D23" w14:textId="77777777" w:rsidR="00CE5682" w:rsidRPr="00280365" w:rsidRDefault="008C52D9" w:rsidP="00410C31">
      <w:pPr>
        <w:spacing w:after="100" w:afterAutospacing="1" w:line="276" w:lineRule="auto"/>
        <w:ind w:firstLine="284"/>
        <w:jc w:val="both"/>
        <w:rPr>
          <w:rFonts w:asciiTheme="majorBidi" w:eastAsia="Times New Roman" w:hAnsiTheme="majorBidi" w:cstheme="majorBidi"/>
          <w:color w:val="000000"/>
          <w:sz w:val="24"/>
          <w:szCs w:val="24"/>
          <w:lang w:eastAsia="fr-FR"/>
        </w:rPr>
      </w:pPr>
      <w:r w:rsidRPr="00280365">
        <w:rPr>
          <w:rFonts w:asciiTheme="majorBidi" w:eastAsia="Times New Roman" w:hAnsiTheme="majorBidi" w:cstheme="majorBidi"/>
          <w:color w:val="000000"/>
          <w:sz w:val="24"/>
          <w:szCs w:val="24"/>
          <w:lang w:eastAsia="fr-FR"/>
        </w:rPr>
        <w:t>Le développement de chatbots performants nécessite des ressources importantes, tant en termes de conception que de maintenance. Les petites entreprises, faute de moyens,</w:t>
      </w:r>
    </w:p>
    <w:p w14:paraId="406A115F" w14:textId="0FEC5C77" w:rsidR="00CE5682" w:rsidRPr="001E119A" w:rsidRDefault="008C52D9" w:rsidP="00410C31">
      <w:pPr>
        <w:pStyle w:val="Titre4"/>
        <w:numPr>
          <w:ilvl w:val="1"/>
          <w:numId w:val="68"/>
        </w:numPr>
        <w:spacing w:after="240" w:line="276" w:lineRule="auto"/>
        <w:rPr>
          <w:rFonts w:asciiTheme="majorBidi" w:eastAsia="Times New Roman" w:hAnsiTheme="majorBidi"/>
          <w:b/>
          <w:bCs/>
          <w:i w:val="0"/>
          <w:iCs w:val="0"/>
          <w:color w:val="auto"/>
          <w:sz w:val="24"/>
          <w:szCs w:val="24"/>
          <w:lang w:eastAsia="fr-FR"/>
        </w:rPr>
      </w:pPr>
      <w:r w:rsidRPr="001E119A">
        <w:rPr>
          <w:rFonts w:asciiTheme="majorBidi" w:eastAsia="Times New Roman" w:hAnsiTheme="majorBidi"/>
          <w:b/>
          <w:bCs/>
          <w:i w:val="0"/>
          <w:iCs w:val="0"/>
          <w:color w:val="auto"/>
          <w:sz w:val="24"/>
          <w:szCs w:val="24"/>
          <w:lang w:eastAsia="fr-FR"/>
        </w:rPr>
        <w:t>Contraintes réglementaires</w:t>
      </w:r>
    </w:p>
    <w:p w14:paraId="40293231" w14:textId="77777777" w:rsidR="00CE5682" w:rsidRPr="00280365" w:rsidRDefault="008C52D9" w:rsidP="00410C31">
      <w:pPr>
        <w:spacing w:after="0" w:line="276" w:lineRule="auto"/>
        <w:ind w:firstLine="284"/>
        <w:jc w:val="both"/>
        <w:rPr>
          <w:rFonts w:asciiTheme="majorBidi" w:eastAsia="Times New Roman" w:hAnsiTheme="majorBidi" w:cstheme="majorBidi"/>
          <w:color w:val="000000"/>
          <w:sz w:val="24"/>
          <w:szCs w:val="24"/>
          <w:lang w:eastAsia="fr-FR"/>
        </w:rPr>
      </w:pPr>
      <w:r w:rsidRPr="00280365">
        <w:rPr>
          <w:rFonts w:asciiTheme="majorBidi" w:eastAsia="Times New Roman" w:hAnsiTheme="majorBidi" w:cstheme="majorBidi"/>
          <w:color w:val="000000"/>
          <w:sz w:val="24"/>
          <w:szCs w:val="24"/>
          <w:lang w:eastAsia="fr-FR"/>
        </w:rPr>
        <w:t>La gestion des données personnelles constitue un défi majeur pour les chatbots. En Europe, le Règlement Général sur la Protection des Données (RGPD), en vigueur depuis mai 2018, impose des obligations strictes, telles que le consentement préalable, lutilisation restreinte des données et le droit à loubli</w:t>
      </w:r>
      <w:r w:rsidRPr="00280365">
        <w:rPr>
          <w:rStyle w:val="Appelnotedebasdep"/>
          <w:rFonts w:asciiTheme="majorBidi" w:eastAsia="Times New Roman" w:hAnsiTheme="majorBidi" w:cstheme="majorBidi"/>
          <w:color w:val="000000"/>
          <w:sz w:val="24"/>
          <w:szCs w:val="24"/>
          <w:lang w:eastAsia="fr-FR"/>
        </w:rPr>
        <w:footnoteReference w:id="89"/>
      </w:r>
      <w:r w:rsidRPr="00280365">
        <w:rPr>
          <w:rFonts w:asciiTheme="majorBidi" w:eastAsia="Times New Roman" w:hAnsiTheme="majorBidi" w:cstheme="majorBidi"/>
          <w:color w:val="000000"/>
          <w:sz w:val="24"/>
          <w:szCs w:val="24"/>
          <w:lang w:eastAsia="fr-FR"/>
        </w:rPr>
        <w:t>. En Algérie, la loi nř 18-07 du 10 juin 2018, entrée en vigueur le 10 août 2023, encadre la protection des données personnelles, exigeant des mesures de sécurité et de confidentialité</w:t>
      </w:r>
      <w:r w:rsidRPr="00280365">
        <w:rPr>
          <w:rStyle w:val="Appelnotedebasdep"/>
          <w:rFonts w:asciiTheme="majorBidi" w:eastAsia="Times New Roman" w:hAnsiTheme="majorBidi" w:cstheme="majorBidi"/>
          <w:color w:val="000000"/>
          <w:sz w:val="24"/>
          <w:szCs w:val="24"/>
          <w:lang w:eastAsia="fr-FR"/>
        </w:rPr>
        <w:footnoteReference w:id="90"/>
      </w:r>
      <w:r w:rsidRPr="00280365">
        <w:rPr>
          <w:rFonts w:asciiTheme="majorBidi" w:eastAsia="Times New Roman" w:hAnsiTheme="majorBidi" w:cstheme="majorBidi"/>
          <w:color w:val="000000"/>
          <w:sz w:val="24"/>
          <w:szCs w:val="24"/>
          <w:lang w:eastAsia="fr-FR"/>
        </w:rPr>
        <w:t>. Ces réglementations limitent la capacité des chatbots à collecter et utiliser des données, augmentant les coûts de mise en conformité.</w:t>
      </w:r>
    </w:p>
    <w:p w14:paraId="0A1D2794" w14:textId="777BD490" w:rsidR="00CE5682" w:rsidRPr="001E119A" w:rsidRDefault="008C52D9" w:rsidP="00410C31">
      <w:pPr>
        <w:pStyle w:val="Titre4"/>
        <w:numPr>
          <w:ilvl w:val="1"/>
          <w:numId w:val="68"/>
        </w:numPr>
        <w:spacing w:after="240" w:line="276" w:lineRule="auto"/>
        <w:rPr>
          <w:rFonts w:asciiTheme="majorBidi" w:eastAsia="Times New Roman" w:hAnsiTheme="majorBidi"/>
          <w:b/>
          <w:bCs/>
          <w:i w:val="0"/>
          <w:iCs w:val="0"/>
          <w:color w:val="auto"/>
          <w:sz w:val="24"/>
          <w:szCs w:val="24"/>
          <w:lang w:eastAsia="fr-FR"/>
        </w:rPr>
      </w:pPr>
      <w:r w:rsidRPr="001E119A">
        <w:rPr>
          <w:rFonts w:asciiTheme="majorBidi" w:eastAsia="Times New Roman" w:hAnsiTheme="majorBidi"/>
          <w:b/>
          <w:bCs/>
          <w:i w:val="0"/>
          <w:iCs w:val="0"/>
          <w:color w:val="auto"/>
          <w:sz w:val="24"/>
          <w:szCs w:val="24"/>
          <w:lang w:eastAsia="fr-FR"/>
        </w:rPr>
        <w:t xml:space="preserve">Les défis des chatbots </w:t>
      </w:r>
    </w:p>
    <w:p w14:paraId="1B841DED" w14:textId="77777777" w:rsidR="00CE5682" w:rsidRPr="00280365" w:rsidRDefault="008C52D9" w:rsidP="00410C31">
      <w:pPr>
        <w:spacing w:after="0" w:line="276" w:lineRule="auto"/>
        <w:jc w:val="both"/>
        <w:rPr>
          <w:rFonts w:asciiTheme="majorBidi" w:eastAsia="Times New Roman" w:hAnsiTheme="majorBidi" w:cstheme="majorBidi"/>
          <w:b/>
          <w:bCs/>
          <w:color w:val="000000"/>
          <w:sz w:val="24"/>
          <w:szCs w:val="24"/>
          <w:lang w:eastAsia="fr-FR"/>
        </w:rPr>
      </w:pPr>
      <w:r w:rsidRPr="00280365">
        <w:rPr>
          <w:rFonts w:asciiTheme="majorBidi" w:eastAsia="Times New Roman" w:hAnsiTheme="majorBidi" w:cstheme="majorBidi"/>
          <w:b/>
          <w:bCs/>
          <w:color w:val="000000"/>
          <w:sz w:val="24"/>
          <w:szCs w:val="24"/>
          <w:lang w:eastAsia="fr-FR"/>
        </w:rPr>
        <w:t>a. Frustration face aux erreurs</w:t>
      </w:r>
    </w:p>
    <w:p w14:paraId="367CD9AD" w14:textId="77777777" w:rsidR="00CE5682" w:rsidRPr="00280365" w:rsidRDefault="008C52D9" w:rsidP="00410C31">
      <w:pPr>
        <w:spacing w:after="0" w:line="276" w:lineRule="auto"/>
        <w:ind w:firstLine="284"/>
        <w:jc w:val="both"/>
        <w:rPr>
          <w:rFonts w:asciiTheme="majorBidi" w:eastAsia="Times New Roman" w:hAnsiTheme="majorBidi" w:cstheme="majorBidi"/>
          <w:color w:val="000000"/>
          <w:sz w:val="24"/>
          <w:szCs w:val="24"/>
          <w:lang w:eastAsia="fr-FR"/>
        </w:rPr>
      </w:pPr>
      <w:r w:rsidRPr="00280365">
        <w:rPr>
          <w:rFonts w:asciiTheme="majorBidi" w:eastAsia="Times New Roman" w:hAnsiTheme="majorBidi" w:cstheme="majorBidi"/>
          <w:color w:val="000000"/>
          <w:sz w:val="24"/>
          <w:szCs w:val="24"/>
          <w:lang w:eastAsia="fr-FR"/>
        </w:rPr>
        <w:t xml:space="preserve">Les utilisateurs sont peu tolérants aux erreurs des chatbots. </w:t>
      </w:r>
      <w:r w:rsidR="002833B2" w:rsidRPr="00280365">
        <w:rPr>
          <w:rFonts w:asciiTheme="majorBidi" w:eastAsia="Times New Roman" w:hAnsiTheme="majorBidi" w:cstheme="majorBidi"/>
          <w:color w:val="000000"/>
          <w:sz w:val="24"/>
          <w:szCs w:val="24"/>
          <w:lang w:eastAsia="fr-FR"/>
        </w:rPr>
        <w:t>Lorsqu’</w:t>
      </w:r>
      <w:r w:rsidRPr="00280365">
        <w:rPr>
          <w:rFonts w:asciiTheme="majorBidi" w:eastAsia="Times New Roman" w:hAnsiTheme="majorBidi" w:cstheme="majorBidi"/>
          <w:color w:val="000000"/>
          <w:sz w:val="24"/>
          <w:szCs w:val="24"/>
          <w:lang w:eastAsia="fr-FR"/>
        </w:rPr>
        <w:t xml:space="preserve">un chatbot ne comprend pas une question ou fournit une réponse hors sujet, cela engendre un sentiment </w:t>
      </w:r>
      <w:r w:rsidR="002833B2" w:rsidRPr="00280365">
        <w:rPr>
          <w:rFonts w:asciiTheme="majorBidi" w:eastAsia="Times New Roman" w:hAnsiTheme="majorBidi" w:cstheme="majorBidi"/>
          <w:color w:val="000000"/>
          <w:sz w:val="24"/>
          <w:szCs w:val="24"/>
          <w:lang w:eastAsia="fr-FR"/>
        </w:rPr>
        <w:t>d’inefficacité</w:t>
      </w:r>
      <w:r w:rsidRPr="00280365">
        <w:rPr>
          <w:rFonts w:asciiTheme="majorBidi" w:eastAsia="Times New Roman" w:hAnsiTheme="majorBidi" w:cstheme="majorBidi"/>
          <w:color w:val="000000"/>
          <w:sz w:val="24"/>
          <w:szCs w:val="24"/>
          <w:lang w:eastAsia="fr-FR"/>
        </w:rPr>
        <w:t>, poussant les utilisateurs à préférer des canaux traditionnels, comme le contact humain</w:t>
      </w:r>
      <w:r w:rsidRPr="00280365">
        <w:rPr>
          <w:rStyle w:val="Appelnotedebasdep"/>
          <w:rFonts w:asciiTheme="majorBidi" w:eastAsia="Times New Roman" w:hAnsiTheme="majorBidi" w:cstheme="majorBidi"/>
          <w:color w:val="000000"/>
          <w:sz w:val="24"/>
          <w:szCs w:val="24"/>
          <w:lang w:eastAsia="fr-FR"/>
        </w:rPr>
        <w:footnoteReference w:id="91"/>
      </w:r>
      <w:r w:rsidRPr="00280365">
        <w:rPr>
          <w:rFonts w:asciiTheme="majorBidi" w:eastAsia="Times New Roman" w:hAnsiTheme="majorBidi" w:cstheme="majorBidi"/>
          <w:color w:val="000000"/>
          <w:sz w:val="24"/>
          <w:szCs w:val="24"/>
          <w:lang w:eastAsia="fr-FR"/>
        </w:rPr>
        <w:t>.</w:t>
      </w:r>
    </w:p>
    <w:p w14:paraId="6EB78DBF" w14:textId="77777777" w:rsidR="00CE5682" w:rsidRPr="00280365" w:rsidRDefault="008C52D9" w:rsidP="00410C31">
      <w:pPr>
        <w:spacing w:before="240" w:after="0" w:line="276" w:lineRule="auto"/>
        <w:jc w:val="both"/>
        <w:rPr>
          <w:rFonts w:asciiTheme="majorBidi" w:eastAsia="Times New Roman" w:hAnsiTheme="majorBidi" w:cstheme="majorBidi"/>
          <w:b/>
          <w:bCs/>
          <w:color w:val="000000"/>
          <w:sz w:val="24"/>
          <w:szCs w:val="24"/>
          <w:lang w:eastAsia="fr-FR"/>
        </w:rPr>
      </w:pPr>
      <w:r w:rsidRPr="00280365">
        <w:rPr>
          <w:rFonts w:asciiTheme="majorBidi" w:eastAsia="Times New Roman" w:hAnsiTheme="majorBidi" w:cstheme="majorBidi"/>
          <w:b/>
          <w:bCs/>
          <w:color w:val="000000"/>
          <w:sz w:val="24"/>
          <w:szCs w:val="24"/>
          <w:lang w:eastAsia="fr-FR"/>
        </w:rPr>
        <w:t>b. Manque de personnalisation</w:t>
      </w:r>
    </w:p>
    <w:p w14:paraId="7C254625" w14:textId="56D83DCF" w:rsidR="001E119A" w:rsidRDefault="008C52D9" w:rsidP="00410C31">
      <w:pPr>
        <w:spacing w:after="100" w:afterAutospacing="1" w:line="276" w:lineRule="auto"/>
        <w:ind w:firstLine="284"/>
        <w:jc w:val="both"/>
        <w:rPr>
          <w:rFonts w:asciiTheme="majorBidi" w:hAnsiTheme="majorBidi" w:cstheme="majorBidi"/>
          <w:color w:val="000000"/>
          <w:sz w:val="24"/>
          <w:szCs w:val="24"/>
        </w:rPr>
      </w:pPr>
      <w:r w:rsidRPr="00280365">
        <w:rPr>
          <w:rFonts w:asciiTheme="majorBidi" w:eastAsia="Times New Roman" w:hAnsiTheme="majorBidi" w:cstheme="majorBidi"/>
          <w:color w:val="000000"/>
          <w:sz w:val="24"/>
          <w:szCs w:val="24"/>
          <w:lang w:eastAsia="fr-FR"/>
        </w:rPr>
        <w:t>Les chatbots, en particulier ceux basés sur des règles, offrent des réponses standardisées qui manquent de personnalisation. Cette limitation est problématique dans des con</w:t>
      </w:r>
      <w:r w:rsidRPr="00280365">
        <w:rPr>
          <w:rFonts w:asciiTheme="majorBidi" w:hAnsiTheme="majorBidi" w:cstheme="majorBidi"/>
          <w:color w:val="000000"/>
          <w:sz w:val="24"/>
          <w:szCs w:val="24"/>
        </w:rPr>
        <w:t xml:space="preserve"> textes où les utilisateurs attendent des interactions adaptées à leurs besoins spécifiques, réduisant l’engagement</w:t>
      </w:r>
      <w:r w:rsidRPr="00280365">
        <w:rPr>
          <w:rStyle w:val="Appelnotedebasdep"/>
          <w:rFonts w:asciiTheme="majorBidi" w:hAnsiTheme="majorBidi" w:cstheme="majorBidi"/>
          <w:color w:val="000000"/>
          <w:sz w:val="24"/>
          <w:szCs w:val="24"/>
        </w:rPr>
        <w:footnoteReference w:id="92"/>
      </w:r>
      <w:r w:rsidRPr="00280365">
        <w:rPr>
          <w:rFonts w:asciiTheme="majorBidi" w:hAnsiTheme="majorBidi" w:cstheme="majorBidi"/>
          <w:color w:val="000000"/>
          <w:sz w:val="24"/>
          <w:szCs w:val="24"/>
        </w:rPr>
        <w:t xml:space="preserve"> .</w:t>
      </w:r>
      <w:r w:rsidR="001E119A">
        <w:rPr>
          <w:rFonts w:asciiTheme="majorBidi" w:hAnsiTheme="majorBidi" w:cstheme="majorBidi"/>
          <w:color w:val="000000"/>
          <w:sz w:val="24"/>
          <w:szCs w:val="24"/>
        </w:rPr>
        <w:br w:type="page"/>
      </w:r>
    </w:p>
    <w:p w14:paraId="0C60A574" w14:textId="77777777" w:rsidR="00294537" w:rsidRDefault="00294537" w:rsidP="00410C31">
      <w:pPr>
        <w:pStyle w:val="Titre2"/>
        <w:spacing w:line="276" w:lineRule="auto"/>
        <w:ind w:firstLine="284"/>
        <w:rPr>
          <w:rFonts w:asciiTheme="majorBidi" w:hAnsiTheme="majorBidi"/>
          <w:b/>
          <w:bCs/>
          <w:color w:val="auto"/>
          <w:sz w:val="28"/>
          <w:szCs w:val="28"/>
          <w:lang w:eastAsia="fr-FR"/>
        </w:rPr>
      </w:pPr>
    </w:p>
    <w:p w14:paraId="22296D37" w14:textId="6398D87C" w:rsidR="00277306" w:rsidRDefault="008C52D9" w:rsidP="00410C31">
      <w:pPr>
        <w:pStyle w:val="Titre2"/>
        <w:spacing w:line="276" w:lineRule="auto"/>
        <w:ind w:firstLine="284"/>
        <w:rPr>
          <w:rFonts w:asciiTheme="majorBidi" w:hAnsiTheme="majorBidi"/>
          <w:b/>
          <w:bCs/>
          <w:color w:val="auto"/>
          <w:sz w:val="28"/>
          <w:szCs w:val="28"/>
        </w:rPr>
      </w:pPr>
      <w:r w:rsidRPr="00280365">
        <w:rPr>
          <w:rFonts w:asciiTheme="majorBidi" w:hAnsiTheme="majorBidi"/>
          <w:b/>
          <w:bCs/>
          <w:color w:val="auto"/>
          <w:sz w:val="28"/>
          <w:szCs w:val="28"/>
          <w:lang w:eastAsia="fr-FR"/>
        </w:rPr>
        <w:t xml:space="preserve"> </w:t>
      </w:r>
      <w:bookmarkStart w:id="37" w:name="_Toc199897427"/>
      <w:r w:rsidRPr="00280365">
        <w:rPr>
          <w:rFonts w:asciiTheme="majorBidi" w:hAnsiTheme="majorBidi"/>
          <w:b/>
          <w:bCs/>
          <w:color w:val="auto"/>
          <w:sz w:val="28"/>
          <w:szCs w:val="28"/>
        </w:rPr>
        <w:t>Conclusion</w:t>
      </w:r>
      <w:bookmarkEnd w:id="37"/>
      <w:r w:rsidRPr="00280365">
        <w:rPr>
          <w:rFonts w:asciiTheme="majorBidi" w:hAnsiTheme="majorBidi"/>
          <w:b/>
          <w:bCs/>
          <w:color w:val="auto"/>
          <w:sz w:val="28"/>
          <w:szCs w:val="28"/>
        </w:rPr>
        <w:t xml:space="preserve"> </w:t>
      </w:r>
      <w:r w:rsidRPr="00280365">
        <w:rPr>
          <w:rFonts w:asciiTheme="majorBidi" w:hAnsiTheme="majorBidi"/>
          <w:b/>
          <w:bCs/>
          <w:color w:val="auto"/>
          <w:sz w:val="28"/>
          <w:szCs w:val="28"/>
        </w:rPr>
        <w:tab/>
      </w:r>
    </w:p>
    <w:p w14:paraId="72B804E4" w14:textId="77777777" w:rsidR="00294537" w:rsidRDefault="00294537" w:rsidP="00294537"/>
    <w:p w14:paraId="18A0900C" w14:textId="77777777" w:rsidR="00294537" w:rsidRPr="00294537" w:rsidRDefault="00294537" w:rsidP="00294537"/>
    <w:p w14:paraId="2A4F9B18" w14:textId="77777777" w:rsidR="002A3C83" w:rsidRPr="00280365" w:rsidRDefault="008C52D9" w:rsidP="00410C31">
      <w:pPr>
        <w:pStyle w:val="NormalWeb"/>
        <w:spacing w:line="276" w:lineRule="auto"/>
        <w:ind w:firstLine="284"/>
        <w:jc w:val="both"/>
      </w:pPr>
      <w:r w:rsidRPr="00280365">
        <w:t>Ce chapitre a établi les bases conceptuelles indispensables à l’appréhension du rôle des chatbots dans la transformation numérique du secteur bancaire, en particulier dans le cadre de la gestion de la relation client. En examinant leur évolution, leurs attributs techniques (moteurs de règles, reconnaissance des intentions, niveaux d’intelligence) et leurs fonctionnalités principales, il apparaît que ces outils occupent une place centrale dans les stratégies relationnelles des institutions bancaires.</w:t>
      </w:r>
    </w:p>
    <w:p w14:paraId="4AFD9F77" w14:textId="77777777" w:rsidR="002A3C83" w:rsidRPr="00280365" w:rsidRDefault="008C52D9" w:rsidP="00410C31">
      <w:pPr>
        <w:pStyle w:val="NormalWeb"/>
        <w:spacing w:line="276" w:lineRule="auto"/>
        <w:ind w:firstLine="284"/>
        <w:jc w:val="both"/>
      </w:pPr>
      <w:r w:rsidRPr="00280365">
        <w:t>Les résultats majeurs de cette analyse soulignent leur capacité à enrichir l’expérience client par une disponibilité constante, l’automatisation des tâches répétitives et une personnalisation accrue des interactions, favorisant ainsi la satisfaction et la fidélisation de la clientèle. Toutefois, des contraintes persistent, notamment en matière de compréhension du langage naturel, de traitement des demandes complexes et d’enjeux éthiques liés à l’automatisation.</w:t>
      </w:r>
    </w:p>
    <w:p w14:paraId="7EDB7776" w14:textId="77777777" w:rsidR="002A3C83" w:rsidRPr="00280365" w:rsidRDefault="008C52D9" w:rsidP="00410C31">
      <w:pPr>
        <w:pStyle w:val="NormalWeb"/>
        <w:spacing w:line="276" w:lineRule="auto"/>
        <w:ind w:firstLine="284"/>
        <w:jc w:val="both"/>
      </w:pPr>
      <w:r w:rsidRPr="00280365">
        <w:t>Ce chapitre pose ainsi un fondement robuste pour une évaluation critique de l’intégration des chatbots dans le parcours client bancaire, tout en ouvrant la voie à des réflexions approfondies sur leurs impacts opérationnels et stratégiques dans le contexte de la transformation digitale.</w:t>
      </w:r>
    </w:p>
    <w:p w14:paraId="7B1EB3EB" w14:textId="77777777" w:rsidR="009F7603" w:rsidRPr="00280365" w:rsidRDefault="009F7603" w:rsidP="00410C31">
      <w:pPr>
        <w:spacing w:line="276" w:lineRule="auto"/>
        <w:rPr>
          <w:rFonts w:ascii="Times New Roman" w:eastAsia="Times New Roman" w:hAnsi="Times New Roman" w:cs="Times New Roman"/>
          <w:sz w:val="24"/>
          <w:szCs w:val="24"/>
          <w:lang w:eastAsia="fr-FR"/>
        </w:rPr>
      </w:pPr>
    </w:p>
    <w:p w14:paraId="065FFBBC" w14:textId="77777777" w:rsidR="009F7603" w:rsidRPr="00280365" w:rsidRDefault="009F7603" w:rsidP="00410C31">
      <w:pPr>
        <w:spacing w:line="276" w:lineRule="auto"/>
        <w:rPr>
          <w:rFonts w:ascii="Times New Roman" w:eastAsia="Times New Roman" w:hAnsi="Times New Roman" w:cs="Times New Roman"/>
          <w:sz w:val="24"/>
          <w:szCs w:val="24"/>
          <w:lang w:eastAsia="fr-FR"/>
        </w:rPr>
      </w:pPr>
    </w:p>
    <w:p w14:paraId="2F6095BB" w14:textId="77777777" w:rsidR="009F7603" w:rsidRPr="00280365" w:rsidRDefault="009F7603" w:rsidP="00410C31">
      <w:pPr>
        <w:spacing w:line="276" w:lineRule="auto"/>
        <w:rPr>
          <w:rFonts w:ascii="Times New Roman" w:eastAsia="Times New Roman" w:hAnsi="Times New Roman" w:cs="Times New Roman"/>
          <w:sz w:val="24"/>
          <w:szCs w:val="24"/>
          <w:lang w:eastAsia="fr-FR"/>
        </w:rPr>
      </w:pPr>
    </w:p>
    <w:p w14:paraId="3A9DB1E4" w14:textId="77777777" w:rsidR="001E119A" w:rsidRDefault="001E119A" w:rsidP="00410C31">
      <w:pPr>
        <w:spacing w:line="276" w:lineRule="auto"/>
        <w:rPr>
          <w:rFonts w:ascii="Times New Roman" w:eastAsia="Times New Roman" w:hAnsi="Times New Roman" w:cs="Times New Roman"/>
          <w:sz w:val="24"/>
          <w:szCs w:val="24"/>
          <w:lang w:eastAsia="fr-FR"/>
        </w:rPr>
        <w:sectPr w:rsidR="001E119A" w:rsidSect="00065E0C">
          <w:headerReference w:type="default" r:id="rId18"/>
          <w:footerReference w:type="default" r:id="rId19"/>
          <w:footnotePr>
            <w:numRestart w:val="eachPage"/>
          </w:footnotePr>
          <w:pgSz w:w="11910" w:h="16840"/>
          <w:pgMar w:top="1418" w:right="1134" w:bottom="1418" w:left="1701" w:header="714" w:footer="0" w:gutter="0"/>
          <w:pgNumType w:start="36"/>
          <w:cols w:space="708"/>
          <w:docGrid w:linePitch="360"/>
        </w:sectPr>
      </w:pPr>
    </w:p>
    <w:p w14:paraId="05E37AFC" w14:textId="77777777" w:rsidR="00245ADE" w:rsidRDefault="00245ADE" w:rsidP="00410C31">
      <w:pPr>
        <w:spacing w:line="276" w:lineRule="auto"/>
        <w:rPr>
          <w:rFonts w:ascii="Times New Roman" w:eastAsia="Times New Roman" w:hAnsi="Times New Roman" w:cs="Times New Roman"/>
          <w:sz w:val="24"/>
          <w:szCs w:val="24"/>
          <w:lang w:eastAsia="fr-FR"/>
        </w:rPr>
      </w:pPr>
    </w:p>
    <w:p w14:paraId="2A2051B4" w14:textId="77777777" w:rsidR="00245ADE" w:rsidRDefault="00245ADE" w:rsidP="00410C31">
      <w:pPr>
        <w:spacing w:line="276" w:lineRule="auto"/>
        <w:rPr>
          <w:rFonts w:ascii="Times New Roman" w:eastAsia="Times New Roman" w:hAnsi="Times New Roman" w:cs="Times New Roman"/>
          <w:sz w:val="24"/>
          <w:szCs w:val="24"/>
          <w:lang w:eastAsia="fr-FR"/>
        </w:rPr>
      </w:pPr>
    </w:p>
    <w:p w14:paraId="4A1B2429" w14:textId="77777777" w:rsidR="00245ADE" w:rsidRDefault="00245ADE" w:rsidP="00410C31">
      <w:pPr>
        <w:spacing w:line="276" w:lineRule="auto"/>
        <w:rPr>
          <w:rFonts w:ascii="Times New Roman" w:eastAsia="Times New Roman" w:hAnsi="Times New Roman" w:cs="Times New Roman"/>
          <w:sz w:val="24"/>
          <w:szCs w:val="24"/>
          <w:lang w:eastAsia="fr-FR"/>
        </w:rPr>
      </w:pPr>
    </w:p>
    <w:p w14:paraId="300F9F24" w14:textId="77777777" w:rsidR="00245ADE" w:rsidRDefault="00245ADE" w:rsidP="00410C31">
      <w:pPr>
        <w:spacing w:line="276" w:lineRule="auto"/>
        <w:rPr>
          <w:rFonts w:ascii="Times New Roman" w:eastAsia="Times New Roman" w:hAnsi="Times New Roman" w:cs="Times New Roman"/>
          <w:sz w:val="24"/>
          <w:szCs w:val="24"/>
          <w:lang w:eastAsia="fr-FR"/>
        </w:rPr>
      </w:pPr>
    </w:p>
    <w:p w14:paraId="357290E3" w14:textId="77777777" w:rsidR="00245ADE" w:rsidRPr="00245ADE" w:rsidRDefault="00245ADE" w:rsidP="00410C31">
      <w:pPr>
        <w:pStyle w:val="Titre1"/>
        <w:spacing w:line="276" w:lineRule="auto"/>
        <w:ind w:firstLine="284"/>
        <w:rPr>
          <w:rFonts w:asciiTheme="majorBidi" w:hAnsiTheme="majorBidi"/>
          <w:b/>
          <w:bCs/>
          <w:color w:val="FFFFFF" w:themeColor="background1"/>
          <w:sz w:val="4"/>
          <w:szCs w:val="4"/>
        </w:rPr>
      </w:pPr>
      <w:bookmarkStart w:id="38" w:name="_Toc199897428"/>
      <w:r w:rsidRPr="00245ADE">
        <w:rPr>
          <w:rFonts w:asciiTheme="majorBidi" w:hAnsiTheme="majorBidi"/>
          <w:b/>
          <w:bCs/>
          <w:color w:val="FFFFFF" w:themeColor="background1"/>
          <w:sz w:val="4"/>
          <w:szCs w:val="4"/>
        </w:rPr>
        <w:t>Chapitre 02 : l’intégration des chatbots dans la banque BDL</w:t>
      </w:r>
      <w:bookmarkEnd w:id="38"/>
    </w:p>
    <w:p w14:paraId="7AE025CB" w14:textId="39D2B26C" w:rsidR="001E119A" w:rsidRDefault="00245ADE" w:rsidP="00410C31">
      <w:pPr>
        <w:spacing w:line="276" w:lineRule="auto"/>
        <w:rPr>
          <w:rFonts w:ascii="Times New Roman" w:eastAsia="Times New Roman" w:hAnsi="Times New Roman" w:cs="Times New Roman"/>
          <w:sz w:val="24"/>
          <w:szCs w:val="24"/>
          <w:lang w:eastAsia="fr-FR"/>
        </w:rPr>
      </w:pPr>
      <w:r>
        <w:rPr>
          <w:b/>
          <w:bCs/>
          <w:noProof/>
          <w:sz w:val="32"/>
          <w:szCs w:val="32"/>
          <w:u w:val="single"/>
          <w:lang w:eastAsia="fr-FR"/>
        </w:rPr>
        <mc:AlternateContent>
          <mc:Choice Requires="wps">
            <w:drawing>
              <wp:anchor distT="0" distB="0" distL="114300" distR="114300" simplePos="0" relativeHeight="251799552" behindDoc="0" locked="0" layoutInCell="1" allowOverlap="1" wp14:anchorId="496BFFE1" wp14:editId="5867CBDC">
                <wp:simplePos x="0" y="0"/>
                <wp:positionH relativeFrom="column">
                  <wp:posOffset>-38100</wp:posOffset>
                </wp:positionH>
                <wp:positionV relativeFrom="paragraph">
                  <wp:posOffset>1777365</wp:posOffset>
                </wp:positionV>
                <wp:extent cx="5549900" cy="2374900"/>
                <wp:effectExtent l="19050" t="19050" r="12700" b="25400"/>
                <wp:wrapNone/>
                <wp:docPr id="10" name="Text Box 16"/>
                <wp:cNvGraphicFramePr/>
                <a:graphic xmlns:a="http://schemas.openxmlformats.org/drawingml/2006/main">
                  <a:graphicData uri="http://schemas.microsoft.com/office/word/2010/wordprocessingShape">
                    <wps:wsp>
                      <wps:cNvSpPr txBox="1"/>
                      <wps:spPr>
                        <a:xfrm>
                          <a:off x="0" y="0"/>
                          <a:ext cx="5549900" cy="2374900"/>
                        </a:xfrm>
                        <a:prstGeom prst="rect">
                          <a:avLst/>
                        </a:prstGeom>
                        <a:ln w="28575">
                          <a:solidFill>
                            <a:schemeClr val="tx1"/>
                          </a:solidFill>
                        </a:ln>
                      </wps:spPr>
                      <wps:style>
                        <a:lnRef idx="2">
                          <a:schemeClr val="accent1"/>
                        </a:lnRef>
                        <a:fillRef idx="1">
                          <a:schemeClr val="lt1"/>
                        </a:fillRef>
                        <a:effectRef idx="0">
                          <a:schemeClr val="accent1"/>
                        </a:effectRef>
                        <a:fontRef idx="minor">
                          <a:schemeClr val="dk1"/>
                        </a:fontRef>
                      </wps:style>
                      <wps:txbx>
                        <w:txbxContent>
                          <w:p w14:paraId="0DECC58F" w14:textId="77777777" w:rsidR="00294537" w:rsidRDefault="00294537" w:rsidP="00AD6B4D">
                            <w:pPr>
                              <w:pStyle w:val="Titre1"/>
                              <w:ind w:firstLine="284"/>
                              <w:jc w:val="center"/>
                              <w:rPr>
                                <w:rFonts w:asciiTheme="majorBidi" w:hAnsiTheme="majorBidi"/>
                                <w:b/>
                                <w:bCs/>
                                <w:color w:val="auto"/>
                              </w:rPr>
                            </w:pPr>
                            <w:bookmarkStart w:id="39" w:name="_Toc199897429"/>
                            <w:r w:rsidRPr="001E119A">
                              <w:rPr>
                                <w:rFonts w:asciiTheme="majorBidi" w:hAnsiTheme="majorBidi"/>
                                <w:b/>
                                <w:bCs/>
                                <w:color w:val="auto"/>
                              </w:rPr>
                              <w:t>Chapitre 02</w:t>
                            </w:r>
                          </w:p>
                          <w:p w14:paraId="5A678CEF" w14:textId="4F63B75F" w:rsidR="00294537" w:rsidRPr="003B39FC" w:rsidRDefault="00294537" w:rsidP="00AD6B4D">
                            <w:pPr>
                              <w:pStyle w:val="Titre1"/>
                              <w:ind w:firstLine="284"/>
                              <w:jc w:val="center"/>
                              <w:rPr>
                                <w:rFonts w:asciiTheme="majorBidi" w:hAnsiTheme="majorBidi"/>
                                <w:b/>
                                <w:bCs/>
                                <w:color w:val="auto"/>
                              </w:rPr>
                            </w:pPr>
                            <w:r w:rsidRPr="001E119A">
                              <w:rPr>
                                <w:rFonts w:asciiTheme="majorBidi" w:hAnsiTheme="majorBidi"/>
                                <w:b/>
                                <w:bCs/>
                                <w:color w:val="auto"/>
                              </w:rPr>
                              <w:t xml:space="preserve"> </w:t>
                            </w:r>
                            <w:bookmarkEnd w:id="39"/>
                            <w:r>
                              <w:rPr>
                                <w:rFonts w:asciiTheme="majorBidi" w:hAnsiTheme="majorBidi"/>
                                <w:b/>
                                <w:bCs/>
                                <w:color w:val="auto"/>
                              </w:rPr>
                              <w:t>L</w:t>
                            </w:r>
                            <w:r w:rsidRPr="00AD6B4D">
                              <w:rPr>
                                <w:rFonts w:asciiTheme="majorBidi" w:hAnsiTheme="majorBidi"/>
                                <w:b/>
                                <w:bCs/>
                                <w:color w:val="auto"/>
                              </w:rPr>
                              <w:t>’intégration des chatbots dans la BDL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96BFFE1" id="_x0000_s1030" type="#_x0000_t202" style="position:absolute;margin-left:-3pt;margin-top:139.95pt;width:437pt;height:187pt;z-index:251799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" fillcolor="white [3201]" strokecolor="black [3213]" strokeweight="2.25pt">
                <v:textbox>
                  <w:txbxContent>
                    <w:p w14:paraId="0DECC58F" w14:textId="77777777" w:rsidR="00294537" w:rsidRDefault="00294537" w:rsidP="00AD6B4D">
                      <w:pPr>
                        <w:pStyle w:val="Heading1"/>
                        <w:ind w:firstLine="284"/>
                        <w:jc w:val="center"/>
                        <w:rPr>
                          <w:rFonts w:asciiTheme="majorBidi" w:hAnsiTheme="majorBidi"/>
                          <w:b/>
                          <w:bCs/>
                          <w:color w:val="auto"/>
                        </w:rPr>
                      </w:pPr>
                      <w:bookmarkStart w:id="41" w:name="_Toc199897429"/>
                      <w:r w:rsidRPr="001E119A">
                        <w:rPr>
                          <w:rFonts w:asciiTheme="majorBidi" w:hAnsiTheme="majorBidi"/>
                          <w:b/>
                          <w:bCs/>
                          <w:color w:val="auto"/>
                        </w:rPr>
                        <w:t>Chapitre 02</w:t>
                      </w:r>
                    </w:p>
                    <w:p w14:paraId="5A678CEF" w14:textId="4F63B75F" w:rsidR="00294537" w:rsidRPr="003B39FC" w:rsidRDefault="00294537" w:rsidP="00AD6B4D">
                      <w:pPr>
                        <w:pStyle w:val="Heading1"/>
                        <w:ind w:firstLine="284"/>
                        <w:jc w:val="center"/>
                        <w:rPr>
                          <w:rFonts w:asciiTheme="majorBidi" w:hAnsiTheme="majorBidi"/>
                          <w:b/>
                          <w:bCs/>
                          <w:color w:val="auto"/>
                        </w:rPr>
                      </w:pPr>
                      <w:r w:rsidRPr="001E119A">
                        <w:rPr>
                          <w:rFonts w:asciiTheme="majorBidi" w:hAnsiTheme="majorBidi"/>
                          <w:b/>
                          <w:bCs/>
                          <w:color w:val="auto"/>
                        </w:rPr>
                        <w:t xml:space="preserve"> </w:t>
                      </w:r>
                      <w:bookmarkEnd w:id="41"/>
                      <w:r>
                        <w:rPr>
                          <w:rFonts w:asciiTheme="majorBidi" w:hAnsiTheme="majorBidi"/>
                          <w:b/>
                          <w:bCs/>
                          <w:color w:val="auto"/>
                        </w:rPr>
                        <w:t>L</w:t>
                      </w:r>
                      <w:r w:rsidRPr="00AD6B4D">
                        <w:rPr>
                          <w:rFonts w:asciiTheme="majorBidi" w:hAnsiTheme="majorBidi"/>
                          <w:b/>
                          <w:bCs/>
                          <w:color w:val="auto"/>
                        </w:rPr>
                        <w:t>’intégration des chatbots dans la BDL</w:t>
                      </w:r>
                    </w:p>
                  </w:txbxContent>
                </v:textbox>
              </v:shape>
            </w:pict>
          </mc:Fallback>
        </mc:AlternateContent>
      </w:r>
      <w:r w:rsidR="001E119A">
        <w:rPr>
          <w:rFonts w:ascii="Times New Roman" w:eastAsia="Times New Roman" w:hAnsi="Times New Roman" w:cs="Times New Roman"/>
          <w:sz w:val="24"/>
          <w:szCs w:val="24"/>
          <w:lang w:eastAsia="fr-FR"/>
        </w:rPr>
        <w:br w:type="page"/>
      </w:r>
    </w:p>
    <w:p w14:paraId="0F368A46" w14:textId="77777777" w:rsidR="009F7603" w:rsidRPr="00245ADE" w:rsidRDefault="0091482F" w:rsidP="00410C31">
      <w:pPr>
        <w:pStyle w:val="Titre2"/>
        <w:spacing w:line="276" w:lineRule="auto"/>
        <w:ind w:firstLine="284"/>
        <w:jc w:val="both"/>
        <w:rPr>
          <w:rFonts w:asciiTheme="majorBidi" w:eastAsiaTheme="minorHAnsi" w:hAnsiTheme="majorBidi"/>
          <w:b/>
          <w:bCs/>
          <w:color w:val="000000"/>
          <w:sz w:val="28"/>
          <w:szCs w:val="28"/>
        </w:rPr>
      </w:pPr>
      <w:bookmarkStart w:id="40" w:name="_Toc199897430"/>
      <w:r w:rsidRPr="00245ADE">
        <w:rPr>
          <w:rFonts w:asciiTheme="majorBidi" w:eastAsiaTheme="minorHAnsi" w:hAnsiTheme="majorBidi"/>
          <w:b/>
          <w:bCs/>
          <w:color w:val="000000"/>
          <w:sz w:val="28"/>
          <w:szCs w:val="28"/>
        </w:rPr>
        <w:t>Introduction</w:t>
      </w:r>
      <w:bookmarkEnd w:id="40"/>
    </w:p>
    <w:p w14:paraId="118C45EE" w14:textId="77777777" w:rsidR="0091482F" w:rsidRPr="00245ADE" w:rsidRDefault="0091482F" w:rsidP="00410C31">
      <w:pPr>
        <w:spacing w:before="100" w:beforeAutospacing="1" w:after="100" w:afterAutospacing="1" w:line="276" w:lineRule="auto"/>
        <w:ind w:firstLine="284"/>
        <w:jc w:val="both"/>
        <w:rPr>
          <w:rFonts w:asciiTheme="majorBidi" w:eastAsia="Times New Roman" w:hAnsiTheme="majorBidi" w:cstheme="majorBidi"/>
          <w:sz w:val="24"/>
          <w:szCs w:val="24"/>
          <w:lang w:eastAsia="fr-FR"/>
        </w:rPr>
      </w:pPr>
      <w:r w:rsidRPr="00245ADE">
        <w:rPr>
          <w:rFonts w:asciiTheme="majorBidi" w:eastAsia="Times New Roman" w:hAnsiTheme="majorBidi" w:cstheme="majorBidi"/>
          <w:sz w:val="24"/>
          <w:szCs w:val="24"/>
          <w:lang w:eastAsia="fr-FR"/>
        </w:rPr>
        <w:t>L’essor des technologies numériques dans le secteur bancaire a engendré de nouveaux défis en matière de gestion de la relation client. Parmi les solutions innovantes adoptées par les institutions financières, les chatbots occupent désormais une place centrale, tant pour automatiser les échanges que pour améliorer la qualité du service. Cette évolution soulève toutefois des interrogations quant à leur efficacité réelle, notamment en ce qui concerne la satisfaction client, la fidélisation, et l’image de marque.</w:t>
      </w:r>
    </w:p>
    <w:p w14:paraId="4D636798" w14:textId="77777777" w:rsidR="0091482F" w:rsidRPr="00245ADE" w:rsidRDefault="0091482F" w:rsidP="00410C31">
      <w:pPr>
        <w:spacing w:before="100" w:beforeAutospacing="1" w:after="100" w:afterAutospacing="1" w:line="276" w:lineRule="auto"/>
        <w:ind w:firstLine="284"/>
        <w:jc w:val="both"/>
        <w:rPr>
          <w:rFonts w:asciiTheme="majorBidi" w:eastAsia="Times New Roman" w:hAnsiTheme="majorBidi" w:cstheme="majorBidi"/>
          <w:sz w:val="24"/>
          <w:szCs w:val="24"/>
          <w:lang w:eastAsia="fr-FR"/>
        </w:rPr>
      </w:pPr>
      <w:r w:rsidRPr="00245ADE">
        <w:rPr>
          <w:rFonts w:asciiTheme="majorBidi" w:eastAsia="Times New Roman" w:hAnsiTheme="majorBidi" w:cstheme="majorBidi"/>
          <w:sz w:val="24"/>
          <w:szCs w:val="24"/>
          <w:lang w:eastAsia="fr-FR"/>
        </w:rPr>
        <w:t>Dans cette optique, nous avons mené une étude de cas au sein de la Banque de Développement Local (BDL), un acteur public majeur du secteur bancaire en Algérie. L’objectif de ce chapitre est d’examiner les pratiques de gestion de la relation client via les chatbots, dans un contexte où les clients attendent des services rapides, accessibles, et personnalisés. L’usage de ces outils, bien qu’en forte croissance, reste confronté à certaines limites technologiques et humaines qu’il convient d’évaluer.</w:t>
      </w:r>
    </w:p>
    <w:p w14:paraId="108B8434" w14:textId="7E47380C" w:rsidR="00717940" w:rsidRDefault="0091482F" w:rsidP="00410C31">
      <w:pPr>
        <w:spacing w:before="100" w:beforeAutospacing="1" w:after="100" w:afterAutospacing="1" w:line="276" w:lineRule="auto"/>
        <w:ind w:firstLine="284"/>
        <w:jc w:val="both"/>
        <w:rPr>
          <w:rFonts w:asciiTheme="majorBidi" w:eastAsia="Times New Roman" w:hAnsiTheme="majorBidi" w:cstheme="majorBidi"/>
          <w:sz w:val="24"/>
          <w:szCs w:val="24"/>
          <w:lang w:eastAsia="fr-FR"/>
        </w:rPr>
      </w:pPr>
      <w:r w:rsidRPr="00245ADE">
        <w:rPr>
          <w:rFonts w:asciiTheme="majorBidi" w:eastAsia="Times New Roman" w:hAnsiTheme="majorBidi" w:cstheme="majorBidi"/>
          <w:sz w:val="24"/>
          <w:szCs w:val="24"/>
          <w:lang w:eastAsia="fr-FR"/>
        </w:rPr>
        <w:t>Pour mieux comprendre ces enjeux, nous avons adopté une approche méthodologique mixte, combinant une enquête quantitative menée auprès d’un échantillon de clients utilisateurs du chatbot de la BDL, et des entretiens qualitatifs semi-directifs réalisés avec trois responsables de la banque : le directeur marketing et communication, le chef de service webmaster, et le community manager. Cette double approche visait à identifier les facteurs influençant la satisfaction et l’adhésion des clients, ainsi que les contraintes internes liées au déploiement et à la gestion du chatbot.</w:t>
      </w:r>
      <w:bookmarkStart w:id="41" w:name="Section_1_:_présentation_de_l’organisme_"/>
      <w:bookmarkEnd w:id="41"/>
    </w:p>
    <w:p w14:paraId="0D3E179A" w14:textId="77777777" w:rsidR="00717940" w:rsidRDefault="00717940" w:rsidP="00410C31">
      <w:pPr>
        <w:spacing w:line="276" w:lineRule="auto"/>
        <w:rPr>
          <w:rFonts w:asciiTheme="majorBidi" w:eastAsia="Times New Roman" w:hAnsiTheme="majorBidi" w:cstheme="majorBidi"/>
          <w:sz w:val="24"/>
          <w:szCs w:val="24"/>
          <w:lang w:eastAsia="fr-FR"/>
        </w:rPr>
      </w:pPr>
      <w:r>
        <w:rPr>
          <w:rFonts w:asciiTheme="majorBidi" w:eastAsia="Times New Roman" w:hAnsiTheme="majorBidi" w:cstheme="majorBidi"/>
          <w:sz w:val="24"/>
          <w:szCs w:val="24"/>
          <w:lang w:eastAsia="fr-FR"/>
        </w:rPr>
        <w:br w:type="page"/>
      </w:r>
    </w:p>
    <w:p w14:paraId="703D0785" w14:textId="13D2942F" w:rsidR="0091482F" w:rsidRPr="00245ADE" w:rsidRDefault="0091482F" w:rsidP="00410C31">
      <w:pPr>
        <w:pStyle w:val="Titre2"/>
        <w:spacing w:line="276" w:lineRule="auto"/>
        <w:ind w:firstLine="284"/>
        <w:jc w:val="both"/>
        <w:rPr>
          <w:rFonts w:asciiTheme="majorBidi" w:eastAsiaTheme="minorHAnsi" w:hAnsiTheme="majorBidi"/>
          <w:b/>
          <w:bCs/>
          <w:color w:val="000000"/>
          <w:sz w:val="28"/>
          <w:szCs w:val="28"/>
        </w:rPr>
      </w:pPr>
      <w:bookmarkStart w:id="42" w:name="_Toc199897431"/>
      <w:r w:rsidRPr="00245ADE">
        <w:rPr>
          <w:rFonts w:asciiTheme="majorBidi" w:eastAsiaTheme="minorHAnsi" w:hAnsiTheme="majorBidi"/>
          <w:b/>
          <w:bCs/>
          <w:color w:val="000000"/>
          <w:sz w:val="28"/>
          <w:szCs w:val="28"/>
        </w:rPr>
        <w:t>Section 1 : Présentation de la banque de développement local</w:t>
      </w:r>
      <w:bookmarkEnd w:id="42"/>
    </w:p>
    <w:p w14:paraId="3C19E7C2" w14:textId="77777777" w:rsidR="0091482F" w:rsidRPr="00280365" w:rsidRDefault="0091482F" w:rsidP="00410C31">
      <w:pPr>
        <w:pStyle w:val="Paragraphedeliste"/>
        <w:spacing w:before="100" w:beforeAutospacing="1" w:after="0" w:line="276" w:lineRule="auto"/>
        <w:ind w:left="0" w:firstLine="284"/>
        <w:contextualSpacing w:val="0"/>
        <w:jc w:val="both"/>
        <w:rPr>
          <w:rFonts w:ascii="Times New Roman" w:eastAsia="Times New Roman" w:hAnsi="Times New Roman" w:cs="Times New Roman"/>
          <w:sz w:val="24"/>
          <w:szCs w:val="24"/>
          <w:lang w:eastAsia="fr-FR"/>
        </w:rPr>
      </w:pPr>
      <w:bookmarkStart w:id="43" w:name="1.1_Présentation_générale_de_la_banque"/>
      <w:bookmarkEnd w:id="43"/>
      <w:r w:rsidRPr="00280365">
        <w:rPr>
          <w:rFonts w:ascii="Times New Roman" w:eastAsia="Times New Roman" w:hAnsi="Times New Roman" w:cs="Times New Roman"/>
          <w:sz w:val="24"/>
          <w:szCs w:val="24"/>
          <w:lang w:eastAsia="fr-FR"/>
        </w:rPr>
        <w:t>Dans cette section, une présentation générale sera consacrée à l’organisme d’accueil, en l’occurrence la Banque de Développement Local, ainsi qu’à sa direction marketing et communication, avant de proposer une analyse stratégique basée sur les principaux facteurs internes et externes influençant ses activités.</w:t>
      </w:r>
    </w:p>
    <w:p w14:paraId="316B13E5" w14:textId="137092B4" w:rsidR="00F73A63" w:rsidRPr="00245ADE" w:rsidRDefault="00AE19C4" w:rsidP="00410C31">
      <w:pPr>
        <w:pStyle w:val="Titre3"/>
        <w:numPr>
          <w:ilvl w:val="0"/>
          <w:numId w:val="71"/>
        </w:numPr>
        <w:spacing w:after="240" w:line="276" w:lineRule="auto"/>
        <w:rPr>
          <w:rFonts w:asciiTheme="majorBidi" w:hAnsiTheme="majorBidi"/>
          <w:b/>
          <w:bCs/>
          <w:color w:val="auto"/>
        </w:rPr>
      </w:pPr>
      <w:r w:rsidRPr="00245ADE">
        <w:rPr>
          <w:rFonts w:asciiTheme="majorBidi" w:hAnsiTheme="majorBidi"/>
          <w:b/>
          <w:bCs/>
          <w:color w:val="auto"/>
        </w:rPr>
        <w:t>Présentation générale de la banque</w:t>
      </w:r>
    </w:p>
    <w:p w14:paraId="73E6F914" w14:textId="44D0852E" w:rsidR="00F73A63" w:rsidRPr="00245ADE" w:rsidRDefault="008C52D9" w:rsidP="00410C31">
      <w:pPr>
        <w:pStyle w:val="Titre4"/>
        <w:numPr>
          <w:ilvl w:val="1"/>
          <w:numId w:val="71"/>
        </w:numPr>
        <w:spacing w:line="276" w:lineRule="auto"/>
        <w:rPr>
          <w:rFonts w:asciiTheme="majorBidi" w:eastAsia="Times New Roman" w:hAnsiTheme="majorBidi"/>
          <w:b/>
          <w:bCs/>
          <w:i w:val="0"/>
          <w:iCs w:val="0"/>
          <w:color w:val="auto"/>
          <w:sz w:val="24"/>
          <w:szCs w:val="24"/>
        </w:rPr>
      </w:pPr>
      <w:bookmarkStart w:id="44" w:name="1.1.1_Fiche_signalétique"/>
      <w:bookmarkEnd w:id="44"/>
      <w:r w:rsidRPr="00245ADE">
        <w:rPr>
          <w:rFonts w:asciiTheme="majorBidi" w:eastAsia="Times New Roman" w:hAnsiTheme="majorBidi"/>
          <w:b/>
          <w:bCs/>
          <w:i w:val="0"/>
          <w:iCs w:val="0"/>
          <w:color w:val="auto"/>
          <w:sz w:val="24"/>
          <w:szCs w:val="24"/>
        </w:rPr>
        <w:t>Fiche</w:t>
      </w:r>
      <w:r w:rsidR="00AE19C4" w:rsidRPr="00245ADE">
        <w:rPr>
          <w:rFonts w:asciiTheme="majorBidi" w:eastAsia="Times New Roman" w:hAnsiTheme="majorBidi"/>
          <w:b/>
          <w:bCs/>
          <w:i w:val="0"/>
          <w:iCs w:val="0"/>
          <w:color w:val="auto"/>
          <w:spacing w:val="-6"/>
          <w:sz w:val="24"/>
          <w:szCs w:val="24"/>
        </w:rPr>
        <w:t xml:space="preserve"> </w:t>
      </w:r>
      <w:r w:rsidR="00AE19C4" w:rsidRPr="00245ADE">
        <w:rPr>
          <w:rFonts w:asciiTheme="majorBidi" w:eastAsia="Times New Roman" w:hAnsiTheme="majorBidi"/>
          <w:b/>
          <w:bCs/>
          <w:i w:val="0"/>
          <w:iCs w:val="0"/>
          <w:color w:val="auto"/>
          <w:sz w:val="24"/>
          <w:szCs w:val="24"/>
        </w:rPr>
        <w:t>signalétique</w:t>
      </w:r>
    </w:p>
    <w:p w14:paraId="7EEE59A4" w14:textId="2D4CBB9E" w:rsidR="00F73A63" w:rsidRPr="00245ADE" w:rsidRDefault="00AE19C4" w:rsidP="00410C31">
      <w:pPr>
        <w:pStyle w:val="Paragraphedeliste"/>
        <w:widowControl w:val="0"/>
        <w:numPr>
          <w:ilvl w:val="0"/>
          <w:numId w:val="70"/>
        </w:numPr>
        <w:autoSpaceDE w:val="0"/>
        <w:autoSpaceDN w:val="0"/>
        <w:spacing w:before="228" w:line="276" w:lineRule="auto"/>
        <w:jc w:val="both"/>
        <w:rPr>
          <w:rFonts w:ascii="Times New Roman" w:eastAsia="Times New Roman" w:hAnsi="Times New Roman" w:cs="Times New Roman"/>
          <w:sz w:val="24"/>
        </w:rPr>
      </w:pPr>
      <w:r w:rsidRPr="00245ADE">
        <w:rPr>
          <w:rFonts w:ascii="Times New Roman" w:eastAsia="Times New Roman" w:hAnsi="Times New Roman" w:cs="Times New Roman"/>
          <w:b/>
          <w:sz w:val="24"/>
        </w:rPr>
        <w:t>Raison</w:t>
      </w:r>
      <w:r w:rsidRPr="00245ADE">
        <w:rPr>
          <w:rFonts w:ascii="Times New Roman" w:eastAsia="Times New Roman" w:hAnsi="Times New Roman" w:cs="Times New Roman"/>
          <w:b/>
          <w:spacing w:val="-4"/>
          <w:sz w:val="24"/>
        </w:rPr>
        <w:t xml:space="preserve"> </w:t>
      </w:r>
      <w:r w:rsidRPr="00245ADE">
        <w:rPr>
          <w:rFonts w:ascii="Times New Roman" w:eastAsia="Times New Roman" w:hAnsi="Times New Roman" w:cs="Times New Roman"/>
          <w:b/>
          <w:sz w:val="24"/>
        </w:rPr>
        <w:t>sociale</w:t>
      </w:r>
      <w:r w:rsidRPr="00245ADE">
        <w:rPr>
          <w:rFonts w:ascii="Times New Roman" w:eastAsia="Times New Roman" w:hAnsi="Times New Roman" w:cs="Times New Roman"/>
          <w:b/>
          <w:spacing w:val="-3"/>
          <w:sz w:val="24"/>
        </w:rPr>
        <w:t xml:space="preserve"> </w:t>
      </w:r>
      <w:r w:rsidRPr="00245ADE">
        <w:rPr>
          <w:rFonts w:ascii="Times New Roman" w:eastAsia="Times New Roman" w:hAnsi="Times New Roman" w:cs="Times New Roman"/>
          <w:sz w:val="24"/>
        </w:rPr>
        <w:t>:</w:t>
      </w:r>
      <w:r w:rsidRPr="00245ADE">
        <w:rPr>
          <w:rFonts w:ascii="Times New Roman" w:eastAsia="Times New Roman" w:hAnsi="Times New Roman" w:cs="Times New Roman"/>
          <w:spacing w:val="-3"/>
          <w:sz w:val="24"/>
        </w:rPr>
        <w:t xml:space="preserve"> </w:t>
      </w:r>
      <w:r w:rsidRPr="00245ADE">
        <w:rPr>
          <w:rFonts w:ascii="Times New Roman" w:eastAsia="Times New Roman" w:hAnsi="Times New Roman" w:cs="Times New Roman"/>
          <w:sz w:val="24"/>
        </w:rPr>
        <w:t>Banque</w:t>
      </w:r>
      <w:r w:rsidRPr="00245ADE">
        <w:rPr>
          <w:rFonts w:ascii="Times New Roman" w:eastAsia="Times New Roman" w:hAnsi="Times New Roman" w:cs="Times New Roman"/>
          <w:spacing w:val="-2"/>
          <w:sz w:val="24"/>
        </w:rPr>
        <w:t xml:space="preserve"> </w:t>
      </w:r>
      <w:r w:rsidRPr="00245ADE">
        <w:rPr>
          <w:rFonts w:ascii="Times New Roman" w:eastAsia="Times New Roman" w:hAnsi="Times New Roman" w:cs="Times New Roman"/>
          <w:sz w:val="24"/>
        </w:rPr>
        <w:t>de</w:t>
      </w:r>
      <w:r w:rsidRPr="00245ADE">
        <w:rPr>
          <w:rFonts w:ascii="Times New Roman" w:eastAsia="Times New Roman" w:hAnsi="Times New Roman" w:cs="Times New Roman"/>
          <w:spacing w:val="-3"/>
          <w:sz w:val="24"/>
        </w:rPr>
        <w:t xml:space="preserve"> </w:t>
      </w:r>
      <w:r w:rsidRPr="00245ADE">
        <w:rPr>
          <w:rFonts w:ascii="Times New Roman" w:eastAsia="Times New Roman" w:hAnsi="Times New Roman" w:cs="Times New Roman"/>
          <w:sz w:val="24"/>
        </w:rPr>
        <w:t>Développement</w:t>
      </w:r>
      <w:r w:rsidRPr="00245ADE">
        <w:rPr>
          <w:rFonts w:ascii="Times New Roman" w:eastAsia="Times New Roman" w:hAnsi="Times New Roman" w:cs="Times New Roman"/>
          <w:spacing w:val="4"/>
          <w:sz w:val="24"/>
        </w:rPr>
        <w:t xml:space="preserve"> </w:t>
      </w:r>
      <w:r w:rsidRPr="00245ADE">
        <w:rPr>
          <w:rFonts w:ascii="Times New Roman" w:eastAsia="Times New Roman" w:hAnsi="Times New Roman" w:cs="Times New Roman"/>
          <w:sz w:val="24"/>
        </w:rPr>
        <w:t>Local</w:t>
      </w:r>
      <w:r w:rsidRPr="00245ADE">
        <w:rPr>
          <w:rFonts w:ascii="Times New Roman" w:eastAsia="Times New Roman" w:hAnsi="Times New Roman" w:cs="Times New Roman"/>
          <w:spacing w:val="-2"/>
          <w:sz w:val="24"/>
        </w:rPr>
        <w:t xml:space="preserve"> </w:t>
      </w:r>
      <w:r w:rsidRPr="00245ADE">
        <w:rPr>
          <w:rFonts w:ascii="Times New Roman" w:eastAsia="Times New Roman" w:hAnsi="Times New Roman" w:cs="Times New Roman"/>
          <w:sz w:val="24"/>
        </w:rPr>
        <w:t>- par</w:t>
      </w:r>
      <w:r w:rsidRPr="00245ADE">
        <w:rPr>
          <w:rFonts w:ascii="Times New Roman" w:eastAsia="Times New Roman" w:hAnsi="Times New Roman" w:cs="Times New Roman"/>
          <w:spacing w:val="-5"/>
          <w:sz w:val="24"/>
        </w:rPr>
        <w:t xml:space="preserve"> </w:t>
      </w:r>
      <w:r w:rsidRPr="00245ADE">
        <w:rPr>
          <w:rFonts w:ascii="Times New Roman" w:eastAsia="Times New Roman" w:hAnsi="Times New Roman" w:cs="Times New Roman"/>
          <w:sz w:val="24"/>
        </w:rPr>
        <w:t>abréviation</w:t>
      </w:r>
      <w:r w:rsidRPr="00245ADE">
        <w:rPr>
          <w:rFonts w:ascii="Times New Roman" w:eastAsia="Times New Roman" w:hAnsi="Times New Roman" w:cs="Times New Roman"/>
          <w:spacing w:val="-5"/>
          <w:sz w:val="24"/>
        </w:rPr>
        <w:t xml:space="preserve"> </w:t>
      </w:r>
      <w:r w:rsidRPr="00245ADE">
        <w:rPr>
          <w:rFonts w:ascii="Times New Roman" w:eastAsia="Times New Roman" w:hAnsi="Times New Roman" w:cs="Times New Roman"/>
          <w:spacing w:val="-4"/>
          <w:sz w:val="24"/>
        </w:rPr>
        <w:t>BDL.</w:t>
      </w:r>
    </w:p>
    <w:p w14:paraId="18F1DFA4" w14:textId="77777777" w:rsidR="00F73A63" w:rsidRPr="00245ADE" w:rsidRDefault="008C52D9" w:rsidP="00410C31">
      <w:pPr>
        <w:pStyle w:val="Paragraphedeliste"/>
        <w:widowControl w:val="0"/>
        <w:numPr>
          <w:ilvl w:val="0"/>
          <w:numId w:val="70"/>
        </w:numPr>
        <w:autoSpaceDE w:val="0"/>
        <w:autoSpaceDN w:val="0"/>
        <w:spacing w:before="1" w:line="276" w:lineRule="auto"/>
        <w:ind w:right="3"/>
        <w:jc w:val="both"/>
        <w:rPr>
          <w:rFonts w:ascii="Times New Roman" w:eastAsia="Times New Roman" w:hAnsi="Times New Roman" w:cs="Times New Roman"/>
          <w:sz w:val="24"/>
          <w:szCs w:val="24"/>
        </w:rPr>
      </w:pPr>
      <w:r w:rsidRPr="00245ADE">
        <w:rPr>
          <w:rFonts w:ascii="Times New Roman" w:eastAsia="Times New Roman" w:hAnsi="Times New Roman" w:cs="Times New Roman"/>
          <w:b/>
          <w:spacing w:val="-2"/>
          <w:sz w:val="24"/>
          <w:szCs w:val="24"/>
        </w:rPr>
        <w:t>Création</w:t>
      </w:r>
      <w:r w:rsidRPr="00245ADE">
        <w:rPr>
          <w:rFonts w:ascii="Times New Roman" w:eastAsia="Times New Roman" w:hAnsi="Times New Roman" w:cs="Times New Roman"/>
          <w:b/>
          <w:spacing w:val="-8"/>
          <w:sz w:val="24"/>
          <w:szCs w:val="24"/>
        </w:rPr>
        <w:t xml:space="preserve"> </w:t>
      </w:r>
      <w:r w:rsidRPr="00245ADE">
        <w:rPr>
          <w:rFonts w:ascii="Times New Roman" w:eastAsia="Times New Roman" w:hAnsi="Times New Roman" w:cs="Times New Roman"/>
          <w:spacing w:val="-2"/>
          <w:sz w:val="24"/>
          <w:szCs w:val="24"/>
        </w:rPr>
        <w:t>:</w:t>
      </w:r>
      <w:r w:rsidRPr="00245ADE">
        <w:rPr>
          <w:rFonts w:ascii="Times New Roman" w:eastAsia="Times New Roman" w:hAnsi="Times New Roman" w:cs="Times New Roman"/>
          <w:spacing w:val="-7"/>
          <w:sz w:val="24"/>
          <w:szCs w:val="24"/>
        </w:rPr>
        <w:t xml:space="preserve"> </w:t>
      </w:r>
      <w:r w:rsidRPr="00245ADE">
        <w:rPr>
          <w:rFonts w:ascii="Times New Roman" w:eastAsia="Times New Roman" w:hAnsi="Times New Roman" w:cs="Times New Roman"/>
          <w:spacing w:val="-2"/>
          <w:sz w:val="24"/>
          <w:szCs w:val="24"/>
        </w:rPr>
        <w:t>Décret N°85/85</w:t>
      </w:r>
      <w:r w:rsidRPr="00245ADE">
        <w:rPr>
          <w:rFonts w:ascii="Times New Roman" w:eastAsia="Times New Roman" w:hAnsi="Times New Roman" w:cs="Times New Roman"/>
          <w:spacing w:val="-7"/>
          <w:sz w:val="24"/>
          <w:szCs w:val="24"/>
        </w:rPr>
        <w:t xml:space="preserve"> </w:t>
      </w:r>
      <w:r w:rsidRPr="00245ADE">
        <w:rPr>
          <w:rFonts w:ascii="Times New Roman" w:eastAsia="Times New Roman" w:hAnsi="Times New Roman" w:cs="Times New Roman"/>
          <w:spacing w:val="-2"/>
          <w:sz w:val="24"/>
          <w:szCs w:val="24"/>
        </w:rPr>
        <w:t>du</w:t>
      </w:r>
      <w:r w:rsidRPr="00245ADE">
        <w:rPr>
          <w:rFonts w:ascii="Times New Roman" w:eastAsia="Times New Roman" w:hAnsi="Times New Roman" w:cs="Times New Roman"/>
          <w:spacing w:val="-7"/>
          <w:sz w:val="24"/>
          <w:szCs w:val="24"/>
        </w:rPr>
        <w:t xml:space="preserve"> </w:t>
      </w:r>
      <w:r w:rsidRPr="00245ADE">
        <w:rPr>
          <w:rFonts w:ascii="Times New Roman" w:eastAsia="Times New Roman" w:hAnsi="Times New Roman" w:cs="Times New Roman"/>
          <w:spacing w:val="-2"/>
          <w:sz w:val="24"/>
          <w:szCs w:val="24"/>
        </w:rPr>
        <w:t>30</w:t>
      </w:r>
      <w:r w:rsidRPr="00245ADE">
        <w:rPr>
          <w:rFonts w:ascii="Times New Roman" w:eastAsia="Times New Roman" w:hAnsi="Times New Roman" w:cs="Times New Roman"/>
          <w:spacing w:val="-13"/>
          <w:sz w:val="24"/>
          <w:szCs w:val="24"/>
        </w:rPr>
        <w:t xml:space="preserve"> </w:t>
      </w:r>
      <w:r w:rsidRPr="00245ADE">
        <w:rPr>
          <w:rFonts w:ascii="Times New Roman" w:eastAsia="Times New Roman" w:hAnsi="Times New Roman" w:cs="Times New Roman"/>
          <w:spacing w:val="-2"/>
          <w:sz w:val="24"/>
          <w:szCs w:val="24"/>
        </w:rPr>
        <w:t>Avril</w:t>
      </w:r>
      <w:r w:rsidRPr="00245ADE">
        <w:rPr>
          <w:rFonts w:ascii="Times New Roman" w:eastAsia="Times New Roman" w:hAnsi="Times New Roman" w:cs="Times New Roman"/>
          <w:spacing w:val="-13"/>
          <w:sz w:val="24"/>
          <w:szCs w:val="24"/>
        </w:rPr>
        <w:t xml:space="preserve"> </w:t>
      </w:r>
      <w:r w:rsidRPr="00245ADE">
        <w:rPr>
          <w:rFonts w:ascii="Times New Roman" w:eastAsia="Times New Roman" w:hAnsi="Times New Roman" w:cs="Times New Roman"/>
          <w:spacing w:val="-2"/>
          <w:sz w:val="24"/>
          <w:szCs w:val="24"/>
        </w:rPr>
        <w:t>1985</w:t>
      </w:r>
      <w:r w:rsidRPr="00245ADE">
        <w:rPr>
          <w:rFonts w:ascii="Times New Roman" w:eastAsia="Times New Roman" w:hAnsi="Times New Roman" w:cs="Times New Roman"/>
          <w:spacing w:val="-7"/>
          <w:sz w:val="24"/>
          <w:szCs w:val="24"/>
        </w:rPr>
        <w:t xml:space="preserve"> </w:t>
      </w:r>
      <w:r w:rsidRPr="00245ADE">
        <w:rPr>
          <w:rFonts w:ascii="Times New Roman" w:eastAsia="Times New Roman" w:hAnsi="Times New Roman" w:cs="Times New Roman"/>
          <w:spacing w:val="-2"/>
          <w:sz w:val="24"/>
          <w:szCs w:val="24"/>
        </w:rPr>
        <w:t>sous</w:t>
      </w:r>
      <w:r w:rsidRPr="00245ADE">
        <w:rPr>
          <w:rFonts w:ascii="Times New Roman" w:eastAsia="Times New Roman" w:hAnsi="Times New Roman" w:cs="Times New Roman"/>
          <w:spacing w:val="-5"/>
          <w:sz w:val="24"/>
          <w:szCs w:val="24"/>
        </w:rPr>
        <w:t xml:space="preserve"> </w:t>
      </w:r>
      <w:r w:rsidRPr="00245ADE">
        <w:rPr>
          <w:rFonts w:ascii="Times New Roman" w:eastAsia="Times New Roman" w:hAnsi="Times New Roman" w:cs="Times New Roman"/>
          <w:spacing w:val="-2"/>
          <w:sz w:val="24"/>
          <w:szCs w:val="24"/>
        </w:rPr>
        <w:t>forme</w:t>
      </w:r>
      <w:r w:rsidRPr="00245ADE">
        <w:rPr>
          <w:rFonts w:ascii="Times New Roman" w:eastAsia="Times New Roman" w:hAnsi="Times New Roman" w:cs="Times New Roman"/>
          <w:spacing w:val="-8"/>
          <w:sz w:val="24"/>
          <w:szCs w:val="24"/>
        </w:rPr>
        <w:t xml:space="preserve"> </w:t>
      </w:r>
      <w:r w:rsidRPr="00245ADE">
        <w:rPr>
          <w:rFonts w:ascii="Times New Roman" w:eastAsia="Times New Roman" w:hAnsi="Times New Roman" w:cs="Times New Roman"/>
          <w:spacing w:val="-2"/>
          <w:sz w:val="24"/>
          <w:szCs w:val="24"/>
        </w:rPr>
        <w:t>de</w:t>
      </w:r>
      <w:r w:rsidRPr="00245ADE">
        <w:rPr>
          <w:rFonts w:ascii="Times New Roman" w:eastAsia="Times New Roman" w:hAnsi="Times New Roman" w:cs="Times New Roman"/>
          <w:spacing w:val="-8"/>
          <w:sz w:val="24"/>
          <w:szCs w:val="24"/>
        </w:rPr>
        <w:t xml:space="preserve"> </w:t>
      </w:r>
      <w:r w:rsidRPr="00245ADE">
        <w:rPr>
          <w:rFonts w:ascii="Times New Roman" w:eastAsia="Times New Roman" w:hAnsi="Times New Roman" w:cs="Times New Roman"/>
          <w:spacing w:val="-2"/>
          <w:sz w:val="24"/>
          <w:szCs w:val="24"/>
        </w:rPr>
        <w:t>Société</w:t>
      </w:r>
      <w:r w:rsidRPr="00245ADE">
        <w:rPr>
          <w:rFonts w:ascii="Times New Roman" w:eastAsia="Times New Roman" w:hAnsi="Times New Roman" w:cs="Times New Roman"/>
          <w:spacing w:val="-8"/>
          <w:sz w:val="24"/>
          <w:szCs w:val="24"/>
        </w:rPr>
        <w:t xml:space="preserve"> </w:t>
      </w:r>
      <w:r w:rsidRPr="00245ADE">
        <w:rPr>
          <w:rFonts w:ascii="Times New Roman" w:eastAsia="Times New Roman" w:hAnsi="Times New Roman" w:cs="Times New Roman"/>
          <w:spacing w:val="-2"/>
          <w:sz w:val="24"/>
          <w:szCs w:val="24"/>
        </w:rPr>
        <w:t>Nationale</w:t>
      </w:r>
      <w:r w:rsidRPr="00245ADE">
        <w:rPr>
          <w:rFonts w:ascii="Times New Roman" w:eastAsia="Times New Roman" w:hAnsi="Times New Roman" w:cs="Times New Roman"/>
          <w:spacing w:val="-8"/>
          <w:sz w:val="24"/>
          <w:szCs w:val="24"/>
        </w:rPr>
        <w:t xml:space="preserve"> </w:t>
      </w:r>
      <w:r w:rsidRPr="00245ADE">
        <w:rPr>
          <w:rFonts w:ascii="Times New Roman" w:eastAsia="Times New Roman" w:hAnsi="Times New Roman" w:cs="Times New Roman"/>
          <w:spacing w:val="-2"/>
          <w:sz w:val="24"/>
          <w:szCs w:val="24"/>
        </w:rPr>
        <w:t>de</w:t>
      </w:r>
      <w:r w:rsidRPr="00245ADE">
        <w:rPr>
          <w:rFonts w:ascii="Times New Roman" w:eastAsia="Times New Roman" w:hAnsi="Times New Roman" w:cs="Times New Roman"/>
          <w:spacing w:val="-8"/>
          <w:sz w:val="24"/>
          <w:szCs w:val="24"/>
        </w:rPr>
        <w:t xml:space="preserve"> </w:t>
      </w:r>
      <w:r w:rsidRPr="00245ADE">
        <w:rPr>
          <w:rFonts w:ascii="Times New Roman" w:eastAsia="Times New Roman" w:hAnsi="Times New Roman" w:cs="Times New Roman"/>
          <w:spacing w:val="-2"/>
          <w:sz w:val="24"/>
          <w:szCs w:val="24"/>
        </w:rPr>
        <w:t xml:space="preserve">Banque </w:t>
      </w:r>
      <w:r w:rsidRPr="00245ADE">
        <w:rPr>
          <w:rFonts w:ascii="Times New Roman" w:eastAsia="Times New Roman" w:hAnsi="Times New Roman" w:cs="Times New Roman"/>
          <w:sz w:val="24"/>
          <w:szCs w:val="24"/>
        </w:rPr>
        <w:t>destinée au financement et au développement local. La BDL est passée à l’autonomie et s’est transformée en société par actions- SPA le 20 Février 1989.</w:t>
      </w:r>
    </w:p>
    <w:p w14:paraId="0C4C631E" w14:textId="73C032E1" w:rsidR="00F73A63" w:rsidRPr="00245ADE" w:rsidRDefault="008C52D9" w:rsidP="00410C31">
      <w:pPr>
        <w:pStyle w:val="Paragraphedeliste"/>
        <w:widowControl w:val="0"/>
        <w:numPr>
          <w:ilvl w:val="0"/>
          <w:numId w:val="70"/>
        </w:numPr>
        <w:autoSpaceDE w:val="0"/>
        <w:autoSpaceDN w:val="0"/>
        <w:spacing w:before="198" w:line="276" w:lineRule="auto"/>
        <w:jc w:val="both"/>
        <w:rPr>
          <w:rFonts w:ascii="Times New Roman" w:eastAsia="Times New Roman" w:hAnsi="Times New Roman" w:cs="Times New Roman"/>
          <w:sz w:val="24"/>
        </w:rPr>
      </w:pPr>
      <w:r w:rsidRPr="00245ADE">
        <w:rPr>
          <w:rFonts w:ascii="Times New Roman" w:eastAsia="Times New Roman" w:hAnsi="Times New Roman" w:cs="Times New Roman"/>
          <w:b/>
          <w:sz w:val="24"/>
        </w:rPr>
        <w:t>Forme</w:t>
      </w:r>
      <w:r w:rsidRPr="00245ADE">
        <w:rPr>
          <w:rFonts w:ascii="Times New Roman" w:eastAsia="Times New Roman" w:hAnsi="Times New Roman" w:cs="Times New Roman"/>
          <w:b/>
          <w:spacing w:val="-2"/>
          <w:sz w:val="24"/>
        </w:rPr>
        <w:t xml:space="preserve"> </w:t>
      </w:r>
      <w:r w:rsidRPr="00245ADE">
        <w:rPr>
          <w:rFonts w:ascii="Times New Roman" w:eastAsia="Times New Roman" w:hAnsi="Times New Roman" w:cs="Times New Roman"/>
          <w:b/>
          <w:sz w:val="24"/>
        </w:rPr>
        <w:t>juridique</w:t>
      </w:r>
      <w:r w:rsidRPr="00245ADE">
        <w:rPr>
          <w:rFonts w:ascii="Times New Roman" w:eastAsia="Times New Roman" w:hAnsi="Times New Roman" w:cs="Times New Roman"/>
          <w:b/>
          <w:spacing w:val="-4"/>
          <w:sz w:val="24"/>
        </w:rPr>
        <w:t xml:space="preserve"> </w:t>
      </w:r>
      <w:r w:rsidRPr="00245ADE">
        <w:rPr>
          <w:rFonts w:ascii="Times New Roman" w:eastAsia="Times New Roman" w:hAnsi="Times New Roman" w:cs="Times New Roman"/>
          <w:b/>
          <w:sz w:val="24"/>
        </w:rPr>
        <w:t>:</w:t>
      </w:r>
      <w:r w:rsidRPr="00245ADE">
        <w:rPr>
          <w:rFonts w:ascii="Times New Roman" w:eastAsia="Times New Roman" w:hAnsi="Times New Roman" w:cs="Times New Roman"/>
          <w:b/>
          <w:spacing w:val="1"/>
          <w:sz w:val="24"/>
        </w:rPr>
        <w:t xml:space="preserve"> </w:t>
      </w:r>
      <w:r w:rsidRPr="00245ADE">
        <w:rPr>
          <w:rFonts w:ascii="Times New Roman" w:eastAsia="Times New Roman" w:hAnsi="Times New Roman" w:cs="Times New Roman"/>
          <w:sz w:val="24"/>
        </w:rPr>
        <w:t>Société</w:t>
      </w:r>
      <w:r w:rsidRPr="00245ADE">
        <w:rPr>
          <w:rFonts w:ascii="Times New Roman" w:eastAsia="Times New Roman" w:hAnsi="Times New Roman" w:cs="Times New Roman"/>
          <w:spacing w:val="-1"/>
          <w:sz w:val="24"/>
        </w:rPr>
        <w:t xml:space="preserve"> </w:t>
      </w:r>
      <w:r w:rsidRPr="00245ADE">
        <w:rPr>
          <w:rFonts w:ascii="Times New Roman" w:eastAsia="Times New Roman" w:hAnsi="Times New Roman" w:cs="Times New Roman"/>
          <w:sz w:val="24"/>
        </w:rPr>
        <w:t>par actions</w:t>
      </w:r>
      <w:r w:rsidRPr="00245ADE">
        <w:rPr>
          <w:rFonts w:ascii="Times New Roman" w:eastAsia="Times New Roman" w:hAnsi="Times New Roman" w:cs="Times New Roman"/>
          <w:spacing w:val="-2"/>
          <w:sz w:val="24"/>
        </w:rPr>
        <w:t xml:space="preserve"> </w:t>
      </w:r>
      <w:r w:rsidRPr="00245ADE">
        <w:rPr>
          <w:rFonts w:ascii="Times New Roman" w:eastAsia="Times New Roman" w:hAnsi="Times New Roman" w:cs="Times New Roman"/>
          <w:sz w:val="24"/>
        </w:rPr>
        <w:t>–</w:t>
      </w:r>
      <w:r w:rsidRPr="00245ADE">
        <w:rPr>
          <w:rFonts w:ascii="Times New Roman" w:eastAsia="Times New Roman" w:hAnsi="Times New Roman" w:cs="Times New Roman"/>
          <w:spacing w:val="-1"/>
          <w:sz w:val="24"/>
        </w:rPr>
        <w:t xml:space="preserve"> </w:t>
      </w:r>
      <w:r w:rsidRPr="00245ADE">
        <w:rPr>
          <w:rFonts w:ascii="Times New Roman" w:eastAsia="Times New Roman" w:hAnsi="Times New Roman" w:cs="Times New Roman"/>
          <w:sz w:val="24"/>
        </w:rPr>
        <w:t>EPE</w:t>
      </w:r>
      <w:r w:rsidRPr="00245ADE">
        <w:rPr>
          <w:rFonts w:ascii="Times New Roman" w:eastAsia="Times New Roman" w:hAnsi="Times New Roman" w:cs="Times New Roman"/>
          <w:spacing w:val="-2"/>
          <w:sz w:val="24"/>
        </w:rPr>
        <w:t xml:space="preserve"> </w:t>
      </w:r>
      <w:r w:rsidRPr="00245ADE">
        <w:rPr>
          <w:rFonts w:ascii="Times New Roman" w:eastAsia="Times New Roman" w:hAnsi="Times New Roman" w:cs="Times New Roman"/>
          <w:sz w:val="24"/>
        </w:rPr>
        <w:t>/</w:t>
      </w:r>
      <w:r w:rsidRPr="00245ADE">
        <w:rPr>
          <w:rFonts w:ascii="Times New Roman" w:eastAsia="Times New Roman" w:hAnsi="Times New Roman" w:cs="Times New Roman"/>
          <w:spacing w:val="-1"/>
          <w:sz w:val="24"/>
        </w:rPr>
        <w:t xml:space="preserve"> </w:t>
      </w:r>
      <w:r w:rsidRPr="00245ADE">
        <w:rPr>
          <w:rFonts w:ascii="Times New Roman" w:eastAsia="Times New Roman" w:hAnsi="Times New Roman" w:cs="Times New Roman"/>
          <w:spacing w:val="-4"/>
          <w:sz w:val="24"/>
        </w:rPr>
        <w:t>SPA.</w:t>
      </w:r>
    </w:p>
    <w:p w14:paraId="6A217F2A" w14:textId="33D83623" w:rsidR="00F73A63" w:rsidRPr="00245ADE" w:rsidRDefault="008C52D9" w:rsidP="00410C31">
      <w:pPr>
        <w:pStyle w:val="Paragraphedeliste"/>
        <w:widowControl w:val="0"/>
        <w:numPr>
          <w:ilvl w:val="0"/>
          <w:numId w:val="70"/>
        </w:numPr>
        <w:autoSpaceDE w:val="0"/>
        <w:autoSpaceDN w:val="0"/>
        <w:spacing w:line="276" w:lineRule="auto"/>
        <w:jc w:val="both"/>
        <w:rPr>
          <w:rFonts w:ascii="Times New Roman" w:eastAsia="Times New Roman" w:hAnsi="Times New Roman" w:cs="Times New Roman"/>
          <w:sz w:val="24"/>
        </w:rPr>
      </w:pPr>
      <w:r w:rsidRPr="00245ADE">
        <w:rPr>
          <w:rFonts w:ascii="Times New Roman" w:eastAsia="Times New Roman" w:hAnsi="Times New Roman" w:cs="Times New Roman"/>
          <w:b/>
          <w:sz w:val="24"/>
        </w:rPr>
        <w:t>Capital</w:t>
      </w:r>
      <w:r w:rsidRPr="00245ADE">
        <w:rPr>
          <w:rFonts w:ascii="Times New Roman" w:eastAsia="Times New Roman" w:hAnsi="Times New Roman" w:cs="Times New Roman"/>
          <w:b/>
          <w:spacing w:val="-5"/>
          <w:sz w:val="24"/>
        </w:rPr>
        <w:t xml:space="preserve"> </w:t>
      </w:r>
      <w:r w:rsidRPr="00245ADE">
        <w:rPr>
          <w:rFonts w:ascii="Times New Roman" w:eastAsia="Times New Roman" w:hAnsi="Times New Roman" w:cs="Times New Roman"/>
          <w:b/>
          <w:sz w:val="24"/>
        </w:rPr>
        <w:t>social</w:t>
      </w:r>
      <w:r w:rsidRPr="00245ADE">
        <w:rPr>
          <w:rFonts w:ascii="Times New Roman" w:eastAsia="Times New Roman" w:hAnsi="Times New Roman" w:cs="Times New Roman"/>
          <w:b/>
          <w:spacing w:val="-5"/>
          <w:sz w:val="24"/>
        </w:rPr>
        <w:t xml:space="preserve"> </w:t>
      </w:r>
      <w:r w:rsidRPr="00245ADE">
        <w:rPr>
          <w:rFonts w:ascii="Times New Roman" w:eastAsia="Times New Roman" w:hAnsi="Times New Roman" w:cs="Times New Roman"/>
          <w:b/>
          <w:sz w:val="24"/>
        </w:rPr>
        <w:t>:</w:t>
      </w:r>
      <w:r w:rsidRPr="00245ADE">
        <w:rPr>
          <w:rFonts w:ascii="Times New Roman" w:eastAsia="Times New Roman" w:hAnsi="Times New Roman" w:cs="Times New Roman"/>
          <w:b/>
          <w:spacing w:val="1"/>
          <w:sz w:val="24"/>
        </w:rPr>
        <w:t xml:space="preserve"> </w:t>
      </w:r>
      <w:r w:rsidRPr="00245ADE">
        <w:rPr>
          <w:rFonts w:ascii="Times New Roman" w:eastAsia="Times New Roman" w:hAnsi="Times New Roman" w:cs="Times New Roman"/>
          <w:sz w:val="24"/>
        </w:rPr>
        <w:t>36,8</w:t>
      </w:r>
      <w:r w:rsidRPr="00245ADE">
        <w:rPr>
          <w:rFonts w:ascii="Times New Roman" w:eastAsia="Times New Roman" w:hAnsi="Times New Roman" w:cs="Times New Roman"/>
          <w:spacing w:val="-5"/>
          <w:sz w:val="24"/>
        </w:rPr>
        <w:t xml:space="preserve"> </w:t>
      </w:r>
      <w:r w:rsidRPr="00245ADE">
        <w:rPr>
          <w:rFonts w:ascii="Times New Roman" w:eastAsia="Times New Roman" w:hAnsi="Times New Roman" w:cs="Times New Roman"/>
          <w:sz w:val="24"/>
        </w:rPr>
        <w:t>Milliards</w:t>
      </w:r>
      <w:r w:rsidRPr="00245ADE">
        <w:rPr>
          <w:rFonts w:ascii="Times New Roman" w:eastAsia="Times New Roman" w:hAnsi="Times New Roman" w:cs="Times New Roman"/>
          <w:spacing w:val="-2"/>
          <w:sz w:val="24"/>
        </w:rPr>
        <w:t xml:space="preserve"> </w:t>
      </w:r>
      <w:r w:rsidRPr="00245ADE">
        <w:rPr>
          <w:rFonts w:ascii="Times New Roman" w:eastAsia="Times New Roman" w:hAnsi="Times New Roman" w:cs="Times New Roman"/>
          <w:spacing w:val="-5"/>
          <w:sz w:val="24"/>
        </w:rPr>
        <w:t>DZD</w:t>
      </w:r>
    </w:p>
    <w:p w14:paraId="18FFF3D8" w14:textId="7D7C5C49" w:rsidR="00F73A63" w:rsidRPr="00245ADE" w:rsidRDefault="008C52D9" w:rsidP="00410C31">
      <w:pPr>
        <w:pStyle w:val="Paragraphedeliste"/>
        <w:widowControl w:val="0"/>
        <w:numPr>
          <w:ilvl w:val="0"/>
          <w:numId w:val="70"/>
        </w:numPr>
        <w:autoSpaceDE w:val="0"/>
        <w:autoSpaceDN w:val="0"/>
        <w:spacing w:before="1" w:line="276" w:lineRule="auto"/>
        <w:jc w:val="both"/>
        <w:rPr>
          <w:rFonts w:ascii="Times New Roman" w:eastAsia="Times New Roman" w:hAnsi="Times New Roman" w:cs="Times New Roman"/>
          <w:sz w:val="24"/>
        </w:rPr>
      </w:pPr>
      <w:r w:rsidRPr="00245ADE">
        <w:rPr>
          <w:rFonts w:ascii="Times New Roman" w:eastAsia="Times New Roman" w:hAnsi="Times New Roman" w:cs="Times New Roman"/>
          <w:b/>
          <w:sz w:val="24"/>
        </w:rPr>
        <w:t>Actionnaires</w:t>
      </w:r>
      <w:r w:rsidRPr="00245ADE">
        <w:rPr>
          <w:rFonts w:ascii="Times New Roman" w:eastAsia="Times New Roman" w:hAnsi="Times New Roman" w:cs="Times New Roman"/>
          <w:b/>
          <w:spacing w:val="-11"/>
          <w:sz w:val="24"/>
        </w:rPr>
        <w:t xml:space="preserve"> </w:t>
      </w:r>
      <w:r w:rsidRPr="00245ADE">
        <w:rPr>
          <w:rFonts w:ascii="Times New Roman" w:eastAsia="Times New Roman" w:hAnsi="Times New Roman" w:cs="Times New Roman"/>
          <w:b/>
          <w:sz w:val="24"/>
        </w:rPr>
        <w:t>:</w:t>
      </w:r>
      <w:r w:rsidRPr="00245ADE">
        <w:rPr>
          <w:rFonts w:ascii="Times New Roman" w:eastAsia="Times New Roman" w:hAnsi="Times New Roman" w:cs="Times New Roman"/>
          <w:b/>
          <w:spacing w:val="2"/>
          <w:sz w:val="24"/>
        </w:rPr>
        <w:t xml:space="preserve"> </w:t>
      </w:r>
      <w:r w:rsidRPr="00245ADE">
        <w:rPr>
          <w:rFonts w:ascii="Times New Roman" w:eastAsia="Times New Roman" w:hAnsi="Times New Roman" w:cs="Times New Roman"/>
          <w:sz w:val="24"/>
        </w:rPr>
        <w:t>l’état</w:t>
      </w:r>
      <w:r w:rsidRPr="00245ADE">
        <w:rPr>
          <w:rFonts w:ascii="Times New Roman" w:eastAsia="Times New Roman" w:hAnsi="Times New Roman" w:cs="Times New Roman"/>
          <w:spacing w:val="2"/>
          <w:sz w:val="24"/>
        </w:rPr>
        <w:t xml:space="preserve"> </w:t>
      </w:r>
      <w:r w:rsidRPr="00245ADE">
        <w:rPr>
          <w:rFonts w:ascii="Times New Roman" w:eastAsia="Times New Roman" w:hAnsi="Times New Roman" w:cs="Times New Roman"/>
          <w:sz w:val="24"/>
        </w:rPr>
        <w:t>représenté</w:t>
      </w:r>
      <w:r w:rsidRPr="00245ADE">
        <w:rPr>
          <w:rFonts w:ascii="Times New Roman" w:eastAsia="Times New Roman" w:hAnsi="Times New Roman" w:cs="Times New Roman"/>
          <w:spacing w:val="-2"/>
          <w:sz w:val="24"/>
        </w:rPr>
        <w:t xml:space="preserve"> </w:t>
      </w:r>
      <w:r w:rsidRPr="00245ADE">
        <w:rPr>
          <w:rFonts w:ascii="Times New Roman" w:eastAsia="Times New Roman" w:hAnsi="Times New Roman" w:cs="Times New Roman"/>
          <w:sz w:val="24"/>
        </w:rPr>
        <w:t>par</w:t>
      </w:r>
      <w:r w:rsidRPr="00245ADE">
        <w:rPr>
          <w:rFonts w:ascii="Times New Roman" w:eastAsia="Times New Roman" w:hAnsi="Times New Roman" w:cs="Times New Roman"/>
          <w:spacing w:val="-2"/>
          <w:sz w:val="24"/>
        </w:rPr>
        <w:t xml:space="preserve"> </w:t>
      </w:r>
      <w:r w:rsidRPr="00245ADE">
        <w:rPr>
          <w:rFonts w:ascii="Times New Roman" w:eastAsia="Times New Roman" w:hAnsi="Times New Roman" w:cs="Times New Roman"/>
          <w:sz w:val="24"/>
        </w:rPr>
        <w:t>le</w:t>
      </w:r>
      <w:r w:rsidRPr="00245ADE">
        <w:rPr>
          <w:rFonts w:ascii="Times New Roman" w:eastAsia="Times New Roman" w:hAnsi="Times New Roman" w:cs="Times New Roman"/>
          <w:spacing w:val="-4"/>
          <w:sz w:val="24"/>
        </w:rPr>
        <w:t xml:space="preserve"> </w:t>
      </w:r>
      <w:r w:rsidRPr="00245ADE">
        <w:rPr>
          <w:rFonts w:ascii="Times New Roman" w:eastAsia="Times New Roman" w:hAnsi="Times New Roman" w:cs="Times New Roman"/>
          <w:sz w:val="24"/>
        </w:rPr>
        <w:t>Ministère</w:t>
      </w:r>
      <w:r w:rsidRPr="00245ADE">
        <w:rPr>
          <w:rFonts w:ascii="Times New Roman" w:eastAsia="Times New Roman" w:hAnsi="Times New Roman" w:cs="Times New Roman"/>
          <w:spacing w:val="-8"/>
          <w:sz w:val="24"/>
        </w:rPr>
        <w:t xml:space="preserve"> </w:t>
      </w:r>
      <w:r w:rsidRPr="00245ADE">
        <w:rPr>
          <w:rFonts w:ascii="Times New Roman" w:eastAsia="Times New Roman" w:hAnsi="Times New Roman" w:cs="Times New Roman"/>
          <w:sz w:val="24"/>
        </w:rPr>
        <w:t>des</w:t>
      </w:r>
      <w:r w:rsidRPr="00245ADE">
        <w:rPr>
          <w:rFonts w:ascii="Times New Roman" w:eastAsia="Times New Roman" w:hAnsi="Times New Roman" w:cs="Times New Roman"/>
          <w:spacing w:val="-4"/>
          <w:sz w:val="24"/>
        </w:rPr>
        <w:t xml:space="preserve"> </w:t>
      </w:r>
      <w:r w:rsidRPr="00245ADE">
        <w:rPr>
          <w:rFonts w:ascii="Times New Roman" w:eastAsia="Times New Roman" w:hAnsi="Times New Roman" w:cs="Times New Roman"/>
          <w:spacing w:val="-2"/>
          <w:sz w:val="24"/>
        </w:rPr>
        <w:t>Finances</w:t>
      </w:r>
    </w:p>
    <w:p w14:paraId="0EE913CC" w14:textId="5B20A481" w:rsidR="00F73A63" w:rsidRPr="00245ADE" w:rsidRDefault="008C52D9" w:rsidP="00410C31">
      <w:pPr>
        <w:pStyle w:val="Paragraphedeliste"/>
        <w:widowControl w:val="0"/>
        <w:numPr>
          <w:ilvl w:val="0"/>
          <w:numId w:val="70"/>
        </w:numPr>
        <w:autoSpaceDE w:val="0"/>
        <w:autoSpaceDN w:val="0"/>
        <w:spacing w:line="276" w:lineRule="auto"/>
        <w:jc w:val="both"/>
        <w:rPr>
          <w:rFonts w:ascii="Times New Roman" w:eastAsia="Times New Roman" w:hAnsi="Times New Roman" w:cs="Times New Roman"/>
          <w:sz w:val="24"/>
        </w:rPr>
      </w:pPr>
      <w:r w:rsidRPr="00245ADE">
        <w:rPr>
          <w:rFonts w:ascii="Times New Roman" w:eastAsia="Times New Roman" w:hAnsi="Times New Roman" w:cs="Times New Roman"/>
          <w:b/>
          <w:sz w:val="24"/>
        </w:rPr>
        <w:t>Siège</w:t>
      </w:r>
      <w:r w:rsidRPr="00245ADE">
        <w:rPr>
          <w:rFonts w:ascii="Times New Roman" w:eastAsia="Times New Roman" w:hAnsi="Times New Roman" w:cs="Times New Roman"/>
          <w:b/>
          <w:spacing w:val="-4"/>
          <w:sz w:val="24"/>
        </w:rPr>
        <w:t xml:space="preserve"> </w:t>
      </w:r>
      <w:r w:rsidRPr="00245ADE">
        <w:rPr>
          <w:rFonts w:ascii="Times New Roman" w:eastAsia="Times New Roman" w:hAnsi="Times New Roman" w:cs="Times New Roman"/>
          <w:b/>
          <w:sz w:val="24"/>
        </w:rPr>
        <w:t>social</w:t>
      </w:r>
      <w:r w:rsidRPr="00245ADE">
        <w:rPr>
          <w:rFonts w:ascii="Times New Roman" w:eastAsia="Times New Roman" w:hAnsi="Times New Roman" w:cs="Times New Roman"/>
          <w:b/>
          <w:spacing w:val="-5"/>
          <w:sz w:val="24"/>
        </w:rPr>
        <w:t xml:space="preserve"> </w:t>
      </w:r>
      <w:r w:rsidRPr="00245ADE">
        <w:rPr>
          <w:rFonts w:ascii="Times New Roman" w:eastAsia="Times New Roman" w:hAnsi="Times New Roman" w:cs="Times New Roman"/>
          <w:b/>
          <w:sz w:val="24"/>
        </w:rPr>
        <w:t xml:space="preserve">: </w:t>
      </w:r>
      <w:r w:rsidRPr="00245ADE">
        <w:rPr>
          <w:rFonts w:ascii="Times New Roman" w:eastAsia="Times New Roman" w:hAnsi="Times New Roman" w:cs="Times New Roman"/>
          <w:sz w:val="24"/>
        </w:rPr>
        <w:t>05,</w:t>
      </w:r>
      <w:r w:rsidRPr="00245ADE">
        <w:rPr>
          <w:rFonts w:ascii="Times New Roman" w:eastAsia="Times New Roman" w:hAnsi="Times New Roman" w:cs="Times New Roman"/>
          <w:spacing w:val="-4"/>
          <w:sz w:val="24"/>
        </w:rPr>
        <w:t xml:space="preserve"> </w:t>
      </w:r>
      <w:r w:rsidRPr="00245ADE">
        <w:rPr>
          <w:rFonts w:ascii="Times New Roman" w:eastAsia="Times New Roman" w:hAnsi="Times New Roman" w:cs="Times New Roman"/>
          <w:sz w:val="24"/>
        </w:rPr>
        <w:t>rue</w:t>
      </w:r>
      <w:r w:rsidRPr="00245ADE">
        <w:rPr>
          <w:rFonts w:ascii="Times New Roman" w:eastAsia="Times New Roman" w:hAnsi="Times New Roman" w:cs="Times New Roman"/>
          <w:spacing w:val="-2"/>
          <w:sz w:val="24"/>
        </w:rPr>
        <w:t xml:space="preserve"> </w:t>
      </w:r>
      <w:r w:rsidRPr="00245ADE">
        <w:rPr>
          <w:rFonts w:ascii="Times New Roman" w:eastAsia="Times New Roman" w:hAnsi="Times New Roman" w:cs="Times New Roman"/>
          <w:sz w:val="24"/>
        </w:rPr>
        <w:t>GACI</w:t>
      </w:r>
      <w:r w:rsidRPr="00245ADE">
        <w:rPr>
          <w:rFonts w:ascii="Times New Roman" w:eastAsia="Times New Roman" w:hAnsi="Times New Roman" w:cs="Times New Roman"/>
          <w:spacing w:val="-5"/>
          <w:sz w:val="24"/>
        </w:rPr>
        <w:t xml:space="preserve"> </w:t>
      </w:r>
      <w:r w:rsidRPr="00245ADE">
        <w:rPr>
          <w:rFonts w:ascii="Times New Roman" w:eastAsia="Times New Roman" w:hAnsi="Times New Roman" w:cs="Times New Roman"/>
          <w:sz w:val="24"/>
        </w:rPr>
        <w:t>Amar, Staoueli-</w:t>
      </w:r>
      <w:r w:rsidRPr="00245ADE">
        <w:rPr>
          <w:rFonts w:ascii="Times New Roman" w:eastAsia="Times New Roman" w:hAnsi="Times New Roman" w:cs="Times New Roman"/>
          <w:spacing w:val="4"/>
          <w:sz w:val="24"/>
        </w:rPr>
        <w:t xml:space="preserve"> </w:t>
      </w:r>
      <w:r w:rsidRPr="00245ADE">
        <w:rPr>
          <w:rFonts w:ascii="Times New Roman" w:eastAsia="Times New Roman" w:hAnsi="Times New Roman" w:cs="Times New Roman"/>
          <w:spacing w:val="-2"/>
          <w:sz w:val="24"/>
        </w:rPr>
        <w:t>Alger</w:t>
      </w:r>
    </w:p>
    <w:p w14:paraId="1EA93222" w14:textId="77777777" w:rsidR="00F73A63" w:rsidRPr="00245ADE" w:rsidRDefault="008C52D9" w:rsidP="00410C31">
      <w:pPr>
        <w:pStyle w:val="Paragraphedeliste"/>
        <w:widowControl w:val="0"/>
        <w:numPr>
          <w:ilvl w:val="0"/>
          <w:numId w:val="70"/>
        </w:numPr>
        <w:autoSpaceDE w:val="0"/>
        <w:autoSpaceDN w:val="0"/>
        <w:spacing w:before="1" w:line="276" w:lineRule="auto"/>
        <w:ind w:right="292"/>
        <w:jc w:val="both"/>
        <w:rPr>
          <w:rFonts w:ascii="Times New Roman" w:eastAsia="Times New Roman" w:hAnsi="Times New Roman" w:cs="Times New Roman"/>
          <w:sz w:val="24"/>
          <w:szCs w:val="24"/>
        </w:rPr>
      </w:pPr>
      <w:r w:rsidRPr="00245ADE">
        <w:rPr>
          <w:rFonts w:ascii="Times New Roman" w:eastAsia="Times New Roman" w:hAnsi="Times New Roman" w:cs="Times New Roman"/>
          <w:b/>
          <w:sz w:val="24"/>
          <w:szCs w:val="24"/>
        </w:rPr>
        <w:t xml:space="preserve">Objet social : </w:t>
      </w:r>
      <w:r w:rsidRPr="00245ADE">
        <w:rPr>
          <w:rFonts w:ascii="Times New Roman" w:eastAsia="Times New Roman" w:hAnsi="Times New Roman" w:cs="Times New Roman"/>
          <w:sz w:val="24"/>
          <w:szCs w:val="24"/>
        </w:rPr>
        <w:t>Banque universelle versée principalement dans le financement de la PME/PMI, les</w:t>
      </w:r>
      <w:r w:rsidRPr="00245ADE">
        <w:rPr>
          <w:rFonts w:ascii="Times New Roman" w:eastAsia="Times New Roman" w:hAnsi="Times New Roman" w:cs="Times New Roman"/>
          <w:spacing w:val="-1"/>
          <w:sz w:val="24"/>
          <w:szCs w:val="24"/>
        </w:rPr>
        <w:t xml:space="preserve"> </w:t>
      </w:r>
      <w:r w:rsidRPr="00245ADE">
        <w:rPr>
          <w:rFonts w:ascii="Times New Roman" w:eastAsia="Times New Roman" w:hAnsi="Times New Roman" w:cs="Times New Roman"/>
          <w:sz w:val="24"/>
          <w:szCs w:val="24"/>
        </w:rPr>
        <w:t>particuliers et les</w:t>
      </w:r>
      <w:r w:rsidRPr="00245ADE">
        <w:rPr>
          <w:rFonts w:ascii="Times New Roman" w:eastAsia="Times New Roman" w:hAnsi="Times New Roman" w:cs="Times New Roman"/>
          <w:spacing w:val="-1"/>
          <w:sz w:val="24"/>
          <w:szCs w:val="24"/>
        </w:rPr>
        <w:t xml:space="preserve"> </w:t>
      </w:r>
      <w:r w:rsidRPr="00245ADE">
        <w:rPr>
          <w:rFonts w:ascii="Times New Roman" w:eastAsia="Times New Roman" w:hAnsi="Times New Roman" w:cs="Times New Roman"/>
          <w:sz w:val="24"/>
          <w:szCs w:val="24"/>
        </w:rPr>
        <w:t>professions libérales. La BDL</w:t>
      </w:r>
      <w:r w:rsidRPr="00245ADE">
        <w:rPr>
          <w:rFonts w:ascii="Times New Roman" w:eastAsia="Times New Roman" w:hAnsi="Times New Roman" w:cs="Times New Roman"/>
          <w:spacing w:val="-1"/>
          <w:sz w:val="24"/>
          <w:szCs w:val="24"/>
        </w:rPr>
        <w:t xml:space="preserve"> </w:t>
      </w:r>
      <w:r w:rsidRPr="00245ADE">
        <w:rPr>
          <w:rFonts w:ascii="Times New Roman" w:eastAsia="Times New Roman" w:hAnsi="Times New Roman" w:cs="Times New Roman"/>
          <w:sz w:val="24"/>
          <w:szCs w:val="24"/>
        </w:rPr>
        <w:t>est la seule banque de la place à exercer l’activité Prêt sur Gages en Algérie.</w:t>
      </w:r>
    </w:p>
    <w:p w14:paraId="5BF4FE98" w14:textId="77777777" w:rsidR="00F73A63" w:rsidRPr="00245ADE" w:rsidRDefault="008C52D9" w:rsidP="00410C31">
      <w:pPr>
        <w:pStyle w:val="Paragraphedeliste"/>
        <w:widowControl w:val="0"/>
        <w:numPr>
          <w:ilvl w:val="0"/>
          <w:numId w:val="70"/>
        </w:numPr>
        <w:autoSpaceDE w:val="0"/>
        <w:autoSpaceDN w:val="0"/>
        <w:spacing w:before="195" w:line="276" w:lineRule="auto"/>
        <w:ind w:right="281"/>
        <w:jc w:val="both"/>
        <w:rPr>
          <w:rFonts w:ascii="Times New Roman" w:eastAsia="Times New Roman" w:hAnsi="Times New Roman" w:cs="Times New Roman"/>
          <w:sz w:val="24"/>
        </w:rPr>
      </w:pPr>
      <w:r w:rsidRPr="00245ADE">
        <w:rPr>
          <w:rFonts w:ascii="Times New Roman" w:eastAsia="Times New Roman" w:hAnsi="Times New Roman" w:cs="Times New Roman"/>
          <w:b/>
          <w:sz w:val="24"/>
        </w:rPr>
        <w:t xml:space="preserve">Agrément Banque d’Algérie : </w:t>
      </w:r>
      <w:r w:rsidRPr="00245ADE">
        <w:rPr>
          <w:rFonts w:ascii="Times New Roman" w:eastAsia="Times New Roman" w:hAnsi="Times New Roman" w:cs="Times New Roman"/>
          <w:sz w:val="24"/>
        </w:rPr>
        <w:t>Décision Banque d’Algérie N° 2002/03 du 23 Septembre 2002.</w:t>
      </w:r>
    </w:p>
    <w:p w14:paraId="60D7E88E" w14:textId="4368944A" w:rsidR="00F73A63" w:rsidRPr="00245ADE" w:rsidRDefault="00B04ED4" w:rsidP="00410C31">
      <w:pPr>
        <w:pStyle w:val="Titre4"/>
        <w:numPr>
          <w:ilvl w:val="1"/>
          <w:numId w:val="71"/>
        </w:numPr>
        <w:spacing w:after="240" w:line="276" w:lineRule="auto"/>
        <w:ind w:left="426"/>
        <w:rPr>
          <w:rFonts w:asciiTheme="majorBidi" w:eastAsia="Times New Roman" w:hAnsiTheme="majorBidi"/>
          <w:b/>
          <w:bCs/>
          <w:i w:val="0"/>
          <w:iCs w:val="0"/>
          <w:color w:val="auto"/>
          <w:sz w:val="24"/>
          <w:szCs w:val="24"/>
        </w:rPr>
      </w:pPr>
      <w:bookmarkStart w:id="45" w:name="1.1.2_Vocation_de_la_banque"/>
      <w:bookmarkEnd w:id="45"/>
      <w:r w:rsidRPr="00245ADE">
        <w:rPr>
          <w:rFonts w:asciiTheme="majorBidi" w:eastAsia="Times New Roman" w:hAnsiTheme="majorBidi"/>
          <w:b/>
          <w:bCs/>
          <w:i w:val="0"/>
          <w:iCs w:val="0"/>
          <w:color w:val="auto"/>
          <w:sz w:val="24"/>
          <w:szCs w:val="24"/>
        </w:rPr>
        <w:t xml:space="preserve"> </w:t>
      </w:r>
      <w:r w:rsidR="00AE19C4" w:rsidRPr="00245ADE">
        <w:rPr>
          <w:rFonts w:asciiTheme="majorBidi" w:eastAsia="Times New Roman" w:hAnsiTheme="majorBidi"/>
          <w:b/>
          <w:bCs/>
          <w:i w:val="0"/>
          <w:iCs w:val="0"/>
          <w:color w:val="auto"/>
          <w:sz w:val="24"/>
          <w:szCs w:val="24"/>
        </w:rPr>
        <w:t>Vocation de la banque</w:t>
      </w:r>
    </w:p>
    <w:p w14:paraId="56017989" w14:textId="663771EB" w:rsidR="00F73A63" w:rsidRDefault="008C52D9" w:rsidP="00410C31">
      <w:pPr>
        <w:widowControl w:val="0"/>
        <w:autoSpaceDE w:val="0"/>
        <w:autoSpaceDN w:val="0"/>
        <w:spacing w:before="240" w:after="0" w:line="276" w:lineRule="auto"/>
        <w:ind w:right="288" w:firstLine="284"/>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La plus jeune des banques publiques, fondée en 1985, sa première mission était d’accompagner et de</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financer les entreprises publiques locales dans leur développement local et régional.</w:t>
      </w:r>
    </w:p>
    <w:p w14:paraId="4E3BBAF3" w14:textId="09B565F2" w:rsidR="00397ADF" w:rsidRPr="00280365" w:rsidRDefault="00245ADE" w:rsidP="00410C31">
      <w:pPr>
        <w:widowControl w:val="0"/>
        <w:autoSpaceDE w:val="0"/>
        <w:autoSpaceDN w:val="0"/>
        <w:spacing w:before="240" w:after="0" w:line="276" w:lineRule="auto"/>
        <w:ind w:right="283" w:firstLine="284"/>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La BDL exerce les activités classiques d'une Banque universelle à travers la collecte de l’épargne</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du</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public</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et</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des</w:t>
      </w:r>
      <w:r w:rsidRPr="00280365">
        <w:rPr>
          <w:rFonts w:ascii="Times New Roman" w:eastAsia="Times New Roman" w:hAnsi="Times New Roman" w:cs="Times New Roman"/>
          <w:spacing w:val="-10"/>
          <w:sz w:val="24"/>
          <w:szCs w:val="24"/>
        </w:rPr>
        <w:t xml:space="preserve"> </w:t>
      </w:r>
      <w:r w:rsidRPr="00280365">
        <w:rPr>
          <w:rFonts w:ascii="Times New Roman" w:eastAsia="Times New Roman" w:hAnsi="Times New Roman" w:cs="Times New Roman"/>
          <w:sz w:val="24"/>
          <w:szCs w:val="24"/>
        </w:rPr>
        <w:t>ménages,</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la</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mise</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à</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disposition</w:t>
      </w:r>
      <w:r w:rsidRPr="00280365">
        <w:rPr>
          <w:rFonts w:ascii="Times New Roman" w:eastAsia="Times New Roman" w:hAnsi="Times New Roman" w:cs="Times New Roman"/>
          <w:spacing w:val="-13"/>
          <w:sz w:val="24"/>
          <w:szCs w:val="24"/>
        </w:rPr>
        <w:t xml:space="preserve"> </w:t>
      </w:r>
      <w:r w:rsidRPr="00280365">
        <w:rPr>
          <w:rFonts w:ascii="Times New Roman" w:eastAsia="Times New Roman" w:hAnsi="Times New Roman" w:cs="Times New Roman"/>
          <w:sz w:val="24"/>
          <w:szCs w:val="24"/>
        </w:rPr>
        <w:t>et</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la</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gestion</w:t>
      </w:r>
      <w:r w:rsidRPr="00280365">
        <w:rPr>
          <w:rFonts w:ascii="Times New Roman" w:eastAsia="Times New Roman" w:hAnsi="Times New Roman" w:cs="Times New Roman"/>
          <w:spacing w:val="-13"/>
          <w:sz w:val="24"/>
          <w:szCs w:val="24"/>
        </w:rPr>
        <w:t xml:space="preserve"> </w:t>
      </w:r>
      <w:r w:rsidRPr="00280365">
        <w:rPr>
          <w:rFonts w:ascii="Times New Roman" w:eastAsia="Times New Roman" w:hAnsi="Times New Roman" w:cs="Times New Roman"/>
          <w:sz w:val="24"/>
          <w:szCs w:val="24"/>
        </w:rPr>
        <w:t>des</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moyens</w:t>
      </w:r>
      <w:r w:rsidRPr="00280365">
        <w:rPr>
          <w:rFonts w:ascii="Times New Roman" w:eastAsia="Times New Roman" w:hAnsi="Times New Roman" w:cs="Times New Roman"/>
          <w:spacing w:val="-10"/>
          <w:sz w:val="24"/>
          <w:szCs w:val="24"/>
        </w:rPr>
        <w:t xml:space="preserve"> </w:t>
      </w:r>
      <w:r w:rsidRPr="00280365">
        <w:rPr>
          <w:rFonts w:ascii="Times New Roman" w:eastAsia="Times New Roman" w:hAnsi="Times New Roman" w:cs="Times New Roman"/>
          <w:sz w:val="24"/>
          <w:szCs w:val="24"/>
        </w:rPr>
        <w:t>de</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paiement, ainsi</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que</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l’octroi</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de</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pacing w:val="-2"/>
          <w:sz w:val="24"/>
          <w:szCs w:val="24"/>
        </w:rPr>
        <w:t>crédits.</w:t>
      </w:r>
    </w:p>
    <w:p w14:paraId="161B1C06" w14:textId="1D81F823" w:rsidR="00397ADF" w:rsidRPr="00280365" w:rsidRDefault="008C52D9" w:rsidP="00410C31">
      <w:pPr>
        <w:widowControl w:val="0"/>
        <w:autoSpaceDE w:val="0"/>
        <w:autoSpaceDN w:val="0"/>
        <w:spacing w:before="240" w:after="0" w:line="276" w:lineRule="auto"/>
        <w:ind w:firstLine="284"/>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Son</w:t>
      </w:r>
      <w:r w:rsidRPr="00280365">
        <w:rPr>
          <w:rFonts w:ascii="Times New Roman" w:eastAsia="Times New Roman" w:hAnsi="Times New Roman" w:cs="Times New Roman"/>
          <w:spacing w:val="-10"/>
          <w:sz w:val="24"/>
          <w:szCs w:val="24"/>
        </w:rPr>
        <w:t xml:space="preserve"> </w:t>
      </w:r>
      <w:r w:rsidRPr="00280365">
        <w:rPr>
          <w:rFonts w:ascii="Times New Roman" w:eastAsia="Times New Roman" w:hAnsi="Times New Roman" w:cs="Times New Roman"/>
          <w:sz w:val="24"/>
          <w:szCs w:val="24"/>
        </w:rPr>
        <w:t>portefeuille</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clientèle</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est</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composé</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pacing w:val="-10"/>
          <w:sz w:val="24"/>
          <w:szCs w:val="24"/>
        </w:rPr>
        <w:t>:</w:t>
      </w:r>
    </w:p>
    <w:p w14:paraId="290ECBCD" w14:textId="77777777" w:rsidR="00397ADF" w:rsidRPr="00245ADE" w:rsidRDefault="008C52D9" w:rsidP="00410C31">
      <w:pPr>
        <w:pStyle w:val="Paragraphedeliste"/>
        <w:widowControl w:val="0"/>
        <w:numPr>
          <w:ilvl w:val="0"/>
          <w:numId w:val="72"/>
        </w:numPr>
        <w:tabs>
          <w:tab w:val="left" w:pos="1857"/>
        </w:tabs>
        <w:autoSpaceDE w:val="0"/>
        <w:autoSpaceDN w:val="0"/>
        <w:spacing w:before="240" w:after="0" w:line="276" w:lineRule="auto"/>
        <w:jc w:val="both"/>
        <w:rPr>
          <w:rFonts w:ascii="Times New Roman" w:eastAsia="Times New Roman" w:hAnsi="Times New Roman" w:cs="Times New Roman"/>
          <w:sz w:val="24"/>
        </w:rPr>
      </w:pPr>
      <w:r w:rsidRPr="00245ADE">
        <w:rPr>
          <w:rFonts w:ascii="Times New Roman" w:eastAsia="Times New Roman" w:hAnsi="Times New Roman" w:cs="Times New Roman"/>
          <w:sz w:val="24"/>
        </w:rPr>
        <w:t>Des</w:t>
      </w:r>
      <w:r w:rsidRPr="00245ADE">
        <w:rPr>
          <w:rFonts w:ascii="Times New Roman" w:eastAsia="Times New Roman" w:hAnsi="Times New Roman" w:cs="Times New Roman"/>
          <w:spacing w:val="-2"/>
          <w:sz w:val="24"/>
        </w:rPr>
        <w:t xml:space="preserve"> </w:t>
      </w:r>
      <w:r w:rsidRPr="00245ADE">
        <w:rPr>
          <w:rFonts w:ascii="Times New Roman" w:eastAsia="Times New Roman" w:hAnsi="Times New Roman" w:cs="Times New Roman"/>
          <w:sz w:val="24"/>
        </w:rPr>
        <w:t>grandes</w:t>
      </w:r>
      <w:r w:rsidRPr="00245ADE">
        <w:rPr>
          <w:rFonts w:ascii="Times New Roman" w:eastAsia="Times New Roman" w:hAnsi="Times New Roman" w:cs="Times New Roman"/>
          <w:spacing w:val="-1"/>
          <w:sz w:val="24"/>
        </w:rPr>
        <w:t xml:space="preserve"> </w:t>
      </w:r>
      <w:r w:rsidRPr="00245ADE">
        <w:rPr>
          <w:rFonts w:ascii="Times New Roman" w:eastAsia="Times New Roman" w:hAnsi="Times New Roman" w:cs="Times New Roman"/>
          <w:spacing w:val="-2"/>
          <w:sz w:val="24"/>
        </w:rPr>
        <w:t>entreprises</w:t>
      </w:r>
    </w:p>
    <w:p w14:paraId="37AD4519" w14:textId="77777777" w:rsidR="00397ADF" w:rsidRPr="00245ADE" w:rsidRDefault="008C52D9" w:rsidP="00410C31">
      <w:pPr>
        <w:pStyle w:val="Paragraphedeliste"/>
        <w:widowControl w:val="0"/>
        <w:numPr>
          <w:ilvl w:val="0"/>
          <w:numId w:val="72"/>
        </w:numPr>
        <w:tabs>
          <w:tab w:val="left" w:pos="1857"/>
        </w:tabs>
        <w:autoSpaceDE w:val="0"/>
        <w:autoSpaceDN w:val="0"/>
        <w:spacing w:before="240" w:after="0" w:line="276" w:lineRule="auto"/>
        <w:jc w:val="both"/>
        <w:rPr>
          <w:rFonts w:ascii="Times New Roman" w:eastAsia="Times New Roman" w:hAnsi="Times New Roman" w:cs="Times New Roman"/>
          <w:sz w:val="24"/>
        </w:rPr>
      </w:pPr>
      <w:r w:rsidRPr="00245ADE">
        <w:rPr>
          <w:rFonts w:ascii="Times New Roman" w:eastAsia="Times New Roman" w:hAnsi="Times New Roman" w:cs="Times New Roman"/>
          <w:sz w:val="24"/>
        </w:rPr>
        <w:t>Des</w:t>
      </w:r>
      <w:r w:rsidRPr="00245ADE">
        <w:rPr>
          <w:rFonts w:ascii="Times New Roman" w:eastAsia="Times New Roman" w:hAnsi="Times New Roman" w:cs="Times New Roman"/>
          <w:spacing w:val="-4"/>
          <w:sz w:val="24"/>
        </w:rPr>
        <w:t xml:space="preserve"> </w:t>
      </w:r>
      <w:r w:rsidRPr="00245ADE">
        <w:rPr>
          <w:rFonts w:ascii="Times New Roman" w:eastAsia="Times New Roman" w:hAnsi="Times New Roman" w:cs="Times New Roman"/>
          <w:sz w:val="24"/>
        </w:rPr>
        <w:t>PME/PMI</w:t>
      </w:r>
      <w:r w:rsidRPr="00245ADE">
        <w:rPr>
          <w:rFonts w:ascii="Times New Roman" w:eastAsia="Times New Roman" w:hAnsi="Times New Roman" w:cs="Times New Roman"/>
          <w:spacing w:val="-3"/>
          <w:sz w:val="24"/>
        </w:rPr>
        <w:t xml:space="preserve"> </w:t>
      </w:r>
      <w:r w:rsidRPr="00245ADE">
        <w:rPr>
          <w:rFonts w:ascii="Times New Roman" w:eastAsia="Times New Roman" w:hAnsi="Times New Roman" w:cs="Times New Roman"/>
          <w:sz w:val="24"/>
        </w:rPr>
        <w:t>(y</w:t>
      </w:r>
      <w:r w:rsidRPr="00245ADE">
        <w:rPr>
          <w:rFonts w:ascii="Times New Roman" w:eastAsia="Times New Roman" w:hAnsi="Times New Roman" w:cs="Times New Roman"/>
          <w:spacing w:val="-15"/>
          <w:sz w:val="24"/>
        </w:rPr>
        <w:t xml:space="preserve"> </w:t>
      </w:r>
      <w:r w:rsidRPr="00245ADE">
        <w:rPr>
          <w:rFonts w:ascii="Times New Roman" w:eastAsia="Times New Roman" w:hAnsi="Times New Roman" w:cs="Times New Roman"/>
          <w:sz w:val="24"/>
        </w:rPr>
        <w:t>compris</w:t>
      </w:r>
      <w:r w:rsidRPr="00245ADE">
        <w:rPr>
          <w:rFonts w:ascii="Times New Roman" w:eastAsia="Times New Roman" w:hAnsi="Times New Roman" w:cs="Times New Roman"/>
          <w:spacing w:val="2"/>
          <w:sz w:val="24"/>
        </w:rPr>
        <w:t xml:space="preserve"> </w:t>
      </w:r>
      <w:r w:rsidRPr="00245ADE">
        <w:rPr>
          <w:rFonts w:ascii="Times New Roman" w:eastAsia="Times New Roman" w:hAnsi="Times New Roman" w:cs="Times New Roman"/>
          <w:sz w:val="24"/>
        </w:rPr>
        <w:t>les</w:t>
      </w:r>
      <w:r w:rsidRPr="00245ADE">
        <w:rPr>
          <w:rFonts w:ascii="Times New Roman" w:eastAsia="Times New Roman" w:hAnsi="Times New Roman" w:cs="Times New Roman"/>
          <w:spacing w:val="-3"/>
          <w:sz w:val="24"/>
        </w:rPr>
        <w:t xml:space="preserve"> </w:t>
      </w:r>
      <w:r w:rsidRPr="00245ADE">
        <w:rPr>
          <w:rFonts w:ascii="Times New Roman" w:eastAsia="Times New Roman" w:hAnsi="Times New Roman" w:cs="Times New Roman"/>
          <w:spacing w:val="-2"/>
          <w:sz w:val="24"/>
        </w:rPr>
        <w:t>TPE/PE)</w:t>
      </w:r>
    </w:p>
    <w:p w14:paraId="0D40B0D1" w14:textId="77777777" w:rsidR="00397ADF" w:rsidRPr="00245ADE" w:rsidRDefault="008C52D9" w:rsidP="00410C31">
      <w:pPr>
        <w:pStyle w:val="Paragraphedeliste"/>
        <w:widowControl w:val="0"/>
        <w:numPr>
          <w:ilvl w:val="0"/>
          <w:numId w:val="72"/>
        </w:numPr>
        <w:tabs>
          <w:tab w:val="left" w:pos="1857"/>
        </w:tabs>
        <w:autoSpaceDE w:val="0"/>
        <w:autoSpaceDN w:val="0"/>
        <w:spacing w:before="240" w:after="0" w:line="276" w:lineRule="auto"/>
        <w:jc w:val="both"/>
        <w:rPr>
          <w:rFonts w:ascii="Times New Roman" w:eastAsia="Times New Roman" w:hAnsi="Times New Roman" w:cs="Times New Roman"/>
          <w:sz w:val="24"/>
        </w:rPr>
      </w:pPr>
      <w:r w:rsidRPr="00245ADE">
        <w:rPr>
          <w:rFonts w:ascii="Times New Roman" w:eastAsia="Times New Roman" w:hAnsi="Times New Roman" w:cs="Times New Roman"/>
          <w:sz w:val="24"/>
        </w:rPr>
        <w:t>Des</w:t>
      </w:r>
      <w:r w:rsidRPr="00245ADE">
        <w:rPr>
          <w:rFonts w:ascii="Times New Roman" w:eastAsia="Times New Roman" w:hAnsi="Times New Roman" w:cs="Times New Roman"/>
          <w:spacing w:val="-7"/>
          <w:sz w:val="24"/>
        </w:rPr>
        <w:t xml:space="preserve"> </w:t>
      </w:r>
      <w:r w:rsidRPr="00245ADE">
        <w:rPr>
          <w:rFonts w:ascii="Times New Roman" w:eastAsia="Times New Roman" w:hAnsi="Times New Roman" w:cs="Times New Roman"/>
          <w:spacing w:val="-2"/>
          <w:sz w:val="24"/>
        </w:rPr>
        <w:t>professionnels</w:t>
      </w:r>
    </w:p>
    <w:p w14:paraId="05CC0883" w14:textId="77777777" w:rsidR="00397ADF" w:rsidRPr="00245ADE" w:rsidRDefault="008C52D9" w:rsidP="00410C31">
      <w:pPr>
        <w:pStyle w:val="Paragraphedeliste"/>
        <w:widowControl w:val="0"/>
        <w:numPr>
          <w:ilvl w:val="0"/>
          <w:numId w:val="72"/>
        </w:numPr>
        <w:tabs>
          <w:tab w:val="left" w:pos="1857"/>
        </w:tabs>
        <w:autoSpaceDE w:val="0"/>
        <w:autoSpaceDN w:val="0"/>
        <w:spacing w:before="240" w:after="0" w:line="276" w:lineRule="auto"/>
        <w:jc w:val="both"/>
        <w:rPr>
          <w:rFonts w:ascii="Times New Roman" w:eastAsia="Times New Roman" w:hAnsi="Times New Roman" w:cs="Times New Roman"/>
          <w:sz w:val="24"/>
        </w:rPr>
      </w:pPr>
      <w:r w:rsidRPr="00245ADE">
        <w:rPr>
          <w:rFonts w:ascii="Times New Roman" w:eastAsia="Times New Roman" w:hAnsi="Times New Roman" w:cs="Times New Roman"/>
          <w:sz w:val="24"/>
        </w:rPr>
        <w:t>Des ménages</w:t>
      </w:r>
      <w:r w:rsidRPr="00245ADE">
        <w:rPr>
          <w:rFonts w:ascii="Times New Roman" w:eastAsia="Times New Roman" w:hAnsi="Times New Roman" w:cs="Times New Roman"/>
          <w:spacing w:val="-3"/>
          <w:sz w:val="24"/>
        </w:rPr>
        <w:t xml:space="preserve"> </w:t>
      </w:r>
      <w:r w:rsidRPr="00245ADE">
        <w:rPr>
          <w:rFonts w:ascii="Times New Roman" w:eastAsia="Times New Roman" w:hAnsi="Times New Roman" w:cs="Times New Roman"/>
          <w:sz w:val="24"/>
        </w:rPr>
        <w:t>et</w:t>
      </w:r>
      <w:r w:rsidRPr="00245ADE">
        <w:rPr>
          <w:rFonts w:ascii="Times New Roman" w:eastAsia="Times New Roman" w:hAnsi="Times New Roman" w:cs="Times New Roman"/>
          <w:spacing w:val="-2"/>
          <w:sz w:val="24"/>
        </w:rPr>
        <w:t xml:space="preserve"> particuliers</w:t>
      </w:r>
    </w:p>
    <w:p w14:paraId="7F6F411C" w14:textId="77777777" w:rsidR="00397ADF" w:rsidRPr="00280365" w:rsidRDefault="008C52D9" w:rsidP="00410C31">
      <w:pPr>
        <w:widowControl w:val="0"/>
        <w:autoSpaceDE w:val="0"/>
        <w:autoSpaceDN w:val="0"/>
        <w:spacing w:before="132" w:after="0" w:line="276" w:lineRule="auto"/>
        <w:ind w:firstLine="284"/>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Elle</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se</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distingue</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aussi</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par</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une</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activité</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spécifique</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qui</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est</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le</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Prêts</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sur</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gages</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pacing w:val="-5"/>
          <w:sz w:val="24"/>
          <w:szCs w:val="24"/>
        </w:rPr>
        <w:t>».</w:t>
      </w:r>
    </w:p>
    <w:p w14:paraId="6A21BFDD" w14:textId="77777777" w:rsidR="00397ADF" w:rsidRPr="00280365" w:rsidRDefault="008C52D9" w:rsidP="00410C31">
      <w:pPr>
        <w:widowControl w:val="0"/>
        <w:autoSpaceDE w:val="0"/>
        <w:autoSpaceDN w:val="0"/>
        <w:spacing w:before="141" w:after="0" w:line="276" w:lineRule="auto"/>
        <w:ind w:right="144" w:firstLine="284"/>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La</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BDL</w:t>
      </w:r>
      <w:r w:rsidRPr="00280365">
        <w:rPr>
          <w:rFonts w:ascii="Times New Roman" w:eastAsia="Times New Roman" w:hAnsi="Times New Roman" w:cs="Times New Roman"/>
          <w:spacing w:val="-11"/>
          <w:sz w:val="24"/>
          <w:szCs w:val="24"/>
        </w:rPr>
        <w:t xml:space="preserve"> </w:t>
      </w:r>
      <w:r w:rsidRPr="00280365">
        <w:rPr>
          <w:rFonts w:ascii="Times New Roman" w:eastAsia="Times New Roman" w:hAnsi="Times New Roman" w:cs="Times New Roman"/>
          <w:sz w:val="24"/>
          <w:szCs w:val="24"/>
        </w:rPr>
        <w:t>a</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pour</w:t>
      </w:r>
      <w:r w:rsidRPr="00280365">
        <w:rPr>
          <w:rFonts w:ascii="Times New Roman" w:eastAsia="Times New Roman" w:hAnsi="Times New Roman" w:cs="Times New Roman"/>
          <w:spacing w:val="-11"/>
          <w:sz w:val="24"/>
          <w:szCs w:val="24"/>
        </w:rPr>
        <w:t xml:space="preserve"> </w:t>
      </w:r>
      <w:r w:rsidRPr="00280365">
        <w:rPr>
          <w:rFonts w:ascii="Times New Roman" w:eastAsia="Times New Roman" w:hAnsi="Times New Roman" w:cs="Times New Roman"/>
          <w:sz w:val="24"/>
          <w:szCs w:val="24"/>
        </w:rPr>
        <w:t>objectif,</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dans</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les</w:t>
      </w:r>
      <w:r w:rsidRPr="00280365">
        <w:rPr>
          <w:rFonts w:ascii="Times New Roman" w:eastAsia="Times New Roman" w:hAnsi="Times New Roman" w:cs="Times New Roman"/>
          <w:spacing w:val="-10"/>
          <w:sz w:val="24"/>
          <w:szCs w:val="24"/>
        </w:rPr>
        <w:t xml:space="preserve"> </w:t>
      </w:r>
      <w:r w:rsidRPr="00280365">
        <w:rPr>
          <w:rFonts w:ascii="Times New Roman" w:eastAsia="Times New Roman" w:hAnsi="Times New Roman" w:cs="Times New Roman"/>
          <w:sz w:val="24"/>
          <w:szCs w:val="24"/>
        </w:rPr>
        <w:t>prochains</w:t>
      </w:r>
      <w:r w:rsidRPr="00280365">
        <w:rPr>
          <w:rFonts w:ascii="Times New Roman" w:eastAsia="Times New Roman" w:hAnsi="Times New Roman" w:cs="Times New Roman"/>
          <w:spacing w:val="-10"/>
          <w:sz w:val="24"/>
          <w:szCs w:val="24"/>
        </w:rPr>
        <w:t xml:space="preserve"> </w:t>
      </w:r>
      <w:r w:rsidRPr="00280365">
        <w:rPr>
          <w:rFonts w:ascii="Times New Roman" w:eastAsia="Times New Roman" w:hAnsi="Times New Roman" w:cs="Times New Roman"/>
          <w:sz w:val="24"/>
          <w:szCs w:val="24"/>
        </w:rPr>
        <w:t>exercices,</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de</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consolider</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sa</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position</w:t>
      </w:r>
      <w:r w:rsidRPr="00280365">
        <w:rPr>
          <w:rFonts w:ascii="Times New Roman" w:eastAsia="Times New Roman" w:hAnsi="Times New Roman" w:cs="Times New Roman"/>
          <w:spacing w:val="-13"/>
          <w:sz w:val="24"/>
          <w:szCs w:val="24"/>
        </w:rPr>
        <w:t xml:space="preserve"> </w:t>
      </w:r>
      <w:r w:rsidRPr="00280365">
        <w:rPr>
          <w:rFonts w:ascii="Times New Roman" w:eastAsia="Times New Roman" w:hAnsi="Times New Roman" w:cs="Times New Roman"/>
          <w:sz w:val="24"/>
          <w:szCs w:val="24"/>
        </w:rPr>
        <w:t>sur</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ces</w:t>
      </w:r>
      <w:r w:rsidRPr="00280365">
        <w:rPr>
          <w:rFonts w:ascii="Times New Roman" w:eastAsia="Times New Roman" w:hAnsi="Times New Roman" w:cs="Times New Roman"/>
          <w:spacing w:val="-10"/>
          <w:sz w:val="24"/>
          <w:szCs w:val="24"/>
        </w:rPr>
        <w:t xml:space="preserve"> </w:t>
      </w:r>
      <w:r w:rsidRPr="00280365">
        <w:rPr>
          <w:rFonts w:ascii="Times New Roman" w:eastAsia="Times New Roman" w:hAnsi="Times New Roman" w:cs="Times New Roman"/>
          <w:sz w:val="24"/>
          <w:szCs w:val="24"/>
        </w:rPr>
        <w:t>marchés</w:t>
      </w:r>
      <w:r w:rsidRPr="00280365">
        <w:rPr>
          <w:rFonts w:ascii="Times New Roman" w:eastAsia="Times New Roman" w:hAnsi="Times New Roman" w:cs="Times New Roman"/>
          <w:spacing w:val="-10"/>
          <w:sz w:val="24"/>
          <w:szCs w:val="24"/>
        </w:rPr>
        <w:t xml:space="preserve"> </w:t>
      </w:r>
      <w:r w:rsidRPr="00280365">
        <w:rPr>
          <w:rFonts w:ascii="Times New Roman" w:eastAsia="Times New Roman" w:hAnsi="Times New Roman" w:cs="Times New Roman"/>
          <w:sz w:val="24"/>
          <w:szCs w:val="24"/>
        </w:rPr>
        <w:t>en offrant à ses clients des services financiers innovants en mobilisant toutes ses forces et moyens aux fins de</w:t>
      </w:r>
    </w:p>
    <w:p w14:paraId="2BCA6252" w14:textId="77777777" w:rsidR="00397ADF" w:rsidRPr="00245ADE" w:rsidRDefault="008C52D9" w:rsidP="00410C31">
      <w:pPr>
        <w:pStyle w:val="Paragraphedeliste"/>
        <w:widowControl w:val="0"/>
        <w:numPr>
          <w:ilvl w:val="0"/>
          <w:numId w:val="73"/>
        </w:numPr>
        <w:tabs>
          <w:tab w:val="left" w:pos="1426"/>
        </w:tabs>
        <w:autoSpaceDE w:val="0"/>
        <w:autoSpaceDN w:val="0"/>
        <w:spacing w:after="0" w:line="276" w:lineRule="auto"/>
        <w:ind w:right="3"/>
        <w:jc w:val="both"/>
        <w:rPr>
          <w:rFonts w:ascii="Times New Roman" w:eastAsia="Times New Roman" w:hAnsi="Times New Roman" w:cs="Times New Roman"/>
          <w:sz w:val="24"/>
        </w:rPr>
      </w:pPr>
      <w:r w:rsidRPr="00245ADE">
        <w:rPr>
          <w:rFonts w:ascii="Times New Roman" w:eastAsia="Times New Roman" w:hAnsi="Times New Roman" w:cs="Times New Roman"/>
          <w:sz w:val="24"/>
        </w:rPr>
        <w:t>Demeurer</w:t>
      </w:r>
      <w:r w:rsidRPr="00245ADE">
        <w:rPr>
          <w:rFonts w:ascii="Times New Roman" w:eastAsia="Times New Roman" w:hAnsi="Times New Roman" w:cs="Times New Roman"/>
          <w:spacing w:val="-2"/>
          <w:sz w:val="24"/>
        </w:rPr>
        <w:t xml:space="preserve"> </w:t>
      </w:r>
      <w:r w:rsidRPr="00245ADE">
        <w:rPr>
          <w:rFonts w:ascii="Times New Roman" w:eastAsia="Times New Roman" w:hAnsi="Times New Roman" w:cs="Times New Roman"/>
          <w:sz w:val="24"/>
        </w:rPr>
        <w:t>à l’écoute</w:t>
      </w:r>
      <w:r w:rsidRPr="00245ADE">
        <w:rPr>
          <w:rFonts w:ascii="Times New Roman" w:eastAsia="Times New Roman" w:hAnsi="Times New Roman" w:cs="Times New Roman"/>
          <w:spacing w:val="-8"/>
          <w:sz w:val="24"/>
        </w:rPr>
        <w:t xml:space="preserve"> </w:t>
      </w:r>
      <w:r w:rsidRPr="00245ADE">
        <w:rPr>
          <w:rFonts w:ascii="Times New Roman" w:eastAsia="Times New Roman" w:hAnsi="Times New Roman" w:cs="Times New Roman"/>
          <w:sz w:val="24"/>
        </w:rPr>
        <w:t>de</w:t>
      </w:r>
      <w:r w:rsidRPr="00245ADE">
        <w:rPr>
          <w:rFonts w:ascii="Times New Roman" w:eastAsia="Times New Roman" w:hAnsi="Times New Roman" w:cs="Times New Roman"/>
          <w:spacing w:val="-4"/>
          <w:sz w:val="24"/>
        </w:rPr>
        <w:t xml:space="preserve"> </w:t>
      </w:r>
      <w:r w:rsidRPr="00245ADE">
        <w:rPr>
          <w:rFonts w:ascii="Times New Roman" w:eastAsia="Times New Roman" w:hAnsi="Times New Roman" w:cs="Times New Roman"/>
          <w:sz w:val="24"/>
        </w:rPr>
        <w:t>ses</w:t>
      </w:r>
      <w:r w:rsidRPr="00245ADE">
        <w:rPr>
          <w:rFonts w:ascii="Times New Roman" w:eastAsia="Times New Roman" w:hAnsi="Times New Roman" w:cs="Times New Roman"/>
          <w:spacing w:val="-6"/>
          <w:sz w:val="24"/>
        </w:rPr>
        <w:t xml:space="preserve"> </w:t>
      </w:r>
      <w:r w:rsidRPr="00245ADE">
        <w:rPr>
          <w:rFonts w:ascii="Times New Roman" w:eastAsia="Times New Roman" w:hAnsi="Times New Roman" w:cs="Times New Roman"/>
          <w:sz w:val="24"/>
        </w:rPr>
        <w:t>clients</w:t>
      </w:r>
      <w:r w:rsidRPr="00245ADE">
        <w:rPr>
          <w:rFonts w:ascii="Times New Roman" w:eastAsia="Times New Roman" w:hAnsi="Times New Roman" w:cs="Times New Roman"/>
          <w:spacing w:val="-6"/>
          <w:sz w:val="24"/>
        </w:rPr>
        <w:t xml:space="preserve"> </w:t>
      </w:r>
      <w:r w:rsidRPr="00245ADE">
        <w:rPr>
          <w:rFonts w:ascii="Times New Roman" w:eastAsia="Times New Roman" w:hAnsi="Times New Roman" w:cs="Times New Roman"/>
          <w:sz w:val="24"/>
        </w:rPr>
        <w:t>en</w:t>
      </w:r>
      <w:r w:rsidRPr="00245ADE">
        <w:rPr>
          <w:rFonts w:ascii="Times New Roman" w:eastAsia="Times New Roman" w:hAnsi="Times New Roman" w:cs="Times New Roman"/>
          <w:spacing w:val="-7"/>
          <w:sz w:val="24"/>
        </w:rPr>
        <w:t xml:space="preserve"> </w:t>
      </w:r>
      <w:r w:rsidRPr="00245ADE">
        <w:rPr>
          <w:rFonts w:ascii="Times New Roman" w:eastAsia="Times New Roman" w:hAnsi="Times New Roman" w:cs="Times New Roman"/>
          <w:sz w:val="24"/>
        </w:rPr>
        <w:t>offrant une</w:t>
      </w:r>
      <w:r w:rsidRPr="00245ADE">
        <w:rPr>
          <w:rFonts w:ascii="Times New Roman" w:eastAsia="Times New Roman" w:hAnsi="Times New Roman" w:cs="Times New Roman"/>
          <w:spacing w:val="-4"/>
          <w:sz w:val="24"/>
        </w:rPr>
        <w:t xml:space="preserve"> </w:t>
      </w:r>
      <w:r w:rsidRPr="00245ADE">
        <w:rPr>
          <w:rFonts w:ascii="Times New Roman" w:eastAsia="Times New Roman" w:hAnsi="Times New Roman" w:cs="Times New Roman"/>
          <w:sz w:val="24"/>
        </w:rPr>
        <w:t>gamme</w:t>
      </w:r>
      <w:r w:rsidRPr="00245ADE">
        <w:rPr>
          <w:rFonts w:ascii="Times New Roman" w:eastAsia="Times New Roman" w:hAnsi="Times New Roman" w:cs="Times New Roman"/>
          <w:spacing w:val="-4"/>
          <w:sz w:val="24"/>
        </w:rPr>
        <w:t xml:space="preserve"> </w:t>
      </w:r>
      <w:r w:rsidRPr="00245ADE">
        <w:rPr>
          <w:rFonts w:ascii="Times New Roman" w:eastAsia="Times New Roman" w:hAnsi="Times New Roman" w:cs="Times New Roman"/>
          <w:sz w:val="24"/>
        </w:rPr>
        <w:t>de</w:t>
      </w:r>
      <w:r w:rsidRPr="00245ADE">
        <w:rPr>
          <w:rFonts w:ascii="Times New Roman" w:eastAsia="Times New Roman" w:hAnsi="Times New Roman" w:cs="Times New Roman"/>
          <w:spacing w:val="-4"/>
          <w:sz w:val="24"/>
        </w:rPr>
        <w:t xml:space="preserve"> </w:t>
      </w:r>
      <w:r w:rsidRPr="00245ADE">
        <w:rPr>
          <w:rFonts w:ascii="Times New Roman" w:eastAsia="Times New Roman" w:hAnsi="Times New Roman" w:cs="Times New Roman"/>
          <w:sz w:val="24"/>
        </w:rPr>
        <w:t>produits</w:t>
      </w:r>
      <w:r w:rsidRPr="00245ADE">
        <w:rPr>
          <w:rFonts w:ascii="Times New Roman" w:eastAsia="Times New Roman" w:hAnsi="Times New Roman" w:cs="Times New Roman"/>
          <w:spacing w:val="-5"/>
          <w:sz w:val="24"/>
        </w:rPr>
        <w:t xml:space="preserve"> </w:t>
      </w:r>
      <w:r w:rsidRPr="00245ADE">
        <w:rPr>
          <w:rFonts w:ascii="Times New Roman" w:eastAsia="Times New Roman" w:hAnsi="Times New Roman" w:cs="Times New Roman"/>
          <w:sz w:val="24"/>
        </w:rPr>
        <w:t>répondant à</w:t>
      </w:r>
      <w:r w:rsidRPr="00245ADE">
        <w:rPr>
          <w:rFonts w:ascii="Times New Roman" w:eastAsia="Times New Roman" w:hAnsi="Times New Roman" w:cs="Times New Roman"/>
          <w:spacing w:val="-4"/>
          <w:sz w:val="24"/>
        </w:rPr>
        <w:t xml:space="preserve"> </w:t>
      </w:r>
      <w:r w:rsidRPr="00245ADE">
        <w:rPr>
          <w:rFonts w:ascii="Times New Roman" w:eastAsia="Times New Roman" w:hAnsi="Times New Roman" w:cs="Times New Roman"/>
          <w:sz w:val="24"/>
        </w:rPr>
        <w:t xml:space="preserve">leurs </w:t>
      </w:r>
      <w:r w:rsidRPr="00245ADE">
        <w:rPr>
          <w:rFonts w:ascii="Times New Roman" w:eastAsia="Times New Roman" w:hAnsi="Times New Roman" w:cs="Times New Roman"/>
          <w:spacing w:val="-2"/>
          <w:sz w:val="24"/>
        </w:rPr>
        <w:t>Besoins</w:t>
      </w:r>
    </w:p>
    <w:p w14:paraId="0E2A9FE3" w14:textId="77777777" w:rsidR="00397ADF" w:rsidRPr="00245ADE" w:rsidRDefault="008C52D9" w:rsidP="00410C31">
      <w:pPr>
        <w:pStyle w:val="Paragraphedeliste"/>
        <w:widowControl w:val="0"/>
        <w:numPr>
          <w:ilvl w:val="0"/>
          <w:numId w:val="73"/>
        </w:numPr>
        <w:tabs>
          <w:tab w:val="left" w:pos="1426"/>
        </w:tabs>
        <w:autoSpaceDE w:val="0"/>
        <w:autoSpaceDN w:val="0"/>
        <w:spacing w:after="0" w:line="276" w:lineRule="auto"/>
        <w:ind w:right="3"/>
        <w:jc w:val="both"/>
        <w:rPr>
          <w:rFonts w:ascii="Times New Roman" w:eastAsia="Times New Roman" w:hAnsi="Times New Roman" w:cs="Times New Roman"/>
          <w:sz w:val="24"/>
        </w:rPr>
      </w:pPr>
      <w:r w:rsidRPr="00245ADE">
        <w:rPr>
          <w:rFonts w:ascii="Times New Roman" w:eastAsia="Times New Roman" w:hAnsi="Times New Roman" w:cs="Times New Roman"/>
          <w:sz w:val="24"/>
        </w:rPr>
        <w:t>Satisfaire</w:t>
      </w:r>
      <w:r w:rsidRPr="00245ADE">
        <w:rPr>
          <w:rFonts w:ascii="Times New Roman" w:eastAsia="Times New Roman" w:hAnsi="Times New Roman" w:cs="Times New Roman"/>
          <w:spacing w:val="-3"/>
          <w:sz w:val="24"/>
        </w:rPr>
        <w:t xml:space="preserve"> </w:t>
      </w:r>
      <w:r w:rsidRPr="00245ADE">
        <w:rPr>
          <w:rFonts w:ascii="Times New Roman" w:eastAsia="Times New Roman" w:hAnsi="Times New Roman" w:cs="Times New Roman"/>
          <w:sz w:val="24"/>
        </w:rPr>
        <w:t>l’actionnaire</w:t>
      </w:r>
      <w:r w:rsidRPr="00245ADE">
        <w:rPr>
          <w:rFonts w:ascii="Times New Roman" w:eastAsia="Times New Roman" w:hAnsi="Times New Roman" w:cs="Times New Roman"/>
          <w:spacing w:val="-6"/>
          <w:sz w:val="24"/>
        </w:rPr>
        <w:t xml:space="preserve"> </w:t>
      </w:r>
      <w:r w:rsidRPr="00245ADE">
        <w:rPr>
          <w:rFonts w:ascii="Times New Roman" w:eastAsia="Times New Roman" w:hAnsi="Times New Roman" w:cs="Times New Roman"/>
          <w:sz w:val="24"/>
        </w:rPr>
        <w:t>en</w:t>
      </w:r>
      <w:r w:rsidRPr="00245ADE">
        <w:rPr>
          <w:rFonts w:ascii="Times New Roman" w:eastAsia="Times New Roman" w:hAnsi="Times New Roman" w:cs="Times New Roman"/>
          <w:spacing w:val="-11"/>
          <w:sz w:val="24"/>
        </w:rPr>
        <w:t xml:space="preserve"> </w:t>
      </w:r>
      <w:r w:rsidRPr="00245ADE">
        <w:rPr>
          <w:rFonts w:ascii="Times New Roman" w:eastAsia="Times New Roman" w:hAnsi="Times New Roman" w:cs="Times New Roman"/>
          <w:sz w:val="24"/>
        </w:rPr>
        <w:t>optimisant</w:t>
      </w:r>
      <w:r w:rsidRPr="00245ADE">
        <w:rPr>
          <w:rFonts w:ascii="Times New Roman" w:eastAsia="Times New Roman" w:hAnsi="Times New Roman" w:cs="Times New Roman"/>
          <w:spacing w:val="-1"/>
          <w:sz w:val="24"/>
        </w:rPr>
        <w:t xml:space="preserve"> </w:t>
      </w:r>
      <w:r w:rsidRPr="00245ADE">
        <w:rPr>
          <w:rFonts w:ascii="Times New Roman" w:eastAsia="Times New Roman" w:hAnsi="Times New Roman" w:cs="Times New Roman"/>
          <w:sz w:val="24"/>
        </w:rPr>
        <w:t>la</w:t>
      </w:r>
      <w:r w:rsidRPr="00245ADE">
        <w:rPr>
          <w:rFonts w:ascii="Times New Roman" w:eastAsia="Times New Roman" w:hAnsi="Times New Roman" w:cs="Times New Roman"/>
          <w:spacing w:val="-7"/>
          <w:sz w:val="24"/>
        </w:rPr>
        <w:t xml:space="preserve"> </w:t>
      </w:r>
      <w:r w:rsidRPr="00245ADE">
        <w:rPr>
          <w:rFonts w:ascii="Times New Roman" w:eastAsia="Times New Roman" w:hAnsi="Times New Roman" w:cs="Times New Roman"/>
          <w:sz w:val="24"/>
        </w:rPr>
        <w:t>rentabilité</w:t>
      </w:r>
      <w:r w:rsidRPr="00245ADE">
        <w:rPr>
          <w:rFonts w:ascii="Times New Roman" w:eastAsia="Times New Roman" w:hAnsi="Times New Roman" w:cs="Times New Roman"/>
          <w:spacing w:val="-2"/>
          <w:sz w:val="24"/>
        </w:rPr>
        <w:t xml:space="preserve"> </w:t>
      </w:r>
      <w:r w:rsidRPr="00245ADE">
        <w:rPr>
          <w:rFonts w:ascii="Times New Roman" w:eastAsia="Times New Roman" w:hAnsi="Times New Roman" w:cs="Times New Roman"/>
          <w:sz w:val="24"/>
        </w:rPr>
        <w:t>financière</w:t>
      </w:r>
      <w:r w:rsidRPr="00245ADE">
        <w:rPr>
          <w:rFonts w:ascii="Times New Roman" w:eastAsia="Times New Roman" w:hAnsi="Times New Roman" w:cs="Times New Roman"/>
          <w:spacing w:val="-6"/>
          <w:sz w:val="24"/>
        </w:rPr>
        <w:t xml:space="preserve"> </w:t>
      </w:r>
      <w:r w:rsidRPr="00245ADE">
        <w:rPr>
          <w:rFonts w:ascii="Times New Roman" w:eastAsia="Times New Roman" w:hAnsi="Times New Roman" w:cs="Times New Roman"/>
          <w:spacing w:val="-10"/>
          <w:sz w:val="24"/>
        </w:rPr>
        <w:t>;</w:t>
      </w:r>
    </w:p>
    <w:p w14:paraId="14446E81" w14:textId="77777777" w:rsidR="00397ADF" w:rsidRPr="00245ADE" w:rsidRDefault="008C52D9" w:rsidP="00410C31">
      <w:pPr>
        <w:pStyle w:val="Paragraphedeliste"/>
        <w:widowControl w:val="0"/>
        <w:numPr>
          <w:ilvl w:val="0"/>
          <w:numId w:val="73"/>
        </w:numPr>
        <w:tabs>
          <w:tab w:val="left" w:pos="1426"/>
        </w:tabs>
        <w:autoSpaceDE w:val="0"/>
        <w:autoSpaceDN w:val="0"/>
        <w:spacing w:before="134" w:after="0" w:line="276" w:lineRule="auto"/>
        <w:ind w:right="3"/>
        <w:jc w:val="both"/>
        <w:rPr>
          <w:rFonts w:ascii="Times New Roman" w:eastAsia="Times New Roman" w:hAnsi="Times New Roman" w:cs="Times New Roman"/>
          <w:sz w:val="24"/>
        </w:rPr>
      </w:pPr>
      <w:r w:rsidRPr="00245ADE">
        <w:rPr>
          <w:rFonts w:ascii="Times New Roman" w:eastAsia="Times New Roman" w:hAnsi="Times New Roman" w:cs="Times New Roman"/>
          <w:sz w:val="24"/>
        </w:rPr>
        <w:t>Communiquer</w:t>
      </w:r>
      <w:r w:rsidRPr="00245ADE">
        <w:rPr>
          <w:rFonts w:ascii="Times New Roman" w:eastAsia="Times New Roman" w:hAnsi="Times New Roman" w:cs="Times New Roman"/>
          <w:spacing w:val="-5"/>
          <w:sz w:val="24"/>
        </w:rPr>
        <w:t xml:space="preserve"> </w:t>
      </w:r>
      <w:r w:rsidRPr="00245ADE">
        <w:rPr>
          <w:rFonts w:ascii="Times New Roman" w:eastAsia="Times New Roman" w:hAnsi="Times New Roman" w:cs="Times New Roman"/>
          <w:sz w:val="24"/>
        </w:rPr>
        <w:t>aux</w:t>
      </w:r>
      <w:r w:rsidRPr="00245ADE">
        <w:rPr>
          <w:rFonts w:ascii="Times New Roman" w:eastAsia="Times New Roman" w:hAnsi="Times New Roman" w:cs="Times New Roman"/>
          <w:spacing w:val="-8"/>
          <w:sz w:val="24"/>
        </w:rPr>
        <w:t xml:space="preserve"> </w:t>
      </w:r>
      <w:r w:rsidRPr="00245ADE">
        <w:rPr>
          <w:rFonts w:ascii="Times New Roman" w:eastAsia="Times New Roman" w:hAnsi="Times New Roman" w:cs="Times New Roman"/>
          <w:sz w:val="24"/>
        </w:rPr>
        <w:t>partenaires</w:t>
      </w:r>
      <w:r w:rsidRPr="00245ADE">
        <w:rPr>
          <w:rFonts w:ascii="Times New Roman" w:eastAsia="Times New Roman" w:hAnsi="Times New Roman" w:cs="Times New Roman"/>
          <w:spacing w:val="-5"/>
          <w:sz w:val="24"/>
        </w:rPr>
        <w:t xml:space="preserve"> </w:t>
      </w:r>
      <w:r w:rsidRPr="00245ADE">
        <w:rPr>
          <w:rFonts w:ascii="Times New Roman" w:eastAsia="Times New Roman" w:hAnsi="Times New Roman" w:cs="Times New Roman"/>
          <w:sz w:val="24"/>
        </w:rPr>
        <w:t>une</w:t>
      </w:r>
      <w:r w:rsidRPr="00245ADE">
        <w:rPr>
          <w:rFonts w:ascii="Times New Roman" w:eastAsia="Times New Roman" w:hAnsi="Times New Roman" w:cs="Times New Roman"/>
          <w:spacing w:val="1"/>
          <w:sz w:val="24"/>
        </w:rPr>
        <w:t xml:space="preserve"> </w:t>
      </w:r>
      <w:r w:rsidRPr="00245ADE">
        <w:rPr>
          <w:rFonts w:ascii="Times New Roman" w:eastAsia="Times New Roman" w:hAnsi="Times New Roman" w:cs="Times New Roman"/>
          <w:sz w:val="24"/>
        </w:rPr>
        <w:t>information</w:t>
      </w:r>
      <w:r w:rsidRPr="00245ADE">
        <w:rPr>
          <w:rFonts w:ascii="Times New Roman" w:eastAsia="Times New Roman" w:hAnsi="Times New Roman" w:cs="Times New Roman"/>
          <w:spacing w:val="-4"/>
          <w:sz w:val="24"/>
        </w:rPr>
        <w:t xml:space="preserve"> </w:t>
      </w:r>
      <w:r w:rsidRPr="00245ADE">
        <w:rPr>
          <w:rFonts w:ascii="Times New Roman" w:eastAsia="Times New Roman" w:hAnsi="Times New Roman" w:cs="Times New Roman"/>
          <w:sz w:val="24"/>
        </w:rPr>
        <w:t>fiable</w:t>
      </w:r>
      <w:r w:rsidRPr="00245ADE">
        <w:rPr>
          <w:rFonts w:ascii="Times New Roman" w:eastAsia="Times New Roman" w:hAnsi="Times New Roman" w:cs="Times New Roman"/>
          <w:spacing w:val="-4"/>
          <w:sz w:val="24"/>
        </w:rPr>
        <w:t xml:space="preserve"> </w:t>
      </w:r>
      <w:r w:rsidRPr="00245ADE">
        <w:rPr>
          <w:rFonts w:ascii="Times New Roman" w:eastAsia="Times New Roman" w:hAnsi="Times New Roman" w:cs="Times New Roman"/>
          <w:sz w:val="24"/>
        </w:rPr>
        <w:t>et</w:t>
      </w:r>
      <w:r w:rsidRPr="00245ADE">
        <w:rPr>
          <w:rFonts w:ascii="Times New Roman" w:eastAsia="Times New Roman" w:hAnsi="Times New Roman" w:cs="Times New Roman"/>
          <w:spacing w:val="2"/>
          <w:sz w:val="24"/>
        </w:rPr>
        <w:t xml:space="preserve"> </w:t>
      </w:r>
      <w:r w:rsidRPr="00245ADE">
        <w:rPr>
          <w:rFonts w:ascii="Times New Roman" w:eastAsia="Times New Roman" w:hAnsi="Times New Roman" w:cs="Times New Roman"/>
          <w:spacing w:val="-2"/>
          <w:sz w:val="24"/>
        </w:rPr>
        <w:t>pertinente.</w:t>
      </w:r>
    </w:p>
    <w:p w14:paraId="205016B1" w14:textId="77777777" w:rsidR="00397ADF" w:rsidRPr="00280365" w:rsidRDefault="008C52D9" w:rsidP="00410C31">
      <w:pPr>
        <w:widowControl w:val="0"/>
        <w:autoSpaceDE w:val="0"/>
        <w:autoSpaceDN w:val="0"/>
        <w:spacing w:before="137" w:after="0" w:line="276" w:lineRule="auto"/>
        <w:ind w:right="143" w:firstLine="284"/>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Dans une démarche inclusive, la Banque de Développement Local a également pour objectif d’encadrer au mieux les micros-entreprises issues des dispositifs aidés, appelées à devenir des Start-up,</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car</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il</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s’agit</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de</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jeunes</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entreprises</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innovantes</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à</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fort</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potentiel</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de</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développement</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nécessitant un accompagnement pour pouvoir financer leur croissance économique.</w:t>
      </w:r>
    </w:p>
    <w:p w14:paraId="38B6E8A6" w14:textId="0E14053A" w:rsidR="00F73A63" w:rsidRPr="00245ADE" w:rsidRDefault="00AE19C4" w:rsidP="00410C31">
      <w:pPr>
        <w:pStyle w:val="Titre4"/>
        <w:numPr>
          <w:ilvl w:val="1"/>
          <w:numId w:val="71"/>
        </w:numPr>
        <w:spacing w:after="240" w:line="276" w:lineRule="auto"/>
        <w:ind w:left="426"/>
        <w:rPr>
          <w:rFonts w:asciiTheme="majorBidi" w:eastAsia="Times New Roman" w:hAnsiTheme="majorBidi"/>
          <w:b/>
          <w:bCs/>
          <w:i w:val="0"/>
          <w:iCs w:val="0"/>
          <w:color w:val="auto"/>
          <w:sz w:val="24"/>
          <w:szCs w:val="24"/>
        </w:rPr>
      </w:pPr>
      <w:bookmarkStart w:id="46" w:name="1.1.3_Réseau_commercial_de_la_banque"/>
      <w:bookmarkEnd w:id="46"/>
      <w:r w:rsidRPr="00245ADE">
        <w:rPr>
          <w:rFonts w:asciiTheme="majorBidi" w:eastAsia="Times New Roman" w:hAnsiTheme="majorBidi"/>
          <w:b/>
          <w:bCs/>
          <w:i w:val="0"/>
          <w:iCs w:val="0"/>
          <w:color w:val="auto"/>
          <w:sz w:val="24"/>
          <w:szCs w:val="24"/>
        </w:rPr>
        <w:t>Réseau commercial de la banque</w:t>
      </w:r>
    </w:p>
    <w:p w14:paraId="5C07FD32" w14:textId="77777777" w:rsidR="00F73A63" w:rsidRPr="00280365" w:rsidRDefault="008C52D9" w:rsidP="00410C31">
      <w:pPr>
        <w:widowControl w:val="0"/>
        <w:autoSpaceDE w:val="0"/>
        <w:autoSpaceDN w:val="0"/>
        <w:spacing w:before="239" w:after="0" w:line="276" w:lineRule="auto"/>
        <w:ind w:right="285" w:firstLine="283"/>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La</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Banque</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de</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Développement</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Local,</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déploie</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ses</w:t>
      </w:r>
      <w:r w:rsidRPr="00280365">
        <w:rPr>
          <w:rFonts w:ascii="Times New Roman" w:eastAsia="Times New Roman" w:hAnsi="Times New Roman" w:cs="Times New Roman"/>
          <w:spacing w:val="-10"/>
          <w:sz w:val="24"/>
          <w:szCs w:val="24"/>
        </w:rPr>
        <w:t xml:space="preserve"> </w:t>
      </w:r>
      <w:r w:rsidRPr="00280365">
        <w:rPr>
          <w:rFonts w:ascii="Times New Roman" w:eastAsia="Times New Roman" w:hAnsi="Times New Roman" w:cs="Times New Roman"/>
          <w:sz w:val="24"/>
          <w:szCs w:val="24"/>
        </w:rPr>
        <w:t>activités</w:t>
      </w:r>
      <w:r w:rsidRPr="00280365">
        <w:rPr>
          <w:rFonts w:ascii="Times New Roman" w:eastAsia="Times New Roman" w:hAnsi="Times New Roman" w:cs="Times New Roman"/>
          <w:spacing w:val="-10"/>
          <w:sz w:val="24"/>
          <w:szCs w:val="24"/>
        </w:rPr>
        <w:t xml:space="preserve"> </w:t>
      </w:r>
      <w:r w:rsidRPr="00280365">
        <w:rPr>
          <w:rFonts w:ascii="Times New Roman" w:eastAsia="Times New Roman" w:hAnsi="Times New Roman" w:cs="Times New Roman"/>
          <w:sz w:val="24"/>
          <w:szCs w:val="24"/>
        </w:rPr>
        <w:t>à</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travers</w:t>
      </w:r>
      <w:r w:rsidRPr="00280365">
        <w:rPr>
          <w:rFonts w:ascii="Times New Roman" w:eastAsia="Times New Roman" w:hAnsi="Times New Roman" w:cs="Times New Roman"/>
          <w:spacing w:val="-10"/>
          <w:sz w:val="24"/>
          <w:szCs w:val="24"/>
        </w:rPr>
        <w:t xml:space="preserve"> </w:t>
      </w:r>
      <w:r w:rsidRPr="00280365">
        <w:rPr>
          <w:rFonts w:ascii="Times New Roman" w:eastAsia="Times New Roman" w:hAnsi="Times New Roman" w:cs="Times New Roman"/>
          <w:sz w:val="24"/>
          <w:szCs w:val="24"/>
        </w:rPr>
        <w:t>un</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large</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réseau national. La consolidation soutenue de la part de marché, induite par une concurrence effrénée et</w:t>
      </w:r>
      <w:r w:rsidRPr="00280365">
        <w:rPr>
          <w:rFonts w:ascii="Times New Roman" w:eastAsia="Times New Roman" w:hAnsi="Times New Roman" w:cs="Times New Roman"/>
          <w:spacing w:val="40"/>
          <w:sz w:val="24"/>
          <w:szCs w:val="24"/>
        </w:rPr>
        <w:t xml:space="preserve"> </w:t>
      </w:r>
      <w:r w:rsidRPr="00280365">
        <w:rPr>
          <w:rFonts w:ascii="Times New Roman" w:eastAsia="Times New Roman" w:hAnsi="Times New Roman" w:cs="Times New Roman"/>
          <w:sz w:val="24"/>
          <w:szCs w:val="24"/>
        </w:rPr>
        <w:t>une prestation de proximité efficace, passent inévitablement par le développement et la modernisation du réseau d’exploitation confortés par un encadrement et une reconfiguration qualitative, ciblant l’amélioration des conditions de travail en faveur des collaborateurs, d’accueil et d’entrée en relation avec la clientèle.</w:t>
      </w:r>
    </w:p>
    <w:p w14:paraId="39895FA6" w14:textId="77777777" w:rsidR="00F73A63" w:rsidRPr="00280365" w:rsidRDefault="008C52D9" w:rsidP="00410C31">
      <w:pPr>
        <w:widowControl w:val="0"/>
        <w:autoSpaceDE w:val="0"/>
        <w:autoSpaceDN w:val="0"/>
        <w:spacing w:before="200" w:after="0" w:line="276" w:lineRule="auto"/>
        <w:ind w:right="276" w:firstLine="283"/>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Ainsi, l’ouverture de nouvelles agences obéit à des exigences techniques et au cadre réglementaire édicté par la Banque d’Algérie. Ce faisant, le réseau d’agences de la Banque a connu une extension remarquable, à travers l’ouverture de nouvelles agences, il compte à présent :</w:t>
      </w:r>
    </w:p>
    <w:p w14:paraId="66274024" w14:textId="7E4334A2" w:rsidR="00F73A63" w:rsidRPr="00245ADE" w:rsidRDefault="008C52D9" w:rsidP="00410C31">
      <w:pPr>
        <w:pStyle w:val="Paragraphedeliste"/>
        <w:widowControl w:val="0"/>
        <w:numPr>
          <w:ilvl w:val="3"/>
          <w:numId w:val="74"/>
        </w:numPr>
        <w:tabs>
          <w:tab w:val="left" w:pos="2285"/>
        </w:tabs>
        <w:autoSpaceDE w:val="0"/>
        <w:autoSpaceDN w:val="0"/>
        <w:spacing w:before="202" w:after="0" w:line="276" w:lineRule="auto"/>
        <w:ind w:left="1134" w:right="294"/>
        <w:jc w:val="both"/>
        <w:rPr>
          <w:rFonts w:ascii="Times New Roman" w:eastAsia="Times New Roman" w:hAnsi="Times New Roman" w:cs="Times New Roman"/>
          <w:sz w:val="24"/>
        </w:rPr>
      </w:pPr>
      <w:r w:rsidRPr="00245ADE">
        <w:rPr>
          <w:rFonts w:ascii="Times New Roman" w:eastAsia="Times New Roman" w:hAnsi="Times New Roman" w:cs="Times New Roman"/>
          <w:sz w:val="24"/>
        </w:rPr>
        <w:t>160 Agences Commerciales et 02 Annexes, supervisées par 34 Pôles Commerciaux et soutenues par 16 Pôles Opérationnels.</w:t>
      </w:r>
    </w:p>
    <w:p w14:paraId="0AD480F2" w14:textId="23BFBB92" w:rsidR="00F73A63" w:rsidRPr="00245ADE" w:rsidRDefault="008C52D9" w:rsidP="00410C31">
      <w:pPr>
        <w:pStyle w:val="Paragraphedeliste"/>
        <w:widowControl w:val="0"/>
        <w:numPr>
          <w:ilvl w:val="3"/>
          <w:numId w:val="74"/>
        </w:numPr>
        <w:tabs>
          <w:tab w:val="left" w:pos="2285"/>
        </w:tabs>
        <w:autoSpaceDE w:val="0"/>
        <w:autoSpaceDN w:val="0"/>
        <w:spacing w:after="0" w:line="276" w:lineRule="auto"/>
        <w:ind w:left="1134"/>
        <w:jc w:val="both"/>
        <w:rPr>
          <w:rFonts w:ascii="Times New Roman" w:eastAsia="Times New Roman" w:hAnsi="Times New Roman" w:cs="Times New Roman"/>
          <w:sz w:val="24"/>
        </w:rPr>
      </w:pPr>
      <w:r w:rsidRPr="00245ADE">
        <w:rPr>
          <w:rFonts w:ascii="Times New Roman" w:eastAsia="Times New Roman" w:hAnsi="Times New Roman" w:cs="Times New Roman"/>
          <w:sz w:val="24"/>
        </w:rPr>
        <w:t>06</w:t>
      </w:r>
      <w:r w:rsidRPr="00245ADE">
        <w:rPr>
          <w:rFonts w:ascii="Times New Roman" w:eastAsia="Times New Roman" w:hAnsi="Times New Roman" w:cs="Times New Roman"/>
          <w:spacing w:val="-3"/>
          <w:sz w:val="24"/>
        </w:rPr>
        <w:t xml:space="preserve"> </w:t>
      </w:r>
      <w:r w:rsidRPr="00245ADE">
        <w:rPr>
          <w:rFonts w:ascii="Times New Roman" w:eastAsia="Times New Roman" w:hAnsi="Times New Roman" w:cs="Times New Roman"/>
          <w:sz w:val="24"/>
        </w:rPr>
        <w:t>agences</w:t>
      </w:r>
      <w:r w:rsidRPr="00245ADE">
        <w:rPr>
          <w:rFonts w:ascii="Times New Roman" w:eastAsia="Times New Roman" w:hAnsi="Times New Roman" w:cs="Times New Roman"/>
          <w:spacing w:val="-3"/>
          <w:sz w:val="24"/>
        </w:rPr>
        <w:t xml:space="preserve"> </w:t>
      </w:r>
      <w:r w:rsidRPr="00245ADE">
        <w:rPr>
          <w:rFonts w:ascii="Times New Roman" w:eastAsia="Times New Roman" w:hAnsi="Times New Roman" w:cs="Times New Roman"/>
          <w:sz w:val="24"/>
        </w:rPr>
        <w:t>dédiées</w:t>
      </w:r>
      <w:r w:rsidRPr="00245ADE">
        <w:rPr>
          <w:rFonts w:ascii="Times New Roman" w:eastAsia="Times New Roman" w:hAnsi="Times New Roman" w:cs="Times New Roman"/>
          <w:spacing w:val="-3"/>
          <w:sz w:val="24"/>
        </w:rPr>
        <w:t xml:space="preserve"> </w:t>
      </w:r>
      <w:r w:rsidRPr="00245ADE">
        <w:rPr>
          <w:rFonts w:ascii="Times New Roman" w:eastAsia="Times New Roman" w:hAnsi="Times New Roman" w:cs="Times New Roman"/>
          <w:sz w:val="24"/>
        </w:rPr>
        <w:t>au Prêt</w:t>
      </w:r>
      <w:r w:rsidRPr="00245ADE">
        <w:rPr>
          <w:rFonts w:ascii="Times New Roman" w:eastAsia="Times New Roman" w:hAnsi="Times New Roman" w:cs="Times New Roman"/>
          <w:spacing w:val="3"/>
          <w:sz w:val="24"/>
        </w:rPr>
        <w:t xml:space="preserve"> </w:t>
      </w:r>
      <w:r w:rsidRPr="00245ADE">
        <w:rPr>
          <w:rFonts w:ascii="Times New Roman" w:eastAsia="Times New Roman" w:hAnsi="Times New Roman" w:cs="Times New Roman"/>
          <w:sz w:val="24"/>
        </w:rPr>
        <w:t>sur</w:t>
      </w:r>
      <w:r w:rsidRPr="00245ADE">
        <w:rPr>
          <w:rFonts w:ascii="Times New Roman" w:eastAsia="Times New Roman" w:hAnsi="Times New Roman" w:cs="Times New Roman"/>
          <w:spacing w:val="-2"/>
          <w:sz w:val="24"/>
        </w:rPr>
        <w:t xml:space="preserve"> </w:t>
      </w:r>
      <w:r w:rsidRPr="00245ADE">
        <w:rPr>
          <w:rFonts w:ascii="Times New Roman" w:eastAsia="Times New Roman" w:hAnsi="Times New Roman" w:cs="Times New Roman"/>
          <w:spacing w:val="-4"/>
          <w:sz w:val="24"/>
        </w:rPr>
        <w:t>Gage</w:t>
      </w:r>
    </w:p>
    <w:p w14:paraId="15636B8E" w14:textId="58A5DD75" w:rsidR="00F73A63" w:rsidRDefault="00F73A63" w:rsidP="00410C31">
      <w:pPr>
        <w:widowControl w:val="0"/>
        <w:autoSpaceDE w:val="0"/>
        <w:autoSpaceDN w:val="0"/>
        <w:spacing w:before="199" w:after="0" w:line="276" w:lineRule="auto"/>
        <w:rPr>
          <w:rFonts w:ascii="Times New Roman" w:eastAsia="Times New Roman" w:hAnsi="Times New Roman" w:cs="Times New Roman"/>
          <w:sz w:val="20"/>
          <w:szCs w:val="24"/>
        </w:rPr>
      </w:pPr>
    </w:p>
    <w:p w14:paraId="6E2DABDD" w14:textId="77777777" w:rsidR="00F46C18" w:rsidRPr="00280365" w:rsidRDefault="00F46C18" w:rsidP="00410C31">
      <w:pPr>
        <w:widowControl w:val="0"/>
        <w:autoSpaceDE w:val="0"/>
        <w:autoSpaceDN w:val="0"/>
        <w:spacing w:before="199" w:after="0" w:line="276" w:lineRule="auto"/>
        <w:rPr>
          <w:rFonts w:ascii="Times New Roman" w:eastAsia="Times New Roman" w:hAnsi="Times New Roman" w:cs="Times New Roman"/>
          <w:sz w:val="20"/>
          <w:szCs w:val="24"/>
        </w:rPr>
      </w:pPr>
    </w:p>
    <w:p w14:paraId="6D46262D" w14:textId="7057C1C0" w:rsidR="00245ADE" w:rsidRPr="00280365" w:rsidRDefault="00F46C18" w:rsidP="00410C31">
      <w:pPr>
        <w:pStyle w:val="Lgende"/>
        <w:spacing w:line="276" w:lineRule="auto"/>
        <w:jc w:val="center"/>
        <w:rPr>
          <w:rFonts w:asciiTheme="majorBidi" w:hAnsiTheme="majorBidi" w:cstheme="majorBidi"/>
          <w:b/>
          <w:bCs/>
          <w:i w:val="0"/>
          <w:iCs w:val="0"/>
          <w:color w:val="auto"/>
          <w:sz w:val="24"/>
          <w:szCs w:val="24"/>
        </w:rPr>
      </w:pPr>
      <w:bookmarkStart w:id="47" w:name="_Toc199898399"/>
      <w:bookmarkStart w:id="48" w:name="_Toc199924335"/>
      <w:bookmarkStart w:id="49" w:name="_Toc199925109"/>
      <w:bookmarkStart w:id="50" w:name="_Toc199925232"/>
      <w:bookmarkStart w:id="51" w:name="_Toc200969200"/>
      <w:bookmarkStart w:id="52" w:name="_Toc200972707"/>
      <w:bookmarkStart w:id="53" w:name="_Toc200973712"/>
      <w:r w:rsidRPr="00280365">
        <w:rPr>
          <w:noProof/>
          <w:sz w:val="20"/>
          <w:lang w:eastAsia="fr-FR"/>
        </w:rPr>
        <w:drawing>
          <wp:anchor distT="0" distB="0" distL="0" distR="0" simplePos="0" relativeHeight="251719680" behindDoc="1" locked="0" layoutInCell="1" allowOverlap="1" wp14:anchorId="2603AB57" wp14:editId="4B67B8C4">
            <wp:simplePos x="0" y="0"/>
            <wp:positionH relativeFrom="page">
              <wp:posOffset>1924050</wp:posOffset>
            </wp:positionH>
            <wp:positionV relativeFrom="paragraph">
              <wp:posOffset>292100</wp:posOffset>
            </wp:positionV>
            <wp:extent cx="3629025" cy="2915285"/>
            <wp:effectExtent l="0" t="0" r="9525" b="0"/>
            <wp:wrapTopAndBottom/>
            <wp:docPr id="1433607281" name="Image 2"/>
            <wp:cNvGraphicFramePr/>
            <a:graphic xmlns:a="http://schemas.openxmlformats.org/drawingml/2006/main">
              <a:graphicData uri="http://schemas.openxmlformats.org/drawingml/2006/picture">
                <pic:pic xmlns:pic="http://schemas.openxmlformats.org/drawingml/2006/picture">
                  <pic:nvPicPr>
                    <pic:cNvPr id="1433607281" name="Image 2"/>
                    <pic:cNvPicPr/>
                  </pic:nvPicPr>
                  <pic:blipFill>
                    <a:blip r:embed="rId20" cstate="print"/>
                    <a:stretch>
                      <a:fillRect/>
                    </a:stretch>
                  </pic:blipFill>
                  <pic:spPr>
                    <a:xfrm>
                      <a:off x="0" y="0"/>
                      <a:ext cx="3629025" cy="2915285"/>
                    </a:xfrm>
                    <a:prstGeom prst="rect">
                      <a:avLst/>
                    </a:prstGeom>
                  </pic:spPr>
                </pic:pic>
              </a:graphicData>
            </a:graphic>
            <wp14:sizeRelH relativeFrom="margin">
              <wp14:pctWidth>0</wp14:pctWidth>
            </wp14:sizeRelH>
            <wp14:sizeRelV relativeFrom="margin">
              <wp14:pctHeight>0</wp14:pctHeight>
            </wp14:sizeRelV>
          </wp:anchor>
        </w:drawing>
      </w:r>
      <w:r w:rsidR="00245ADE" w:rsidRPr="00280365">
        <w:rPr>
          <w:rFonts w:asciiTheme="majorBidi" w:hAnsiTheme="majorBidi" w:cstheme="majorBidi"/>
          <w:b/>
          <w:bCs/>
          <w:i w:val="0"/>
          <w:iCs w:val="0"/>
          <w:color w:val="auto"/>
          <w:sz w:val="24"/>
          <w:szCs w:val="24"/>
        </w:rPr>
        <w:t xml:space="preserve">Figure </w:t>
      </w:r>
      <w:r w:rsidR="00714F59">
        <w:rPr>
          <w:rFonts w:asciiTheme="majorBidi" w:hAnsiTheme="majorBidi" w:cstheme="majorBidi"/>
          <w:b/>
          <w:bCs/>
          <w:i w:val="0"/>
          <w:iCs w:val="0"/>
          <w:color w:val="auto"/>
          <w:sz w:val="24"/>
          <w:szCs w:val="24"/>
        </w:rPr>
        <w:fldChar w:fldCharType="begin"/>
      </w:r>
      <w:r w:rsidR="00714F59">
        <w:rPr>
          <w:rFonts w:asciiTheme="majorBidi" w:hAnsiTheme="majorBidi" w:cstheme="majorBidi"/>
          <w:b/>
          <w:bCs/>
          <w:i w:val="0"/>
          <w:iCs w:val="0"/>
          <w:color w:val="auto"/>
          <w:sz w:val="24"/>
          <w:szCs w:val="24"/>
        </w:rPr>
        <w:instrText xml:space="preserve"> SEQ Figure \* ARABIC </w:instrText>
      </w:r>
      <w:r w:rsidR="00714F59">
        <w:rPr>
          <w:rFonts w:asciiTheme="majorBidi" w:hAnsiTheme="majorBidi" w:cstheme="majorBidi"/>
          <w:b/>
          <w:bCs/>
          <w:i w:val="0"/>
          <w:iCs w:val="0"/>
          <w:color w:val="auto"/>
          <w:sz w:val="24"/>
          <w:szCs w:val="24"/>
        </w:rPr>
        <w:fldChar w:fldCharType="separate"/>
      </w:r>
      <w:r w:rsidR="00F50F2F">
        <w:rPr>
          <w:rFonts w:asciiTheme="majorBidi" w:hAnsiTheme="majorBidi" w:cstheme="majorBidi"/>
          <w:b/>
          <w:bCs/>
          <w:i w:val="0"/>
          <w:iCs w:val="0"/>
          <w:noProof/>
          <w:color w:val="auto"/>
          <w:sz w:val="24"/>
          <w:szCs w:val="24"/>
        </w:rPr>
        <w:t>2</w:t>
      </w:r>
      <w:r w:rsidR="00714F59">
        <w:rPr>
          <w:rFonts w:asciiTheme="majorBidi" w:hAnsiTheme="majorBidi" w:cstheme="majorBidi"/>
          <w:b/>
          <w:bCs/>
          <w:i w:val="0"/>
          <w:iCs w:val="0"/>
          <w:color w:val="auto"/>
          <w:sz w:val="24"/>
          <w:szCs w:val="24"/>
        </w:rPr>
        <w:fldChar w:fldCharType="end"/>
      </w:r>
      <w:r w:rsidR="00245ADE" w:rsidRPr="00280365">
        <w:rPr>
          <w:rFonts w:asciiTheme="majorBidi" w:hAnsiTheme="majorBidi" w:cstheme="majorBidi"/>
          <w:b/>
          <w:bCs/>
          <w:i w:val="0"/>
          <w:iCs w:val="0"/>
          <w:color w:val="auto"/>
          <w:sz w:val="24"/>
          <w:szCs w:val="24"/>
        </w:rPr>
        <w:t>:</w:t>
      </w:r>
      <w:r w:rsidR="00245ADE" w:rsidRPr="00280365">
        <w:rPr>
          <w:rFonts w:asciiTheme="majorBidi" w:hAnsiTheme="majorBidi" w:cstheme="majorBidi"/>
          <w:i w:val="0"/>
          <w:iCs w:val="0"/>
          <w:color w:val="auto"/>
          <w:sz w:val="24"/>
          <w:szCs w:val="24"/>
        </w:rPr>
        <w:t>Réseau commercial de la Banque de Développement Local</w:t>
      </w:r>
      <w:bookmarkEnd w:id="47"/>
      <w:bookmarkEnd w:id="48"/>
      <w:bookmarkEnd w:id="49"/>
      <w:bookmarkEnd w:id="50"/>
      <w:bookmarkEnd w:id="51"/>
      <w:bookmarkEnd w:id="52"/>
      <w:bookmarkEnd w:id="53"/>
    </w:p>
    <w:p w14:paraId="0838C3AB" w14:textId="02BC139A" w:rsidR="00F73A63" w:rsidRPr="00280365" w:rsidRDefault="00F73A63" w:rsidP="00410C31">
      <w:pPr>
        <w:widowControl w:val="0"/>
        <w:autoSpaceDE w:val="0"/>
        <w:autoSpaceDN w:val="0"/>
        <w:spacing w:before="177" w:after="0" w:line="276" w:lineRule="auto"/>
        <w:rPr>
          <w:rFonts w:ascii="Times New Roman" w:eastAsia="Times New Roman" w:hAnsi="Times New Roman" w:cs="Times New Roman"/>
          <w:sz w:val="24"/>
          <w:szCs w:val="24"/>
        </w:rPr>
      </w:pPr>
    </w:p>
    <w:p w14:paraId="04B73085" w14:textId="285A7FFC" w:rsidR="00F73A63" w:rsidRPr="00280365" w:rsidRDefault="008C52D9" w:rsidP="00410C31">
      <w:pPr>
        <w:widowControl w:val="0"/>
        <w:autoSpaceDE w:val="0"/>
        <w:autoSpaceDN w:val="0"/>
        <w:spacing w:before="1" w:after="0" w:line="276" w:lineRule="auto"/>
        <w:jc w:val="center"/>
        <w:rPr>
          <w:rFonts w:ascii="Times New Roman" w:eastAsia="Times New Roman" w:hAnsi="Times New Roman" w:cs="Times New Roman"/>
          <w:sz w:val="24"/>
        </w:rPr>
      </w:pPr>
      <w:r w:rsidRPr="00280365">
        <w:rPr>
          <w:rFonts w:ascii="Times New Roman" w:eastAsia="Times New Roman" w:hAnsi="Times New Roman" w:cs="Times New Roman"/>
          <w:b/>
          <w:sz w:val="24"/>
        </w:rPr>
        <w:t>Source</w:t>
      </w:r>
      <w:r w:rsidRPr="00280365">
        <w:rPr>
          <w:rFonts w:ascii="Times New Roman" w:eastAsia="Times New Roman" w:hAnsi="Times New Roman" w:cs="Times New Roman"/>
          <w:b/>
          <w:spacing w:val="-4"/>
          <w:sz w:val="24"/>
        </w:rPr>
        <w:t xml:space="preserve"> </w:t>
      </w:r>
      <w:r w:rsidRPr="00280365">
        <w:rPr>
          <w:rFonts w:ascii="Times New Roman" w:eastAsia="Times New Roman" w:hAnsi="Times New Roman" w:cs="Times New Roman"/>
          <w:b/>
          <w:sz w:val="24"/>
        </w:rPr>
        <w:t xml:space="preserve">: </w:t>
      </w:r>
      <w:r w:rsidRPr="00280365">
        <w:rPr>
          <w:rFonts w:ascii="Times New Roman" w:eastAsia="Times New Roman" w:hAnsi="Times New Roman" w:cs="Times New Roman"/>
          <w:sz w:val="24"/>
        </w:rPr>
        <w:t>Banque</w:t>
      </w:r>
      <w:r w:rsidRPr="00280365">
        <w:rPr>
          <w:rFonts w:ascii="Times New Roman" w:eastAsia="Times New Roman" w:hAnsi="Times New Roman" w:cs="Times New Roman"/>
          <w:spacing w:val="-4"/>
          <w:sz w:val="24"/>
        </w:rPr>
        <w:t xml:space="preserve"> </w:t>
      </w:r>
      <w:r w:rsidRPr="00280365">
        <w:rPr>
          <w:rFonts w:ascii="Times New Roman" w:eastAsia="Times New Roman" w:hAnsi="Times New Roman" w:cs="Times New Roman"/>
          <w:sz w:val="24"/>
        </w:rPr>
        <w:t>de</w:t>
      </w:r>
      <w:r w:rsidRPr="00280365">
        <w:rPr>
          <w:rFonts w:ascii="Times New Roman" w:eastAsia="Times New Roman" w:hAnsi="Times New Roman" w:cs="Times New Roman"/>
          <w:spacing w:val="-4"/>
          <w:sz w:val="24"/>
        </w:rPr>
        <w:t xml:space="preserve"> </w:t>
      </w:r>
      <w:r w:rsidRPr="00280365">
        <w:rPr>
          <w:rFonts w:ascii="Times New Roman" w:eastAsia="Times New Roman" w:hAnsi="Times New Roman" w:cs="Times New Roman"/>
          <w:sz w:val="24"/>
        </w:rPr>
        <w:t>Développement</w:t>
      </w:r>
      <w:r w:rsidRPr="00280365">
        <w:rPr>
          <w:rFonts w:ascii="Times New Roman" w:eastAsia="Times New Roman" w:hAnsi="Times New Roman" w:cs="Times New Roman"/>
          <w:spacing w:val="2"/>
          <w:sz w:val="24"/>
        </w:rPr>
        <w:t xml:space="preserve"> </w:t>
      </w:r>
      <w:r w:rsidRPr="00280365">
        <w:rPr>
          <w:rFonts w:ascii="Times New Roman" w:eastAsia="Times New Roman" w:hAnsi="Times New Roman" w:cs="Times New Roman"/>
          <w:spacing w:val="-4"/>
          <w:sz w:val="24"/>
        </w:rPr>
        <w:t>Local</w:t>
      </w:r>
    </w:p>
    <w:p w14:paraId="10F9A15E" w14:textId="211E04E4" w:rsidR="00F73A63" w:rsidRPr="00F46C18" w:rsidRDefault="00AE19C4" w:rsidP="00410C31">
      <w:pPr>
        <w:pStyle w:val="Titre4"/>
        <w:numPr>
          <w:ilvl w:val="1"/>
          <w:numId w:val="71"/>
        </w:numPr>
        <w:spacing w:after="240" w:line="276" w:lineRule="auto"/>
        <w:ind w:left="426"/>
        <w:rPr>
          <w:rFonts w:asciiTheme="majorBidi" w:eastAsia="Times New Roman" w:hAnsiTheme="majorBidi"/>
          <w:b/>
          <w:bCs/>
          <w:i w:val="0"/>
          <w:iCs w:val="0"/>
          <w:color w:val="auto"/>
          <w:sz w:val="24"/>
          <w:szCs w:val="24"/>
        </w:rPr>
      </w:pPr>
      <w:bookmarkStart w:id="54" w:name="1.1.4_La_nouvelle_politique_commerciale"/>
      <w:bookmarkEnd w:id="54"/>
      <w:r w:rsidRPr="00F46C18">
        <w:rPr>
          <w:rFonts w:asciiTheme="majorBidi" w:eastAsia="Times New Roman" w:hAnsiTheme="majorBidi"/>
          <w:b/>
          <w:bCs/>
          <w:i w:val="0"/>
          <w:iCs w:val="0"/>
          <w:color w:val="auto"/>
          <w:sz w:val="24"/>
          <w:szCs w:val="24"/>
        </w:rPr>
        <w:t>La nouvelle politique commerciale</w:t>
      </w:r>
    </w:p>
    <w:p w14:paraId="53B0589C" w14:textId="269745B6" w:rsidR="00F73A63" w:rsidRPr="00280365" w:rsidRDefault="008C52D9" w:rsidP="00410C31">
      <w:pPr>
        <w:widowControl w:val="0"/>
        <w:autoSpaceDE w:val="0"/>
        <w:autoSpaceDN w:val="0"/>
        <w:spacing w:before="239" w:after="0" w:line="276" w:lineRule="auto"/>
        <w:ind w:right="279" w:firstLine="283"/>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L’objectif est d’être proche des agences. Autrement dit, un seul palier d’intermédiaire se trouvant entre</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la</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banque</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 xml:space="preserve">et </w:t>
      </w:r>
      <w:r w:rsidR="00F50F2F">
        <w:rPr>
          <w:rFonts w:ascii="Times New Roman" w:eastAsia="Times New Roman" w:hAnsi="Times New Roman" w:cs="Times New Roman"/>
          <w:sz w:val="24"/>
          <w:szCs w:val="24"/>
        </w:rPr>
        <w:t>les</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agences</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réparties</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sur</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les</w:t>
      </w:r>
      <w:r w:rsidRPr="00280365">
        <w:rPr>
          <w:rFonts w:ascii="Times New Roman" w:eastAsia="Times New Roman" w:hAnsi="Times New Roman" w:cs="Times New Roman"/>
          <w:spacing w:val="-2"/>
          <w:sz w:val="24"/>
          <w:szCs w:val="24"/>
        </w:rPr>
        <w:t xml:space="preserve"> </w:t>
      </w:r>
      <w:r w:rsidR="00F50F2F">
        <w:rPr>
          <w:rFonts w:ascii="Times New Roman" w:eastAsia="Times New Roman" w:hAnsi="Times New Roman" w:cs="Times New Roman"/>
          <w:sz w:val="24"/>
          <w:szCs w:val="24"/>
        </w:rPr>
        <w:t>5</w:t>
      </w:r>
      <w:r w:rsidRPr="00280365">
        <w:rPr>
          <w:rFonts w:ascii="Times New Roman" w:eastAsia="Times New Roman" w:hAnsi="Times New Roman" w:cs="Times New Roman"/>
          <w:sz w:val="24"/>
          <w:szCs w:val="24"/>
        </w:rPr>
        <w:t>8</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wilayas, à</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cet effet la</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banque</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a</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mis en œuvre un projet d’entreprise orientée vers la prise en charge des besoins de sa clientèle. Et ce dans le sens d’une personnalisation de la relation banque-client.</w:t>
      </w:r>
    </w:p>
    <w:p w14:paraId="2F4431C3" w14:textId="77777777" w:rsidR="00F73A63" w:rsidRPr="00280365" w:rsidRDefault="008C52D9" w:rsidP="00410C31">
      <w:pPr>
        <w:widowControl w:val="0"/>
        <w:autoSpaceDE w:val="0"/>
        <w:autoSpaceDN w:val="0"/>
        <w:spacing w:before="203" w:after="0" w:line="276" w:lineRule="auto"/>
        <w:ind w:right="273" w:firstLine="283"/>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Cette démarche a permis en premier lieu de positionner le client au centre des objectifs stratégiques de la Banque, ainsi que l’implication de chaque manager commercial au sein de chaque agence à la promotion des nouveaux produits et services de la banque avec comme objectif de drainer plus de ressources. Il est important pour la Banque d’être facilement accessible par sa clientèle à travers la mise en œuvre des produits innovants et modernes, de manière à être</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plus</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efficace, plus</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productive, et vraiment plus</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pertinente en</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termes d’offres, et d’écoute client.</w:t>
      </w:r>
    </w:p>
    <w:p w14:paraId="3BA7C9D3" w14:textId="578B8CEC" w:rsidR="00F73A63" w:rsidRPr="00280365" w:rsidRDefault="008C52D9" w:rsidP="00410C31">
      <w:pPr>
        <w:widowControl w:val="0"/>
        <w:autoSpaceDE w:val="0"/>
        <w:autoSpaceDN w:val="0"/>
        <w:spacing w:before="204" w:after="0" w:line="276" w:lineRule="auto"/>
        <w:ind w:right="295" w:firstLine="283"/>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En outre, et pour une meilleure proximité. Cette dernière à adoptée un nouveau concept baptisé « le concept de banque assise, transparente ». Les clients ont un conseiller clientèle dédié.</w:t>
      </w:r>
      <w:r w:rsidRPr="00280365">
        <w:rPr>
          <w:rFonts w:ascii="Times New Roman" w:eastAsia="Times New Roman" w:hAnsi="Times New Roman" w:cs="Times New Roman"/>
          <w:spacing w:val="28"/>
          <w:sz w:val="24"/>
          <w:szCs w:val="24"/>
        </w:rPr>
        <w:t xml:space="preserve"> </w:t>
      </w:r>
      <w:r w:rsidRPr="00280365">
        <w:rPr>
          <w:rFonts w:ascii="Times New Roman" w:eastAsia="Times New Roman" w:hAnsi="Times New Roman" w:cs="Times New Roman"/>
          <w:sz w:val="24"/>
          <w:szCs w:val="24"/>
        </w:rPr>
        <w:t>Ainsi,</w:t>
      </w:r>
      <w:r w:rsidRPr="00280365">
        <w:rPr>
          <w:rFonts w:ascii="Times New Roman" w:eastAsia="Times New Roman" w:hAnsi="Times New Roman" w:cs="Times New Roman"/>
          <w:spacing w:val="32"/>
          <w:sz w:val="24"/>
          <w:szCs w:val="24"/>
        </w:rPr>
        <w:t xml:space="preserve"> </w:t>
      </w:r>
      <w:r w:rsidRPr="00280365">
        <w:rPr>
          <w:rFonts w:ascii="Times New Roman" w:eastAsia="Times New Roman" w:hAnsi="Times New Roman" w:cs="Times New Roman"/>
          <w:sz w:val="24"/>
          <w:szCs w:val="24"/>
        </w:rPr>
        <w:t>chaque</w:t>
      </w:r>
      <w:r w:rsidRPr="00280365">
        <w:rPr>
          <w:rFonts w:ascii="Times New Roman" w:eastAsia="Times New Roman" w:hAnsi="Times New Roman" w:cs="Times New Roman"/>
          <w:spacing w:val="24"/>
          <w:sz w:val="24"/>
          <w:szCs w:val="24"/>
        </w:rPr>
        <w:t xml:space="preserve"> </w:t>
      </w:r>
      <w:r w:rsidRPr="00280365">
        <w:rPr>
          <w:rFonts w:ascii="Times New Roman" w:eastAsia="Times New Roman" w:hAnsi="Times New Roman" w:cs="Times New Roman"/>
          <w:sz w:val="24"/>
          <w:szCs w:val="24"/>
        </w:rPr>
        <w:t>conseiller</w:t>
      </w:r>
      <w:r w:rsidRPr="00280365">
        <w:rPr>
          <w:rFonts w:ascii="Times New Roman" w:eastAsia="Times New Roman" w:hAnsi="Times New Roman" w:cs="Times New Roman"/>
          <w:spacing w:val="33"/>
          <w:sz w:val="24"/>
          <w:szCs w:val="24"/>
        </w:rPr>
        <w:t xml:space="preserve"> </w:t>
      </w:r>
      <w:r w:rsidRPr="00280365">
        <w:rPr>
          <w:rFonts w:ascii="Times New Roman" w:eastAsia="Times New Roman" w:hAnsi="Times New Roman" w:cs="Times New Roman"/>
          <w:sz w:val="24"/>
          <w:szCs w:val="24"/>
        </w:rPr>
        <w:t>clientèle</w:t>
      </w:r>
      <w:r w:rsidRPr="00280365">
        <w:rPr>
          <w:rFonts w:ascii="Times New Roman" w:eastAsia="Times New Roman" w:hAnsi="Times New Roman" w:cs="Times New Roman"/>
          <w:spacing w:val="25"/>
          <w:sz w:val="24"/>
          <w:szCs w:val="24"/>
        </w:rPr>
        <w:t xml:space="preserve"> </w:t>
      </w:r>
      <w:r w:rsidRPr="00280365">
        <w:rPr>
          <w:rFonts w:ascii="Times New Roman" w:eastAsia="Times New Roman" w:hAnsi="Times New Roman" w:cs="Times New Roman"/>
          <w:sz w:val="24"/>
          <w:szCs w:val="24"/>
        </w:rPr>
        <w:t>dispose</w:t>
      </w:r>
      <w:r w:rsidRPr="00280365">
        <w:rPr>
          <w:rFonts w:ascii="Times New Roman" w:eastAsia="Times New Roman" w:hAnsi="Times New Roman" w:cs="Times New Roman"/>
          <w:spacing w:val="29"/>
          <w:sz w:val="24"/>
          <w:szCs w:val="24"/>
        </w:rPr>
        <w:t xml:space="preserve"> </w:t>
      </w:r>
      <w:r w:rsidRPr="00280365">
        <w:rPr>
          <w:rFonts w:ascii="Times New Roman" w:eastAsia="Times New Roman" w:hAnsi="Times New Roman" w:cs="Times New Roman"/>
          <w:sz w:val="24"/>
          <w:szCs w:val="24"/>
        </w:rPr>
        <w:t>de</w:t>
      </w:r>
      <w:r w:rsidRPr="00280365">
        <w:rPr>
          <w:rFonts w:ascii="Times New Roman" w:eastAsia="Times New Roman" w:hAnsi="Times New Roman" w:cs="Times New Roman"/>
          <w:spacing w:val="29"/>
          <w:sz w:val="24"/>
          <w:szCs w:val="24"/>
        </w:rPr>
        <w:t xml:space="preserve"> </w:t>
      </w:r>
      <w:r w:rsidRPr="00280365">
        <w:rPr>
          <w:rFonts w:ascii="Times New Roman" w:eastAsia="Times New Roman" w:hAnsi="Times New Roman" w:cs="Times New Roman"/>
          <w:sz w:val="24"/>
          <w:szCs w:val="24"/>
        </w:rPr>
        <w:t>son</w:t>
      </w:r>
      <w:r w:rsidRPr="00280365">
        <w:rPr>
          <w:rFonts w:ascii="Times New Roman" w:eastAsia="Times New Roman" w:hAnsi="Times New Roman" w:cs="Times New Roman"/>
          <w:spacing w:val="25"/>
          <w:sz w:val="24"/>
          <w:szCs w:val="24"/>
        </w:rPr>
        <w:t xml:space="preserve"> </w:t>
      </w:r>
      <w:r w:rsidRPr="00280365">
        <w:rPr>
          <w:rFonts w:ascii="Times New Roman" w:eastAsia="Times New Roman" w:hAnsi="Times New Roman" w:cs="Times New Roman"/>
          <w:sz w:val="24"/>
          <w:szCs w:val="24"/>
        </w:rPr>
        <w:t>propre</w:t>
      </w:r>
      <w:r w:rsidRPr="00280365">
        <w:rPr>
          <w:rFonts w:ascii="Times New Roman" w:eastAsia="Times New Roman" w:hAnsi="Times New Roman" w:cs="Times New Roman"/>
          <w:spacing w:val="30"/>
          <w:sz w:val="24"/>
          <w:szCs w:val="24"/>
        </w:rPr>
        <w:t xml:space="preserve"> </w:t>
      </w:r>
      <w:r w:rsidRPr="00280365">
        <w:rPr>
          <w:rFonts w:ascii="Times New Roman" w:eastAsia="Times New Roman" w:hAnsi="Times New Roman" w:cs="Times New Roman"/>
          <w:sz w:val="24"/>
          <w:szCs w:val="24"/>
        </w:rPr>
        <w:t>portefeuille</w:t>
      </w:r>
      <w:r w:rsidRPr="00280365">
        <w:rPr>
          <w:rFonts w:ascii="Times New Roman" w:eastAsia="Times New Roman" w:hAnsi="Times New Roman" w:cs="Times New Roman"/>
          <w:spacing w:val="25"/>
          <w:sz w:val="24"/>
          <w:szCs w:val="24"/>
        </w:rPr>
        <w:t xml:space="preserve"> </w:t>
      </w:r>
      <w:r w:rsidRPr="00280365">
        <w:rPr>
          <w:rFonts w:ascii="Times New Roman" w:eastAsia="Times New Roman" w:hAnsi="Times New Roman" w:cs="Times New Roman"/>
          <w:sz w:val="24"/>
          <w:szCs w:val="24"/>
        </w:rPr>
        <w:t>client.</w:t>
      </w:r>
      <w:r w:rsidRPr="00280365">
        <w:rPr>
          <w:rFonts w:ascii="Times New Roman" w:eastAsia="Times New Roman" w:hAnsi="Times New Roman" w:cs="Times New Roman"/>
          <w:spacing w:val="33"/>
          <w:sz w:val="24"/>
          <w:szCs w:val="24"/>
        </w:rPr>
        <w:t xml:space="preserve"> </w:t>
      </w:r>
      <w:r w:rsidRPr="00280365">
        <w:rPr>
          <w:rFonts w:ascii="Times New Roman" w:eastAsia="Times New Roman" w:hAnsi="Times New Roman" w:cs="Times New Roman"/>
          <w:sz w:val="24"/>
          <w:szCs w:val="24"/>
        </w:rPr>
        <w:t>Ainsi,</w:t>
      </w:r>
      <w:r w:rsidRPr="00280365">
        <w:rPr>
          <w:rFonts w:ascii="Times New Roman" w:eastAsia="Times New Roman" w:hAnsi="Times New Roman" w:cs="Times New Roman"/>
          <w:spacing w:val="37"/>
          <w:sz w:val="24"/>
          <w:szCs w:val="24"/>
        </w:rPr>
        <w:t xml:space="preserve"> </w:t>
      </w:r>
      <w:r w:rsidRPr="00280365">
        <w:rPr>
          <w:rFonts w:ascii="Times New Roman" w:eastAsia="Times New Roman" w:hAnsi="Times New Roman" w:cs="Times New Roman"/>
          <w:sz w:val="24"/>
          <w:szCs w:val="24"/>
        </w:rPr>
        <w:t>le</w:t>
      </w:r>
      <w:r w:rsidR="00B04ED4">
        <w:rPr>
          <w:rFonts w:ascii="Times New Roman" w:eastAsia="Times New Roman" w:hAnsi="Times New Roman" w:cs="Times New Roman"/>
          <w:sz w:val="24"/>
          <w:szCs w:val="24"/>
        </w:rPr>
        <w:t xml:space="preserve"> c</w:t>
      </w:r>
      <w:r w:rsidR="00B04ED4" w:rsidRPr="00280365">
        <w:rPr>
          <w:rFonts w:ascii="Times New Roman" w:eastAsia="Times New Roman" w:hAnsi="Times New Roman" w:cs="Times New Roman"/>
          <w:sz w:val="24"/>
          <w:szCs w:val="24"/>
        </w:rPr>
        <w:t>lient</w:t>
      </w:r>
      <w:r w:rsidRPr="00280365">
        <w:rPr>
          <w:rFonts w:ascii="Times New Roman" w:eastAsia="Times New Roman" w:hAnsi="Times New Roman" w:cs="Times New Roman"/>
          <w:sz w:val="24"/>
          <w:szCs w:val="24"/>
        </w:rPr>
        <w:t xml:space="preserve"> n’aura affaire qu’à un seul interlocuteur au niveau de l’agence qui</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s’occupe de tous les aspects</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aussi</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bien</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d’ordre</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commercial</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que</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domestique</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au</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sens</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du</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particulier.</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Dans</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le</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même</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ordre d’idée, les</w:t>
      </w:r>
      <w:r w:rsidRPr="00280365">
        <w:rPr>
          <w:rFonts w:ascii="Times New Roman" w:eastAsia="Times New Roman" w:hAnsi="Times New Roman" w:cs="Times New Roman"/>
          <w:spacing w:val="-10"/>
          <w:sz w:val="24"/>
          <w:szCs w:val="24"/>
        </w:rPr>
        <w:t xml:space="preserve"> </w:t>
      </w:r>
      <w:r w:rsidRPr="00280365">
        <w:rPr>
          <w:rFonts w:ascii="Times New Roman" w:eastAsia="Times New Roman" w:hAnsi="Times New Roman" w:cs="Times New Roman"/>
          <w:sz w:val="24"/>
          <w:szCs w:val="24"/>
        </w:rPr>
        <w:t>promoteurs</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ou</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conseillers</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commerciaux</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sont</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appelés</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à</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gérer</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des</w:t>
      </w:r>
      <w:r w:rsidRPr="00280365">
        <w:rPr>
          <w:rFonts w:ascii="Times New Roman" w:eastAsia="Times New Roman" w:hAnsi="Times New Roman" w:cs="Times New Roman"/>
          <w:spacing w:val="-10"/>
          <w:sz w:val="24"/>
          <w:szCs w:val="24"/>
        </w:rPr>
        <w:t xml:space="preserve"> </w:t>
      </w:r>
      <w:r w:rsidRPr="00280365">
        <w:rPr>
          <w:rFonts w:ascii="Times New Roman" w:eastAsia="Times New Roman" w:hAnsi="Times New Roman" w:cs="Times New Roman"/>
          <w:sz w:val="24"/>
          <w:szCs w:val="24"/>
        </w:rPr>
        <w:t>portefeuilles</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clients, mais</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également</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d’attirer</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et</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de</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conquérir</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de</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nouveaux</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clients</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qui</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leur</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seront</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directement</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attribués, et,</w:t>
      </w:r>
      <w:r w:rsidRPr="00280365">
        <w:rPr>
          <w:rFonts w:ascii="Times New Roman" w:eastAsia="Times New Roman" w:hAnsi="Times New Roman" w:cs="Times New Roman"/>
          <w:spacing w:val="-13"/>
          <w:sz w:val="24"/>
          <w:szCs w:val="24"/>
        </w:rPr>
        <w:t xml:space="preserve"> </w:t>
      </w:r>
      <w:r w:rsidRPr="00280365">
        <w:rPr>
          <w:rFonts w:ascii="Times New Roman" w:eastAsia="Times New Roman" w:hAnsi="Times New Roman" w:cs="Times New Roman"/>
          <w:sz w:val="24"/>
          <w:szCs w:val="24"/>
        </w:rPr>
        <w:t>grâce</w:t>
      </w:r>
      <w:r w:rsidRPr="00280365">
        <w:rPr>
          <w:rFonts w:ascii="Times New Roman" w:eastAsia="Times New Roman" w:hAnsi="Times New Roman" w:cs="Times New Roman"/>
          <w:spacing w:val="-12"/>
          <w:sz w:val="24"/>
          <w:szCs w:val="24"/>
        </w:rPr>
        <w:t xml:space="preserve"> </w:t>
      </w:r>
      <w:r w:rsidRPr="00280365">
        <w:rPr>
          <w:rFonts w:ascii="Times New Roman" w:eastAsia="Times New Roman" w:hAnsi="Times New Roman" w:cs="Times New Roman"/>
          <w:sz w:val="24"/>
          <w:szCs w:val="24"/>
        </w:rPr>
        <w:t>au</w:t>
      </w:r>
      <w:r w:rsidRPr="00280365">
        <w:rPr>
          <w:rFonts w:ascii="Times New Roman" w:eastAsia="Times New Roman" w:hAnsi="Times New Roman" w:cs="Times New Roman"/>
          <w:spacing w:val="-11"/>
          <w:sz w:val="24"/>
          <w:szCs w:val="24"/>
        </w:rPr>
        <w:t xml:space="preserve"> </w:t>
      </w:r>
      <w:r w:rsidRPr="00280365">
        <w:rPr>
          <w:rFonts w:ascii="Times New Roman" w:eastAsia="Times New Roman" w:hAnsi="Times New Roman" w:cs="Times New Roman"/>
          <w:sz w:val="24"/>
          <w:szCs w:val="24"/>
        </w:rPr>
        <w:t>système</w:t>
      </w:r>
      <w:r w:rsidRPr="00280365">
        <w:rPr>
          <w:rFonts w:ascii="Times New Roman" w:eastAsia="Times New Roman" w:hAnsi="Times New Roman" w:cs="Times New Roman"/>
          <w:spacing w:val="-12"/>
          <w:sz w:val="24"/>
          <w:szCs w:val="24"/>
        </w:rPr>
        <w:t xml:space="preserve"> </w:t>
      </w:r>
      <w:r w:rsidRPr="00280365">
        <w:rPr>
          <w:rFonts w:ascii="Times New Roman" w:eastAsia="Times New Roman" w:hAnsi="Times New Roman" w:cs="Times New Roman"/>
          <w:sz w:val="24"/>
          <w:szCs w:val="24"/>
        </w:rPr>
        <w:t>d’information</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de</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la</w:t>
      </w:r>
      <w:r w:rsidRPr="00280365">
        <w:rPr>
          <w:rFonts w:ascii="Times New Roman" w:eastAsia="Times New Roman" w:hAnsi="Times New Roman" w:cs="Times New Roman"/>
          <w:spacing w:val="-12"/>
          <w:sz w:val="24"/>
          <w:szCs w:val="24"/>
        </w:rPr>
        <w:t xml:space="preserve"> </w:t>
      </w:r>
      <w:r w:rsidRPr="00280365">
        <w:rPr>
          <w:rFonts w:ascii="Times New Roman" w:eastAsia="Times New Roman" w:hAnsi="Times New Roman" w:cs="Times New Roman"/>
          <w:sz w:val="24"/>
          <w:szCs w:val="24"/>
        </w:rPr>
        <w:t>banque,</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affecter</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à</w:t>
      </w:r>
      <w:r w:rsidRPr="00280365">
        <w:rPr>
          <w:rFonts w:ascii="Times New Roman" w:eastAsia="Times New Roman" w:hAnsi="Times New Roman" w:cs="Times New Roman"/>
          <w:spacing w:val="-12"/>
          <w:sz w:val="24"/>
          <w:szCs w:val="24"/>
        </w:rPr>
        <w:t xml:space="preserve"> </w:t>
      </w:r>
      <w:r w:rsidRPr="00280365">
        <w:rPr>
          <w:rFonts w:ascii="Times New Roman" w:eastAsia="Times New Roman" w:hAnsi="Times New Roman" w:cs="Times New Roman"/>
          <w:sz w:val="24"/>
          <w:szCs w:val="24"/>
        </w:rPr>
        <w:t>chaque</w:t>
      </w:r>
      <w:r w:rsidRPr="00280365">
        <w:rPr>
          <w:rFonts w:ascii="Times New Roman" w:eastAsia="Times New Roman" w:hAnsi="Times New Roman" w:cs="Times New Roman"/>
          <w:spacing w:val="-12"/>
          <w:sz w:val="24"/>
          <w:szCs w:val="24"/>
        </w:rPr>
        <w:t xml:space="preserve"> </w:t>
      </w:r>
      <w:r w:rsidRPr="00280365">
        <w:rPr>
          <w:rFonts w:ascii="Times New Roman" w:eastAsia="Times New Roman" w:hAnsi="Times New Roman" w:cs="Times New Roman"/>
          <w:sz w:val="24"/>
          <w:szCs w:val="24"/>
        </w:rPr>
        <w:t>commercial</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son</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client,</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ensuite attribuer à chaque ‘un d’eux un objectif à atteindre selon le potentiel et la région.</w:t>
      </w:r>
    </w:p>
    <w:p w14:paraId="7E8F0806" w14:textId="77777777" w:rsidR="00F46C18" w:rsidRDefault="008C52D9" w:rsidP="00410C31">
      <w:pPr>
        <w:widowControl w:val="0"/>
        <w:autoSpaceDE w:val="0"/>
        <w:autoSpaceDN w:val="0"/>
        <w:spacing w:before="201" w:line="276" w:lineRule="auto"/>
        <w:ind w:right="283" w:firstLine="283"/>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Les réseaux sociaux fer de lance de la compagne commerciale, un des moyens utilisés à mener à bien la campagne commerciale. En sachant que la banque compte beaucoup sur les réseaux sociaux de manière à toucher la clientèle ainsi que le personnel de la banque (capital humain) que nous devons préserver et valoriser.</w:t>
      </w:r>
    </w:p>
    <w:p w14:paraId="2B79F6B4" w14:textId="31C21AE8" w:rsidR="00F73A63" w:rsidRPr="00F46C18" w:rsidRDefault="008C52D9" w:rsidP="00410C31">
      <w:pPr>
        <w:pStyle w:val="Titre4"/>
        <w:numPr>
          <w:ilvl w:val="1"/>
          <w:numId w:val="71"/>
        </w:numPr>
        <w:spacing w:after="240" w:line="276" w:lineRule="auto"/>
        <w:ind w:left="426"/>
        <w:rPr>
          <w:rFonts w:asciiTheme="majorBidi" w:eastAsia="Times New Roman" w:hAnsiTheme="majorBidi"/>
          <w:b/>
          <w:bCs/>
          <w:i w:val="0"/>
          <w:iCs w:val="0"/>
          <w:color w:val="auto"/>
          <w:sz w:val="24"/>
          <w:szCs w:val="24"/>
        </w:rPr>
      </w:pPr>
      <w:r w:rsidRPr="00F46C18">
        <w:rPr>
          <w:rFonts w:asciiTheme="majorBidi" w:eastAsia="Times New Roman" w:hAnsiTheme="majorBidi"/>
          <w:b/>
          <w:bCs/>
          <w:i w:val="0"/>
          <w:iCs w:val="0"/>
          <w:color w:val="auto"/>
          <w:sz w:val="24"/>
          <w:szCs w:val="24"/>
        </w:rPr>
        <w:t>Atouts de la BDL</w:t>
      </w:r>
    </w:p>
    <w:p w14:paraId="00FA33C8" w14:textId="77777777" w:rsidR="00F73A63" w:rsidRPr="00F46C18" w:rsidRDefault="008C52D9" w:rsidP="00410C31">
      <w:pPr>
        <w:pStyle w:val="Paragraphedeliste"/>
        <w:widowControl w:val="0"/>
        <w:numPr>
          <w:ilvl w:val="0"/>
          <w:numId w:val="75"/>
        </w:numPr>
        <w:tabs>
          <w:tab w:val="left" w:pos="1247"/>
        </w:tabs>
        <w:autoSpaceDE w:val="0"/>
        <w:autoSpaceDN w:val="0"/>
        <w:spacing w:before="132" w:line="276" w:lineRule="auto"/>
        <w:ind w:right="3"/>
        <w:jc w:val="both"/>
        <w:rPr>
          <w:rFonts w:ascii="Times New Roman" w:eastAsia="Times New Roman" w:hAnsi="Times New Roman" w:cs="Times New Roman"/>
          <w:sz w:val="24"/>
        </w:rPr>
      </w:pPr>
      <w:r w:rsidRPr="00F46C18">
        <w:rPr>
          <w:rFonts w:ascii="Times New Roman" w:eastAsia="Times New Roman" w:hAnsi="Times New Roman" w:cs="Times New Roman"/>
          <w:sz w:val="24"/>
        </w:rPr>
        <w:t>Un</w:t>
      </w:r>
      <w:r w:rsidRPr="00F46C18">
        <w:rPr>
          <w:rFonts w:ascii="Times New Roman" w:eastAsia="Times New Roman" w:hAnsi="Times New Roman" w:cs="Times New Roman"/>
          <w:spacing w:val="-11"/>
          <w:sz w:val="24"/>
        </w:rPr>
        <w:t xml:space="preserve"> </w:t>
      </w:r>
      <w:r w:rsidRPr="00F46C18">
        <w:rPr>
          <w:rFonts w:ascii="Times New Roman" w:eastAsia="Times New Roman" w:hAnsi="Times New Roman" w:cs="Times New Roman"/>
          <w:sz w:val="24"/>
        </w:rPr>
        <w:t>réseau</w:t>
      </w:r>
      <w:r w:rsidRPr="00F46C18">
        <w:rPr>
          <w:rFonts w:ascii="Times New Roman" w:eastAsia="Times New Roman" w:hAnsi="Times New Roman" w:cs="Times New Roman"/>
          <w:spacing w:val="-6"/>
          <w:sz w:val="24"/>
        </w:rPr>
        <w:t xml:space="preserve"> </w:t>
      </w:r>
      <w:r w:rsidRPr="00F46C18">
        <w:rPr>
          <w:rFonts w:ascii="Times New Roman" w:eastAsia="Times New Roman" w:hAnsi="Times New Roman" w:cs="Times New Roman"/>
          <w:sz w:val="24"/>
        </w:rPr>
        <w:t>d’exploitation</w:t>
      </w:r>
      <w:r w:rsidRPr="00F46C18">
        <w:rPr>
          <w:rFonts w:ascii="Times New Roman" w:eastAsia="Times New Roman" w:hAnsi="Times New Roman" w:cs="Times New Roman"/>
          <w:spacing w:val="-10"/>
          <w:sz w:val="24"/>
        </w:rPr>
        <w:t xml:space="preserve"> </w:t>
      </w:r>
      <w:r w:rsidRPr="00F46C18">
        <w:rPr>
          <w:rFonts w:ascii="Times New Roman" w:eastAsia="Times New Roman" w:hAnsi="Times New Roman" w:cs="Times New Roman"/>
          <w:sz w:val="24"/>
        </w:rPr>
        <w:t>étendu</w:t>
      </w:r>
      <w:r w:rsidRPr="00F46C18">
        <w:rPr>
          <w:rFonts w:ascii="Times New Roman" w:eastAsia="Times New Roman" w:hAnsi="Times New Roman" w:cs="Times New Roman"/>
          <w:spacing w:val="-6"/>
          <w:sz w:val="24"/>
        </w:rPr>
        <w:t xml:space="preserve"> </w:t>
      </w:r>
      <w:r w:rsidRPr="00F46C18">
        <w:rPr>
          <w:rFonts w:ascii="Times New Roman" w:eastAsia="Times New Roman" w:hAnsi="Times New Roman" w:cs="Times New Roman"/>
          <w:sz w:val="24"/>
        </w:rPr>
        <w:t>et</w:t>
      </w:r>
      <w:r w:rsidRPr="00F46C18">
        <w:rPr>
          <w:rFonts w:ascii="Times New Roman" w:eastAsia="Times New Roman" w:hAnsi="Times New Roman" w:cs="Times New Roman"/>
          <w:spacing w:val="-1"/>
          <w:sz w:val="24"/>
        </w:rPr>
        <w:t xml:space="preserve"> </w:t>
      </w:r>
      <w:r w:rsidRPr="00F46C18">
        <w:rPr>
          <w:rFonts w:ascii="Times New Roman" w:eastAsia="Times New Roman" w:hAnsi="Times New Roman" w:cs="Times New Roman"/>
          <w:sz w:val="24"/>
        </w:rPr>
        <w:t>couvrant l’ensemble</w:t>
      </w:r>
      <w:r w:rsidRPr="00F46C18">
        <w:rPr>
          <w:rFonts w:ascii="Times New Roman" w:eastAsia="Times New Roman" w:hAnsi="Times New Roman" w:cs="Times New Roman"/>
          <w:spacing w:val="-6"/>
          <w:sz w:val="24"/>
        </w:rPr>
        <w:t xml:space="preserve"> </w:t>
      </w:r>
      <w:r w:rsidRPr="00F46C18">
        <w:rPr>
          <w:rFonts w:ascii="Times New Roman" w:eastAsia="Times New Roman" w:hAnsi="Times New Roman" w:cs="Times New Roman"/>
          <w:sz w:val="24"/>
        </w:rPr>
        <w:t>du</w:t>
      </w:r>
      <w:r w:rsidRPr="00F46C18">
        <w:rPr>
          <w:rFonts w:ascii="Times New Roman" w:eastAsia="Times New Roman" w:hAnsi="Times New Roman" w:cs="Times New Roman"/>
          <w:spacing w:val="-6"/>
          <w:sz w:val="24"/>
        </w:rPr>
        <w:t xml:space="preserve"> </w:t>
      </w:r>
      <w:r w:rsidRPr="00F46C18">
        <w:rPr>
          <w:rFonts w:ascii="Times New Roman" w:eastAsia="Times New Roman" w:hAnsi="Times New Roman" w:cs="Times New Roman"/>
          <w:sz w:val="24"/>
        </w:rPr>
        <w:t>territoire</w:t>
      </w:r>
      <w:r w:rsidRPr="00F46C18">
        <w:rPr>
          <w:rFonts w:ascii="Times New Roman" w:eastAsia="Times New Roman" w:hAnsi="Times New Roman" w:cs="Times New Roman"/>
          <w:spacing w:val="-6"/>
          <w:sz w:val="24"/>
        </w:rPr>
        <w:t xml:space="preserve"> </w:t>
      </w:r>
      <w:r w:rsidRPr="00F46C18">
        <w:rPr>
          <w:rFonts w:ascii="Times New Roman" w:eastAsia="Times New Roman" w:hAnsi="Times New Roman" w:cs="Times New Roman"/>
          <w:sz w:val="24"/>
        </w:rPr>
        <w:t>national,</w:t>
      </w:r>
      <w:r w:rsidRPr="00F46C18">
        <w:rPr>
          <w:rFonts w:ascii="Times New Roman" w:eastAsia="Times New Roman" w:hAnsi="Times New Roman" w:cs="Times New Roman"/>
          <w:spacing w:val="-4"/>
          <w:sz w:val="24"/>
        </w:rPr>
        <w:t xml:space="preserve"> </w:t>
      </w:r>
      <w:r w:rsidRPr="00F46C18">
        <w:rPr>
          <w:rFonts w:ascii="Times New Roman" w:eastAsia="Times New Roman" w:hAnsi="Times New Roman" w:cs="Times New Roman"/>
          <w:sz w:val="24"/>
        </w:rPr>
        <w:t>avec</w:t>
      </w:r>
      <w:r w:rsidRPr="00F46C18">
        <w:rPr>
          <w:rFonts w:ascii="Times New Roman" w:eastAsia="Times New Roman" w:hAnsi="Times New Roman" w:cs="Times New Roman"/>
          <w:spacing w:val="-6"/>
          <w:sz w:val="24"/>
        </w:rPr>
        <w:t xml:space="preserve"> </w:t>
      </w:r>
      <w:r w:rsidRPr="00F46C18">
        <w:rPr>
          <w:rFonts w:ascii="Times New Roman" w:eastAsia="Times New Roman" w:hAnsi="Times New Roman" w:cs="Times New Roman"/>
          <w:sz w:val="24"/>
        </w:rPr>
        <w:t>une Présence significative sur la partie sud du pays. Par ailleurs, la BDL a pour</w:t>
      </w:r>
      <w:r w:rsidRPr="00F46C18">
        <w:rPr>
          <w:rFonts w:ascii="Times New Roman" w:eastAsia="Times New Roman" w:hAnsi="Times New Roman" w:cs="Times New Roman"/>
          <w:spacing w:val="-1"/>
          <w:sz w:val="24"/>
        </w:rPr>
        <w:t xml:space="preserve"> </w:t>
      </w:r>
      <w:r w:rsidRPr="00F46C18">
        <w:rPr>
          <w:rFonts w:ascii="Times New Roman" w:eastAsia="Times New Roman" w:hAnsi="Times New Roman" w:cs="Times New Roman"/>
          <w:sz w:val="24"/>
        </w:rPr>
        <w:t>objectif</w:t>
      </w:r>
      <w:r w:rsidRPr="00F46C18">
        <w:rPr>
          <w:rFonts w:ascii="Times New Roman" w:eastAsia="Times New Roman" w:hAnsi="Times New Roman" w:cs="Times New Roman"/>
          <w:spacing w:val="-1"/>
          <w:sz w:val="24"/>
        </w:rPr>
        <w:t xml:space="preserve"> </w:t>
      </w:r>
      <w:r w:rsidRPr="00F46C18">
        <w:rPr>
          <w:rFonts w:ascii="Times New Roman" w:eastAsia="Times New Roman" w:hAnsi="Times New Roman" w:cs="Times New Roman"/>
          <w:sz w:val="24"/>
        </w:rPr>
        <w:t>de disposer d’une présence accrue sur le territoire algérien en créant de nouvelles agences Dans des régions qui connaissent un regain d’activité économique.</w:t>
      </w:r>
    </w:p>
    <w:p w14:paraId="19A131B6" w14:textId="77777777" w:rsidR="00F73A63" w:rsidRPr="00F46C18" w:rsidRDefault="008C52D9" w:rsidP="00410C31">
      <w:pPr>
        <w:pStyle w:val="Paragraphedeliste"/>
        <w:widowControl w:val="0"/>
        <w:numPr>
          <w:ilvl w:val="0"/>
          <w:numId w:val="75"/>
        </w:numPr>
        <w:tabs>
          <w:tab w:val="left" w:pos="1247"/>
        </w:tabs>
        <w:autoSpaceDE w:val="0"/>
        <w:autoSpaceDN w:val="0"/>
        <w:spacing w:before="1" w:after="0" w:line="276" w:lineRule="auto"/>
        <w:ind w:right="3"/>
        <w:jc w:val="both"/>
        <w:rPr>
          <w:rFonts w:ascii="Times New Roman" w:eastAsia="Times New Roman" w:hAnsi="Times New Roman" w:cs="Times New Roman"/>
          <w:sz w:val="24"/>
        </w:rPr>
      </w:pPr>
      <w:r w:rsidRPr="00F46C18">
        <w:rPr>
          <w:rFonts w:ascii="Times New Roman" w:eastAsia="Times New Roman" w:hAnsi="Times New Roman" w:cs="Times New Roman"/>
          <w:sz w:val="24"/>
        </w:rPr>
        <w:t>Une considération professionnelle non altérée par les stéréotypes subjectifs qui Accompagnent à</w:t>
      </w:r>
      <w:r w:rsidRPr="00F46C18">
        <w:rPr>
          <w:rFonts w:ascii="Times New Roman" w:eastAsia="Times New Roman" w:hAnsi="Times New Roman" w:cs="Times New Roman"/>
          <w:spacing w:val="-9"/>
          <w:sz w:val="24"/>
        </w:rPr>
        <w:t xml:space="preserve"> </w:t>
      </w:r>
      <w:r w:rsidRPr="00F46C18">
        <w:rPr>
          <w:rFonts w:ascii="Times New Roman" w:eastAsia="Times New Roman" w:hAnsi="Times New Roman" w:cs="Times New Roman"/>
          <w:sz w:val="24"/>
        </w:rPr>
        <w:t>tort les</w:t>
      </w:r>
      <w:r w:rsidRPr="00F46C18">
        <w:rPr>
          <w:rFonts w:ascii="Times New Roman" w:eastAsia="Times New Roman" w:hAnsi="Times New Roman" w:cs="Times New Roman"/>
          <w:spacing w:val="-2"/>
          <w:sz w:val="24"/>
        </w:rPr>
        <w:t xml:space="preserve"> </w:t>
      </w:r>
      <w:r w:rsidRPr="00F46C18">
        <w:rPr>
          <w:rFonts w:ascii="Times New Roman" w:eastAsia="Times New Roman" w:hAnsi="Times New Roman" w:cs="Times New Roman"/>
          <w:sz w:val="24"/>
        </w:rPr>
        <w:t>bénéficiaires</w:t>
      </w:r>
      <w:r w:rsidRPr="00F46C18">
        <w:rPr>
          <w:rFonts w:ascii="Times New Roman" w:eastAsia="Times New Roman" w:hAnsi="Times New Roman" w:cs="Times New Roman"/>
          <w:spacing w:val="-6"/>
          <w:sz w:val="24"/>
        </w:rPr>
        <w:t xml:space="preserve"> </w:t>
      </w:r>
      <w:r w:rsidRPr="00F46C18">
        <w:rPr>
          <w:rFonts w:ascii="Times New Roman" w:eastAsia="Times New Roman" w:hAnsi="Times New Roman" w:cs="Times New Roman"/>
          <w:sz w:val="24"/>
        </w:rPr>
        <w:t>des</w:t>
      </w:r>
      <w:r w:rsidRPr="00F46C18">
        <w:rPr>
          <w:rFonts w:ascii="Times New Roman" w:eastAsia="Times New Roman" w:hAnsi="Times New Roman" w:cs="Times New Roman"/>
          <w:spacing w:val="-6"/>
          <w:sz w:val="24"/>
        </w:rPr>
        <w:t xml:space="preserve"> </w:t>
      </w:r>
      <w:r w:rsidRPr="00F46C18">
        <w:rPr>
          <w:rFonts w:ascii="Times New Roman" w:eastAsia="Times New Roman" w:hAnsi="Times New Roman" w:cs="Times New Roman"/>
          <w:sz w:val="24"/>
        </w:rPr>
        <w:t>dispositifs</w:t>
      </w:r>
      <w:r w:rsidRPr="00F46C18">
        <w:rPr>
          <w:rFonts w:ascii="Times New Roman" w:eastAsia="Times New Roman" w:hAnsi="Times New Roman" w:cs="Times New Roman"/>
          <w:spacing w:val="-6"/>
          <w:sz w:val="24"/>
        </w:rPr>
        <w:t xml:space="preserve"> </w:t>
      </w:r>
      <w:r w:rsidRPr="00F46C18">
        <w:rPr>
          <w:rFonts w:ascii="Times New Roman" w:eastAsia="Times New Roman" w:hAnsi="Times New Roman" w:cs="Times New Roman"/>
          <w:sz w:val="24"/>
        </w:rPr>
        <w:t>d’aide</w:t>
      </w:r>
      <w:r w:rsidRPr="00F46C18">
        <w:rPr>
          <w:rFonts w:ascii="Times New Roman" w:eastAsia="Times New Roman" w:hAnsi="Times New Roman" w:cs="Times New Roman"/>
          <w:spacing w:val="-5"/>
          <w:sz w:val="24"/>
        </w:rPr>
        <w:t xml:space="preserve"> </w:t>
      </w:r>
      <w:r w:rsidRPr="00F46C18">
        <w:rPr>
          <w:rFonts w:ascii="Times New Roman" w:eastAsia="Times New Roman" w:hAnsi="Times New Roman" w:cs="Times New Roman"/>
          <w:sz w:val="24"/>
        </w:rPr>
        <w:t>à la</w:t>
      </w:r>
      <w:r w:rsidRPr="00F46C18">
        <w:rPr>
          <w:rFonts w:ascii="Times New Roman" w:eastAsia="Times New Roman" w:hAnsi="Times New Roman" w:cs="Times New Roman"/>
          <w:spacing w:val="-5"/>
          <w:sz w:val="24"/>
        </w:rPr>
        <w:t xml:space="preserve"> </w:t>
      </w:r>
      <w:r w:rsidRPr="00F46C18">
        <w:rPr>
          <w:rFonts w:ascii="Times New Roman" w:eastAsia="Times New Roman" w:hAnsi="Times New Roman" w:cs="Times New Roman"/>
          <w:sz w:val="24"/>
        </w:rPr>
        <w:t>création</w:t>
      </w:r>
      <w:r w:rsidRPr="00F46C18">
        <w:rPr>
          <w:rFonts w:ascii="Times New Roman" w:eastAsia="Times New Roman" w:hAnsi="Times New Roman" w:cs="Times New Roman"/>
          <w:spacing w:val="-4"/>
          <w:sz w:val="24"/>
        </w:rPr>
        <w:t xml:space="preserve"> </w:t>
      </w:r>
      <w:r w:rsidRPr="00F46C18">
        <w:rPr>
          <w:rFonts w:ascii="Times New Roman" w:eastAsia="Times New Roman" w:hAnsi="Times New Roman" w:cs="Times New Roman"/>
          <w:sz w:val="24"/>
        </w:rPr>
        <w:t>mis</w:t>
      </w:r>
      <w:r w:rsidRPr="00F46C18">
        <w:rPr>
          <w:rFonts w:ascii="Times New Roman" w:eastAsia="Times New Roman" w:hAnsi="Times New Roman" w:cs="Times New Roman"/>
          <w:spacing w:val="-6"/>
          <w:sz w:val="24"/>
        </w:rPr>
        <w:t xml:space="preserve"> </w:t>
      </w:r>
      <w:r w:rsidRPr="00F46C18">
        <w:rPr>
          <w:rFonts w:ascii="Times New Roman" w:eastAsia="Times New Roman" w:hAnsi="Times New Roman" w:cs="Times New Roman"/>
          <w:sz w:val="24"/>
        </w:rPr>
        <w:t>en</w:t>
      </w:r>
      <w:r w:rsidRPr="00F46C18">
        <w:rPr>
          <w:rFonts w:ascii="Times New Roman" w:eastAsia="Times New Roman" w:hAnsi="Times New Roman" w:cs="Times New Roman"/>
          <w:spacing w:val="-8"/>
          <w:sz w:val="24"/>
        </w:rPr>
        <w:t xml:space="preserve"> </w:t>
      </w:r>
      <w:r w:rsidRPr="00F46C18">
        <w:rPr>
          <w:rFonts w:ascii="Times New Roman" w:eastAsia="Times New Roman" w:hAnsi="Times New Roman" w:cs="Times New Roman"/>
          <w:sz w:val="24"/>
        </w:rPr>
        <w:t>place Par l’Etat : Pour la BDL, les jeunes entrepreneurs s’inscrivent dans un segment</w:t>
      </w:r>
    </w:p>
    <w:p w14:paraId="57FCD37B" w14:textId="77777777" w:rsidR="00F73A63" w:rsidRPr="00F46C18" w:rsidRDefault="008C52D9" w:rsidP="00410C31">
      <w:pPr>
        <w:pStyle w:val="Paragraphedeliste"/>
        <w:widowControl w:val="0"/>
        <w:numPr>
          <w:ilvl w:val="0"/>
          <w:numId w:val="75"/>
        </w:numPr>
        <w:autoSpaceDE w:val="0"/>
        <w:autoSpaceDN w:val="0"/>
        <w:spacing w:after="0" w:line="276" w:lineRule="auto"/>
        <w:ind w:right="3"/>
        <w:jc w:val="both"/>
        <w:rPr>
          <w:rFonts w:ascii="Times New Roman" w:eastAsia="Times New Roman" w:hAnsi="Times New Roman" w:cs="Times New Roman"/>
          <w:sz w:val="24"/>
          <w:szCs w:val="24"/>
        </w:rPr>
      </w:pPr>
      <w:r w:rsidRPr="00F46C18">
        <w:rPr>
          <w:rFonts w:ascii="Times New Roman" w:eastAsia="Times New Roman" w:hAnsi="Times New Roman" w:cs="Times New Roman"/>
          <w:sz w:val="24"/>
          <w:szCs w:val="24"/>
        </w:rPr>
        <w:t>«</w:t>
      </w:r>
      <w:r w:rsidRPr="00F46C18">
        <w:rPr>
          <w:rFonts w:ascii="Times New Roman" w:eastAsia="Times New Roman" w:hAnsi="Times New Roman" w:cs="Times New Roman"/>
          <w:spacing w:val="-8"/>
          <w:sz w:val="24"/>
          <w:szCs w:val="24"/>
        </w:rPr>
        <w:t xml:space="preserve"> </w:t>
      </w:r>
      <w:r w:rsidRPr="00F46C18">
        <w:rPr>
          <w:rFonts w:ascii="Times New Roman" w:eastAsia="Times New Roman" w:hAnsi="Times New Roman" w:cs="Times New Roman"/>
          <w:sz w:val="24"/>
          <w:szCs w:val="24"/>
        </w:rPr>
        <w:t>Entreprises</w:t>
      </w:r>
      <w:r w:rsidRPr="00F46C18">
        <w:rPr>
          <w:rFonts w:ascii="Times New Roman" w:eastAsia="Times New Roman" w:hAnsi="Times New Roman" w:cs="Times New Roman"/>
          <w:spacing w:val="-1"/>
          <w:sz w:val="24"/>
          <w:szCs w:val="24"/>
        </w:rPr>
        <w:t xml:space="preserve"> </w:t>
      </w:r>
      <w:r w:rsidRPr="00F46C18">
        <w:rPr>
          <w:rFonts w:ascii="Times New Roman" w:eastAsia="Times New Roman" w:hAnsi="Times New Roman" w:cs="Times New Roman"/>
          <w:sz w:val="24"/>
          <w:szCs w:val="24"/>
        </w:rPr>
        <w:t>»</w:t>
      </w:r>
      <w:r w:rsidRPr="00F46C18">
        <w:rPr>
          <w:rFonts w:ascii="Times New Roman" w:eastAsia="Times New Roman" w:hAnsi="Times New Roman" w:cs="Times New Roman"/>
          <w:spacing w:val="-8"/>
          <w:sz w:val="24"/>
          <w:szCs w:val="24"/>
        </w:rPr>
        <w:t xml:space="preserve"> </w:t>
      </w:r>
      <w:r w:rsidRPr="00F46C18">
        <w:rPr>
          <w:rFonts w:ascii="Times New Roman" w:eastAsia="Times New Roman" w:hAnsi="Times New Roman" w:cs="Times New Roman"/>
          <w:sz w:val="24"/>
          <w:szCs w:val="24"/>
        </w:rPr>
        <w:t>envers</w:t>
      </w:r>
      <w:r w:rsidRPr="00F46C18">
        <w:rPr>
          <w:rFonts w:ascii="Times New Roman" w:eastAsia="Times New Roman" w:hAnsi="Times New Roman" w:cs="Times New Roman"/>
          <w:spacing w:val="-1"/>
          <w:sz w:val="24"/>
          <w:szCs w:val="24"/>
        </w:rPr>
        <w:t xml:space="preserve"> </w:t>
      </w:r>
      <w:r w:rsidRPr="00F46C18">
        <w:rPr>
          <w:rFonts w:ascii="Times New Roman" w:eastAsia="Times New Roman" w:hAnsi="Times New Roman" w:cs="Times New Roman"/>
          <w:sz w:val="24"/>
          <w:szCs w:val="24"/>
        </w:rPr>
        <w:t>lequel</w:t>
      </w:r>
      <w:r w:rsidRPr="00F46C18">
        <w:rPr>
          <w:rFonts w:ascii="Times New Roman" w:eastAsia="Times New Roman" w:hAnsi="Times New Roman" w:cs="Times New Roman"/>
          <w:spacing w:val="-11"/>
          <w:sz w:val="24"/>
          <w:szCs w:val="24"/>
        </w:rPr>
        <w:t xml:space="preserve"> </w:t>
      </w:r>
      <w:r w:rsidRPr="00F46C18">
        <w:rPr>
          <w:rFonts w:ascii="Times New Roman" w:eastAsia="Times New Roman" w:hAnsi="Times New Roman" w:cs="Times New Roman"/>
          <w:sz w:val="24"/>
          <w:szCs w:val="24"/>
        </w:rPr>
        <w:t>elle</w:t>
      </w:r>
      <w:r w:rsidRPr="00F46C18">
        <w:rPr>
          <w:rFonts w:ascii="Times New Roman" w:eastAsia="Times New Roman" w:hAnsi="Times New Roman" w:cs="Times New Roman"/>
          <w:spacing w:val="-4"/>
          <w:sz w:val="24"/>
          <w:szCs w:val="24"/>
        </w:rPr>
        <w:t xml:space="preserve"> </w:t>
      </w:r>
      <w:r w:rsidRPr="00F46C18">
        <w:rPr>
          <w:rFonts w:ascii="Times New Roman" w:eastAsia="Times New Roman" w:hAnsi="Times New Roman" w:cs="Times New Roman"/>
          <w:sz w:val="24"/>
          <w:szCs w:val="24"/>
        </w:rPr>
        <w:t>déploie</w:t>
      </w:r>
      <w:r w:rsidRPr="00F46C18">
        <w:rPr>
          <w:rFonts w:ascii="Times New Roman" w:eastAsia="Times New Roman" w:hAnsi="Times New Roman" w:cs="Times New Roman"/>
          <w:spacing w:val="-4"/>
          <w:sz w:val="24"/>
          <w:szCs w:val="24"/>
        </w:rPr>
        <w:t xml:space="preserve"> </w:t>
      </w:r>
      <w:r w:rsidRPr="00F46C18">
        <w:rPr>
          <w:rFonts w:ascii="Times New Roman" w:eastAsia="Times New Roman" w:hAnsi="Times New Roman" w:cs="Times New Roman"/>
          <w:sz w:val="24"/>
          <w:szCs w:val="24"/>
        </w:rPr>
        <w:t>des</w:t>
      </w:r>
      <w:r w:rsidRPr="00F46C18">
        <w:rPr>
          <w:rFonts w:ascii="Times New Roman" w:eastAsia="Times New Roman" w:hAnsi="Times New Roman" w:cs="Times New Roman"/>
          <w:spacing w:val="-5"/>
          <w:sz w:val="24"/>
          <w:szCs w:val="24"/>
        </w:rPr>
        <w:t xml:space="preserve"> </w:t>
      </w:r>
      <w:r w:rsidRPr="00F46C18">
        <w:rPr>
          <w:rFonts w:ascii="Times New Roman" w:eastAsia="Times New Roman" w:hAnsi="Times New Roman" w:cs="Times New Roman"/>
          <w:sz w:val="24"/>
          <w:szCs w:val="24"/>
        </w:rPr>
        <w:t>produits</w:t>
      </w:r>
      <w:r w:rsidRPr="00F46C18">
        <w:rPr>
          <w:rFonts w:ascii="Times New Roman" w:eastAsia="Times New Roman" w:hAnsi="Times New Roman" w:cs="Times New Roman"/>
          <w:spacing w:val="-5"/>
          <w:sz w:val="24"/>
          <w:szCs w:val="24"/>
        </w:rPr>
        <w:t xml:space="preserve"> </w:t>
      </w:r>
      <w:r w:rsidRPr="00F46C18">
        <w:rPr>
          <w:rFonts w:ascii="Times New Roman" w:eastAsia="Times New Roman" w:hAnsi="Times New Roman" w:cs="Times New Roman"/>
          <w:sz w:val="24"/>
          <w:szCs w:val="24"/>
        </w:rPr>
        <w:t>et</w:t>
      </w:r>
      <w:r w:rsidRPr="00F46C18">
        <w:rPr>
          <w:rFonts w:ascii="Times New Roman" w:eastAsia="Times New Roman" w:hAnsi="Times New Roman" w:cs="Times New Roman"/>
          <w:spacing w:val="-3"/>
          <w:sz w:val="24"/>
          <w:szCs w:val="24"/>
        </w:rPr>
        <w:t xml:space="preserve"> </w:t>
      </w:r>
      <w:r w:rsidRPr="00F46C18">
        <w:rPr>
          <w:rFonts w:ascii="Times New Roman" w:eastAsia="Times New Roman" w:hAnsi="Times New Roman" w:cs="Times New Roman"/>
          <w:sz w:val="24"/>
          <w:szCs w:val="24"/>
        </w:rPr>
        <w:t>des</w:t>
      </w:r>
      <w:r w:rsidRPr="00F46C18">
        <w:rPr>
          <w:rFonts w:ascii="Times New Roman" w:eastAsia="Times New Roman" w:hAnsi="Times New Roman" w:cs="Times New Roman"/>
          <w:spacing w:val="-5"/>
          <w:sz w:val="24"/>
          <w:szCs w:val="24"/>
        </w:rPr>
        <w:t xml:space="preserve"> </w:t>
      </w:r>
      <w:r w:rsidRPr="00F46C18">
        <w:rPr>
          <w:rFonts w:ascii="Times New Roman" w:eastAsia="Times New Roman" w:hAnsi="Times New Roman" w:cs="Times New Roman"/>
          <w:sz w:val="24"/>
          <w:szCs w:val="24"/>
        </w:rPr>
        <w:t>services</w:t>
      </w:r>
      <w:r w:rsidRPr="00F46C18">
        <w:rPr>
          <w:rFonts w:ascii="Times New Roman" w:eastAsia="Times New Roman" w:hAnsi="Times New Roman" w:cs="Times New Roman"/>
          <w:spacing w:val="-1"/>
          <w:sz w:val="24"/>
          <w:szCs w:val="24"/>
        </w:rPr>
        <w:t xml:space="preserve"> </w:t>
      </w:r>
      <w:r w:rsidRPr="00F46C18">
        <w:rPr>
          <w:rFonts w:ascii="Times New Roman" w:eastAsia="Times New Roman" w:hAnsi="Times New Roman" w:cs="Times New Roman"/>
          <w:sz w:val="24"/>
          <w:szCs w:val="24"/>
        </w:rPr>
        <w:t xml:space="preserve">financiers </w:t>
      </w:r>
      <w:r w:rsidRPr="00F46C18">
        <w:rPr>
          <w:rFonts w:ascii="Times New Roman" w:eastAsia="Times New Roman" w:hAnsi="Times New Roman" w:cs="Times New Roman"/>
          <w:spacing w:val="-2"/>
          <w:sz w:val="24"/>
          <w:szCs w:val="24"/>
        </w:rPr>
        <w:t>Adaptés.</w:t>
      </w:r>
    </w:p>
    <w:p w14:paraId="1949FC27" w14:textId="0BC4587A" w:rsidR="00F73A63" w:rsidRPr="00F46C18" w:rsidRDefault="008C52D9" w:rsidP="00410C31">
      <w:pPr>
        <w:pStyle w:val="Titre4"/>
        <w:numPr>
          <w:ilvl w:val="1"/>
          <w:numId w:val="71"/>
        </w:numPr>
        <w:spacing w:after="240" w:line="276" w:lineRule="auto"/>
        <w:ind w:left="426"/>
        <w:rPr>
          <w:rFonts w:asciiTheme="majorBidi" w:eastAsia="Times New Roman" w:hAnsiTheme="majorBidi"/>
          <w:b/>
          <w:bCs/>
          <w:i w:val="0"/>
          <w:iCs w:val="0"/>
          <w:color w:val="auto"/>
          <w:sz w:val="24"/>
          <w:szCs w:val="24"/>
        </w:rPr>
      </w:pPr>
      <w:r w:rsidRPr="00F46C18">
        <w:rPr>
          <w:rFonts w:asciiTheme="majorBidi" w:eastAsia="Times New Roman" w:hAnsiTheme="majorBidi"/>
          <w:b/>
          <w:bCs/>
          <w:i w:val="0"/>
          <w:iCs w:val="0"/>
          <w:color w:val="auto"/>
          <w:sz w:val="24"/>
          <w:szCs w:val="24"/>
        </w:rPr>
        <w:t>Organisation</w:t>
      </w:r>
      <w:r w:rsidR="00AE19C4" w:rsidRPr="00F46C18">
        <w:rPr>
          <w:rFonts w:asciiTheme="majorBidi" w:eastAsia="Times New Roman" w:hAnsiTheme="majorBidi"/>
          <w:b/>
          <w:bCs/>
          <w:i w:val="0"/>
          <w:iCs w:val="0"/>
          <w:color w:val="auto"/>
          <w:sz w:val="24"/>
          <w:szCs w:val="24"/>
        </w:rPr>
        <w:t xml:space="preserve"> générale de la banque</w:t>
      </w:r>
    </w:p>
    <w:p w14:paraId="20F271C9" w14:textId="2733CAD8" w:rsidR="002933AC" w:rsidRPr="00065E0C" w:rsidRDefault="008C52D9" w:rsidP="00410C31">
      <w:pPr>
        <w:widowControl w:val="0"/>
        <w:autoSpaceDE w:val="0"/>
        <w:autoSpaceDN w:val="0"/>
        <w:spacing w:before="132" w:after="0" w:line="276" w:lineRule="auto"/>
        <w:ind w:right="3" w:firstLine="284"/>
        <w:jc w:val="both"/>
        <w:rPr>
          <w:rStyle w:val="Titre4Car"/>
          <w:rFonts w:ascii="Times New Roman" w:eastAsia="Times New Roman" w:hAnsi="Times New Roman" w:cs="Times New Roman"/>
          <w:i w:val="0"/>
          <w:iCs w:val="0"/>
          <w:color w:val="auto"/>
          <w:sz w:val="24"/>
          <w:szCs w:val="24"/>
        </w:rPr>
      </w:pPr>
      <w:r w:rsidRPr="00280365">
        <w:rPr>
          <w:rFonts w:ascii="Times New Roman" w:eastAsia="Times New Roman" w:hAnsi="Times New Roman" w:cs="Times New Roman"/>
          <w:sz w:val="24"/>
          <w:szCs w:val="24"/>
        </w:rPr>
        <w:t>La</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nouvelle</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organisation</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a</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été mise</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en</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place</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en</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2017, pour</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répondre</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aux</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objectifs</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stratégiques</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de la Banque.</w:t>
      </w:r>
    </w:p>
    <w:p w14:paraId="20ED1CC6" w14:textId="5F954D05" w:rsidR="002933AC" w:rsidRPr="00280365" w:rsidRDefault="002933AC" w:rsidP="00410C31">
      <w:pPr>
        <w:pStyle w:val="Lgende"/>
        <w:keepNext/>
        <w:spacing w:line="276" w:lineRule="auto"/>
        <w:jc w:val="center"/>
        <w:rPr>
          <w:rFonts w:asciiTheme="majorBidi" w:hAnsiTheme="majorBidi" w:cstheme="majorBidi"/>
          <w:b/>
          <w:bCs/>
          <w:i w:val="0"/>
          <w:iCs w:val="0"/>
          <w:color w:val="auto"/>
          <w:sz w:val="24"/>
          <w:szCs w:val="24"/>
        </w:rPr>
      </w:pPr>
      <w:bookmarkStart w:id="55" w:name="_Toc199898400"/>
      <w:bookmarkStart w:id="56" w:name="_Toc199924336"/>
      <w:bookmarkStart w:id="57" w:name="_Toc199925110"/>
      <w:bookmarkStart w:id="58" w:name="_Toc199925233"/>
      <w:bookmarkStart w:id="59" w:name="_Toc200969201"/>
      <w:bookmarkStart w:id="60" w:name="_Toc200972708"/>
      <w:bookmarkStart w:id="61" w:name="_Toc200973713"/>
      <w:r w:rsidRPr="00280365">
        <w:rPr>
          <w:rFonts w:asciiTheme="majorBidi" w:hAnsiTheme="majorBidi" w:cstheme="majorBidi"/>
          <w:b/>
          <w:bCs/>
          <w:i w:val="0"/>
          <w:iCs w:val="0"/>
          <w:color w:val="auto"/>
          <w:sz w:val="24"/>
          <w:szCs w:val="24"/>
        </w:rPr>
        <w:t xml:space="preserve">Figure </w:t>
      </w:r>
      <w:r w:rsidR="00714F59">
        <w:rPr>
          <w:rFonts w:asciiTheme="majorBidi" w:hAnsiTheme="majorBidi" w:cstheme="majorBidi"/>
          <w:b/>
          <w:bCs/>
          <w:i w:val="0"/>
          <w:iCs w:val="0"/>
          <w:color w:val="auto"/>
          <w:sz w:val="24"/>
          <w:szCs w:val="24"/>
        </w:rPr>
        <w:fldChar w:fldCharType="begin"/>
      </w:r>
      <w:r w:rsidR="00714F59">
        <w:rPr>
          <w:rFonts w:asciiTheme="majorBidi" w:hAnsiTheme="majorBidi" w:cstheme="majorBidi"/>
          <w:b/>
          <w:bCs/>
          <w:i w:val="0"/>
          <w:iCs w:val="0"/>
          <w:color w:val="auto"/>
          <w:sz w:val="24"/>
          <w:szCs w:val="24"/>
        </w:rPr>
        <w:instrText xml:space="preserve"> SEQ Figure \* ARABIC </w:instrText>
      </w:r>
      <w:r w:rsidR="00714F59">
        <w:rPr>
          <w:rFonts w:asciiTheme="majorBidi" w:hAnsiTheme="majorBidi" w:cstheme="majorBidi"/>
          <w:b/>
          <w:bCs/>
          <w:i w:val="0"/>
          <w:iCs w:val="0"/>
          <w:color w:val="auto"/>
          <w:sz w:val="24"/>
          <w:szCs w:val="24"/>
        </w:rPr>
        <w:fldChar w:fldCharType="separate"/>
      </w:r>
      <w:r w:rsidR="00F50F2F">
        <w:rPr>
          <w:rFonts w:asciiTheme="majorBidi" w:hAnsiTheme="majorBidi" w:cstheme="majorBidi"/>
          <w:b/>
          <w:bCs/>
          <w:i w:val="0"/>
          <w:iCs w:val="0"/>
          <w:noProof/>
          <w:color w:val="auto"/>
          <w:sz w:val="24"/>
          <w:szCs w:val="24"/>
        </w:rPr>
        <w:t>3</w:t>
      </w:r>
      <w:r w:rsidR="00714F59">
        <w:rPr>
          <w:rFonts w:asciiTheme="majorBidi" w:hAnsiTheme="majorBidi" w:cstheme="majorBidi"/>
          <w:b/>
          <w:bCs/>
          <w:i w:val="0"/>
          <w:iCs w:val="0"/>
          <w:color w:val="auto"/>
          <w:sz w:val="24"/>
          <w:szCs w:val="24"/>
        </w:rPr>
        <w:fldChar w:fldCharType="end"/>
      </w:r>
      <w:r w:rsidRPr="00280365">
        <w:rPr>
          <w:rFonts w:asciiTheme="majorBidi" w:hAnsiTheme="majorBidi" w:cstheme="majorBidi"/>
          <w:b/>
          <w:bCs/>
          <w:i w:val="0"/>
          <w:iCs w:val="0"/>
          <w:color w:val="auto"/>
          <w:sz w:val="24"/>
          <w:szCs w:val="24"/>
        </w:rPr>
        <w:t>:</w:t>
      </w:r>
      <w:r w:rsidRPr="00280365">
        <w:rPr>
          <w:rFonts w:asciiTheme="majorBidi" w:hAnsiTheme="majorBidi" w:cstheme="majorBidi"/>
          <w:i w:val="0"/>
          <w:iCs w:val="0"/>
          <w:color w:val="auto"/>
          <w:sz w:val="24"/>
          <w:szCs w:val="24"/>
        </w:rPr>
        <w:t>Organigramme de la banque de développement local</w:t>
      </w:r>
      <w:bookmarkEnd w:id="55"/>
      <w:bookmarkEnd w:id="56"/>
      <w:bookmarkEnd w:id="57"/>
      <w:bookmarkEnd w:id="58"/>
      <w:bookmarkEnd w:id="59"/>
      <w:bookmarkEnd w:id="60"/>
      <w:bookmarkEnd w:id="61"/>
    </w:p>
    <w:p w14:paraId="2F08CDBA" w14:textId="43F52A83" w:rsidR="00F73A63" w:rsidRPr="00280365" w:rsidRDefault="00397ADF" w:rsidP="00410C31">
      <w:pPr>
        <w:widowControl w:val="0"/>
        <w:autoSpaceDE w:val="0"/>
        <w:autoSpaceDN w:val="0"/>
        <w:spacing w:before="3" w:after="0" w:line="276" w:lineRule="auto"/>
        <w:rPr>
          <w:rFonts w:ascii="Times New Roman" w:eastAsia="Times New Roman" w:hAnsi="Times New Roman" w:cs="Times New Roman"/>
          <w:b/>
          <w:sz w:val="24"/>
        </w:rPr>
      </w:pPr>
      <w:r w:rsidRPr="00280365">
        <w:rPr>
          <w:noProof/>
          <w:sz w:val="20"/>
          <w:lang w:eastAsia="fr-FR"/>
        </w:rPr>
        <w:drawing>
          <wp:inline distT="0" distB="0" distL="0" distR="0" wp14:anchorId="6DD36708" wp14:editId="53C7BC64">
            <wp:extent cx="5638800" cy="3343275"/>
            <wp:effectExtent l="0" t="0" r="0" b="9525"/>
            <wp:docPr id="3" name="Image 3"/>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21" cstate="print"/>
                    <a:stretch>
                      <a:fillRect/>
                    </a:stretch>
                  </pic:blipFill>
                  <pic:spPr>
                    <a:xfrm>
                      <a:off x="0" y="0"/>
                      <a:ext cx="5703781" cy="3381803"/>
                    </a:xfrm>
                    <a:prstGeom prst="rect">
                      <a:avLst/>
                    </a:prstGeom>
                  </pic:spPr>
                </pic:pic>
              </a:graphicData>
            </a:graphic>
          </wp:inline>
        </w:drawing>
      </w:r>
    </w:p>
    <w:p w14:paraId="64075EAB" w14:textId="2C250DFF" w:rsidR="00F73A63" w:rsidRPr="00280365" w:rsidRDefault="00065E0C" w:rsidP="00410C31">
      <w:pPr>
        <w:widowControl w:val="0"/>
        <w:autoSpaceDE w:val="0"/>
        <w:autoSpaceDN w:val="0"/>
        <w:spacing w:before="119" w:after="0" w:line="276" w:lineRule="auto"/>
        <w:jc w:val="center"/>
        <w:rPr>
          <w:rFonts w:ascii="Times New Roman" w:eastAsia="Times New Roman" w:hAnsi="Times New Roman" w:cs="Times New Roman"/>
          <w:sz w:val="24"/>
          <w:szCs w:val="24"/>
        </w:rPr>
      </w:pPr>
      <w:r w:rsidRPr="00F46C18">
        <w:rPr>
          <w:rFonts w:ascii="Times New Roman" w:eastAsia="Times New Roman" w:hAnsi="Times New Roman" w:cs="Times New Roman"/>
          <w:b/>
          <w:bCs/>
          <w:sz w:val="24"/>
          <w:szCs w:val="24"/>
        </w:rPr>
        <w:t>Source :</w:t>
      </w:r>
      <w:r>
        <w:rPr>
          <w:rFonts w:ascii="Times New Roman" w:eastAsia="Times New Roman" w:hAnsi="Times New Roman" w:cs="Times New Roman"/>
          <w:sz w:val="24"/>
          <w:szCs w:val="24"/>
        </w:rPr>
        <w:t xml:space="preserve"> document interne</w:t>
      </w:r>
    </w:p>
    <w:p w14:paraId="09C7BA30" w14:textId="4CD939EA" w:rsidR="00F73A63" w:rsidRPr="00F46C18" w:rsidRDefault="00DB126F" w:rsidP="00410C31">
      <w:pPr>
        <w:pStyle w:val="Titre3"/>
        <w:numPr>
          <w:ilvl w:val="0"/>
          <w:numId w:val="71"/>
        </w:numPr>
        <w:spacing w:after="240" w:line="276" w:lineRule="auto"/>
        <w:rPr>
          <w:rFonts w:asciiTheme="majorBidi" w:hAnsiTheme="majorBidi"/>
          <w:b/>
          <w:bCs/>
          <w:color w:val="auto"/>
        </w:rPr>
      </w:pPr>
      <w:r w:rsidRPr="00F46C18">
        <w:rPr>
          <w:rFonts w:asciiTheme="majorBidi" w:hAnsiTheme="majorBidi"/>
          <w:b/>
          <w:bCs/>
          <w:color w:val="auto"/>
        </w:rPr>
        <w:t>Présentation</w:t>
      </w:r>
      <w:r w:rsidR="00AE19C4" w:rsidRPr="00F46C18">
        <w:rPr>
          <w:rFonts w:asciiTheme="majorBidi" w:hAnsiTheme="majorBidi"/>
          <w:b/>
          <w:bCs/>
          <w:color w:val="auto"/>
        </w:rPr>
        <w:t xml:space="preserve"> de la structure d’accueil</w:t>
      </w:r>
    </w:p>
    <w:p w14:paraId="4E3E84C6" w14:textId="77777777" w:rsidR="00F73A63" w:rsidRPr="00280365" w:rsidRDefault="008C52D9" w:rsidP="00410C31">
      <w:pPr>
        <w:widowControl w:val="0"/>
        <w:autoSpaceDE w:val="0"/>
        <w:autoSpaceDN w:val="0"/>
        <w:spacing w:before="239" w:after="0" w:line="276" w:lineRule="auto"/>
        <w:ind w:right="3" w:firstLine="283"/>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En</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référence</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à</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la</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décision</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PDG</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N°566/2016</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du</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13</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Novembre</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2016</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portant</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sur</w:t>
      </w:r>
      <w:r w:rsidRPr="00280365">
        <w:rPr>
          <w:rFonts w:ascii="Times New Roman" w:eastAsia="Times New Roman" w:hAnsi="Times New Roman" w:cs="Times New Roman"/>
          <w:spacing w:val="-13"/>
          <w:sz w:val="24"/>
          <w:szCs w:val="24"/>
        </w:rPr>
        <w:t xml:space="preserve"> </w:t>
      </w:r>
      <w:r w:rsidRPr="00280365">
        <w:rPr>
          <w:rFonts w:ascii="Times New Roman" w:eastAsia="Times New Roman" w:hAnsi="Times New Roman" w:cs="Times New Roman"/>
          <w:sz w:val="24"/>
          <w:szCs w:val="24"/>
        </w:rPr>
        <w:t>l’organisation macro</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et</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micro</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structures</w:t>
      </w:r>
      <w:r w:rsidRPr="00280365">
        <w:rPr>
          <w:rFonts w:ascii="Times New Roman" w:eastAsia="Times New Roman" w:hAnsi="Times New Roman" w:cs="Times New Roman"/>
          <w:spacing w:val="-10"/>
          <w:sz w:val="24"/>
          <w:szCs w:val="24"/>
        </w:rPr>
        <w:t xml:space="preserve"> </w:t>
      </w:r>
      <w:r w:rsidRPr="00280365">
        <w:rPr>
          <w:rFonts w:ascii="Times New Roman" w:eastAsia="Times New Roman" w:hAnsi="Times New Roman" w:cs="Times New Roman"/>
          <w:sz w:val="24"/>
          <w:szCs w:val="24"/>
        </w:rPr>
        <w:t>de</w:t>
      </w:r>
      <w:r w:rsidRPr="00280365">
        <w:rPr>
          <w:rFonts w:ascii="Times New Roman" w:eastAsia="Times New Roman" w:hAnsi="Times New Roman" w:cs="Times New Roman"/>
          <w:spacing w:val="-13"/>
          <w:sz w:val="24"/>
          <w:szCs w:val="24"/>
        </w:rPr>
        <w:t xml:space="preserve"> </w:t>
      </w:r>
      <w:r w:rsidRPr="00280365">
        <w:rPr>
          <w:rFonts w:ascii="Times New Roman" w:eastAsia="Times New Roman" w:hAnsi="Times New Roman" w:cs="Times New Roman"/>
          <w:sz w:val="24"/>
          <w:szCs w:val="24"/>
        </w:rPr>
        <w:t>la</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Fonction</w:t>
      </w:r>
      <w:r w:rsidRPr="00280365">
        <w:rPr>
          <w:rFonts w:ascii="Times New Roman" w:eastAsia="Times New Roman" w:hAnsi="Times New Roman" w:cs="Times New Roman"/>
          <w:spacing w:val="-13"/>
          <w:sz w:val="24"/>
          <w:szCs w:val="24"/>
        </w:rPr>
        <w:t xml:space="preserve"> </w:t>
      </w:r>
      <w:r w:rsidRPr="00280365">
        <w:rPr>
          <w:rFonts w:ascii="Times New Roman" w:eastAsia="Times New Roman" w:hAnsi="Times New Roman" w:cs="Times New Roman"/>
          <w:sz w:val="24"/>
          <w:szCs w:val="24"/>
        </w:rPr>
        <w:t>«</w:t>
      </w:r>
      <w:r w:rsidRPr="00280365">
        <w:rPr>
          <w:rFonts w:ascii="Times New Roman" w:eastAsia="Times New Roman" w:hAnsi="Times New Roman" w:cs="Times New Roman"/>
          <w:spacing w:val="-12"/>
          <w:sz w:val="24"/>
          <w:szCs w:val="24"/>
        </w:rPr>
        <w:t xml:space="preserve"> </w:t>
      </w:r>
      <w:r w:rsidRPr="00280365">
        <w:rPr>
          <w:rFonts w:ascii="Times New Roman" w:eastAsia="Times New Roman" w:hAnsi="Times New Roman" w:cs="Times New Roman"/>
          <w:sz w:val="24"/>
          <w:szCs w:val="24"/>
        </w:rPr>
        <w:t>Marketing</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et</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Communication</w:t>
      </w:r>
      <w:r w:rsidRPr="00280365">
        <w:rPr>
          <w:rFonts w:ascii="Times New Roman" w:eastAsia="Times New Roman" w:hAnsi="Times New Roman" w:cs="Times New Roman"/>
          <w:spacing w:val="-13"/>
          <w:sz w:val="24"/>
          <w:szCs w:val="24"/>
        </w:rPr>
        <w:t xml:space="preserve"> </w:t>
      </w:r>
      <w:r w:rsidRPr="00280365">
        <w:rPr>
          <w:rFonts w:ascii="Times New Roman" w:eastAsia="Times New Roman" w:hAnsi="Times New Roman" w:cs="Times New Roman"/>
          <w:sz w:val="24"/>
          <w:szCs w:val="24"/>
        </w:rPr>
        <w:t>»</w:t>
      </w:r>
      <w:r w:rsidRPr="00280365">
        <w:rPr>
          <w:rFonts w:ascii="Times New Roman" w:eastAsia="Times New Roman" w:hAnsi="Times New Roman" w:cs="Times New Roman"/>
          <w:spacing w:val="-13"/>
          <w:sz w:val="24"/>
          <w:szCs w:val="24"/>
        </w:rPr>
        <w:t xml:space="preserve"> </w:t>
      </w:r>
      <w:r w:rsidRPr="00280365">
        <w:rPr>
          <w:rFonts w:ascii="Times New Roman" w:eastAsia="Times New Roman" w:hAnsi="Times New Roman" w:cs="Times New Roman"/>
          <w:sz w:val="24"/>
          <w:szCs w:val="24"/>
        </w:rPr>
        <w:t>au</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sein</w:t>
      </w:r>
      <w:r w:rsidRPr="00280365">
        <w:rPr>
          <w:rFonts w:ascii="Times New Roman" w:eastAsia="Times New Roman" w:hAnsi="Times New Roman" w:cs="Times New Roman"/>
          <w:spacing w:val="-13"/>
          <w:sz w:val="24"/>
          <w:szCs w:val="24"/>
        </w:rPr>
        <w:t xml:space="preserve"> </w:t>
      </w:r>
      <w:r w:rsidRPr="00280365">
        <w:rPr>
          <w:rFonts w:ascii="Times New Roman" w:eastAsia="Times New Roman" w:hAnsi="Times New Roman" w:cs="Times New Roman"/>
          <w:sz w:val="24"/>
          <w:szCs w:val="24"/>
        </w:rPr>
        <w:t>de</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la</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 xml:space="preserve">Banque de Développement Local, les missions principales ainsi que la structuration hiérarchique de l’ensemble des activités de la Direction Marketing et communication à travers ses postes </w:t>
      </w:r>
      <w:r w:rsidRPr="00280365">
        <w:rPr>
          <w:rFonts w:ascii="Times New Roman" w:eastAsia="Times New Roman" w:hAnsi="Times New Roman" w:cs="Times New Roman"/>
          <w:spacing w:val="-2"/>
          <w:sz w:val="24"/>
          <w:szCs w:val="24"/>
        </w:rPr>
        <w:t>nominatifs.</w:t>
      </w:r>
    </w:p>
    <w:p w14:paraId="4F7888C1" w14:textId="23E4736F" w:rsidR="00F73A63" w:rsidRPr="00F46C18" w:rsidRDefault="00AE19C4" w:rsidP="00410C31">
      <w:pPr>
        <w:pStyle w:val="Titre4"/>
        <w:numPr>
          <w:ilvl w:val="1"/>
          <w:numId w:val="71"/>
        </w:numPr>
        <w:spacing w:after="240" w:line="276" w:lineRule="auto"/>
        <w:ind w:left="426"/>
        <w:rPr>
          <w:rFonts w:asciiTheme="majorBidi" w:eastAsia="Times New Roman" w:hAnsiTheme="majorBidi"/>
          <w:b/>
          <w:bCs/>
          <w:i w:val="0"/>
          <w:iCs w:val="0"/>
          <w:color w:val="auto"/>
          <w:sz w:val="24"/>
          <w:szCs w:val="24"/>
        </w:rPr>
      </w:pPr>
      <w:bookmarkStart w:id="62" w:name="1.2.1_Missions_et_attributions_principal"/>
      <w:bookmarkEnd w:id="62"/>
      <w:r w:rsidRPr="00F46C18">
        <w:rPr>
          <w:rFonts w:asciiTheme="majorBidi" w:eastAsia="Times New Roman" w:hAnsiTheme="majorBidi"/>
          <w:b/>
          <w:bCs/>
          <w:i w:val="0"/>
          <w:iCs w:val="0"/>
          <w:color w:val="auto"/>
          <w:sz w:val="24"/>
          <w:szCs w:val="24"/>
        </w:rPr>
        <w:t xml:space="preserve">Missions et attributions principales </w:t>
      </w:r>
    </w:p>
    <w:p w14:paraId="5E23325F" w14:textId="5787C434" w:rsidR="00F73A63" w:rsidRPr="00280365" w:rsidRDefault="008C52D9" w:rsidP="00410C31">
      <w:pPr>
        <w:widowControl w:val="0"/>
        <w:autoSpaceDE w:val="0"/>
        <w:autoSpaceDN w:val="0"/>
        <w:spacing w:before="233" w:after="0" w:line="276" w:lineRule="auto"/>
        <w:ind w:firstLine="283"/>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La</w:t>
      </w:r>
      <w:r w:rsidRPr="00280365">
        <w:rPr>
          <w:rFonts w:ascii="Times New Roman" w:eastAsia="Times New Roman" w:hAnsi="Times New Roman" w:cs="Times New Roman"/>
          <w:spacing w:val="73"/>
          <w:sz w:val="24"/>
          <w:szCs w:val="24"/>
        </w:rPr>
        <w:t xml:space="preserve"> </w:t>
      </w:r>
      <w:r w:rsidRPr="00280365">
        <w:rPr>
          <w:rFonts w:ascii="Times New Roman" w:eastAsia="Times New Roman" w:hAnsi="Times New Roman" w:cs="Times New Roman"/>
          <w:sz w:val="24"/>
          <w:szCs w:val="24"/>
        </w:rPr>
        <w:t>direction</w:t>
      </w:r>
      <w:r w:rsidRPr="00280365">
        <w:rPr>
          <w:rFonts w:ascii="Times New Roman" w:eastAsia="Times New Roman" w:hAnsi="Times New Roman" w:cs="Times New Roman"/>
          <w:spacing w:val="71"/>
          <w:sz w:val="24"/>
          <w:szCs w:val="24"/>
        </w:rPr>
        <w:t xml:space="preserve"> </w:t>
      </w:r>
      <w:r w:rsidRPr="00280365">
        <w:rPr>
          <w:rFonts w:ascii="Times New Roman" w:eastAsia="Times New Roman" w:hAnsi="Times New Roman" w:cs="Times New Roman"/>
          <w:sz w:val="24"/>
          <w:szCs w:val="24"/>
        </w:rPr>
        <w:t>Marketing</w:t>
      </w:r>
      <w:r w:rsidRPr="00280365">
        <w:rPr>
          <w:rFonts w:ascii="Times New Roman" w:eastAsia="Times New Roman" w:hAnsi="Times New Roman" w:cs="Times New Roman"/>
          <w:spacing w:val="80"/>
          <w:sz w:val="24"/>
          <w:szCs w:val="24"/>
        </w:rPr>
        <w:t xml:space="preserve"> </w:t>
      </w:r>
      <w:r w:rsidRPr="00280365">
        <w:rPr>
          <w:rFonts w:ascii="Times New Roman" w:eastAsia="Times New Roman" w:hAnsi="Times New Roman" w:cs="Times New Roman"/>
          <w:sz w:val="24"/>
          <w:szCs w:val="24"/>
        </w:rPr>
        <w:t>et</w:t>
      </w:r>
      <w:r w:rsidRPr="00280365">
        <w:rPr>
          <w:rFonts w:ascii="Times New Roman" w:eastAsia="Times New Roman" w:hAnsi="Times New Roman" w:cs="Times New Roman"/>
          <w:spacing w:val="79"/>
          <w:sz w:val="24"/>
          <w:szCs w:val="24"/>
        </w:rPr>
        <w:t xml:space="preserve"> </w:t>
      </w:r>
      <w:r w:rsidRPr="00280365">
        <w:rPr>
          <w:rFonts w:ascii="Times New Roman" w:eastAsia="Times New Roman" w:hAnsi="Times New Roman" w:cs="Times New Roman"/>
          <w:sz w:val="24"/>
          <w:szCs w:val="24"/>
        </w:rPr>
        <w:t>Communication</w:t>
      </w:r>
      <w:r w:rsidRPr="00280365">
        <w:rPr>
          <w:rFonts w:ascii="Times New Roman" w:eastAsia="Times New Roman" w:hAnsi="Times New Roman" w:cs="Times New Roman"/>
          <w:spacing w:val="72"/>
          <w:sz w:val="24"/>
          <w:szCs w:val="24"/>
        </w:rPr>
        <w:t xml:space="preserve"> </w:t>
      </w:r>
      <w:r w:rsidRPr="00280365">
        <w:rPr>
          <w:rFonts w:ascii="Times New Roman" w:eastAsia="Times New Roman" w:hAnsi="Times New Roman" w:cs="Times New Roman"/>
          <w:sz w:val="24"/>
          <w:szCs w:val="24"/>
        </w:rPr>
        <w:t>rattachée</w:t>
      </w:r>
      <w:r w:rsidRPr="00280365">
        <w:rPr>
          <w:rFonts w:ascii="Times New Roman" w:eastAsia="Times New Roman" w:hAnsi="Times New Roman" w:cs="Times New Roman"/>
          <w:spacing w:val="74"/>
          <w:sz w:val="24"/>
          <w:szCs w:val="24"/>
        </w:rPr>
        <w:t xml:space="preserve"> </w:t>
      </w:r>
      <w:r w:rsidRPr="00280365">
        <w:rPr>
          <w:rFonts w:ascii="Times New Roman" w:eastAsia="Times New Roman" w:hAnsi="Times New Roman" w:cs="Times New Roman"/>
          <w:sz w:val="24"/>
          <w:szCs w:val="24"/>
        </w:rPr>
        <w:t>à</w:t>
      </w:r>
      <w:r w:rsidRPr="00280365">
        <w:rPr>
          <w:rFonts w:ascii="Times New Roman" w:eastAsia="Times New Roman" w:hAnsi="Times New Roman" w:cs="Times New Roman"/>
          <w:spacing w:val="78"/>
          <w:sz w:val="24"/>
          <w:szCs w:val="24"/>
        </w:rPr>
        <w:t xml:space="preserve"> </w:t>
      </w:r>
      <w:r w:rsidRPr="00280365">
        <w:rPr>
          <w:rFonts w:ascii="Times New Roman" w:eastAsia="Times New Roman" w:hAnsi="Times New Roman" w:cs="Times New Roman"/>
          <w:sz w:val="24"/>
          <w:szCs w:val="24"/>
        </w:rPr>
        <w:t>la</w:t>
      </w:r>
      <w:r w:rsidRPr="00280365">
        <w:rPr>
          <w:rFonts w:ascii="Times New Roman" w:eastAsia="Times New Roman" w:hAnsi="Times New Roman" w:cs="Times New Roman"/>
          <w:spacing w:val="78"/>
          <w:sz w:val="24"/>
          <w:szCs w:val="24"/>
        </w:rPr>
        <w:t xml:space="preserve"> </w:t>
      </w:r>
      <w:r w:rsidRPr="00280365">
        <w:rPr>
          <w:rFonts w:ascii="Times New Roman" w:eastAsia="Times New Roman" w:hAnsi="Times New Roman" w:cs="Times New Roman"/>
          <w:sz w:val="24"/>
          <w:szCs w:val="24"/>
        </w:rPr>
        <w:t>direction</w:t>
      </w:r>
      <w:r w:rsidRPr="00280365">
        <w:rPr>
          <w:rFonts w:ascii="Times New Roman" w:eastAsia="Times New Roman" w:hAnsi="Times New Roman" w:cs="Times New Roman"/>
          <w:spacing w:val="75"/>
          <w:sz w:val="24"/>
          <w:szCs w:val="24"/>
        </w:rPr>
        <w:t xml:space="preserve"> </w:t>
      </w:r>
      <w:r w:rsidRPr="00280365">
        <w:rPr>
          <w:rFonts w:ascii="Times New Roman" w:eastAsia="Times New Roman" w:hAnsi="Times New Roman" w:cs="Times New Roman"/>
          <w:sz w:val="24"/>
          <w:szCs w:val="24"/>
        </w:rPr>
        <w:t>Générale</w:t>
      </w:r>
      <w:r w:rsidR="00DB126F" w:rsidRPr="00280365">
        <w:rPr>
          <w:rFonts w:ascii="Times New Roman" w:eastAsia="Times New Roman" w:hAnsi="Times New Roman" w:cs="Times New Roman"/>
          <w:spacing w:val="79"/>
          <w:sz w:val="24"/>
          <w:szCs w:val="24"/>
        </w:rPr>
        <w:t xml:space="preserve"> </w:t>
      </w:r>
      <w:r w:rsidRPr="00280365">
        <w:rPr>
          <w:rFonts w:ascii="Times New Roman" w:eastAsia="Times New Roman" w:hAnsi="Times New Roman" w:cs="Times New Roman"/>
          <w:sz w:val="24"/>
          <w:szCs w:val="24"/>
        </w:rPr>
        <w:t>Adjointe Commerciale, est en charge des missions suivantes</w:t>
      </w:r>
      <w:r w:rsidR="00F46C18">
        <w:rPr>
          <w:rFonts w:ascii="Times New Roman" w:eastAsia="Times New Roman" w:hAnsi="Times New Roman" w:cs="Times New Roman"/>
          <w:sz w:val="24"/>
          <w:szCs w:val="24"/>
        </w:rPr>
        <w:t> :</w:t>
      </w:r>
    </w:p>
    <w:p w14:paraId="075053B0" w14:textId="77777777" w:rsidR="00F73A63" w:rsidRPr="00280365" w:rsidRDefault="008C52D9" w:rsidP="00410C31">
      <w:pPr>
        <w:pStyle w:val="Paragraphedeliste"/>
        <w:widowControl w:val="0"/>
        <w:numPr>
          <w:ilvl w:val="3"/>
          <w:numId w:val="34"/>
        </w:numPr>
        <w:tabs>
          <w:tab w:val="left" w:pos="1924"/>
        </w:tabs>
        <w:autoSpaceDE w:val="0"/>
        <w:autoSpaceDN w:val="0"/>
        <w:spacing w:before="200" w:after="0" w:line="276" w:lineRule="auto"/>
        <w:ind w:left="1134"/>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Contribuer</w:t>
      </w:r>
      <w:r w:rsidRPr="00280365">
        <w:rPr>
          <w:rFonts w:ascii="Times New Roman" w:eastAsia="Times New Roman" w:hAnsi="Times New Roman" w:cs="Times New Roman"/>
          <w:spacing w:val="-4"/>
          <w:sz w:val="24"/>
        </w:rPr>
        <w:t xml:space="preserve"> </w:t>
      </w:r>
      <w:r w:rsidRPr="00280365">
        <w:rPr>
          <w:rFonts w:ascii="Times New Roman" w:eastAsia="Times New Roman" w:hAnsi="Times New Roman" w:cs="Times New Roman"/>
          <w:sz w:val="24"/>
        </w:rPr>
        <w:t>à</w:t>
      </w:r>
      <w:r w:rsidRPr="00280365">
        <w:rPr>
          <w:rFonts w:ascii="Times New Roman" w:eastAsia="Times New Roman" w:hAnsi="Times New Roman" w:cs="Times New Roman"/>
          <w:spacing w:val="-4"/>
          <w:sz w:val="24"/>
        </w:rPr>
        <w:t xml:space="preserve"> </w:t>
      </w:r>
      <w:r w:rsidRPr="00280365">
        <w:rPr>
          <w:rFonts w:ascii="Times New Roman" w:eastAsia="Times New Roman" w:hAnsi="Times New Roman" w:cs="Times New Roman"/>
          <w:sz w:val="24"/>
        </w:rPr>
        <w:t>la</w:t>
      </w:r>
      <w:r w:rsidRPr="00280365">
        <w:rPr>
          <w:rFonts w:ascii="Times New Roman" w:eastAsia="Times New Roman" w:hAnsi="Times New Roman" w:cs="Times New Roman"/>
          <w:spacing w:val="-5"/>
          <w:sz w:val="24"/>
        </w:rPr>
        <w:t xml:space="preserve"> </w:t>
      </w:r>
      <w:r w:rsidRPr="00280365">
        <w:rPr>
          <w:rFonts w:ascii="Times New Roman" w:eastAsia="Times New Roman" w:hAnsi="Times New Roman" w:cs="Times New Roman"/>
          <w:sz w:val="24"/>
        </w:rPr>
        <w:t>définition</w:t>
      </w:r>
      <w:r w:rsidRPr="00280365">
        <w:rPr>
          <w:rFonts w:ascii="Times New Roman" w:eastAsia="Times New Roman" w:hAnsi="Times New Roman" w:cs="Times New Roman"/>
          <w:spacing w:val="-6"/>
          <w:sz w:val="24"/>
        </w:rPr>
        <w:t xml:space="preserve"> </w:t>
      </w:r>
      <w:r w:rsidRPr="00280365">
        <w:rPr>
          <w:rFonts w:ascii="Times New Roman" w:eastAsia="Times New Roman" w:hAnsi="Times New Roman" w:cs="Times New Roman"/>
          <w:sz w:val="24"/>
        </w:rPr>
        <w:t>de</w:t>
      </w:r>
      <w:r w:rsidRPr="00280365">
        <w:rPr>
          <w:rFonts w:ascii="Times New Roman" w:eastAsia="Times New Roman" w:hAnsi="Times New Roman" w:cs="Times New Roman"/>
          <w:spacing w:val="-5"/>
          <w:sz w:val="24"/>
        </w:rPr>
        <w:t xml:space="preserve"> </w:t>
      </w:r>
      <w:r w:rsidRPr="00280365">
        <w:rPr>
          <w:rFonts w:ascii="Times New Roman" w:eastAsia="Times New Roman" w:hAnsi="Times New Roman" w:cs="Times New Roman"/>
          <w:sz w:val="24"/>
        </w:rPr>
        <w:t>la</w:t>
      </w:r>
      <w:r w:rsidRPr="00280365">
        <w:rPr>
          <w:rFonts w:ascii="Times New Roman" w:eastAsia="Times New Roman" w:hAnsi="Times New Roman" w:cs="Times New Roman"/>
          <w:spacing w:val="-5"/>
          <w:sz w:val="24"/>
        </w:rPr>
        <w:t xml:space="preserve"> </w:t>
      </w:r>
      <w:r w:rsidRPr="00280365">
        <w:rPr>
          <w:rFonts w:ascii="Times New Roman" w:eastAsia="Times New Roman" w:hAnsi="Times New Roman" w:cs="Times New Roman"/>
          <w:sz w:val="24"/>
        </w:rPr>
        <w:t>stratégie</w:t>
      </w:r>
      <w:r w:rsidRPr="00280365">
        <w:rPr>
          <w:rFonts w:ascii="Times New Roman" w:eastAsia="Times New Roman" w:hAnsi="Times New Roman" w:cs="Times New Roman"/>
          <w:spacing w:val="1"/>
          <w:sz w:val="24"/>
        </w:rPr>
        <w:t xml:space="preserve"> </w:t>
      </w:r>
      <w:r w:rsidRPr="00280365">
        <w:rPr>
          <w:rFonts w:ascii="Times New Roman" w:eastAsia="Times New Roman" w:hAnsi="Times New Roman" w:cs="Times New Roman"/>
          <w:sz w:val="24"/>
        </w:rPr>
        <w:t>marketing et</w:t>
      </w:r>
      <w:r w:rsidRPr="00280365">
        <w:rPr>
          <w:rFonts w:ascii="Times New Roman" w:eastAsia="Times New Roman" w:hAnsi="Times New Roman" w:cs="Times New Roman"/>
          <w:spacing w:val="-2"/>
          <w:sz w:val="24"/>
        </w:rPr>
        <w:t xml:space="preserve"> </w:t>
      </w:r>
      <w:r w:rsidRPr="00280365">
        <w:rPr>
          <w:rFonts w:ascii="Times New Roman" w:eastAsia="Times New Roman" w:hAnsi="Times New Roman" w:cs="Times New Roman"/>
          <w:sz w:val="24"/>
        </w:rPr>
        <w:t>communication</w:t>
      </w:r>
      <w:r w:rsidRPr="00280365">
        <w:rPr>
          <w:rFonts w:ascii="Times New Roman" w:eastAsia="Times New Roman" w:hAnsi="Times New Roman" w:cs="Times New Roman"/>
          <w:spacing w:val="-5"/>
          <w:sz w:val="24"/>
        </w:rPr>
        <w:t xml:space="preserve"> </w:t>
      </w:r>
      <w:r w:rsidRPr="00280365">
        <w:rPr>
          <w:rFonts w:ascii="Times New Roman" w:eastAsia="Times New Roman" w:hAnsi="Times New Roman" w:cs="Times New Roman"/>
          <w:sz w:val="24"/>
        </w:rPr>
        <w:t xml:space="preserve">de la </w:t>
      </w:r>
      <w:r w:rsidRPr="00280365">
        <w:rPr>
          <w:rFonts w:ascii="Times New Roman" w:eastAsia="Times New Roman" w:hAnsi="Times New Roman" w:cs="Times New Roman"/>
          <w:spacing w:val="-2"/>
          <w:sz w:val="24"/>
        </w:rPr>
        <w:t>banque</w:t>
      </w:r>
    </w:p>
    <w:p w14:paraId="2FA72D01" w14:textId="77777777" w:rsidR="00F73A63" w:rsidRPr="00280365" w:rsidRDefault="008C52D9" w:rsidP="00410C31">
      <w:pPr>
        <w:pStyle w:val="Paragraphedeliste"/>
        <w:widowControl w:val="0"/>
        <w:numPr>
          <w:ilvl w:val="3"/>
          <w:numId w:val="34"/>
        </w:numPr>
        <w:tabs>
          <w:tab w:val="left" w:pos="1924"/>
        </w:tabs>
        <w:autoSpaceDE w:val="0"/>
        <w:autoSpaceDN w:val="0"/>
        <w:spacing w:before="180" w:after="0" w:line="276" w:lineRule="auto"/>
        <w:ind w:left="1134"/>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Assurer</w:t>
      </w:r>
      <w:r w:rsidRPr="00280365">
        <w:rPr>
          <w:rFonts w:ascii="Times New Roman" w:eastAsia="Times New Roman" w:hAnsi="Times New Roman" w:cs="Times New Roman"/>
          <w:spacing w:val="1"/>
          <w:sz w:val="24"/>
        </w:rPr>
        <w:t xml:space="preserve"> </w:t>
      </w:r>
      <w:r w:rsidRPr="00280365">
        <w:rPr>
          <w:rFonts w:ascii="Times New Roman" w:eastAsia="Times New Roman" w:hAnsi="Times New Roman" w:cs="Times New Roman"/>
          <w:sz w:val="24"/>
        </w:rPr>
        <w:t>le</w:t>
      </w:r>
      <w:r w:rsidRPr="00280365">
        <w:rPr>
          <w:rFonts w:ascii="Times New Roman" w:eastAsia="Times New Roman" w:hAnsi="Times New Roman" w:cs="Times New Roman"/>
          <w:spacing w:val="-8"/>
          <w:sz w:val="24"/>
        </w:rPr>
        <w:t xml:space="preserve"> </w:t>
      </w:r>
      <w:r w:rsidRPr="00280365">
        <w:rPr>
          <w:rFonts w:ascii="Times New Roman" w:eastAsia="Times New Roman" w:hAnsi="Times New Roman" w:cs="Times New Roman"/>
          <w:sz w:val="24"/>
        </w:rPr>
        <w:t>processus</w:t>
      </w:r>
      <w:r w:rsidRPr="00280365">
        <w:rPr>
          <w:rFonts w:ascii="Times New Roman" w:eastAsia="Times New Roman" w:hAnsi="Times New Roman" w:cs="Times New Roman"/>
          <w:spacing w:val="-3"/>
          <w:sz w:val="24"/>
        </w:rPr>
        <w:t xml:space="preserve"> </w:t>
      </w:r>
      <w:r w:rsidRPr="00280365">
        <w:rPr>
          <w:rFonts w:ascii="Times New Roman" w:eastAsia="Times New Roman" w:hAnsi="Times New Roman" w:cs="Times New Roman"/>
          <w:sz w:val="24"/>
        </w:rPr>
        <w:t>de</w:t>
      </w:r>
      <w:r w:rsidRPr="00280365">
        <w:rPr>
          <w:rFonts w:ascii="Times New Roman" w:eastAsia="Times New Roman" w:hAnsi="Times New Roman" w:cs="Times New Roman"/>
          <w:spacing w:val="-4"/>
          <w:sz w:val="24"/>
        </w:rPr>
        <w:t xml:space="preserve"> </w:t>
      </w:r>
      <w:r w:rsidRPr="00280365">
        <w:rPr>
          <w:rFonts w:ascii="Times New Roman" w:eastAsia="Times New Roman" w:hAnsi="Times New Roman" w:cs="Times New Roman"/>
          <w:sz w:val="24"/>
        </w:rPr>
        <w:t>veille, de</w:t>
      </w:r>
      <w:r w:rsidRPr="00280365">
        <w:rPr>
          <w:rFonts w:ascii="Times New Roman" w:eastAsia="Times New Roman" w:hAnsi="Times New Roman" w:cs="Times New Roman"/>
          <w:spacing w:val="-7"/>
          <w:sz w:val="24"/>
        </w:rPr>
        <w:t xml:space="preserve"> </w:t>
      </w:r>
      <w:r w:rsidRPr="00280365">
        <w:rPr>
          <w:rFonts w:ascii="Times New Roman" w:eastAsia="Times New Roman" w:hAnsi="Times New Roman" w:cs="Times New Roman"/>
          <w:sz w:val="24"/>
        </w:rPr>
        <w:t>réflexion</w:t>
      </w:r>
      <w:r w:rsidRPr="00280365">
        <w:rPr>
          <w:rFonts w:ascii="Times New Roman" w:eastAsia="Times New Roman" w:hAnsi="Times New Roman" w:cs="Times New Roman"/>
          <w:spacing w:val="-7"/>
          <w:sz w:val="24"/>
        </w:rPr>
        <w:t xml:space="preserve"> </w:t>
      </w:r>
      <w:r w:rsidRPr="00280365">
        <w:rPr>
          <w:rFonts w:ascii="Times New Roman" w:eastAsia="Times New Roman" w:hAnsi="Times New Roman" w:cs="Times New Roman"/>
          <w:sz w:val="24"/>
        </w:rPr>
        <w:t>et</w:t>
      </w:r>
      <w:r w:rsidRPr="00280365">
        <w:rPr>
          <w:rFonts w:ascii="Times New Roman" w:eastAsia="Times New Roman" w:hAnsi="Times New Roman" w:cs="Times New Roman"/>
          <w:spacing w:val="2"/>
          <w:sz w:val="24"/>
        </w:rPr>
        <w:t xml:space="preserve"> </w:t>
      </w:r>
      <w:r w:rsidRPr="00280365">
        <w:rPr>
          <w:rFonts w:ascii="Times New Roman" w:eastAsia="Times New Roman" w:hAnsi="Times New Roman" w:cs="Times New Roman"/>
          <w:sz w:val="24"/>
        </w:rPr>
        <w:t>de</w:t>
      </w:r>
      <w:r w:rsidRPr="00280365">
        <w:rPr>
          <w:rFonts w:ascii="Times New Roman" w:eastAsia="Times New Roman" w:hAnsi="Times New Roman" w:cs="Times New Roman"/>
          <w:spacing w:val="-7"/>
          <w:sz w:val="24"/>
        </w:rPr>
        <w:t xml:space="preserve"> </w:t>
      </w:r>
      <w:r w:rsidRPr="00280365">
        <w:rPr>
          <w:rFonts w:ascii="Times New Roman" w:eastAsia="Times New Roman" w:hAnsi="Times New Roman" w:cs="Times New Roman"/>
          <w:sz w:val="24"/>
        </w:rPr>
        <w:t>propositions</w:t>
      </w:r>
      <w:r w:rsidRPr="00280365">
        <w:rPr>
          <w:rFonts w:ascii="Times New Roman" w:eastAsia="Times New Roman" w:hAnsi="Times New Roman" w:cs="Times New Roman"/>
          <w:spacing w:val="-3"/>
          <w:sz w:val="24"/>
        </w:rPr>
        <w:t xml:space="preserve"> </w:t>
      </w:r>
      <w:r w:rsidRPr="00280365">
        <w:rPr>
          <w:rFonts w:ascii="Times New Roman" w:eastAsia="Times New Roman" w:hAnsi="Times New Roman" w:cs="Times New Roman"/>
          <w:spacing w:val="-2"/>
          <w:sz w:val="24"/>
        </w:rPr>
        <w:t>stratégiques</w:t>
      </w:r>
    </w:p>
    <w:p w14:paraId="3B763D54" w14:textId="77777777" w:rsidR="00F73A63" w:rsidRPr="00280365" w:rsidRDefault="008C52D9" w:rsidP="00410C31">
      <w:pPr>
        <w:pStyle w:val="Paragraphedeliste"/>
        <w:widowControl w:val="0"/>
        <w:numPr>
          <w:ilvl w:val="3"/>
          <w:numId w:val="34"/>
        </w:numPr>
        <w:tabs>
          <w:tab w:val="left" w:pos="1924"/>
          <w:tab w:val="left" w:pos="1926"/>
        </w:tabs>
        <w:autoSpaceDE w:val="0"/>
        <w:autoSpaceDN w:val="0"/>
        <w:spacing w:before="175" w:after="0" w:line="276" w:lineRule="auto"/>
        <w:ind w:left="1134" w:right="291"/>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Concevoir et mettre en place l’offre de produits et de services de la Banque ainsi</w:t>
      </w:r>
      <w:r w:rsidRPr="00280365">
        <w:rPr>
          <w:rFonts w:ascii="Times New Roman" w:eastAsia="Times New Roman" w:hAnsi="Times New Roman" w:cs="Times New Roman"/>
          <w:spacing w:val="-2"/>
          <w:sz w:val="24"/>
        </w:rPr>
        <w:t xml:space="preserve"> </w:t>
      </w:r>
      <w:r w:rsidRPr="00280365">
        <w:rPr>
          <w:rFonts w:ascii="Times New Roman" w:eastAsia="Times New Roman" w:hAnsi="Times New Roman" w:cs="Times New Roman"/>
          <w:sz w:val="24"/>
        </w:rPr>
        <w:t>que sa tarification</w:t>
      </w:r>
    </w:p>
    <w:p w14:paraId="421BA1AC" w14:textId="77777777" w:rsidR="00F73A63" w:rsidRPr="00280365" w:rsidRDefault="008C52D9" w:rsidP="00410C31">
      <w:pPr>
        <w:pStyle w:val="Paragraphedeliste"/>
        <w:widowControl w:val="0"/>
        <w:numPr>
          <w:ilvl w:val="3"/>
          <w:numId w:val="34"/>
        </w:numPr>
        <w:tabs>
          <w:tab w:val="left" w:pos="1924"/>
        </w:tabs>
        <w:autoSpaceDE w:val="0"/>
        <w:autoSpaceDN w:val="0"/>
        <w:spacing w:before="46" w:after="0" w:line="276" w:lineRule="auto"/>
        <w:ind w:left="1134"/>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Promouvoir</w:t>
      </w:r>
      <w:r w:rsidRPr="00280365">
        <w:rPr>
          <w:rFonts w:ascii="Times New Roman" w:eastAsia="Times New Roman" w:hAnsi="Times New Roman" w:cs="Times New Roman"/>
          <w:spacing w:val="3"/>
          <w:sz w:val="24"/>
        </w:rPr>
        <w:t xml:space="preserve"> </w:t>
      </w:r>
      <w:r w:rsidRPr="00280365">
        <w:rPr>
          <w:rFonts w:ascii="Times New Roman" w:eastAsia="Times New Roman" w:hAnsi="Times New Roman" w:cs="Times New Roman"/>
          <w:sz w:val="24"/>
        </w:rPr>
        <w:t>l’offre</w:t>
      </w:r>
      <w:r w:rsidRPr="00280365">
        <w:rPr>
          <w:rFonts w:ascii="Times New Roman" w:eastAsia="Times New Roman" w:hAnsi="Times New Roman" w:cs="Times New Roman"/>
          <w:spacing w:val="-4"/>
          <w:sz w:val="24"/>
        </w:rPr>
        <w:t xml:space="preserve"> </w:t>
      </w:r>
      <w:r w:rsidRPr="00280365">
        <w:rPr>
          <w:rFonts w:ascii="Times New Roman" w:eastAsia="Times New Roman" w:hAnsi="Times New Roman" w:cs="Times New Roman"/>
          <w:sz w:val="24"/>
        </w:rPr>
        <w:t>de</w:t>
      </w:r>
      <w:r w:rsidRPr="00280365">
        <w:rPr>
          <w:rFonts w:ascii="Times New Roman" w:eastAsia="Times New Roman" w:hAnsi="Times New Roman" w:cs="Times New Roman"/>
          <w:spacing w:val="-4"/>
          <w:sz w:val="24"/>
        </w:rPr>
        <w:t xml:space="preserve"> </w:t>
      </w:r>
      <w:r w:rsidRPr="00280365">
        <w:rPr>
          <w:rFonts w:ascii="Times New Roman" w:eastAsia="Times New Roman" w:hAnsi="Times New Roman" w:cs="Times New Roman"/>
          <w:sz w:val="24"/>
        </w:rPr>
        <w:t>produits</w:t>
      </w:r>
      <w:r w:rsidRPr="00280365">
        <w:rPr>
          <w:rFonts w:ascii="Times New Roman" w:eastAsia="Times New Roman" w:hAnsi="Times New Roman" w:cs="Times New Roman"/>
          <w:spacing w:val="-5"/>
          <w:sz w:val="24"/>
        </w:rPr>
        <w:t xml:space="preserve"> </w:t>
      </w:r>
      <w:r w:rsidRPr="00280365">
        <w:rPr>
          <w:rFonts w:ascii="Times New Roman" w:eastAsia="Times New Roman" w:hAnsi="Times New Roman" w:cs="Times New Roman"/>
          <w:sz w:val="24"/>
        </w:rPr>
        <w:t>et</w:t>
      </w:r>
      <w:r w:rsidRPr="00280365">
        <w:rPr>
          <w:rFonts w:ascii="Times New Roman" w:eastAsia="Times New Roman" w:hAnsi="Times New Roman" w:cs="Times New Roman"/>
          <w:spacing w:val="-3"/>
          <w:sz w:val="24"/>
        </w:rPr>
        <w:t xml:space="preserve"> </w:t>
      </w:r>
      <w:r w:rsidRPr="00280365">
        <w:rPr>
          <w:rFonts w:ascii="Times New Roman" w:eastAsia="Times New Roman" w:hAnsi="Times New Roman" w:cs="Times New Roman"/>
          <w:sz w:val="24"/>
        </w:rPr>
        <w:t>de</w:t>
      </w:r>
      <w:r w:rsidRPr="00280365">
        <w:rPr>
          <w:rFonts w:ascii="Times New Roman" w:eastAsia="Times New Roman" w:hAnsi="Times New Roman" w:cs="Times New Roman"/>
          <w:spacing w:val="-9"/>
          <w:sz w:val="24"/>
        </w:rPr>
        <w:t xml:space="preserve"> </w:t>
      </w:r>
      <w:r w:rsidRPr="00280365">
        <w:rPr>
          <w:rFonts w:ascii="Times New Roman" w:eastAsia="Times New Roman" w:hAnsi="Times New Roman" w:cs="Times New Roman"/>
          <w:sz w:val="24"/>
        </w:rPr>
        <w:t>services</w:t>
      </w:r>
      <w:r w:rsidRPr="00280365">
        <w:rPr>
          <w:rFonts w:ascii="Times New Roman" w:eastAsia="Times New Roman" w:hAnsi="Times New Roman" w:cs="Times New Roman"/>
          <w:spacing w:val="-5"/>
          <w:sz w:val="24"/>
        </w:rPr>
        <w:t xml:space="preserve"> </w:t>
      </w:r>
      <w:r w:rsidRPr="00280365">
        <w:rPr>
          <w:rFonts w:ascii="Times New Roman" w:eastAsia="Times New Roman" w:hAnsi="Times New Roman" w:cs="Times New Roman"/>
          <w:sz w:val="24"/>
        </w:rPr>
        <w:t>de la</w:t>
      </w:r>
      <w:r w:rsidRPr="00280365">
        <w:rPr>
          <w:rFonts w:ascii="Times New Roman" w:eastAsia="Times New Roman" w:hAnsi="Times New Roman" w:cs="Times New Roman"/>
          <w:spacing w:val="-4"/>
          <w:sz w:val="24"/>
        </w:rPr>
        <w:t xml:space="preserve"> </w:t>
      </w:r>
      <w:r w:rsidRPr="00280365">
        <w:rPr>
          <w:rFonts w:ascii="Times New Roman" w:eastAsia="Times New Roman" w:hAnsi="Times New Roman" w:cs="Times New Roman"/>
          <w:spacing w:val="-2"/>
          <w:sz w:val="24"/>
        </w:rPr>
        <w:t>Banque</w:t>
      </w:r>
    </w:p>
    <w:p w14:paraId="39161B60" w14:textId="77777777" w:rsidR="00F73A63" w:rsidRPr="00280365" w:rsidRDefault="008C52D9" w:rsidP="00410C31">
      <w:pPr>
        <w:pStyle w:val="Paragraphedeliste"/>
        <w:widowControl w:val="0"/>
        <w:numPr>
          <w:ilvl w:val="3"/>
          <w:numId w:val="34"/>
        </w:numPr>
        <w:tabs>
          <w:tab w:val="left" w:pos="1924"/>
          <w:tab w:val="left" w:pos="1926"/>
        </w:tabs>
        <w:autoSpaceDE w:val="0"/>
        <w:autoSpaceDN w:val="0"/>
        <w:spacing w:before="176" w:after="0" w:line="276" w:lineRule="auto"/>
        <w:ind w:left="1134" w:right="279"/>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Assurer</w:t>
      </w:r>
      <w:r w:rsidRPr="00280365">
        <w:rPr>
          <w:rFonts w:ascii="Times New Roman" w:eastAsia="Times New Roman" w:hAnsi="Times New Roman" w:cs="Times New Roman"/>
          <w:spacing w:val="38"/>
          <w:sz w:val="24"/>
        </w:rPr>
        <w:t xml:space="preserve"> </w:t>
      </w:r>
      <w:r w:rsidRPr="00280365">
        <w:rPr>
          <w:rFonts w:ascii="Times New Roman" w:eastAsia="Times New Roman" w:hAnsi="Times New Roman" w:cs="Times New Roman"/>
          <w:sz w:val="24"/>
        </w:rPr>
        <w:t>la</w:t>
      </w:r>
      <w:r w:rsidRPr="00280365">
        <w:rPr>
          <w:rFonts w:ascii="Times New Roman" w:eastAsia="Times New Roman" w:hAnsi="Times New Roman" w:cs="Times New Roman"/>
          <w:spacing w:val="30"/>
          <w:sz w:val="24"/>
        </w:rPr>
        <w:t xml:space="preserve"> </w:t>
      </w:r>
      <w:r w:rsidRPr="00280365">
        <w:rPr>
          <w:rFonts w:ascii="Times New Roman" w:eastAsia="Times New Roman" w:hAnsi="Times New Roman" w:cs="Times New Roman"/>
          <w:sz w:val="24"/>
        </w:rPr>
        <w:t>communication</w:t>
      </w:r>
      <w:r w:rsidRPr="00280365">
        <w:rPr>
          <w:rFonts w:ascii="Times New Roman" w:eastAsia="Times New Roman" w:hAnsi="Times New Roman" w:cs="Times New Roman"/>
          <w:spacing w:val="28"/>
          <w:sz w:val="24"/>
        </w:rPr>
        <w:t xml:space="preserve"> </w:t>
      </w:r>
      <w:r w:rsidRPr="00280365">
        <w:rPr>
          <w:rFonts w:ascii="Times New Roman" w:eastAsia="Times New Roman" w:hAnsi="Times New Roman" w:cs="Times New Roman"/>
          <w:sz w:val="24"/>
        </w:rPr>
        <w:t>publicitaire</w:t>
      </w:r>
      <w:r w:rsidRPr="00280365">
        <w:rPr>
          <w:rFonts w:ascii="Times New Roman" w:eastAsia="Times New Roman" w:hAnsi="Times New Roman" w:cs="Times New Roman"/>
          <w:spacing w:val="32"/>
          <w:sz w:val="24"/>
        </w:rPr>
        <w:t xml:space="preserve"> </w:t>
      </w:r>
      <w:r w:rsidRPr="00280365">
        <w:rPr>
          <w:rFonts w:ascii="Times New Roman" w:eastAsia="Times New Roman" w:hAnsi="Times New Roman" w:cs="Times New Roman"/>
          <w:sz w:val="24"/>
        </w:rPr>
        <w:t>et</w:t>
      </w:r>
      <w:r w:rsidRPr="00280365">
        <w:rPr>
          <w:rFonts w:ascii="Times New Roman" w:eastAsia="Times New Roman" w:hAnsi="Times New Roman" w:cs="Times New Roman"/>
          <w:spacing w:val="37"/>
          <w:sz w:val="24"/>
        </w:rPr>
        <w:t xml:space="preserve"> </w:t>
      </w:r>
      <w:r w:rsidRPr="00280365">
        <w:rPr>
          <w:rFonts w:ascii="Times New Roman" w:eastAsia="Times New Roman" w:hAnsi="Times New Roman" w:cs="Times New Roman"/>
          <w:sz w:val="24"/>
        </w:rPr>
        <w:t>institutionnelle,</w:t>
      </w:r>
      <w:r w:rsidRPr="00280365">
        <w:rPr>
          <w:rFonts w:ascii="Times New Roman" w:eastAsia="Times New Roman" w:hAnsi="Times New Roman" w:cs="Times New Roman"/>
          <w:spacing w:val="40"/>
          <w:sz w:val="24"/>
        </w:rPr>
        <w:t xml:space="preserve"> </w:t>
      </w:r>
      <w:r w:rsidRPr="00280365">
        <w:rPr>
          <w:rFonts w:ascii="Times New Roman" w:eastAsia="Times New Roman" w:hAnsi="Times New Roman" w:cs="Times New Roman"/>
          <w:sz w:val="24"/>
        </w:rPr>
        <w:t>le marketing</w:t>
      </w:r>
      <w:r w:rsidRPr="00280365">
        <w:rPr>
          <w:rFonts w:ascii="Times New Roman" w:eastAsia="Times New Roman" w:hAnsi="Times New Roman" w:cs="Times New Roman"/>
          <w:spacing w:val="33"/>
          <w:sz w:val="24"/>
        </w:rPr>
        <w:t xml:space="preserve"> </w:t>
      </w:r>
      <w:r w:rsidRPr="00280365">
        <w:rPr>
          <w:rFonts w:ascii="Times New Roman" w:eastAsia="Times New Roman" w:hAnsi="Times New Roman" w:cs="Times New Roman"/>
          <w:sz w:val="24"/>
        </w:rPr>
        <w:t>opérationnel ainsi que la promotion et la préservation de l’image de la Banque en général</w:t>
      </w:r>
    </w:p>
    <w:p w14:paraId="20250E30" w14:textId="77777777" w:rsidR="00F73A63" w:rsidRPr="00280365" w:rsidRDefault="008C52D9" w:rsidP="00410C31">
      <w:pPr>
        <w:pStyle w:val="Paragraphedeliste"/>
        <w:widowControl w:val="0"/>
        <w:numPr>
          <w:ilvl w:val="3"/>
          <w:numId w:val="34"/>
        </w:numPr>
        <w:tabs>
          <w:tab w:val="left" w:pos="1924"/>
          <w:tab w:val="left" w:pos="1926"/>
          <w:tab w:val="left" w:pos="2790"/>
          <w:tab w:val="left" w:pos="3097"/>
          <w:tab w:val="left" w:pos="3471"/>
          <w:tab w:val="left" w:pos="4643"/>
          <w:tab w:val="left" w:pos="5071"/>
          <w:tab w:val="left" w:pos="5445"/>
          <w:tab w:val="left" w:pos="7145"/>
          <w:tab w:val="left" w:pos="8955"/>
          <w:tab w:val="left" w:pos="9608"/>
          <w:tab w:val="left" w:pos="10036"/>
        </w:tabs>
        <w:autoSpaceDE w:val="0"/>
        <w:autoSpaceDN w:val="0"/>
        <w:spacing w:after="0" w:line="276" w:lineRule="auto"/>
        <w:ind w:left="1134" w:right="290"/>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pacing w:val="-2"/>
          <w:sz w:val="24"/>
        </w:rPr>
        <w:t>Veiller</w:t>
      </w:r>
      <w:r w:rsidRPr="00280365">
        <w:rPr>
          <w:rFonts w:ascii="Times New Roman" w:eastAsia="Times New Roman" w:hAnsi="Times New Roman" w:cs="Times New Roman"/>
          <w:sz w:val="24"/>
        </w:rPr>
        <w:tab/>
      </w:r>
      <w:r w:rsidRPr="00280365">
        <w:rPr>
          <w:rFonts w:ascii="Times New Roman" w:eastAsia="Times New Roman" w:hAnsi="Times New Roman" w:cs="Times New Roman"/>
          <w:spacing w:val="-10"/>
          <w:sz w:val="24"/>
        </w:rPr>
        <w:t>à</w:t>
      </w:r>
      <w:r w:rsidR="00041020" w:rsidRPr="00280365">
        <w:rPr>
          <w:rFonts w:ascii="Times New Roman" w:eastAsia="Times New Roman" w:hAnsi="Times New Roman" w:cs="Times New Roman"/>
          <w:sz w:val="24"/>
        </w:rPr>
        <w:t xml:space="preserve"> </w:t>
      </w:r>
      <w:r w:rsidRPr="00280365">
        <w:rPr>
          <w:rFonts w:ascii="Times New Roman" w:eastAsia="Times New Roman" w:hAnsi="Times New Roman" w:cs="Times New Roman"/>
          <w:spacing w:val="-6"/>
          <w:sz w:val="24"/>
        </w:rPr>
        <w:t>la</w:t>
      </w:r>
      <w:r w:rsidR="00041020" w:rsidRPr="00280365">
        <w:rPr>
          <w:rFonts w:ascii="Times New Roman" w:eastAsia="Times New Roman" w:hAnsi="Times New Roman" w:cs="Times New Roman"/>
          <w:sz w:val="24"/>
        </w:rPr>
        <w:t xml:space="preserve"> </w:t>
      </w:r>
      <w:r w:rsidRPr="00280365">
        <w:rPr>
          <w:rFonts w:ascii="Times New Roman" w:eastAsia="Times New Roman" w:hAnsi="Times New Roman" w:cs="Times New Roman"/>
          <w:spacing w:val="-2"/>
          <w:sz w:val="24"/>
        </w:rPr>
        <w:t>cohérence</w:t>
      </w:r>
      <w:r w:rsidR="00041020" w:rsidRPr="00280365">
        <w:rPr>
          <w:rFonts w:ascii="Times New Roman" w:eastAsia="Times New Roman" w:hAnsi="Times New Roman" w:cs="Times New Roman"/>
          <w:sz w:val="24"/>
        </w:rPr>
        <w:t xml:space="preserve"> </w:t>
      </w:r>
      <w:r w:rsidRPr="00280365">
        <w:rPr>
          <w:rFonts w:ascii="Times New Roman" w:eastAsia="Times New Roman" w:hAnsi="Times New Roman" w:cs="Times New Roman"/>
          <w:spacing w:val="-6"/>
          <w:sz w:val="24"/>
        </w:rPr>
        <w:t>de</w:t>
      </w:r>
      <w:r w:rsidR="00041020" w:rsidRPr="00280365">
        <w:rPr>
          <w:rFonts w:ascii="Times New Roman" w:eastAsia="Times New Roman" w:hAnsi="Times New Roman" w:cs="Times New Roman"/>
          <w:sz w:val="24"/>
        </w:rPr>
        <w:t xml:space="preserve"> </w:t>
      </w:r>
      <w:r w:rsidRPr="00280365">
        <w:rPr>
          <w:rFonts w:ascii="Times New Roman" w:eastAsia="Times New Roman" w:hAnsi="Times New Roman" w:cs="Times New Roman"/>
          <w:spacing w:val="-6"/>
          <w:sz w:val="24"/>
        </w:rPr>
        <w:t>la</w:t>
      </w:r>
      <w:r w:rsidRPr="00280365">
        <w:rPr>
          <w:rFonts w:ascii="Times New Roman" w:eastAsia="Times New Roman" w:hAnsi="Times New Roman" w:cs="Times New Roman"/>
          <w:sz w:val="24"/>
        </w:rPr>
        <w:tab/>
      </w:r>
      <w:r w:rsidRPr="00280365">
        <w:rPr>
          <w:rFonts w:ascii="Times New Roman" w:eastAsia="Times New Roman" w:hAnsi="Times New Roman" w:cs="Times New Roman"/>
          <w:spacing w:val="-2"/>
          <w:sz w:val="24"/>
        </w:rPr>
        <w:t>communication</w:t>
      </w:r>
      <w:r w:rsidRPr="00280365">
        <w:rPr>
          <w:rFonts w:ascii="Times New Roman" w:eastAsia="Times New Roman" w:hAnsi="Times New Roman" w:cs="Times New Roman"/>
          <w:sz w:val="24"/>
        </w:rPr>
        <w:tab/>
        <w:t>marketing</w:t>
      </w:r>
      <w:r w:rsidRPr="00280365">
        <w:rPr>
          <w:rFonts w:ascii="Times New Roman" w:eastAsia="Times New Roman" w:hAnsi="Times New Roman" w:cs="Times New Roman"/>
          <w:spacing w:val="40"/>
          <w:sz w:val="24"/>
        </w:rPr>
        <w:t xml:space="preserve"> </w:t>
      </w:r>
      <w:r w:rsidRPr="00280365">
        <w:rPr>
          <w:rFonts w:ascii="Times New Roman" w:eastAsia="Times New Roman" w:hAnsi="Times New Roman" w:cs="Times New Roman"/>
          <w:sz w:val="24"/>
        </w:rPr>
        <w:t>avec</w:t>
      </w:r>
      <w:r w:rsidRPr="00280365">
        <w:rPr>
          <w:rFonts w:ascii="Times New Roman" w:eastAsia="Times New Roman" w:hAnsi="Times New Roman" w:cs="Times New Roman"/>
          <w:sz w:val="24"/>
        </w:rPr>
        <w:tab/>
      </w:r>
      <w:r w:rsidRPr="00280365">
        <w:rPr>
          <w:rFonts w:ascii="Times New Roman" w:eastAsia="Times New Roman" w:hAnsi="Times New Roman" w:cs="Times New Roman"/>
          <w:spacing w:val="-2"/>
          <w:sz w:val="24"/>
        </w:rPr>
        <w:t>celle</w:t>
      </w:r>
      <w:r w:rsidRPr="00280365">
        <w:rPr>
          <w:rFonts w:ascii="Times New Roman" w:eastAsia="Times New Roman" w:hAnsi="Times New Roman" w:cs="Times New Roman"/>
          <w:sz w:val="24"/>
        </w:rPr>
        <w:tab/>
      </w:r>
      <w:r w:rsidRPr="00280365">
        <w:rPr>
          <w:rFonts w:ascii="Times New Roman" w:eastAsia="Times New Roman" w:hAnsi="Times New Roman" w:cs="Times New Roman"/>
          <w:spacing w:val="-6"/>
          <w:sz w:val="24"/>
        </w:rPr>
        <w:t>de</w:t>
      </w:r>
      <w:r w:rsidRPr="00280365">
        <w:rPr>
          <w:rFonts w:ascii="Times New Roman" w:eastAsia="Times New Roman" w:hAnsi="Times New Roman" w:cs="Times New Roman"/>
          <w:sz w:val="24"/>
        </w:rPr>
        <w:tab/>
      </w:r>
      <w:r w:rsidRPr="00280365">
        <w:rPr>
          <w:rFonts w:ascii="Times New Roman" w:eastAsia="Times New Roman" w:hAnsi="Times New Roman" w:cs="Times New Roman"/>
          <w:spacing w:val="-8"/>
          <w:sz w:val="24"/>
        </w:rPr>
        <w:t xml:space="preserve">la </w:t>
      </w:r>
      <w:r w:rsidRPr="00280365">
        <w:rPr>
          <w:rFonts w:ascii="Times New Roman" w:eastAsia="Times New Roman" w:hAnsi="Times New Roman" w:cs="Times New Roman"/>
          <w:sz w:val="24"/>
        </w:rPr>
        <w:t>communication interne et institutionnelle</w:t>
      </w:r>
    </w:p>
    <w:p w14:paraId="489E18E2" w14:textId="77777777" w:rsidR="00F73A63" w:rsidRPr="00280365" w:rsidRDefault="008C52D9" w:rsidP="00410C31">
      <w:pPr>
        <w:pStyle w:val="Paragraphedeliste"/>
        <w:widowControl w:val="0"/>
        <w:numPr>
          <w:ilvl w:val="3"/>
          <w:numId w:val="34"/>
        </w:numPr>
        <w:tabs>
          <w:tab w:val="left" w:pos="1924"/>
          <w:tab w:val="left" w:pos="1926"/>
        </w:tabs>
        <w:autoSpaceDE w:val="0"/>
        <w:autoSpaceDN w:val="0"/>
        <w:spacing w:after="0" w:line="276" w:lineRule="auto"/>
        <w:ind w:left="1134" w:right="278"/>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Veiller au respect par toutes les structures de la Banque, de</w:t>
      </w:r>
      <w:r w:rsidRPr="00280365">
        <w:rPr>
          <w:rFonts w:ascii="Times New Roman" w:eastAsia="Times New Roman" w:hAnsi="Times New Roman" w:cs="Times New Roman"/>
          <w:spacing w:val="29"/>
          <w:sz w:val="24"/>
        </w:rPr>
        <w:t xml:space="preserve"> </w:t>
      </w:r>
      <w:r w:rsidRPr="00280365">
        <w:rPr>
          <w:rFonts w:ascii="Times New Roman" w:eastAsia="Times New Roman" w:hAnsi="Times New Roman" w:cs="Times New Roman"/>
          <w:sz w:val="24"/>
        </w:rPr>
        <w:t>l’utilisation de la charte</w:t>
      </w:r>
      <w:r w:rsidRPr="00280365">
        <w:rPr>
          <w:rFonts w:ascii="Times New Roman" w:eastAsia="Times New Roman" w:hAnsi="Times New Roman" w:cs="Times New Roman"/>
          <w:spacing w:val="40"/>
          <w:sz w:val="24"/>
        </w:rPr>
        <w:t xml:space="preserve"> </w:t>
      </w:r>
      <w:r w:rsidRPr="00280365">
        <w:rPr>
          <w:rFonts w:ascii="Times New Roman" w:eastAsia="Times New Roman" w:hAnsi="Times New Roman" w:cs="Times New Roman"/>
          <w:sz w:val="24"/>
        </w:rPr>
        <w:t>graphique et de l’identité visuelle et à leur maintenance</w:t>
      </w:r>
    </w:p>
    <w:p w14:paraId="742D80F2" w14:textId="77777777" w:rsidR="00F73A63" w:rsidRPr="00280365" w:rsidRDefault="008C52D9" w:rsidP="00410C31">
      <w:pPr>
        <w:pStyle w:val="Paragraphedeliste"/>
        <w:widowControl w:val="0"/>
        <w:numPr>
          <w:ilvl w:val="3"/>
          <w:numId w:val="34"/>
        </w:numPr>
        <w:tabs>
          <w:tab w:val="left" w:pos="1924"/>
          <w:tab w:val="left" w:pos="1926"/>
        </w:tabs>
        <w:autoSpaceDE w:val="0"/>
        <w:autoSpaceDN w:val="0"/>
        <w:spacing w:after="0" w:line="276" w:lineRule="auto"/>
        <w:ind w:left="1134" w:right="280"/>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Définir</w:t>
      </w:r>
      <w:r w:rsidRPr="00280365">
        <w:rPr>
          <w:rFonts w:ascii="Times New Roman" w:eastAsia="Times New Roman" w:hAnsi="Times New Roman" w:cs="Times New Roman"/>
          <w:spacing w:val="32"/>
          <w:sz w:val="24"/>
        </w:rPr>
        <w:t xml:space="preserve"> </w:t>
      </w:r>
      <w:r w:rsidRPr="00280365">
        <w:rPr>
          <w:rFonts w:ascii="Times New Roman" w:eastAsia="Times New Roman" w:hAnsi="Times New Roman" w:cs="Times New Roman"/>
          <w:sz w:val="24"/>
        </w:rPr>
        <w:t>et</w:t>
      </w:r>
      <w:r w:rsidRPr="00280365">
        <w:rPr>
          <w:rFonts w:ascii="Times New Roman" w:eastAsia="Times New Roman" w:hAnsi="Times New Roman" w:cs="Times New Roman"/>
          <w:spacing w:val="35"/>
          <w:sz w:val="24"/>
        </w:rPr>
        <w:t xml:space="preserve"> </w:t>
      </w:r>
      <w:r w:rsidRPr="00280365">
        <w:rPr>
          <w:rFonts w:ascii="Times New Roman" w:eastAsia="Times New Roman" w:hAnsi="Times New Roman" w:cs="Times New Roman"/>
          <w:sz w:val="24"/>
        </w:rPr>
        <w:t>mettre en place</w:t>
      </w:r>
      <w:r w:rsidRPr="00280365">
        <w:rPr>
          <w:rFonts w:ascii="Times New Roman" w:eastAsia="Times New Roman" w:hAnsi="Times New Roman" w:cs="Times New Roman"/>
          <w:spacing w:val="29"/>
          <w:sz w:val="24"/>
        </w:rPr>
        <w:t xml:space="preserve"> </w:t>
      </w:r>
      <w:r w:rsidRPr="00280365">
        <w:rPr>
          <w:rFonts w:ascii="Times New Roman" w:eastAsia="Times New Roman" w:hAnsi="Times New Roman" w:cs="Times New Roman"/>
          <w:sz w:val="24"/>
        </w:rPr>
        <w:t>des</w:t>
      </w:r>
      <w:r w:rsidRPr="00280365">
        <w:rPr>
          <w:rFonts w:ascii="Times New Roman" w:eastAsia="Times New Roman" w:hAnsi="Times New Roman" w:cs="Times New Roman"/>
          <w:spacing w:val="27"/>
          <w:sz w:val="24"/>
        </w:rPr>
        <w:t xml:space="preserve"> </w:t>
      </w:r>
      <w:r w:rsidRPr="00280365">
        <w:rPr>
          <w:rFonts w:ascii="Times New Roman" w:eastAsia="Times New Roman" w:hAnsi="Times New Roman" w:cs="Times New Roman"/>
          <w:sz w:val="24"/>
        </w:rPr>
        <w:t>campagnes</w:t>
      </w:r>
      <w:r w:rsidRPr="00280365">
        <w:rPr>
          <w:rFonts w:ascii="Times New Roman" w:eastAsia="Times New Roman" w:hAnsi="Times New Roman" w:cs="Times New Roman"/>
          <w:spacing w:val="29"/>
          <w:sz w:val="24"/>
        </w:rPr>
        <w:t xml:space="preserve"> </w:t>
      </w:r>
      <w:r w:rsidRPr="00280365">
        <w:rPr>
          <w:rFonts w:ascii="Times New Roman" w:eastAsia="Times New Roman" w:hAnsi="Times New Roman" w:cs="Times New Roman"/>
          <w:sz w:val="24"/>
        </w:rPr>
        <w:t>de</w:t>
      </w:r>
      <w:r w:rsidRPr="00280365">
        <w:rPr>
          <w:rFonts w:ascii="Times New Roman" w:eastAsia="Times New Roman" w:hAnsi="Times New Roman" w:cs="Times New Roman"/>
          <w:spacing w:val="29"/>
          <w:sz w:val="24"/>
        </w:rPr>
        <w:t xml:space="preserve"> </w:t>
      </w:r>
      <w:r w:rsidRPr="00280365">
        <w:rPr>
          <w:rFonts w:ascii="Times New Roman" w:eastAsia="Times New Roman" w:hAnsi="Times New Roman" w:cs="Times New Roman"/>
          <w:sz w:val="24"/>
        </w:rPr>
        <w:t>communication</w:t>
      </w:r>
      <w:r w:rsidRPr="00280365">
        <w:rPr>
          <w:rFonts w:ascii="Times New Roman" w:eastAsia="Times New Roman" w:hAnsi="Times New Roman" w:cs="Times New Roman"/>
          <w:spacing w:val="31"/>
          <w:sz w:val="24"/>
        </w:rPr>
        <w:t xml:space="preserve"> </w:t>
      </w:r>
      <w:r w:rsidRPr="00280365">
        <w:rPr>
          <w:rFonts w:ascii="Times New Roman" w:eastAsia="Times New Roman" w:hAnsi="Times New Roman" w:cs="Times New Roman"/>
          <w:sz w:val="24"/>
        </w:rPr>
        <w:t>multi-</w:t>
      </w:r>
      <w:r w:rsidRPr="00280365">
        <w:rPr>
          <w:rFonts w:ascii="Times New Roman" w:eastAsia="Times New Roman" w:hAnsi="Times New Roman" w:cs="Times New Roman"/>
          <w:spacing w:val="32"/>
          <w:sz w:val="24"/>
        </w:rPr>
        <w:t xml:space="preserve"> </w:t>
      </w:r>
      <w:r w:rsidRPr="00280365">
        <w:rPr>
          <w:rFonts w:ascii="Times New Roman" w:eastAsia="Times New Roman" w:hAnsi="Times New Roman" w:cs="Times New Roman"/>
          <w:sz w:val="24"/>
        </w:rPr>
        <w:t xml:space="preserve">canal (internet, presse, publicité, </w:t>
      </w:r>
      <w:r w:rsidR="00DB126F" w:rsidRPr="00280365">
        <w:rPr>
          <w:rFonts w:ascii="Times New Roman" w:eastAsia="Times New Roman" w:hAnsi="Times New Roman" w:cs="Times New Roman"/>
          <w:sz w:val="24"/>
        </w:rPr>
        <w:t>approche directe, etc.</w:t>
      </w:r>
      <w:r w:rsidRPr="00280365">
        <w:rPr>
          <w:rFonts w:ascii="Times New Roman" w:eastAsia="Times New Roman" w:hAnsi="Times New Roman" w:cs="Times New Roman"/>
          <w:sz w:val="24"/>
        </w:rPr>
        <w:t>)</w:t>
      </w:r>
    </w:p>
    <w:p w14:paraId="10B8C4DE" w14:textId="77777777" w:rsidR="00F73A63" w:rsidRPr="00280365" w:rsidRDefault="008C52D9" w:rsidP="00410C31">
      <w:pPr>
        <w:pStyle w:val="Paragraphedeliste"/>
        <w:widowControl w:val="0"/>
        <w:numPr>
          <w:ilvl w:val="3"/>
          <w:numId w:val="34"/>
        </w:numPr>
        <w:tabs>
          <w:tab w:val="left" w:pos="1924"/>
          <w:tab w:val="left" w:pos="1926"/>
        </w:tabs>
        <w:autoSpaceDE w:val="0"/>
        <w:autoSpaceDN w:val="0"/>
        <w:spacing w:after="0" w:line="276" w:lineRule="auto"/>
        <w:ind w:left="1134" w:right="289"/>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Définir l</w:t>
      </w:r>
      <w:r w:rsidR="00041020" w:rsidRPr="00280365">
        <w:rPr>
          <w:rFonts w:ascii="Times New Roman" w:eastAsia="Times New Roman" w:hAnsi="Times New Roman" w:cs="Times New Roman"/>
          <w:sz w:val="24"/>
        </w:rPr>
        <w:t>e</w:t>
      </w:r>
      <w:r w:rsidRPr="00280365">
        <w:rPr>
          <w:rFonts w:ascii="Times New Roman" w:eastAsia="Times New Roman" w:hAnsi="Times New Roman" w:cs="Times New Roman"/>
          <w:sz w:val="24"/>
        </w:rPr>
        <w:t>s axes stratégiques de développement, de lancement des produits nouveaux et existants</w:t>
      </w:r>
    </w:p>
    <w:p w14:paraId="1B65435B" w14:textId="77777777" w:rsidR="00F73A63" w:rsidRPr="00280365" w:rsidRDefault="008C52D9" w:rsidP="00410C31">
      <w:pPr>
        <w:pStyle w:val="Paragraphedeliste"/>
        <w:widowControl w:val="0"/>
        <w:numPr>
          <w:ilvl w:val="3"/>
          <w:numId w:val="34"/>
        </w:numPr>
        <w:tabs>
          <w:tab w:val="left" w:pos="1924"/>
        </w:tabs>
        <w:autoSpaceDE w:val="0"/>
        <w:autoSpaceDN w:val="0"/>
        <w:spacing w:after="0" w:line="276" w:lineRule="auto"/>
        <w:ind w:left="1134"/>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Superviser</w:t>
      </w:r>
      <w:r w:rsidRPr="00280365">
        <w:rPr>
          <w:rFonts w:ascii="Times New Roman" w:eastAsia="Times New Roman" w:hAnsi="Times New Roman" w:cs="Times New Roman"/>
          <w:spacing w:val="-1"/>
          <w:sz w:val="24"/>
        </w:rPr>
        <w:t xml:space="preserve"> </w:t>
      </w:r>
      <w:r w:rsidRPr="00280365">
        <w:rPr>
          <w:rFonts w:ascii="Times New Roman" w:eastAsia="Times New Roman" w:hAnsi="Times New Roman" w:cs="Times New Roman"/>
          <w:sz w:val="24"/>
        </w:rPr>
        <w:t>et</w:t>
      </w:r>
      <w:r w:rsidRPr="00280365">
        <w:rPr>
          <w:rFonts w:ascii="Times New Roman" w:eastAsia="Times New Roman" w:hAnsi="Times New Roman" w:cs="Times New Roman"/>
          <w:spacing w:val="-3"/>
          <w:sz w:val="24"/>
        </w:rPr>
        <w:t xml:space="preserve"> </w:t>
      </w:r>
      <w:r w:rsidRPr="00280365">
        <w:rPr>
          <w:rFonts w:ascii="Times New Roman" w:eastAsia="Times New Roman" w:hAnsi="Times New Roman" w:cs="Times New Roman"/>
          <w:sz w:val="24"/>
        </w:rPr>
        <w:t>coordonner</w:t>
      </w:r>
      <w:r w:rsidRPr="00280365">
        <w:rPr>
          <w:rFonts w:ascii="Times New Roman" w:eastAsia="Times New Roman" w:hAnsi="Times New Roman" w:cs="Times New Roman"/>
          <w:spacing w:val="4"/>
          <w:sz w:val="24"/>
        </w:rPr>
        <w:t xml:space="preserve"> </w:t>
      </w:r>
      <w:r w:rsidRPr="00280365">
        <w:rPr>
          <w:rFonts w:ascii="Times New Roman" w:eastAsia="Times New Roman" w:hAnsi="Times New Roman" w:cs="Times New Roman"/>
          <w:sz w:val="24"/>
        </w:rPr>
        <w:t>les</w:t>
      </w:r>
      <w:r w:rsidRPr="00280365">
        <w:rPr>
          <w:rFonts w:ascii="Times New Roman" w:eastAsia="Times New Roman" w:hAnsi="Times New Roman" w:cs="Times New Roman"/>
          <w:spacing w:val="-5"/>
          <w:sz w:val="24"/>
        </w:rPr>
        <w:t xml:space="preserve"> </w:t>
      </w:r>
      <w:r w:rsidRPr="00280365">
        <w:rPr>
          <w:rFonts w:ascii="Times New Roman" w:eastAsia="Times New Roman" w:hAnsi="Times New Roman" w:cs="Times New Roman"/>
          <w:sz w:val="24"/>
        </w:rPr>
        <w:t>études</w:t>
      </w:r>
      <w:r w:rsidRPr="00280365">
        <w:rPr>
          <w:rFonts w:ascii="Times New Roman" w:eastAsia="Times New Roman" w:hAnsi="Times New Roman" w:cs="Times New Roman"/>
          <w:spacing w:val="-5"/>
          <w:sz w:val="24"/>
        </w:rPr>
        <w:t xml:space="preserve"> </w:t>
      </w:r>
      <w:r w:rsidRPr="00280365">
        <w:rPr>
          <w:rFonts w:ascii="Times New Roman" w:eastAsia="Times New Roman" w:hAnsi="Times New Roman" w:cs="Times New Roman"/>
          <w:spacing w:val="-2"/>
          <w:sz w:val="24"/>
        </w:rPr>
        <w:t>marketing</w:t>
      </w:r>
    </w:p>
    <w:p w14:paraId="16D5B135" w14:textId="77777777" w:rsidR="00F73A63" w:rsidRPr="00280365" w:rsidRDefault="008C52D9" w:rsidP="00410C31">
      <w:pPr>
        <w:pStyle w:val="Paragraphedeliste"/>
        <w:widowControl w:val="0"/>
        <w:numPr>
          <w:ilvl w:val="3"/>
          <w:numId w:val="34"/>
        </w:numPr>
        <w:tabs>
          <w:tab w:val="left" w:pos="1924"/>
          <w:tab w:val="left" w:pos="1926"/>
        </w:tabs>
        <w:autoSpaceDE w:val="0"/>
        <w:autoSpaceDN w:val="0"/>
        <w:spacing w:before="170" w:after="0" w:line="276" w:lineRule="auto"/>
        <w:ind w:left="1134" w:right="286"/>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Mettre</w:t>
      </w:r>
      <w:r w:rsidRPr="00280365">
        <w:rPr>
          <w:rFonts w:ascii="Times New Roman" w:eastAsia="Times New Roman" w:hAnsi="Times New Roman" w:cs="Times New Roman"/>
          <w:spacing w:val="72"/>
          <w:sz w:val="24"/>
        </w:rPr>
        <w:t xml:space="preserve"> </w:t>
      </w:r>
      <w:r w:rsidRPr="00280365">
        <w:rPr>
          <w:rFonts w:ascii="Times New Roman" w:eastAsia="Times New Roman" w:hAnsi="Times New Roman" w:cs="Times New Roman"/>
          <w:sz w:val="24"/>
        </w:rPr>
        <w:t>en</w:t>
      </w:r>
      <w:r w:rsidRPr="00280365">
        <w:rPr>
          <w:rFonts w:ascii="Times New Roman" w:eastAsia="Times New Roman" w:hAnsi="Times New Roman" w:cs="Times New Roman"/>
          <w:spacing w:val="40"/>
          <w:sz w:val="24"/>
        </w:rPr>
        <w:t xml:space="preserve"> </w:t>
      </w:r>
      <w:r w:rsidRPr="00280365">
        <w:rPr>
          <w:rFonts w:ascii="Times New Roman" w:eastAsia="Times New Roman" w:hAnsi="Times New Roman" w:cs="Times New Roman"/>
          <w:sz w:val="24"/>
        </w:rPr>
        <w:t>œuvre</w:t>
      </w:r>
      <w:r w:rsidRPr="00280365">
        <w:rPr>
          <w:rFonts w:ascii="Times New Roman" w:eastAsia="Times New Roman" w:hAnsi="Times New Roman" w:cs="Times New Roman"/>
          <w:spacing w:val="71"/>
          <w:sz w:val="24"/>
        </w:rPr>
        <w:t xml:space="preserve"> </w:t>
      </w:r>
      <w:r w:rsidRPr="00280365">
        <w:rPr>
          <w:rFonts w:ascii="Times New Roman" w:eastAsia="Times New Roman" w:hAnsi="Times New Roman" w:cs="Times New Roman"/>
          <w:sz w:val="24"/>
        </w:rPr>
        <w:t>et</w:t>
      </w:r>
      <w:r w:rsidRPr="00280365">
        <w:rPr>
          <w:rFonts w:ascii="Times New Roman" w:eastAsia="Times New Roman" w:hAnsi="Times New Roman" w:cs="Times New Roman"/>
          <w:spacing w:val="73"/>
          <w:sz w:val="24"/>
        </w:rPr>
        <w:t xml:space="preserve"> </w:t>
      </w:r>
      <w:r w:rsidRPr="00280365">
        <w:rPr>
          <w:rFonts w:ascii="Times New Roman" w:eastAsia="Times New Roman" w:hAnsi="Times New Roman" w:cs="Times New Roman"/>
          <w:sz w:val="24"/>
        </w:rPr>
        <w:t>promouvoir</w:t>
      </w:r>
      <w:r w:rsidRPr="00280365">
        <w:rPr>
          <w:rFonts w:ascii="Times New Roman" w:eastAsia="Times New Roman" w:hAnsi="Times New Roman" w:cs="Times New Roman"/>
          <w:spacing w:val="75"/>
          <w:sz w:val="24"/>
        </w:rPr>
        <w:t xml:space="preserve"> </w:t>
      </w:r>
      <w:r w:rsidRPr="00280365">
        <w:rPr>
          <w:rFonts w:ascii="Times New Roman" w:eastAsia="Times New Roman" w:hAnsi="Times New Roman" w:cs="Times New Roman"/>
          <w:sz w:val="24"/>
        </w:rPr>
        <w:t>une</w:t>
      </w:r>
      <w:r w:rsidRPr="00280365">
        <w:rPr>
          <w:rFonts w:ascii="Times New Roman" w:eastAsia="Times New Roman" w:hAnsi="Times New Roman" w:cs="Times New Roman"/>
          <w:spacing w:val="71"/>
          <w:sz w:val="24"/>
        </w:rPr>
        <w:t xml:space="preserve"> </w:t>
      </w:r>
      <w:r w:rsidRPr="00280365">
        <w:rPr>
          <w:rFonts w:ascii="Times New Roman" w:eastAsia="Times New Roman" w:hAnsi="Times New Roman" w:cs="Times New Roman"/>
          <w:sz w:val="24"/>
        </w:rPr>
        <w:t>démarche</w:t>
      </w:r>
      <w:r w:rsidRPr="00280365">
        <w:rPr>
          <w:rFonts w:ascii="Times New Roman" w:eastAsia="Times New Roman" w:hAnsi="Times New Roman" w:cs="Times New Roman"/>
          <w:spacing w:val="77"/>
          <w:sz w:val="24"/>
        </w:rPr>
        <w:t xml:space="preserve"> </w:t>
      </w:r>
      <w:r w:rsidRPr="00280365">
        <w:rPr>
          <w:rFonts w:ascii="Times New Roman" w:eastAsia="Times New Roman" w:hAnsi="Times New Roman" w:cs="Times New Roman"/>
          <w:sz w:val="24"/>
        </w:rPr>
        <w:t>RSE</w:t>
      </w:r>
      <w:r w:rsidRPr="00280365">
        <w:rPr>
          <w:rFonts w:ascii="Times New Roman" w:eastAsia="Times New Roman" w:hAnsi="Times New Roman" w:cs="Times New Roman"/>
          <w:spacing w:val="40"/>
          <w:sz w:val="24"/>
        </w:rPr>
        <w:t xml:space="preserve"> </w:t>
      </w:r>
      <w:r w:rsidRPr="00280365">
        <w:rPr>
          <w:rFonts w:ascii="Times New Roman" w:eastAsia="Times New Roman" w:hAnsi="Times New Roman" w:cs="Times New Roman"/>
          <w:sz w:val="24"/>
        </w:rPr>
        <w:t>(responsabilité</w:t>
      </w:r>
      <w:r w:rsidRPr="00280365">
        <w:rPr>
          <w:rFonts w:ascii="Times New Roman" w:eastAsia="Times New Roman" w:hAnsi="Times New Roman" w:cs="Times New Roman"/>
          <w:spacing w:val="73"/>
          <w:sz w:val="24"/>
        </w:rPr>
        <w:t xml:space="preserve"> </w:t>
      </w:r>
      <w:r w:rsidRPr="00280365">
        <w:rPr>
          <w:rFonts w:ascii="Times New Roman" w:eastAsia="Times New Roman" w:hAnsi="Times New Roman" w:cs="Times New Roman"/>
          <w:sz w:val="24"/>
        </w:rPr>
        <w:t>sociétale</w:t>
      </w:r>
      <w:r w:rsidRPr="00280365">
        <w:rPr>
          <w:rFonts w:ascii="Times New Roman" w:eastAsia="Times New Roman" w:hAnsi="Times New Roman" w:cs="Times New Roman"/>
          <w:spacing w:val="73"/>
          <w:sz w:val="24"/>
        </w:rPr>
        <w:t xml:space="preserve"> </w:t>
      </w:r>
      <w:r w:rsidRPr="00280365">
        <w:rPr>
          <w:rFonts w:ascii="Times New Roman" w:eastAsia="Times New Roman" w:hAnsi="Times New Roman" w:cs="Times New Roman"/>
          <w:sz w:val="24"/>
        </w:rPr>
        <w:t>et environnementale) au sein de la Banque</w:t>
      </w:r>
    </w:p>
    <w:p w14:paraId="1EFC0C1B" w14:textId="77777777" w:rsidR="00F73A63" w:rsidRPr="00280365" w:rsidRDefault="008C52D9" w:rsidP="00410C31">
      <w:pPr>
        <w:pStyle w:val="Paragraphedeliste"/>
        <w:widowControl w:val="0"/>
        <w:numPr>
          <w:ilvl w:val="3"/>
          <w:numId w:val="34"/>
        </w:numPr>
        <w:tabs>
          <w:tab w:val="left" w:pos="1924"/>
        </w:tabs>
        <w:autoSpaceDE w:val="0"/>
        <w:autoSpaceDN w:val="0"/>
        <w:spacing w:before="4" w:after="0" w:line="276" w:lineRule="auto"/>
        <w:ind w:left="1134"/>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Assurer</w:t>
      </w:r>
      <w:r w:rsidRPr="00280365">
        <w:rPr>
          <w:rFonts w:ascii="Times New Roman" w:eastAsia="Times New Roman" w:hAnsi="Times New Roman" w:cs="Times New Roman"/>
          <w:spacing w:val="-4"/>
          <w:sz w:val="24"/>
        </w:rPr>
        <w:t xml:space="preserve"> </w:t>
      </w:r>
      <w:r w:rsidRPr="00280365">
        <w:rPr>
          <w:rFonts w:ascii="Times New Roman" w:eastAsia="Times New Roman" w:hAnsi="Times New Roman" w:cs="Times New Roman"/>
          <w:sz w:val="24"/>
        </w:rPr>
        <w:t>la</w:t>
      </w:r>
      <w:r w:rsidRPr="00280365">
        <w:rPr>
          <w:rFonts w:ascii="Times New Roman" w:eastAsia="Times New Roman" w:hAnsi="Times New Roman" w:cs="Times New Roman"/>
          <w:spacing w:val="-4"/>
          <w:sz w:val="24"/>
        </w:rPr>
        <w:t xml:space="preserve"> </w:t>
      </w:r>
      <w:r w:rsidRPr="00280365">
        <w:rPr>
          <w:rFonts w:ascii="Times New Roman" w:eastAsia="Times New Roman" w:hAnsi="Times New Roman" w:cs="Times New Roman"/>
          <w:sz w:val="24"/>
        </w:rPr>
        <w:t>gestion</w:t>
      </w:r>
      <w:r w:rsidRPr="00280365">
        <w:rPr>
          <w:rFonts w:ascii="Times New Roman" w:eastAsia="Times New Roman" w:hAnsi="Times New Roman" w:cs="Times New Roman"/>
          <w:spacing w:val="-6"/>
          <w:sz w:val="24"/>
        </w:rPr>
        <w:t xml:space="preserve"> </w:t>
      </w:r>
      <w:r w:rsidRPr="00280365">
        <w:rPr>
          <w:rFonts w:ascii="Times New Roman" w:eastAsia="Times New Roman" w:hAnsi="Times New Roman" w:cs="Times New Roman"/>
          <w:sz w:val="24"/>
        </w:rPr>
        <w:t>du</w:t>
      </w:r>
      <w:r w:rsidRPr="00280365">
        <w:rPr>
          <w:rFonts w:ascii="Times New Roman" w:eastAsia="Times New Roman" w:hAnsi="Times New Roman" w:cs="Times New Roman"/>
          <w:spacing w:val="-3"/>
          <w:sz w:val="24"/>
        </w:rPr>
        <w:t xml:space="preserve"> </w:t>
      </w:r>
      <w:r w:rsidRPr="00280365">
        <w:rPr>
          <w:rFonts w:ascii="Times New Roman" w:eastAsia="Times New Roman" w:hAnsi="Times New Roman" w:cs="Times New Roman"/>
          <w:sz w:val="24"/>
        </w:rPr>
        <w:t>budget</w:t>
      </w:r>
      <w:r w:rsidRPr="00280365">
        <w:rPr>
          <w:rFonts w:ascii="Times New Roman" w:eastAsia="Times New Roman" w:hAnsi="Times New Roman" w:cs="Times New Roman"/>
          <w:spacing w:val="2"/>
          <w:sz w:val="24"/>
        </w:rPr>
        <w:t xml:space="preserve"> </w:t>
      </w:r>
      <w:r w:rsidRPr="00280365">
        <w:rPr>
          <w:rFonts w:ascii="Times New Roman" w:eastAsia="Times New Roman" w:hAnsi="Times New Roman" w:cs="Times New Roman"/>
          <w:sz w:val="24"/>
        </w:rPr>
        <w:t>destiné</w:t>
      </w:r>
      <w:r w:rsidRPr="00280365">
        <w:rPr>
          <w:rFonts w:ascii="Times New Roman" w:eastAsia="Times New Roman" w:hAnsi="Times New Roman" w:cs="Times New Roman"/>
          <w:spacing w:val="-3"/>
          <w:sz w:val="24"/>
        </w:rPr>
        <w:t xml:space="preserve"> </w:t>
      </w:r>
      <w:r w:rsidRPr="00280365">
        <w:rPr>
          <w:rFonts w:ascii="Times New Roman" w:eastAsia="Times New Roman" w:hAnsi="Times New Roman" w:cs="Times New Roman"/>
          <w:sz w:val="24"/>
        </w:rPr>
        <w:t>au</w:t>
      </w:r>
      <w:r w:rsidRPr="00280365">
        <w:rPr>
          <w:rFonts w:ascii="Times New Roman" w:eastAsia="Times New Roman" w:hAnsi="Times New Roman" w:cs="Times New Roman"/>
          <w:spacing w:val="-3"/>
          <w:sz w:val="24"/>
        </w:rPr>
        <w:t xml:space="preserve"> </w:t>
      </w:r>
      <w:r w:rsidRPr="00280365">
        <w:rPr>
          <w:rFonts w:ascii="Times New Roman" w:eastAsia="Times New Roman" w:hAnsi="Times New Roman" w:cs="Times New Roman"/>
          <w:sz w:val="24"/>
        </w:rPr>
        <w:t>marketing</w:t>
      </w:r>
      <w:r w:rsidRPr="00280365">
        <w:rPr>
          <w:rFonts w:ascii="Times New Roman" w:eastAsia="Times New Roman" w:hAnsi="Times New Roman" w:cs="Times New Roman"/>
          <w:spacing w:val="-2"/>
          <w:sz w:val="24"/>
        </w:rPr>
        <w:t xml:space="preserve"> </w:t>
      </w:r>
      <w:r w:rsidRPr="00280365">
        <w:rPr>
          <w:rFonts w:ascii="Times New Roman" w:eastAsia="Times New Roman" w:hAnsi="Times New Roman" w:cs="Times New Roman"/>
          <w:sz w:val="24"/>
        </w:rPr>
        <w:t>et</w:t>
      </w:r>
      <w:r w:rsidRPr="00280365">
        <w:rPr>
          <w:rFonts w:ascii="Times New Roman" w:eastAsia="Times New Roman" w:hAnsi="Times New Roman" w:cs="Times New Roman"/>
          <w:spacing w:val="-4"/>
          <w:sz w:val="24"/>
        </w:rPr>
        <w:t xml:space="preserve"> </w:t>
      </w:r>
      <w:r w:rsidRPr="00280365">
        <w:rPr>
          <w:rFonts w:ascii="Times New Roman" w:eastAsia="Times New Roman" w:hAnsi="Times New Roman" w:cs="Times New Roman"/>
          <w:sz w:val="24"/>
        </w:rPr>
        <w:t>à</w:t>
      </w:r>
      <w:r w:rsidRPr="00280365">
        <w:rPr>
          <w:rFonts w:ascii="Times New Roman" w:eastAsia="Times New Roman" w:hAnsi="Times New Roman" w:cs="Times New Roman"/>
          <w:spacing w:val="-3"/>
          <w:sz w:val="24"/>
        </w:rPr>
        <w:t xml:space="preserve"> </w:t>
      </w:r>
      <w:r w:rsidRPr="00280365">
        <w:rPr>
          <w:rFonts w:ascii="Times New Roman" w:eastAsia="Times New Roman" w:hAnsi="Times New Roman" w:cs="Times New Roman"/>
          <w:sz w:val="24"/>
        </w:rPr>
        <w:t>la</w:t>
      </w:r>
      <w:r w:rsidRPr="00280365">
        <w:rPr>
          <w:rFonts w:ascii="Times New Roman" w:eastAsia="Times New Roman" w:hAnsi="Times New Roman" w:cs="Times New Roman"/>
          <w:spacing w:val="-4"/>
          <w:sz w:val="24"/>
        </w:rPr>
        <w:t xml:space="preserve"> </w:t>
      </w:r>
      <w:r w:rsidRPr="00280365">
        <w:rPr>
          <w:rFonts w:ascii="Times New Roman" w:eastAsia="Times New Roman" w:hAnsi="Times New Roman" w:cs="Times New Roman"/>
          <w:spacing w:val="-2"/>
          <w:sz w:val="24"/>
        </w:rPr>
        <w:t>communication</w:t>
      </w:r>
    </w:p>
    <w:p w14:paraId="336B2D33" w14:textId="20B3637B" w:rsidR="00065E0C" w:rsidRPr="00F46C18" w:rsidRDefault="00065E0C" w:rsidP="00410C31">
      <w:pPr>
        <w:pStyle w:val="Titre4"/>
        <w:numPr>
          <w:ilvl w:val="1"/>
          <w:numId w:val="71"/>
        </w:numPr>
        <w:spacing w:after="240" w:line="276" w:lineRule="auto"/>
        <w:ind w:left="426"/>
        <w:rPr>
          <w:rFonts w:asciiTheme="majorBidi" w:eastAsia="Times New Roman" w:hAnsiTheme="majorBidi"/>
          <w:b/>
          <w:bCs/>
          <w:i w:val="0"/>
          <w:iCs w:val="0"/>
          <w:color w:val="auto"/>
        </w:rPr>
      </w:pPr>
      <w:r w:rsidRPr="00F46C18">
        <w:rPr>
          <w:rFonts w:asciiTheme="majorBidi" w:eastAsia="Times New Roman" w:hAnsiTheme="majorBidi"/>
          <w:b/>
          <w:bCs/>
          <w:i w:val="0"/>
          <w:iCs w:val="0"/>
          <w:color w:val="auto"/>
          <w:sz w:val="24"/>
          <w:szCs w:val="24"/>
        </w:rPr>
        <w:t>Macro structure de la Direction Marketing et Communication</w:t>
      </w:r>
    </w:p>
    <w:p w14:paraId="33B21AEB" w14:textId="77777777" w:rsidR="00065E0C" w:rsidRPr="00B04ED4" w:rsidRDefault="00065E0C" w:rsidP="00410C31">
      <w:pPr>
        <w:pStyle w:val="Paragraphedeliste"/>
        <w:spacing w:line="276" w:lineRule="auto"/>
        <w:ind w:left="1858"/>
      </w:pPr>
    </w:p>
    <w:p w14:paraId="52BF854F" w14:textId="77777777" w:rsidR="00065E0C" w:rsidRPr="00280365" w:rsidRDefault="00065E0C" w:rsidP="00410C31">
      <w:pPr>
        <w:pStyle w:val="Paragraphedeliste"/>
        <w:widowControl w:val="0"/>
        <w:numPr>
          <w:ilvl w:val="3"/>
          <w:numId w:val="35"/>
        </w:numPr>
        <w:tabs>
          <w:tab w:val="left" w:pos="1987"/>
        </w:tabs>
        <w:autoSpaceDE w:val="0"/>
        <w:autoSpaceDN w:val="0"/>
        <w:spacing w:before="86" w:after="0" w:line="276" w:lineRule="auto"/>
        <w:ind w:left="1560"/>
        <w:contextualSpacing w:val="0"/>
        <w:rPr>
          <w:rFonts w:ascii="Times New Roman" w:eastAsia="Times New Roman" w:hAnsi="Times New Roman" w:cs="Times New Roman"/>
          <w:sz w:val="24"/>
        </w:rPr>
      </w:pPr>
      <w:r w:rsidRPr="00280365">
        <w:rPr>
          <w:rFonts w:ascii="Times New Roman" w:eastAsia="Times New Roman" w:hAnsi="Times New Roman" w:cs="Times New Roman"/>
          <w:sz w:val="24"/>
        </w:rPr>
        <w:t>Secrétariat</w:t>
      </w:r>
      <w:r w:rsidRPr="00280365">
        <w:rPr>
          <w:rFonts w:ascii="Times New Roman" w:eastAsia="Times New Roman" w:hAnsi="Times New Roman" w:cs="Times New Roman"/>
          <w:spacing w:val="-4"/>
          <w:sz w:val="24"/>
        </w:rPr>
        <w:t xml:space="preserve"> </w:t>
      </w:r>
      <w:r w:rsidRPr="00280365">
        <w:rPr>
          <w:rFonts w:ascii="Times New Roman" w:eastAsia="Times New Roman" w:hAnsi="Times New Roman" w:cs="Times New Roman"/>
          <w:spacing w:val="-2"/>
          <w:sz w:val="24"/>
        </w:rPr>
        <w:t>Administratif</w:t>
      </w:r>
    </w:p>
    <w:p w14:paraId="1869FCAC" w14:textId="77777777" w:rsidR="00065E0C" w:rsidRPr="00280365" w:rsidRDefault="00065E0C" w:rsidP="00410C31">
      <w:pPr>
        <w:pStyle w:val="Paragraphedeliste"/>
        <w:widowControl w:val="0"/>
        <w:numPr>
          <w:ilvl w:val="3"/>
          <w:numId w:val="35"/>
        </w:numPr>
        <w:tabs>
          <w:tab w:val="left" w:pos="1987"/>
        </w:tabs>
        <w:autoSpaceDE w:val="0"/>
        <w:autoSpaceDN w:val="0"/>
        <w:spacing w:before="176" w:after="0" w:line="276" w:lineRule="auto"/>
        <w:ind w:left="1560"/>
        <w:contextualSpacing w:val="0"/>
        <w:rPr>
          <w:rFonts w:ascii="Times New Roman" w:eastAsia="Times New Roman" w:hAnsi="Times New Roman" w:cs="Times New Roman"/>
          <w:sz w:val="24"/>
        </w:rPr>
      </w:pPr>
      <w:r w:rsidRPr="00280365">
        <w:rPr>
          <w:rFonts w:ascii="Times New Roman" w:eastAsia="Times New Roman" w:hAnsi="Times New Roman" w:cs="Times New Roman"/>
          <w:sz w:val="24"/>
        </w:rPr>
        <w:t>Département</w:t>
      </w:r>
      <w:r w:rsidRPr="00280365">
        <w:rPr>
          <w:rFonts w:ascii="Times New Roman" w:eastAsia="Times New Roman" w:hAnsi="Times New Roman" w:cs="Times New Roman"/>
          <w:spacing w:val="-6"/>
          <w:sz w:val="24"/>
        </w:rPr>
        <w:t xml:space="preserve"> </w:t>
      </w:r>
      <w:r w:rsidRPr="00280365">
        <w:rPr>
          <w:rFonts w:ascii="Times New Roman" w:eastAsia="Times New Roman" w:hAnsi="Times New Roman" w:cs="Times New Roman"/>
          <w:sz w:val="24"/>
        </w:rPr>
        <w:t>Marketing</w:t>
      </w:r>
      <w:r w:rsidRPr="00280365">
        <w:rPr>
          <w:rFonts w:ascii="Times New Roman" w:eastAsia="Times New Roman" w:hAnsi="Times New Roman" w:cs="Times New Roman"/>
          <w:spacing w:val="-11"/>
          <w:sz w:val="24"/>
        </w:rPr>
        <w:t xml:space="preserve"> </w:t>
      </w:r>
      <w:r w:rsidRPr="00280365">
        <w:rPr>
          <w:rFonts w:ascii="Times New Roman" w:eastAsia="Times New Roman" w:hAnsi="Times New Roman" w:cs="Times New Roman"/>
          <w:spacing w:val="-2"/>
          <w:sz w:val="24"/>
        </w:rPr>
        <w:t>Stratégique</w:t>
      </w:r>
    </w:p>
    <w:p w14:paraId="350F0536" w14:textId="77777777" w:rsidR="00065E0C" w:rsidRPr="00280365" w:rsidRDefault="00065E0C" w:rsidP="00410C31">
      <w:pPr>
        <w:pStyle w:val="Paragraphedeliste"/>
        <w:widowControl w:val="0"/>
        <w:numPr>
          <w:ilvl w:val="3"/>
          <w:numId w:val="35"/>
        </w:numPr>
        <w:tabs>
          <w:tab w:val="left" w:pos="1987"/>
        </w:tabs>
        <w:autoSpaceDE w:val="0"/>
        <w:autoSpaceDN w:val="0"/>
        <w:spacing w:before="180" w:after="0" w:line="276" w:lineRule="auto"/>
        <w:ind w:left="1560"/>
        <w:contextualSpacing w:val="0"/>
        <w:rPr>
          <w:rFonts w:ascii="Times New Roman" w:eastAsia="Times New Roman" w:hAnsi="Times New Roman" w:cs="Times New Roman"/>
          <w:sz w:val="24"/>
        </w:rPr>
      </w:pPr>
      <w:r w:rsidRPr="00280365">
        <w:rPr>
          <w:rFonts w:ascii="Times New Roman" w:eastAsia="Times New Roman" w:hAnsi="Times New Roman" w:cs="Times New Roman"/>
          <w:sz w:val="24"/>
        </w:rPr>
        <w:t>Département</w:t>
      </w:r>
      <w:r w:rsidRPr="00280365">
        <w:rPr>
          <w:rFonts w:ascii="Times New Roman" w:eastAsia="Times New Roman" w:hAnsi="Times New Roman" w:cs="Times New Roman"/>
          <w:spacing w:val="-6"/>
          <w:sz w:val="24"/>
        </w:rPr>
        <w:t xml:space="preserve"> </w:t>
      </w:r>
      <w:r w:rsidRPr="00280365">
        <w:rPr>
          <w:rFonts w:ascii="Times New Roman" w:eastAsia="Times New Roman" w:hAnsi="Times New Roman" w:cs="Times New Roman"/>
          <w:sz w:val="24"/>
        </w:rPr>
        <w:t>Marketing</w:t>
      </w:r>
      <w:r w:rsidRPr="00280365">
        <w:rPr>
          <w:rFonts w:ascii="Times New Roman" w:eastAsia="Times New Roman" w:hAnsi="Times New Roman" w:cs="Times New Roman"/>
          <w:spacing w:val="-11"/>
          <w:sz w:val="24"/>
        </w:rPr>
        <w:t xml:space="preserve"> </w:t>
      </w:r>
      <w:r w:rsidRPr="00280365">
        <w:rPr>
          <w:rFonts w:ascii="Times New Roman" w:eastAsia="Times New Roman" w:hAnsi="Times New Roman" w:cs="Times New Roman"/>
          <w:spacing w:val="-2"/>
          <w:sz w:val="24"/>
        </w:rPr>
        <w:t>Opérationnel</w:t>
      </w:r>
    </w:p>
    <w:p w14:paraId="1C47C156" w14:textId="77777777" w:rsidR="00065E0C" w:rsidRPr="00280365" w:rsidRDefault="00065E0C" w:rsidP="00410C31">
      <w:pPr>
        <w:pStyle w:val="Paragraphedeliste"/>
        <w:widowControl w:val="0"/>
        <w:numPr>
          <w:ilvl w:val="3"/>
          <w:numId w:val="35"/>
        </w:numPr>
        <w:tabs>
          <w:tab w:val="left" w:pos="1987"/>
        </w:tabs>
        <w:autoSpaceDE w:val="0"/>
        <w:autoSpaceDN w:val="0"/>
        <w:spacing w:before="180" w:after="0" w:line="276" w:lineRule="auto"/>
        <w:ind w:left="1560"/>
        <w:contextualSpacing w:val="0"/>
        <w:rPr>
          <w:rFonts w:ascii="Times New Roman" w:eastAsia="Times New Roman" w:hAnsi="Times New Roman" w:cs="Times New Roman"/>
          <w:sz w:val="24"/>
        </w:rPr>
      </w:pPr>
      <w:r w:rsidRPr="00280365">
        <w:rPr>
          <w:rFonts w:ascii="Times New Roman" w:eastAsia="Times New Roman" w:hAnsi="Times New Roman" w:cs="Times New Roman"/>
          <w:sz w:val="24"/>
        </w:rPr>
        <w:t>Département</w:t>
      </w:r>
      <w:r w:rsidRPr="00280365">
        <w:rPr>
          <w:rFonts w:ascii="Times New Roman" w:eastAsia="Times New Roman" w:hAnsi="Times New Roman" w:cs="Times New Roman"/>
          <w:spacing w:val="-6"/>
          <w:sz w:val="24"/>
        </w:rPr>
        <w:t xml:space="preserve"> </w:t>
      </w:r>
      <w:r w:rsidRPr="00280365">
        <w:rPr>
          <w:rFonts w:ascii="Times New Roman" w:eastAsia="Times New Roman" w:hAnsi="Times New Roman" w:cs="Times New Roman"/>
          <w:spacing w:val="-2"/>
          <w:sz w:val="24"/>
        </w:rPr>
        <w:t>Communication</w:t>
      </w:r>
    </w:p>
    <w:p w14:paraId="59166F38" w14:textId="3AF3B922" w:rsidR="00065E0C" w:rsidRPr="00F46C18" w:rsidRDefault="00065E0C" w:rsidP="00410C31">
      <w:pPr>
        <w:pStyle w:val="Paragraphedeliste"/>
        <w:widowControl w:val="0"/>
        <w:numPr>
          <w:ilvl w:val="3"/>
          <w:numId w:val="35"/>
        </w:numPr>
        <w:tabs>
          <w:tab w:val="left" w:pos="1987"/>
        </w:tabs>
        <w:autoSpaceDE w:val="0"/>
        <w:autoSpaceDN w:val="0"/>
        <w:spacing w:before="180" w:line="276" w:lineRule="auto"/>
        <w:ind w:left="1560"/>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Département</w:t>
      </w:r>
      <w:r w:rsidRPr="00280365">
        <w:rPr>
          <w:rFonts w:ascii="Times New Roman" w:eastAsia="Times New Roman" w:hAnsi="Times New Roman" w:cs="Times New Roman"/>
          <w:spacing w:val="-6"/>
          <w:sz w:val="24"/>
        </w:rPr>
        <w:t xml:space="preserve"> </w:t>
      </w:r>
      <w:r w:rsidRPr="00280365">
        <w:rPr>
          <w:rFonts w:ascii="Times New Roman" w:eastAsia="Times New Roman" w:hAnsi="Times New Roman" w:cs="Times New Roman"/>
          <w:sz w:val="24"/>
        </w:rPr>
        <w:t>Marketing</w:t>
      </w:r>
      <w:r w:rsidRPr="00280365">
        <w:rPr>
          <w:rFonts w:ascii="Times New Roman" w:eastAsia="Times New Roman" w:hAnsi="Times New Roman" w:cs="Times New Roman"/>
          <w:spacing w:val="-11"/>
          <w:sz w:val="24"/>
        </w:rPr>
        <w:t xml:space="preserve"> </w:t>
      </w:r>
      <w:r w:rsidRPr="00280365">
        <w:rPr>
          <w:rFonts w:ascii="Times New Roman" w:eastAsia="Times New Roman" w:hAnsi="Times New Roman" w:cs="Times New Roman"/>
          <w:spacing w:val="-2"/>
          <w:sz w:val="24"/>
        </w:rPr>
        <w:t>Digital</w:t>
      </w:r>
    </w:p>
    <w:p w14:paraId="133B94E0" w14:textId="03BDA3DC" w:rsidR="00F73A63" w:rsidRPr="00F46C18" w:rsidRDefault="00F73A63" w:rsidP="00410C31">
      <w:pPr>
        <w:widowControl w:val="0"/>
        <w:autoSpaceDE w:val="0"/>
        <w:autoSpaceDN w:val="0"/>
        <w:spacing w:after="0" w:line="276" w:lineRule="auto"/>
        <w:jc w:val="both"/>
        <w:rPr>
          <w:rFonts w:ascii="Times New Roman" w:eastAsia="Times New Roman" w:hAnsi="Times New Roman" w:cs="Times New Roman"/>
          <w:b/>
          <w:sz w:val="24"/>
        </w:rPr>
      </w:pPr>
    </w:p>
    <w:p w14:paraId="221E4A44" w14:textId="373AB87A" w:rsidR="00065E0C" w:rsidRPr="00F46C18" w:rsidRDefault="00F46C18" w:rsidP="00410C31">
      <w:pPr>
        <w:pStyle w:val="Lgende"/>
        <w:keepNext/>
        <w:spacing w:line="276" w:lineRule="auto"/>
        <w:jc w:val="center"/>
        <w:rPr>
          <w:rFonts w:asciiTheme="majorBidi" w:hAnsiTheme="majorBidi" w:cstheme="majorBidi"/>
          <w:b/>
          <w:bCs/>
          <w:i w:val="0"/>
          <w:iCs w:val="0"/>
          <w:color w:val="auto"/>
          <w:sz w:val="24"/>
          <w:szCs w:val="24"/>
        </w:rPr>
      </w:pPr>
      <w:bookmarkStart w:id="63" w:name="_Toc199898401"/>
      <w:bookmarkStart w:id="64" w:name="_Toc199924337"/>
      <w:bookmarkStart w:id="65" w:name="_Toc199925111"/>
      <w:bookmarkStart w:id="66" w:name="_Toc199925234"/>
      <w:bookmarkStart w:id="67" w:name="_Toc200969202"/>
      <w:bookmarkStart w:id="68" w:name="_Toc200972709"/>
      <w:bookmarkStart w:id="69" w:name="_Toc200973714"/>
      <w:r>
        <w:rPr>
          <w:rFonts w:ascii="Times New Roman" w:eastAsia="Times New Roman" w:hAnsi="Times New Roman" w:cs="Times New Roman"/>
          <w:b/>
          <w:noProof/>
          <w:sz w:val="24"/>
          <w:lang w:eastAsia="fr-FR"/>
        </w:rPr>
        <w:drawing>
          <wp:anchor distT="0" distB="0" distL="114300" distR="114300" simplePos="0" relativeHeight="251800576" behindDoc="0" locked="0" layoutInCell="1" allowOverlap="1" wp14:anchorId="18794003" wp14:editId="5E53A162">
            <wp:simplePos x="0" y="0"/>
            <wp:positionH relativeFrom="column">
              <wp:posOffset>-635</wp:posOffset>
            </wp:positionH>
            <wp:positionV relativeFrom="paragraph">
              <wp:posOffset>239395</wp:posOffset>
            </wp:positionV>
            <wp:extent cx="5762625" cy="3442335"/>
            <wp:effectExtent l="0" t="0" r="9525" b="5715"/>
            <wp:wrapTopAndBottom/>
            <wp:docPr id="236696898" name="Picture 2366968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696898" name="Picture 236696898"/>
                    <pic:cNvPicPr/>
                  </pic:nvPicPr>
                  <pic:blipFill>
                    <a:blip r:embed="rId22">
                      <a:extLst>
                        <a:ext uri="{28A0092B-C50C-407E-A947-70E740481C1C}">
                          <a14:useLocalDpi xmlns:a14="http://schemas.microsoft.com/office/drawing/2010/main" val="0"/>
                        </a:ext>
                      </a:extLst>
                    </a:blip>
                    <a:stretch>
                      <a:fillRect/>
                    </a:stretch>
                  </pic:blipFill>
                  <pic:spPr>
                    <a:xfrm>
                      <a:off x="0" y="0"/>
                      <a:ext cx="5762625" cy="3442335"/>
                    </a:xfrm>
                    <a:prstGeom prst="rect">
                      <a:avLst/>
                    </a:prstGeom>
                  </pic:spPr>
                </pic:pic>
              </a:graphicData>
            </a:graphic>
          </wp:anchor>
        </w:drawing>
      </w:r>
      <w:r w:rsidR="00065E0C" w:rsidRPr="00065E0C">
        <w:rPr>
          <w:rFonts w:asciiTheme="majorBidi" w:hAnsiTheme="majorBidi" w:cstheme="majorBidi"/>
          <w:b/>
          <w:bCs/>
          <w:i w:val="0"/>
          <w:iCs w:val="0"/>
          <w:color w:val="auto"/>
          <w:sz w:val="24"/>
          <w:szCs w:val="24"/>
        </w:rPr>
        <w:t xml:space="preserve">Figure </w:t>
      </w:r>
      <w:r w:rsidR="00714F59">
        <w:rPr>
          <w:rFonts w:asciiTheme="majorBidi" w:hAnsiTheme="majorBidi" w:cstheme="majorBidi"/>
          <w:b/>
          <w:bCs/>
          <w:i w:val="0"/>
          <w:iCs w:val="0"/>
          <w:color w:val="auto"/>
          <w:sz w:val="24"/>
          <w:szCs w:val="24"/>
        </w:rPr>
        <w:fldChar w:fldCharType="begin"/>
      </w:r>
      <w:r w:rsidR="00714F59">
        <w:rPr>
          <w:rFonts w:asciiTheme="majorBidi" w:hAnsiTheme="majorBidi" w:cstheme="majorBidi"/>
          <w:b/>
          <w:bCs/>
          <w:i w:val="0"/>
          <w:iCs w:val="0"/>
          <w:color w:val="auto"/>
          <w:sz w:val="24"/>
          <w:szCs w:val="24"/>
        </w:rPr>
        <w:instrText xml:space="preserve"> SEQ Figure \* ARABIC </w:instrText>
      </w:r>
      <w:r w:rsidR="00714F59">
        <w:rPr>
          <w:rFonts w:asciiTheme="majorBidi" w:hAnsiTheme="majorBidi" w:cstheme="majorBidi"/>
          <w:b/>
          <w:bCs/>
          <w:i w:val="0"/>
          <w:iCs w:val="0"/>
          <w:color w:val="auto"/>
          <w:sz w:val="24"/>
          <w:szCs w:val="24"/>
        </w:rPr>
        <w:fldChar w:fldCharType="separate"/>
      </w:r>
      <w:r w:rsidR="00F50F2F">
        <w:rPr>
          <w:rFonts w:asciiTheme="majorBidi" w:hAnsiTheme="majorBidi" w:cstheme="majorBidi"/>
          <w:b/>
          <w:bCs/>
          <w:i w:val="0"/>
          <w:iCs w:val="0"/>
          <w:noProof/>
          <w:color w:val="auto"/>
          <w:sz w:val="24"/>
          <w:szCs w:val="24"/>
        </w:rPr>
        <w:t>4</w:t>
      </w:r>
      <w:r w:rsidR="00714F59">
        <w:rPr>
          <w:rFonts w:asciiTheme="majorBidi" w:hAnsiTheme="majorBidi" w:cstheme="majorBidi"/>
          <w:b/>
          <w:bCs/>
          <w:i w:val="0"/>
          <w:iCs w:val="0"/>
          <w:color w:val="auto"/>
          <w:sz w:val="24"/>
          <w:szCs w:val="24"/>
        </w:rPr>
        <w:fldChar w:fldCharType="end"/>
      </w:r>
      <w:r>
        <w:rPr>
          <w:rFonts w:asciiTheme="majorBidi" w:hAnsiTheme="majorBidi" w:cstheme="majorBidi"/>
          <w:b/>
          <w:bCs/>
          <w:i w:val="0"/>
          <w:iCs w:val="0"/>
          <w:color w:val="auto"/>
          <w:sz w:val="24"/>
          <w:szCs w:val="24"/>
        </w:rPr>
        <w:t> : O</w:t>
      </w:r>
      <w:r w:rsidR="00065E0C" w:rsidRPr="00065E0C">
        <w:rPr>
          <w:rFonts w:asciiTheme="majorBidi" w:hAnsiTheme="majorBidi" w:cstheme="majorBidi"/>
          <w:b/>
          <w:bCs/>
          <w:i w:val="0"/>
          <w:iCs w:val="0"/>
          <w:color w:val="auto"/>
          <w:sz w:val="24"/>
          <w:szCs w:val="24"/>
        </w:rPr>
        <w:t>rganigramme de la Direction Marketing et Co</w:t>
      </w:r>
      <w:r>
        <w:rPr>
          <w:rFonts w:asciiTheme="majorBidi" w:hAnsiTheme="majorBidi" w:cstheme="majorBidi"/>
          <w:b/>
          <w:bCs/>
          <w:i w:val="0"/>
          <w:iCs w:val="0"/>
          <w:color w:val="auto"/>
          <w:sz w:val="24"/>
          <w:szCs w:val="24"/>
        </w:rPr>
        <w:t>mmunication</w:t>
      </w:r>
      <w:bookmarkEnd w:id="63"/>
      <w:bookmarkEnd w:id="64"/>
      <w:bookmarkEnd w:id="65"/>
      <w:bookmarkEnd w:id="66"/>
      <w:bookmarkEnd w:id="67"/>
      <w:bookmarkEnd w:id="68"/>
      <w:bookmarkEnd w:id="69"/>
    </w:p>
    <w:p w14:paraId="73851614" w14:textId="75772644" w:rsidR="00F73A63" w:rsidRPr="00280365" w:rsidRDefault="00F46C18" w:rsidP="00410C31">
      <w:pPr>
        <w:widowControl w:val="0"/>
        <w:autoSpaceDE w:val="0"/>
        <w:autoSpaceDN w:val="0"/>
        <w:spacing w:before="119" w:after="0" w:line="276" w:lineRule="auto"/>
        <w:jc w:val="center"/>
        <w:rPr>
          <w:rFonts w:ascii="Times New Roman" w:eastAsia="Times New Roman" w:hAnsi="Times New Roman" w:cs="Times New Roman"/>
          <w:sz w:val="24"/>
          <w:szCs w:val="24"/>
        </w:rPr>
      </w:pPr>
      <w:r w:rsidRPr="00F46C18">
        <w:rPr>
          <w:rFonts w:ascii="Times New Roman" w:eastAsia="Times New Roman" w:hAnsi="Times New Roman" w:cs="Times New Roman"/>
          <w:b/>
          <w:bCs/>
          <w:sz w:val="24"/>
          <w:szCs w:val="24"/>
        </w:rPr>
        <w:t>Source :</w:t>
      </w:r>
      <w:r>
        <w:rPr>
          <w:rFonts w:ascii="Times New Roman" w:eastAsia="Times New Roman" w:hAnsi="Times New Roman" w:cs="Times New Roman"/>
          <w:sz w:val="24"/>
          <w:szCs w:val="24"/>
        </w:rPr>
        <w:t xml:space="preserve"> document interne</w:t>
      </w:r>
    </w:p>
    <w:p w14:paraId="61FD5597" w14:textId="7BEF8986" w:rsidR="00F73A63" w:rsidRPr="00F46C18" w:rsidRDefault="00AE19C4" w:rsidP="00410C31">
      <w:pPr>
        <w:pStyle w:val="Titre5"/>
        <w:numPr>
          <w:ilvl w:val="2"/>
          <w:numId w:val="71"/>
        </w:numPr>
        <w:spacing w:after="240" w:line="276" w:lineRule="auto"/>
        <w:ind w:left="567"/>
        <w:rPr>
          <w:rFonts w:asciiTheme="majorBidi" w:eastAsia="Times New Roman" w:hAnsiTheme="majorBidi"/>
          <w:b/>
          <w:bCs/>
          <w:color w:val="auto"/>
          <w:sz w:val="24"/>
          <w:szCs w:val="24"/>
        </w:rPr>
      </w:pPr>
      <w:bookmarkStart w:id="70" w:name="B/_Sous-Fonction_«_Marketing_Stratégique"/>
      <w:bookmarkEnd w:id="70"/>
      <w:r w:rsidRPr="00F46C18">
        <w:rPr>
          <w:rFonts w:asciiTheme="majorBidi" w:eastAsia="Times New Roman" w:hAnsiTheme="majorBidi"/>
          <w:b/>
          <w:bCs/>
          <w:color w:val="auto"/>
          <w:sz w:val="24"/>
          <w:szCs w:val="24"/>
        </w:rPr>
        <w:t>Sous-Fonction</w:t>
      </w:r>
      <w:r w:rsidRPr="00F46C18">
        <w:rPr>
          <w:rFonts w:asciiTheme="majorBidi" w:eastAsia="Times New Roman" w:hAnsiTheme="majorBidi"/>
          <w:b/>
          <w:bCs/>
          <w:color w:val="auto"/>
          <w:spacing w:val="-8"/>
          <w:sz w:val="24"/>
          <w:szCs w:val="24"/>
        </w:rPr>
        <w:t xml:space="preserve"> </w:t>
      </w:r>
      <w:r w:rsidRPr="00F46C18">
        <w:rPr>
          <w:rFonts w:asciiTheme="majorBidi" w:eastAsia="Times New Roman" w:hAnsiTheme="majorBidi"/>
          <w:b/>
          <w:bCs/>
          <w:color w:val="auto"/>
          <w:sz w:val="24"/>
          <w:szCs w:val="24"/>
        </w:rPr>
        <w:t>«</w:t>
      </w:r>
      <w:r w:rsidRPr="00F46C18">
        <w:rPr>
          <w:rFonts w:asciiTheme="majorBidi" w:eastAsia="Times New Roman" w:hAnsiTheme="majorBidi"/>
          <w:b/>
          <w:bCs/>
          <w:color w:val="auto"/>
          <w:spacing w:val="-15"/>
          <w:sz w:val="24"/>
          <w:szCs w:val="24"/>
        </w:rPr>
        <w:t xml:space="preserve"> </w:t>
      </w:r>
      <w:r w:rsidRPr="00F46C18">
        <w:rPr>
          <w:rFonts w:asciiTheme="majorBidi" w:eastAsia="Times New Roman" w:hAnsiTheme="majorBidi"/>
          <w:b/>
          <w:bCs/>
          <w:color w:val="auto"/>
          <w:sz w:val="24"/>
          <w:szCs w:val="24"/>
        </w:rPr>
        <w:t>Marketing</w:t>
      </w:r>
      <w:r w:rsidRPr="00F46C18">
        <w:rPr>
          <w:rFonts w:asciiTheme="majorBidi" w:eastAsia="Times New Roman" w:hAnsiTheme="majorBidi"/>
          <w:b/>
          <w:bCs/>
          <w:color w:val="auto"/>
          <w:spacing w:val="-9"/>
          <w:sz w:val="24"/>
          <w:szCs w:val="24"/>
        </w:rPr>
        <w:t xml:space="preserve"> </w:t>
      </w:r>
      <w:r w:rsidRPr="00F46C18">
        <w:rPr>
          <w:rFonts w:asciiTheme="majorBidi" w:eastAsia="Times New Roman" w:hAnsiTheme="majorBidi"/>
          <w:b/>
          <w:bCs/>
          <w:color w:val="auto"/>
          <w:sz w:val="24"/>
          <w:szCs w:val="24"/>
        </w:rPr>
        <w:t>Stratégique</w:t>
      </w:r>
      <w:r w:rsidRPr="00F46C18">
        <w:rPr>
          <w:rFonts w:asciiTheme="majorBidi" w:eastAsia="Times New Roman" w:hAnsiTheme="majorBidi"/>
          <w:b/>
          <w:bCs/>
          <w:color w:val="auto"/>
          <w:spacing w:val="-10"/>
          <w:sz w:val="24"/>
          <w:szCs w:val="24"/>
        </w:rPr>
        <w:t xml:space="preserve"> »</w:t>
      </w:r>
    </w:p>
    <w:p w14:paraId="4EC95FF7" w14:textId="51DD5313" w:rsidR="00041020" w:rsidRPr="00280365" w:rsidRDefault="008C52D9" w:rsidP="00410C31">
      <w:pPr>
        <w:widowControl w:val="0"/>
        <w:tabs>
          <w:tab w:val="left" w:pos="1714"/>
        </w:tabs>
        <w:autoSpaceDE w:val="0"/>
        <w:autoSpaceDN w:val="0"/>
        <w:spacing w:after="0" w:line="276" w:lineRule="auto"/>
        <w:ind w:firstLine="284"/>
        <w:jc w:val="both"/>
        <w:rPr>
          <w:rFonts w:ascii="Times New Roman" w:eastAsia="Times New Roman" w:hAnsi="Times New Roman" w:cs="Times New Roman"/>
          <w:b/>
          <w:sz w:val="24"/>
          <w:szCs w:val="24"/>
        </w:rPr>
      </w:pPr>
      <w:bookmarkStart w:id="71" w:name="_Missions_et_attributions_principales"/>
      <w:bookmarkStart w:id="72" w:name="_Hlk199362073"/>
      <w:bookmarkEnd w:id="71"/>
      <w:r w:rsidRPr="00280365">
        <w:rPr>
          <w:rFonts w:ascii="Times New Roman" w:eastAsia="Times New Roman" w:hAnsi="Times New Roman" w:cs="Times New Roman"/>
          <w:sz w:val="24"/>
          <w:szCs w:val="24"/>
        </w:rPr>
        <w:t>Elle se compose des mis</w:t>
      </w:r>
      <w:r w:rsidR="00F46C18">
        <w:rPr>
          <w:rFonts w:ascii="Times New Roman" w:eastAsia="Times New Roman" w:hAnsi="Times New Roman" w:cs="Times New Roman"/>
          <w:sz w:val="24"/>
          <w:szCs w:val="24"/>
        </w:rPr>
        <w:t>sions et structures suivantes :</w:t>
      </w:r>
    </w:p>
    <w:bookmarkEnd w:id="72"/>
    <w:p w14:paraId="5772F1A2" w14:textId="21CB4B54" w:rsidR="00EA5515" w:rsidRPr="00F46C18" w:rsidRDefault="008C52D9" w:rsidP="00410C31">
      <w:pPr>
        <w:pStyle w:val="Paragraphedeliste"/>
        <w:widowControl w:val="0"/>
        <w:numPr>
          <w:ilvl w:val="0"/>
          <w:numId w:val="36"/>
        </w:numPr>
        <w:tabs>
          <w:tab w:val="left" w:pos="1714"/>
        </w:tabs>
        <w:autoSpaceDE w:val="0"/>
        <w:autoSpaceDN w:val="0"/>
        <w:spacing w:after="0" w:line="276" w:lineRule="auto"/>
        <w:ind w:left="851"/>
        <w:contextualSpacing w:val="0"/>
        <w:jc w:val="both"/>
        <w:rPr>
          <w:rFonts w:ascii="Times New Roman" w:eastAsia="Times New Roman" w:hAnsi="Times New Roman" w:cs="Times New Roman"/>
          <w:b/>
          <w:sz w:val="24"/>
          <w:szCs w:val="24"/>
        </w:rPr>
      </w:pPr>
      <w:r w:rsidRPr="00280365">
        <w:rPr>
          <w:rFonts w:ascii="Times New Roman" w:eastAsia="Times New Roman" w:hAnsi="Times New Roman" w:cs="Times New Roman"/>
          <w:b/>
          <w:sz w:val="24"/>
          <w:szCs w:val="24"/>
        </w:rPr>
        <w:t>Missions</w:t>
      </w:r>
      <w:r w:rsidRPr="00280365">
        <w:rPr>
          <w:rFonts w:ascii="Times New Roman" w:eastAsia="Times New Roman" w:hAnsi="Times New Roman" w:cs="Times New Roman"/>
          <w:b/>
          <w:spacing w:val="-3"/>
          <w:sz w:val="24"/>
          <w:szCs w:val="24"/>
        </w:rPr>
        <w:t xml:space="preserve"> </w:t>
      </w:r>
      <w:r w:rsidRPr="00280365">
        <w:rPr>
          <w:rFonts w:ascii="Times New Roman" w:eastAsia="Times New Roman" w:hAnsi="Times New Roman" w:cs="Times New Roman"/>
          <w:b/>
          <w:sz w:val="24"/>
          <w:szCs w:val="24"/>
        </w:rPr>
        <w:t>et attributions</w:t>
      </w:r>
      <w:r w:rsidRPr="00280365">
        <w:rPr>
          <w:rFonts w:ascii="Times New Roman" w:eastAsia="Times New Roman" w:hAnsi="Times New Roman" w:cs="Times New Roman"/>
          <w:b/>
          <w:spacing w:val="-2"/>
          <w:sz w:val="24"/>
          <w:szCs w:val="24"/>
        </w:rPr>
        <w:t xml:space="preserve"> principales</w:t>
      </w:r>
    </w:p>
    <w:p w14:paraId="6FACBD0C" w14:textId="77777777" w:rsidR="00F73A63" w:rsidRPr="00280365" w:rsidRDefault="008C52D9" w:rsidP="00410C31">
      <w:pPr>
        <w:pStyle w:val="Paragraphedeliste"/>
        <w:widowControl w:val="0"/>
        <w:numPr>
          <w:ilvl w:val="2"/>
          <w:numId w:val="37"/>
        </w:numPr>
        <w:autoSpaceDE w:val="0"/>
        <w:autoSpaceDN w:val="0"/>
        <w:spacing w:after="0" w:line="276" w:lineRule="auto"/>
        <w:ind w:left="1418"/>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Analyser</w:t>
      </w:r>
      <w:r w:rsidRPr="00280365">
        <w:rPr>
          <w:rFonts w:ascii="Times New Roman" w:eastAsia="Times New Roman" w:hAnsi="Times New Roman" w:cs="Times New Roman"/>
          <w:spacing w:val="-2"/>
          <w:sz w:val="24"/>
        </w:rPr>
        <w:t xml:space="preserve"> </w:t>
      </w:r>
      <w:r w:rsidRPr="00280365">
        <w:rPr>
          <w:rFonts w:ascii="Times New Roman" w:eastAsia="Times New Roman" w:hAnsi="Times New Roman" w:cs="Times New Roman"/>
          <w:sz w:val="24"/>
        </w:rPr>
        <w:t>les</w:t>
      </w:r>
      <w:r w:rsidRPr="00280365">
        <w:rPr>
          <w:rFonts w:ascii="Times New Roman" w:eastAsia="Times New Roman" w:hAnsi="Times New Roman" w:cs="Times New Roman"/>
          <w:spacing w:val="-6"/>
          <w:sz w:val="24"/>
        </w:rPr>
        <w:t xml:space="preserve"> </w:t>
      </w:r>
      <w:r w:rsidRPr="00280365">
        <w:rPr>
          <w:rFonts w:ascii="Times New Roman" w:eastAsia="Times New Roman" w:hAnsi="Times New Roman" w:cs="Times New Roman"/>
          <w:sz w:val="24"/>
        </w:rPr>
        <w:t>tendances</w:t>
      </w:r>
      <w:r w:rsidRPr="00280365">
        <w:rPr>
          <w:rFonts w:ascii="Times New Roman" w:eastAsia="Times New Roman" w:hAnsi="Times New Roman" w:cs="Times New Roman"/>
          <w:spacing w:val="-6"/>
          <w:sz w:val="24"/>
        </w:rPr>
        <w:t xml:space="preserve"> </w:t>
      </w:r>
      <w:r w:rsidRPr="00280365">
        <w:rPr>
          <w:rFonts w:ascii="Times New Roman" w:eastAsia="Times New Roman" w:hAnsi="Times New Roman" w:cs="Times New Roman"/>
          <w:sz w:val="24"/>
        </w:rPr>
        <w:t>du</w:t>
      </w:r>
      <w:r w:rsidRPr="00280365">
        <w:rPr>
          <w:rFonts w:ascii="Times New Roman" w:eastAsia="Times New Roman" w:hAnsi="Times New Roman" w:cs="Times New Roman"/>
          <w:spacing w:val="2"/>
          <w:sz w:val="24"/>
        </w:rPr>
        <w:t xml:space="preserve"> </w:t>
      </w:r>
      <w:r w:rsidRPr="00280365">
        <w:rPr>
          <w:rFonts w:ascii="Times New Roman" w:eastAsia="Times New Roman" w:hAnsi="Times New Roman" w:cs="Times New Roman"/>
          <w:sz w:val="24"/>
        </w:rPr>
        <w:t>marché</w:t>
      </w:r>
      <w:r w:rsidRPr="00280365">
        <w:rPr>
          <w:rFonts w:ascii="Times New Roman" w:eastAsia="Times New Roman" w:hAnsi="Times New Roman" w:cs="Times New Roman"/>
          <w:spacing w:val="-4"/>
          <w:sz w:val="24"/>
        </w:rPr>
        <w:t xml:space="preserve"> </w:t>
      </w:r>
      <w:r w:rsidRPr="00280365">
        <w:rPr>
          <w:rFonts w:ascii="Times New Roman" w:eastAsia="Times New Roman" w:hAnsi="Times New Roman" w:cs="Times New Roman"/>
          <w:sz w:val="24"/>
        </w:rPr>
        <w:t>bancaire</w:t>
      </w:r>
      <w:r w:rsidRPr="00280365">
        <w:rPr>
          <w:rFonts w:ascii="Times New Roman" w:eastAsia="Times New Roman" w:hAnsi="Times New Roman" w:cs="Times New Roman"/>
          <w:spacing w:val="-4"/>
          <w:sz w:val="24"/>
        </w:rPr>
        <w:t xml:space="preserve"> </w:t>
      </w:r>
      <w:r w:rsidRPr="00280365">
        <w:rPr>
          <w:rFonts w:ascii="Times New Roman" w:eastAsia="Times New Roman" w:hAnsi="Times New Roman" w:cs="Times New Roman"/>
          <w:sz w:val="24"/>
        </w:rPr>
        <w:t>et</w:t>
      </w:r>
      <w:r w:rsidRPr="00280365">
        <w:rPr>
          <w:rFonts w:ascii="Times New Roman" w:eastAsia="Times New Roman" w:hAnsi="Times New Roman" w:cs="Times New Roman"/>
          <w:spacing w:val="1"/>
          <w:sz w:val="24"/>
        </w:rPr>
        <w:t xml:space="preserve"> </w:t>
      </w:r>
      <w:r w:rsidRPr="00280365">
        <w:rPr>
          <w:rFonts w:ascii="Times New Roman" w:eastAsia="Times New Roman" w:hAnsi="Times New Roman" w:cs="Times New Roman"/>
          <w:sz w:val="24"/>
        </w:rPr>
        <w:t>financier</w:t>
      </w:r>
      <w:r w:rsidRPr="00280365">
        <w:rPr>
          <w:rFonts w:ascii="Times New Roman" w:eastAsia="Times New Roman" w:hAnsi="Times New Roman" w:cs="Times New Roman"/>
          <w:spacing w:val="-7"/>
          <w:sz w:val="24"/>
        </w:rPr>
        <w:t xml:space="preserve"> </w:t>
      </w:r>
      <w:r w:rsidRPr="00280365">
        <w:rPr>
          <w:rFonts w:ascii="Times New Roman" w:eastAsia="Times New Roman" w:hAnsi="Times New Roman" w:cs="Times New Roman"/>
          <w:sz w:val="24"/>
        </w:rPr>
        <w:t>et</w:t>
      </w:r>
      <w:r w:rsidRPr="00280365">
        <w:rPr>
          <w:rFonts w:ascii="Times New Roman" w:eastAsia="Times New Roman" w:hAnsi="Times New Roman" w:cs="Times New Roman"/>
          <w:spacing w:val="1"/>
          <w:sz w:val="24"/>
        </w:rPr>
        <w:t xml:space="preserve"> </w:t>
      </w:r>
      <w:r w:rsidRPr="00280365">
        <w:rPr>
          <w:rFonts w:ascii="Times New Roman" w:eastAsia="Times New Roman" w:hAnsi="Times New Roman" w:cs="Times New Roman"/>
          <w:sz w:val="24"/>
        </w:rPr>
        <w:t>établir</w:t>
      </w:r>
      <w:r w:rsidRPr="00280365">
        <w:rPr>
          <w:rFonts w:ascii="Times New Roman" w:eastAsia="Times New Roman" w:hAnsi="Times New Roman" w:cs="Times New Roman"/>
          <w:spacing w:val="-1"/>
          <w:sz w:val="24"/>
        </w:rPr>
        <w:t xml:space="preserve"> </w:t>
      </w:r>
      <w:r w:rsidRPr="00280365">
        <w:rPr>
          <w:rFonts w:ascii="Times New Roman" w:eastAsia="Times New Roman" w:hAnsi="Times New Roman" w:cs="Times New Roman"/>
          <w:sz w:val="24"/>
        </w:rPr>
        <w:t>un</w:t>
      </w:r>
      <w:r w:rsidRPr="00280365">
        <w:rPr>
          <w:rFonts w:ascii="Times New Roman" w:eastAsia="Times New Roman" w:hAnsi="Times New Roman" w:cs="Times New Roman"/>
          <w:spacing w:val="-9"/>
          <w:sz w:val="24"/>
        </w:rPr>
        <w:t xml:space="preserve"> </w:t>
      </w:r>
      <w:r w:rsidRPr="00280365">
        <w:rPr>
          <w:rFonts w:ascii="Times New Roman" w:eastAsia="Times New Roman" w:hAnsi="Times New Roman" w:cs="Times New Roman"/>
          <w:sz w:val="24"/>
        </w:rPr>
        <w:t>diagnostic</w:t>
      </w:r>
      <w:r w:rsidRPr="00280365">
        <w:rPr>
          <w:rFonts w:ascii="Times New Roman" w:eastAsia="Times New Roman" w:hAnsi="Times New Roman" w:cs="Times New Roman"/>
          <w:spacing w:val="1"/>
          <w:sz w:val="24"/>
        </w:rPr>
        <w:t xml:space="preserve"> </w:t>
      </w:r>
      <w:r w:rsidRPr="00280365">
        <w:rPr>
          <w:rFonts w:ascii="Times New Roman" w:eastAsia="Times New Roman" w:hAnsi="Times New Roman" w:cs="Times New Roman"/>
          <w:spacing w:val="-10"/>
          <w:sz w:val="24"/>
        </w:rPr>
        <w:t>;</w:t>
      </w:r>
    </w:p>
    <w:p w14:paraId="50DD7676" w14:textId="77777777" w:rsidR="00F73A63" w:rsidRPr="00280365" w:rsidRDefault="008C52D9" w:rsidP="00410C31">
      <w:pPr>
        <w:pStyle w:val="Paragraphedeliste"/>
        <w:widowControl w:val="0"/>
        <w:numPr>
          <w:ilvl w:val="2"/>
          <w:numId w:val="37"/>
        </w:numPr>
        <w:autoSpaceDE w:val="0"/>
        <w:autoSpaceDN w:val="0"/>
        <w:spacing w:before="180" w:after="0" w:line="276" w:lineRule="auto"/>
        <w:ind w:left="1418" w:right="420"/>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Suivre la</w:t>
      </w:r>
      <w:r w:rsidRPr="00280365">
        <w:rPr>
          <w:rFonts w:ascii="Times New Roman" w:eastAsia="Times New Roman" w:hAnsi="Times New Roman" w:cs="Times New Roman"/>
          <w:spacing w:val="-5"/>
          <w:sz w:val="24"/>
        </w:rPr>
        <w:t xml:space="preserve"> </w:t>
      </w:r>
      <w:r w:rsidRPr="00280365">
        <w:rPr>
          <w:rFonts w:ascii="Times New Roman" w:eastAsia="Times New Roman" w:hAnsi="Times New Roman" w:cs="Times New Roman"/>
          <w:sz w:val="24"/>
        </w:rPr>
        <w:t>commercialisation</w:t>
      </w:r>
      <w:r w:rsidRPr="00280365">
        <w:rPr>
          <w:rFonts w:ascii="Times New Roman" w:eastAsia="Times New Roman" w:hAnsi="Times New Roman" w:cs="Times New Roman"/>
          <w:spacing w:val="-9"/>
          <w:sz w:val="24"/>
        </w:rPr>
        <w:t xml:space="preserve"> </w:t>
      </w:r>
      <w:r w:rsidRPr="00280365">
        <w:rPr>
          <w:rFonts w:ascii="Times New Roman" w:eastAsia="Times New Roman" w:hAnsi="Times New Roman" w:cs="Times New Roman"/>
          <w:sz w:val="24"/>
        </w:rPr>
        <w:t>des</w:t>
      </w:r>
      <w:r w:rsidRPr="00280365">
        <w:rPr>
          <w:rFonts w:ascii="Times New Roman" w:eastAsia="Times New Roman" w:hAnsi="Times New Roman" w:cs="Times New Roman"/>
          <w:spacing w:val="-6"/>
          <w:sz w:val="24"/>
        </w:rPr>
        <w:t xml:space="preserve"> </w:t>
      </w:r>
      <w:r w:rsidRPr="00280365">
        <w:rPr>
          <w:rFonts w:ascii="Times New Roman" w:eastAsia="Times New Roman" w:hAnsi="Times New Roman" w:cs="Times New Roman"/>
          <w:sz w:val="24"/>
        </w:rPr>
        <w:t>produits</w:t>
      </w:r>
      <w:r w:rsidRPr="00280365">
        <w:rPr>
          <w:rFonts w:ascii="Times New Roman" w:eastAsia="Times New Roman" w:hAnsi="Times New Roman" w:cs="Times New Roman"/>
          <w:spacing w:val="-6"/>
          <w:sz w:val="24"/>
        </w:rPr>
        <w:t xml:space="preserve"> </w:t>
      </w:r>
      <w:r w:rsidRPr="00280365">
        <w:rPr>
          <w:rFonts w:ascii="Times New Roman" w:eastAsia="Times New Roman" w:hAnsi="Times New Roman" w:cs="Times New Roman"/>
          <w:sz w:val="24"/>
        </w:rPr>
        <w:t>de</w:t>
      </w:r>
      <w:r w:rsidRPr="00280365">
        <w:rPr>
          <w:rFonts w:ascii="Times New Roman" w:eastAsia="Times New Roman" w:hAnsi="Times New Roman" w:cs="Times New Roman"/>
          <w:spacing w:val="-5"/>
          <w:sz w:val="24"/>
        </w:rPr>
        <w:t xml:space="preserve"> </w:t>
      </w:r>
      <w:r w:rsidRPr="00280365">
        <w:rPr>
          <w:rFonts w:ascii="Times New Roman" w:eastAsia="Times New Roman" w:hAnsi="Times New Roman" w:cs="Times New Roman"/>
          <w:sz w:val="24"/>
        </w:rPr>
        <w:t>la</w:t>
      </w:r>
      <w:r w:rsidRPr="00280365">
        <w:rPr>
          <w:rFonts w:ascii="Times New Roman" w:eastAsia="Times New Roman" w:hAnsi="Times New Roman" w:cs="Times New Roman"/>
          <w:spacing w:val="-5"/>
          <w:sz w:val="24"/>
        </w:rPr>
        <w:t xml:space="preserve"> </w:t>
      </w:r>
      <w:r w:rsidRPr="00280365">
        <w:rPr>
          <w:rFonts w:ascii="Times New Roman" w:eastAsia="Times New Roman" w:hAnsi="Times New Roman" w:cs="Times New Roman"/>
          <w:sz w:val="24"/>
        </w:rPr>
        <w:t>Banque,</w:t>
      </w:r>
      <w:r w:rsidRPr="00280365">
        <w:rPr>
          <w:rFonts w:ascii="Times New Roman" w:eastAsia="Times New Roman" w:hAnsi="Times New Roman" w:cs="Times New Roman"/>
          <w:spacing w:val="-2"/>
          <w:sz w:val="24"/>
        </w:rPr>
        <w:t xml:space="preserve"> </w:t>
      </w:r>
      <w:r w:rsidRPr="00280365">
        <w:rPr>
          <w:rFonts w:ascii="Times New Roman" w:eastAsia="Times New Roman" w:hAnsi="Times New Roman" w:cs="Times New Roman"/>
          <w:sz w:val="24"/>
        </w:rPr>
        <w:t>ainsi</w:t>
      </w:r>
      <w:r w:rsidRPr="00280365">
        <w:rPr>
          <w:rFonts w:ascii="Times New Roman" w:eastAsia="Times New Roman" w:hAnsi="Times New Roman" w:cs="Times New Roman"/>
          <w:spacing w:val="-12"/>
          <w:sz w:val="24"/>
        </w:rPr>
        <w:t xml:space="preserve"> </w:t>
      </w:r>
      <w:r w:rsidRPr="00280365">
        <w:rPr>
          <w:rFonts w:ascii="Times New Roman" w:eastAsia="Times New Roman" w:hAnsi="Times New Roman" w:cs="Times New Roman"/>
          <w:sz w:val="24"/>
        </w:rPr>
        <w:t>que</w:t>
      </w:r>
      <w:r w:rsidRPr="00280365">
        <w:rPr>
          <w:rFonts w:ascii="Times New Roman" w:eastAsia="Times New Roman" w:hAnsi="Times New Roman" w:cs="Times New Roman"/>
          <w:spacing w:val="-5"/>
          <w:sz w:val="24"/>
        </w:rPr>
        <w:t xml:space="preserve"> </w:t>
      </w:r>
      <w:r w:rsidRPr="00280365">
        <w:rPr>
          <w:rFonts w:ascii="Times New Roman" w:eastAsia="Times New Roman" w:hAnsi="Times New Roman" w:cs="Times New Roman"/>
          <w:sz w:val="24"/>
        </w:rPr>
        <w:t>concevoir</w:t>
      </w:r>
      <w:r w:rsidRPr="00280365">
        <w:rPr>
          <w:rFonts w:ascii="Times New Roman" w:eastAsia="Times New Roman" w:hAnsi="Times New Roman" w:cs="Times New Roman"/>
          <w:spacing w:val="-3"/>
          <w:sz w:val="24"/>
        </w:rPr>
        <w:t xml:space="preserve"> </w:t>
      </w:r>
      <w:r w:rsidRPr="00280365">
        <w:rPr>
          <w:rFonts w:ascii="Times New Roman" w:eastAsia="Times New Roman" w:hAnsi="Times New Roman" w:cs="Times New Roman"/>
          <w:sz w:val="24"/>
        </w:rPr>
        <w:t>et placer de nouveaux produits.</w:t>
      </w:r>
    </w:p>
    <w:p w14:paraId="5B166582" w14:textId="77777777" w:rsidR="00F73A63" w:rsidRPr="00280365" w:rsidRDefault="008C52D9" w:rsidP="00410C31">
      <w:pPr>
        <w:pStyle w:val="Paragraphedeliste"/>
        <w:widowControl w:val="0"/>
        <w:numPr>
          <w:ilvl w:val="0"/>
          <w:numId w:val="36"/>
        </w:numPr>
        <w:tabs>
          <w:tab w:val="left" w:pos="1714"/>
        </w:tabs>
        <w:autoSpaceDE w:val="0"/>
        <w:autoSpaceDN w:val="0"/>
        <w:spacing w:after="0" w:line="276" w:lineRule="auto"/>
        <w:ind w:left="851"/>
        <w:contextualSpacing w:val="0"/>
        <w:jc w:val="both"/>
        <w:rPr>
          <w:rFonts w:ascii="Times New Roman" w:eastAsia="Times New Roman" w:hAnsi="Times New Roman" w:cs="Times New Roman"/>
          <w:b/>
          <w:sz w:val="24"/>
        </w:rPr>
      </w:pPr>
      <w:r w:rsidRPr="00F46C18">
        <w:rPr>
          <w:rFonts w:ascii="Times New Roman" w:eastAsia="Times New Roman" w:hAnsi="Times New Roman" w:cs="Times New Roman"/>
          <w:b/>
          <w:sz w:val="24"/>
          <w:szCs w:val="24"/>
        </w:rPr>
        <w:t xml:space="preserve">Micro structures composant le Département Marketing stratégique </w:t>
      </w:r>
    </w:p>
    <w:p w14:paraId="29E333BD" w14:textId="77777777" w:rsidR="00F73A63" w:rsidRPr="00280365" w:rsidRDefault="008C52D9" w:rsidP="00410C31">
      <w:pPr>
        <w:pStyle w:val="Paragraphedeliste"/>
        <w:widowControl w:val="0"/>
        <w:numPr>
          <w:ilvl w:val="2"/>
          <w:numId w:val="37"/>
        </w:numPr>
        <w:autoSpaceDE w:val="0"/>
        <w:autoSpaceDN w:val="0"/>
        <w:spacing w:after="0" w:line="276" w:lineRule="auto"/>
        <w:ind w:left="1418"/>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Service</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Etudes</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et</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Recherches</w:t>
      </w:r>
      <w:r w:rsidRPr="00717940">
        <w:rPr>
          <w:rFonts w:ascii="Times New Roman" w:eastAsia="Times New Roman" w:hAnsi="Times New Roman" w:cs="Times New Roman"/>
          <w:sz w:val="24"/>
        </w:rPr>
        <w:t xml:space="preserve"> »</w:t>
      </w:r>
    </w:p>
    <w:p w14:paraId="0C44A1E5" w14:textId="77777777" w:rsidR="00F73A63" w:rsidRPr="00280365" w:rsidRDefault="008C52D9" w:rsidP="00410C31">
      <w:pPr>
        <w:pStyle w:val="Paragraphedeliste"/>
        <w:widowControl w:val="0"/>
        <w:numPr>
          <w:ilvl w:val="2"/>
          <w:numId w:val="37"/>
        </w:numPr>
        <w:autoSpaceDE w:val="0"/>
        <w:autoSpaceDN w:val="0"/>
        <w:spacing w:after="0" w:line="276" w:lineRule="auto"/>
        <w:ind w:left="1418"/>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Service</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Analytiques</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et</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Data</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Mining</w:t>
      </w:r>
      <w:r w:rsidRPr="00717940">
        <w:rPr>
          <w:rFonts w:ascii="Times New Roman" w:eastAsia="Times New Roman" w:hAnsi="Times New Roman" w:cs="Times New Roman"/>
          <w:sz w:val="24"/>
        </w:rPr>
        <w:t xml:space="preserve"> »</w:t>
      </w:r>
    </w:p>
    <w:p w14:paraId="40038590" w14:textId="77777777" w:rsidR="00F73A63" w:rsidRPr="00280365" w:rsidRDefault="008C52D9" w:rsidP="00410C31">
      <w:pPr>
        <w:pStyle w:val="Paragraphedeliste"/>
        <w:widowControl w:val="0"/>
        <w:numPr>
          <w:ilvl w:val="2"/>
          <w:numId w:val="37"/>
        </w:numPr>
        <w:autoSpaceDE w:val="0"/>
        <w:autoSpaceDN w:val="0"/>
        <w:spacing w:after="0" w:line="276" w:lineRule="auto"/>
        <w:ind w:left="1418"/>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Service</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Développement</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Nouveaux</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Produits</w:t>
      </w:r>
      <w:r w:rsidRPr="00717940">
        <w:rPr>
          <w:rFonts w:ascii="Times New Roman" w:eastAsia="Times New Roman" w:hAnsi="Times New Roman" w:cs="Times New Roman"/>
          <w:sz w:val="24"/>
        </w:rPr>
        <w:t xml:space="preserve"> »</w:t>
      </w:r>
    </w:p>
    <w:p w14:paraId="2B331D74" w14:textId="3D149C22" w:rsidR="00F73A63" w:rsidRPr="00280365" w:rsidRDefault="008C52D9" w:rsidP="00410C31">
      <w:pPr>
        <w:pStyle w:val="Titre5"/>
        <w:numPr>
          <w:ilvl w:val="2"/>
          <w:numId w:val="71"/>
        </w:numPr>
        <w:spacing w:after="240" w:line="276" w:lineRule="auto"/>
        <w:ind w:left="567"/>
        <w:rPr>
          <w:rFonts w:asciiTheme="majorBidi" w:eastAsia="Times New Roman" w:hAnsiTheme="majorBidi"/>
          <w:b/>
          <w:bCs/>
          <w:i/>
          <w:iCs/>
          <w:color w:val="auto"/>
          <w:spacing w:val="-10"/>
          <w:sz w:val="24"/>
          <w:szCs w:val="24"/>
        </w:rPr>
      </w:pPr>
      <w:bookmarkStart w:id="73" w:name="C/_Sous-Fonction_«_Marketing_Opérationne"/>
      <w:bookmarkEnd w:id="73"/>
      <w:r w:rsidRPr="00717940">
        <w:rPr>
          <w:rFonts w:asciiTheme="majorBidi" w:eastAsia="Times New Roman" w:hAnsiTheme="majorBidi"/>
          <w:b/>
          <w:bCs/>
          <w:color w:val="auto"/>
          <w:sz w:val="24"/>
          <w:szCs w:val="24"/>
        </w:rPr>
        <w:t>Sous-Fonction « Marketing Opérationnel »</w:t>
      </w:r>
    </w:p>
    <w:p w14:paraId="37E8B77E" w14:textId="77777777" w:rsidR="00041020" w:rsidRPr="00280365" w:rsidRDefault="008C52D9" w:rsidP="00410C31">
      <w:pPr>
        <w:widowControl w:val="0"/>
        <w:tabs>
          <w:tab w:val="left" w:pos="1714"/>
        </w:tabs>
        <w:autoSpaceDE w:val="0"/>
        <w:autoSpaceDN w:val="0"/>
        <w:spacing w:after="0" w:line="276" w:lineRule="auto"/>
        <w:ind w:firstLine="284"/>
        <w:jc w:val="both"/>
        <w:rPr>
          <w:rFonts w:ascii="Times New Roman" w:eastAsia="Times New Roman" w:hAnsi="Times New Roman" w:cs="Times New Roman"/>
          <w:b/>
          <w:sz w:val="24"/>
          <w:szCs w:val="24"/>
        </w:rPr>
      </w:pPr>
      <w:bookmarkStart w:id="74" w:name="_Missions_et_attributions_principales_:"/>
      <w:bookmarkEnd w:id="74"/>
      <w:r w:rsidRPr="00280365">
        <w:rPr>
          <w:rFonts w:ascii="Times New Roman" w:eastAsia="Times New Roman" w:hAnsi="Times New Roman" w:cs="Times New Roman"/>
          <w:sz w:val="24"/>
          <w:szCs w:val="24"/>
        </w:rPr>
        <w:t xml:space="preserve">Elle se compose des missions et structures suivantes : </w:t>
      </w:r>
      <w:r w:rsidRPr="00280365">
        <w:rPr>
          <w:rFonts w:ascii="Times New Roman" w:eastAsia="Times New Roman" w:hAnsi="Times New Roman" w:cs="Times New Roman"/>
          <w:b/>
          <w:sz w:val="24"/>
          <w:szCs w:val="24"/>
        </w:rPr>
        <w:t xml:space="preserve"> </w:t>
      </w:r>
    </w:p>
    <w:p w14:paraId="6793A9F9" w14:textId="77777777" w:rsidR="00F73A63" w:rsidRPr="00717940" w:rsidRDefault="008C52D9" w:rsidP="00410C31">
      <w:pPr>
        <w:pStyle w:val="Paragraphedeliste"/>
        <w:widowControl w:val="0"/>
        <w:numPr>
          <w:ilvl w:val="0"/>
          <w:numId w:val="76"/>
        </w:numPr>
        <w:tabs>
          <w:tab w:val="left" w:pos="1714"/>
        </w:tabs>
        <w:autoSpaceDE w:val="0"/>
        <w:autoSpaceDN w:val="0"/>
        <w:spacing w:after="0" w:line="276" w:lineRule="auto"/>
        <w:contextualSpacing w:val="0"/>
        <w:jc w:val="both"/>
        <w:rPr>
          <w:rFonts w:ascii="Times New Roman" w:eastAsia="Times New Roman" w:hAnsi="Times New Roman" w:cs="Times New Roman"/>
          <w:b/>
          <w:sz w:val="24"/>
          <w:szCs w:val="24"/>
        </w:rPr>
      </w:pPr>
      <w:r w:rsidRPr="00717940">
        <w:rPr>
          <w:rFonts w:ascii="Times New Roman" w:eastAsia="Times New Roman" w:hAnsi="Times New Roman" w:cs="Times New Roman"/>
          <w:b/>
          <w:sz w:val="24"/>
          <w:szCs w:val="24"/>
        </w:rPr>
        <w:t xml:space="preserve">Missions et attributions principales </w:t>
      </w:r>
    </w:p>
    <w:p w14:paraId="61FC2653" w14:textId="42B1E4B3" w:rsidR="00F73A63" w:rsidRPr="00280365" w:rsidRDefault="008C52D9" w:rsidP="00410C31">
      <w:pPr>
        <w:widowControl w:val="0"/>
        <w:autoSpaceDE w:val="0"/>
        <w:autoSpaceDN w:val="0"/>
        <w:spacing w:after="0" w:line="276" w:lineRule="auto"/>
        <w:ind w:left="1134" w:right="3"/>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Définir</w:t>
      </w:r>
      <w:r w:rsidRPr="00280365">
        <w:rPr>
          <w:rFonts w:ascii="Times New Roman" w:eastAsia="Times New Roman" w:hAnsi="Times New Roman" w:cs="Times New Roman"/>
          <w:spacing w:val="80"/>
          <w:sz w:val="24"/>
          <w:szCs w:val="24"/>
        </w:rPr>
        <w:t xml:space="preserve"> </w:t>
      </w:r>
      <w:r w:rsidRPr="00280365">
        <w:rPr>
          <w:rFonts w:ascii="Times New Roman" w:eastAsia="Times New Roman" w:hAnsi="Times New Roman" w:cs="Times New Roman"/>
          <w:sz w:val="24"/>
          <w:szCs w:val="24"/>
        </w:rPr>
        <w:t>les</w:t>
      </w:r>
      <w:r w:rsidRPr="00280365">
        <w:rPr>
          <w:rFonts w:ascii="Times New Roman" w:eastAsia="Times New Roman" w:hAnsi="Times New Roman" w:cs="Times New Roman"/>
          <w:spacing w:val="80"/>
          <w:sz w:val="24"/>
          <w:szCs w:val="24"/>
        </w:rPr>
        <w:t xml:space="preserve"> </w:t>
      </w:r>
      <w:r w:rsidRPr="00280365">
        <w:rPr>
          <w:rFonts w:ascii="Times New Roman" w:eastAsia="Times New Roman" w:hAnsi="Times New Roman" w:cs="Times New Roman"/>
          <w:sz w:val="24"/>
          <w:szCs w:val="24"/>
        </w:rPr>
        <w:t>plans</w:t>
      </w:r>
      <w:r w:rsidRPr="00280365">
        <w:rPr>
          <w:rFonts w:ascii="Times New Roman" w:eastAsia="Times New Roman" w:hAnsi="Times New Roman" w:cs="Times New Roman"/>
          <w:spacing w:val="80"/>
          <w:sz w:val="24"/>
          <w:szCs w:val="24"/>
        </w:rPr>
        <w:t xml:space="preserve"> </w:t>
      </w:r>
      <w:r w:rsidRPr="00280365">
        <w:rPr>
          <w:rFonts w:ascii="Times New Roman" w:eastAsia="Times New Roman" w:hAnsi="Times New Roman" w:cs="Times New Roman"/>
          <w:sz w:val="24"/>
          <w:szCs w:val="24"/>
        </w:rPr>
        <w:t>de</w:t>
      </w:r>
      <w:r w:rsidRPr="00280365">
        <w:rPr>
          <w:rFonts w:ascii="Times New Roman" w:eastAsia="Times New Roman" w:hAnsi="Times New Roman" w:cs="Times New Roman"/>
          <w:sz w:val="24"/>
          <w:szCs w:val="24"/>
        </w:rPr>
        <w:tab/>
        <w:t>marketing</w:t>
      </w:r>
      <w:r w:rsidRPr="00280365">
        <w:rPr>
          <w:rFonts w:ascii="Times New Roman" w:eastAsia="Times New Roman" w:hAnsi="Times New Roman" w:cs="Times New Roman"/>
          <w:spacing w:val="80"/>
          <w:sz w:val="24"/>
          <w:szCs w:val="24"/>
        </w:rPr>
        <w:t xml:space="preserve"> </w:t>
      </w:r>
      <w:r w:rsidR="00717940">
        <w:rPr>
          <w:rFonts w:ascii="Times New Roman" w:eastAsia="Times New Roman" w:hAnsi="Times New Roman" w:cs="Times New Roman"/>
          <w:sz w:val="24"/>
          <w:szCs w:val="24"/>
        </w:rPr>
        <w:t xml:space="preserve">direct </w:t>
      </w:r>
      <w:r w:rsidRPr="00280365">
        <w:rPr>
          <w:rFonts w:ascii="Times New Roman" w:eastAsia="Times New Roman" w:hAnsi="Times New Roman" w:cs="Times New Roman"/>
          <w:spacing w:val="-6"/>
          <w:sz w:val="24"/>
          <w:szCs w:val="24"/>
        </w:rPr>
        <w:t>et</w:t>
      </w:r>
      <w:r w:rsidR="00717940">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publicitaire,</w:t>
      </w:r>
      <w:r w:rsidRPr="00280365">
        <w:rPr>
          <w:rFonts w:ascii="Times New Roman" w:eastAsia="Times New Roman" w:hAnsi="Times New Roman" w:cs="Times New Roman"/>
          <w:spacing w:val="80"/>
          <w:sz w:val="24"/>
          <w:szCs w:val="24"/>
        </w:rPr>
        <w:t xml:space="preserve"> </w:t>
      </w:r>
      <w:r w:rsidRPr="00280365">
        <w:rPr>
          <w:rFonts w:ascii="Times New Roman" w:eastAsia="Times New Roman" w:hAnsi="Times New Roman" w:cs="Times New Roman"/>
          <w:sz w:val="24"/>
          <w:szCs w:val="24"/>
        </w:rPr>
        <w:t>notamment</w:t>
      </w:r>
      <w:r w:rsidRPr="00280365">
        <w:rPr>
          <w:rFonts w:ascii="Times New Roman" w:eastAsia="Times New Roman" w:hAnsi="Times New Roman" w:cs="Times New Roman"/>
          <w:spacing w:val="80"/>
          <w:sz w:val="24"/>
          <w:szCs w:val="24"/>
        </w:rPr>
        <w:t xml:space="preserve"> </w:t>
      </w:r>
      <w:r w:rsidRPr="00280365">
        <w:rPr>
          <w:rFonts w:ascii="Times New Roman" w:eastAsia="Times New Roman" w:hAnsi="Times New Roman" w:cs="Times New Roman"/>
          <w:sz w:val="24"/>
          <w:szCs w:val="24"/>
        </w:rPr>
        <w:t>en</w:t>
      </w:r>
      <w:r w:rsidRPr="00280365">
        <w:rPr>
          <w:rFonts w:ascii="Times New Roman" w:eastAsia="Times New Roman" w:hAnsi="Times New Roman" w:cs="Times New Roman"/>
          <w:spacing w:val="80"/>
          <w:sz w:val="24"/>
          <w:szCs w:val="24"/>
        </w:rPr>
        <w:t xml:space="preserve"> </w:t>
      </w:r>
      <w:r w:rsidRPr="00280365">
        <w:rPr>
          <w:rFonts w:ascii="Times New Roman" w:eastAsia="Times New Roman" w:hAnsi="Times New Roman" w:cs="Times New Roman"/>
          <w:sz w:val="24"/>
          <w:szCs w:val="24"/>
        </w:rPr>
        <w:t>termes d’objectifs, de moyens et de cibles</w:t>
      </w:r>
    </w:p>
    <w:p w14:paraId="266B2F7F" w14:textId="0724CBF2" w:rsidR="004919D0" w:rsidRPr="00717940" w:rsidRDefault="008C52D9" w:rsidP="00410C31">
      <w:pPr>
        <w:pStyle w:val="Paragraphedeliste"/>
        <w:widowControl w:val="0"/>
        <w:numPr>
          <w:ilvl w:val="0"/>
          <w:numId w:val="76"/>
        </w:numPr>
        <w:tabs>
          <w:tab w:val="left" w:pos="1714"/>
        </w:tabs>
        <w:autoSpaceDE w:val="0"/>
        <w:autoSpaceDN w:val="0"/>
        <w:spacing w:after="0" w:line="276" w:lineRule="auto"/>
        <w:contextualSpacing w:val="0"/>
        <w:jc w:val="both"/>
        <w:rPr>
          <w:rFonts w:ascii="Times New Roman" w:eastAsia="Times New Roman" w:hAnsi="Times New Roman" w:cs="Times New Roman"/>
          <w:b/>
          <w:sz w:val="24"/>
          <w:szCs w:val="24"/>
        </w:rPr>
      </w:pPr>
      <w:r w:rsidRPr="00717940">
        <w:rPr>
          <w:rFonts w:ascii="Times New Roman" w:eastAsia="Times New Roman" w:hAnsi="Times New Roman" w:cs="Times New Roman"/>
          <w:b/>
          <w:sz w:val="24"/>
          <w:szCs w:val="24"/>
        </w:rPr>
        <w:t>Micro structures composant le Département « Marketing Opérationnel »</w:t>
      </w:r>
    </w:p>
    <w:p w14:paraId="7909EDEE" w14:textId="77777777" w:rsidR="00EA5515" w:rsidRPr="00280365" w:rsidRDefault="008C52D9" w:rsidP="00410C31">
      <w:pPr>
        <w:pStyle w:val="Paragraphedeliste"/>
        <w:widowControl w:val="0"/>
        <w:numPr>
          <w:ilvl w:val="2"/>
          <w:numId w:val="37"/>
        </w:numPr>
        <w:autoSpaceDE w:val="0"/>
        <w:autoSpaceDN w:val="0"/>
        <w:spacing w:after="0" w:line="276" w:lineRule="auto"/>
        <w:ind w:left="1418"/>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Service</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Evénementiels</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et</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Salons</w:t>
      </w:r>
      <w:r w:rsidRPr="00717940">
        <w:rPr>
          <w:rFonts w:ascii="Times New Roman" w:eastAsia="Times New Roman" w:hAnsi="Times New Roman" w:cs="Times New Roman"/>
          <w:sz w:val="24"/>
        </w:rPr>
        <w:t xml:space="preserve"> »</w:t>
      </w:r>
    </w:p>
    <w:p w14:paraId="0CF9B8A7" w14:textId="77777777" w:rsidR="00EA5515" w:rsidRPr="00280365" w:rsidRDefault="008C52D9" w:rsidP="00410C31">
      <w:pPr>
        <w:pStyle w:val="Paragraphedeliste"/>
        <w:widowControl w:val="0"/>
        <w:numPr>
          <w:ilvl w:val="2"/>
          <w:numId w:val="37"/>
        </w:numPr>
        <w:autoSpaceDE w:val="0"/>
        <w:autoSpaceDN w:val="0"/>
        <w:spacing w:after="0" w:line="276" w:lineRule="auto"/>
        <w:ind w:left="1418"/>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Service «</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Marketing</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direct</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et</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publicité</w:t>
      </w:r>
      <w:r w:rsidRPr="00717940">
        <w:rPr>
          <w:rFonts w:ascii="Times New Roman" w:eastAsia="Times New Roman" w:hAnsi="Times New Roman" w:cs="Times New Roman"/>
          <w:sz w:val="24"/>
        </w:rPr>
        <w:t xml:space="preserve"> »</w:t>
      </w:r>
    </w:p>
    <w:p w14:paraId="66CAE16C" w14:textId="6858A880" w:rsidR="00EA5515" w:rsidRPr="00717940" w:rsidRDefault="008C52D9" w:rsidP="00410C31">
      <w:pPr>
        <w:pStyle w:val="Paragraphedeliste"/>
        <w:widowControl w:val="0"/>
        <w:numPr>
          <w:ilvl w:val="2"/>
          <w:numId w:val="37"/>
        </w:numPr>
        <w:autoSpaceDE w:val="0"/>
        <w:autoSpaceDN w:val="0"/>
        <w:spacing w:after="0" w:line="276" w:lineRule="auto"/>
        <w:ind w:left="1418"/>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Service</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identité</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visuelle</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et</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charte</w:t>
      </w:r>
      <w:r w:rsidRPr="00717940">
        <w:rPr>
          <w:rFonts w:ascii="Times New Roman" w:eastAsia="Times New Roman" w:hAnsi="Times New Roman" w:cs="Times New Roman"/>
          <w:sz w:val="24"/>
        </w:rPr>
        <w:t xml:space="preserve"> ».</w:t>
      </w:r>
    </w:p>
    <w:p w14:paraId="663F5ECB" w14:textId="16E4AAC1" w:rsidR="00065E0C" w:rsidRPr="00717940" w:rsidRDefault="00065E0C" w:rsidP="00410C31">
      <w:pPr>
        <w:pStyle w:val="Paragraphedeliste"/>
        <w:widowControl w:val="0"/>
        <w:numPr>
          <w:ilvl w:val="0"/>
          <w:numId w:val="76"/>
        </w:numPr>
        <w:tabs>
          <w:tab w:val="left" w:pos="1714"/>
        </w:tabs>
        <w:autoSpaceDE w:val="0"/>
        <w:autoSpaceDN w:val="0"/>
        <w:spacing w:after="0" w:line="276" w:lineRule="auto"/>
        <w:contextualSpacing w:val="0"/>
        <w:jc w:val="both"/>
        <w:rPr>
          <w:rFonts w:ascii="Times New Roman" w:eastAsia="Times New Roman" w:hAnsi="Times New Roman" w:cs="Times New Roman"/>
          <w:b/>
          <w:sz w:val="24"/>
          <w:szCs w:val="24"/>
        </w:rPr>
      </w:pPr>
      <w:r w:rsidRPr="00717940">
        <w:rPr>
          <w:rFonts w:ascii="Times New Roman" w:eastAsia="Times New Roman" w:hAnsi="Times New Roman" w:cs="Times New Roman"/>
          <w:b/>
          <w:sz w:val="24"/>
          <w:szCs w:val="24"/>
        </w:rPr>
        <w:t xml:space="preserve">Missions et attributions principales </w:t>
      </w:r>
    </w:p>
    <w:p w14:paraId="28248BF5" w14:textId="77777777" w:rsidR="00065E0C" w:rsidRPr="00280365" w:rsidRDefault="00065E0C" w:rsidP="00410C31">
      <w:pPr>
        <w:pStyle w:val="Paragraphedeliste"/>
        <w:widowControl w:val="0"/>
        <w:numPr>
          <w:ilvl w:val="2"/>
          <w:numId w:val="37"/>
        </w:numPr>
        <w:autoSpaceDE w:val="0"/>
        <w:autoSpaceDN w:val="0"/>
        <w:spacing w:after="0" w:line="276" w:lineRule="auto"/>
        <w:ind w:left="1418"/>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Définir, mettre en œuvre et évaluer la stratégie de communication et assurer la cohérence de cette dernière avec la stratégie globale de la banque</w:t>
      </w:r>
    </w:p>
    <w:p w14:paraId="1D19F34C" w14:textId="77777777" w:rsidR="00065E0C" w:rsidRPr="00280365" w:rsidRDefault="00065E0C" w:rsidP="00410C31">
      <w:pPr>
        <w:pStyle w:val="Paragraphedeliste"/>
        <w:widowControl w:val="0"/>
        <w:numPr>
          <w:ilvl w:val="2"/>
          <w:numId w:val="37"/>
        </w:numPr>
        <w:autoSpaceDE w:val="0"/>
        <w:autoSpaceDN w:val="0"/>
        <w:spacing w:after="0" w:line="276" w:lineRule="auto"/>
        <w:ind w:left="1418"/>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Contribuer à la définition des plans marketing et communication, notamment en termes d’objectifs, de moyens et de cibles</w:t>
      </w:r>
    </w:p>
    <w:p w14:paraId="0797746B" w14:textId="77777777" w:rsidR="00065E0C" w:rsidRPr="00280365" w:rsidRDefault="00065E0C" w:rsidP="00410C31">
      <w:pPr>
        <w:pStyle w:val="Paragraphedeliste"/>
        <w:widowControl w:val="0"/>
        <w:numPr>
          <w:ilvl w:val="2"/>
          <w:numId w:val="37"/>
        </w:numPr>
        <w:autoSpaceDE w:val="0"/>
        <w:autoSpaceDN w:val="0"/>
        <w:spacing w:after="0" w:line="276" w:lineRule="auto"/>
        <w:ind w:left="1418"/>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Définir, mettre en</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œuvre et évaluer la démarche RSE et assurer la cohérence de cette dernière avec la stratégie globale de la banque</w:t>
      </w:r>
    </w:p>
    <w:p w14:paraId="5859DD20" w14:textId="77777777" w:rsidR="00065E0C" w:rsidRPr="00280365" w:rsidRDefault="00065E0C" w:rsidP="00410C31">
      <w:pPr>
        <w:pStyle w:val="Paragraphedeliste"/>
        <w:widowControl w:val="0"/>
        <w:numPr>
          <w:ilvl w:val="2"/>
          <w:numId w:val="37"/>
        </w:numPr>
        <w:autoSpaceDE w:val="0"/>
        <w:autoSpaceDN w:val="0"/>
        <w:spacing w:after="0" w:line="276" w:lineRule="auto"/>
        <w:ind w:left="1418"/>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Assurer la cohérence entre toutes les actions de communication internes et externes (campagnes commerciales, relations publiques, mécénat, sponsoring, etc.)</w:t>
      </w:r>
    </w:p>
    <w:p w14:paraId="21DAC73F" w14:textId="2F0EE20B" w:rsidR="004919D0" w:rsidRPr="00717940" w:rsidRDefault="00AE19C4" w:rsidP="00410C31">
      <w:pPr>
        <w:pStyle w:val="Titre5"/>
        <w:numPr>
          <w:ilvl w:val="2"/>
          <w:numId w:val="71"/>
        </w:numPr>
        <w:spacing w:after="240" w:line="276" w:lineRule="auto"/>
        <w:ind w:left="567"/>
        <w:rPr>
          <w:rFonts w:asciiTheme="majorBidi" w:eastAsia="Times New Roman" w:hAnsiTheme="majorBidi"/>
          <w:b/>
          <w:bCs/>
          <w:color w:val="auto"/>
          <w:sz w:val="24"/>
          <w:szCs w:val="24"/>
        </w:rPr>
      </w:pPr>
      <w:bookmarkStart w:id="75" w:name="D_/Sous-Fonction_«_Communication_»"/>
      <w:bookmarkEnd w:id="75"/>
      <w:r w:rsidRPr="00717940">
        <w:rPr>
          <w:rFonts w:asciiTheme="majorBidi" w:eastAsia="Times New Roman" w:hAnsiTheme="majorBidi"/>
          <w:b/>
          <w:bCs/>
          <w:color w:val="auto"/>
          <w:sz w:val="24"/>
          <w:szCs w:val="24"/>
        </w:rPr>
        <w:t>Sous-Fonction « Communication »</w:t>
      </w:r>
    </w:p>
    <w:p w14:paraId="5198ED24" w14:textId="62DB23ED" w:rsidR="00041020" w:rsidRPr="00280365" w:rsidRDefault="008C52D9" w:rsidP="00410C31">
      <w:pPr>
        <w:widowControl w:val="0"/>
        <w:tabs>
          <w:tab w:val="left" w:pos="1714"/>
        </w:tabs>
        <w:autoSpaceDE w:val="0"/>
        <w:autoSpaceDN w:val="0"/>
        <w:spacing w:after="0" w:line="276" w:lineRule="auto"/>
        <w:ind w:firstLine="284"/>
        <w:jc w:val="both"/>
        <w:rPr>
          <w:rFonts w:ascii="Times New Roman" w:eastAsia="Times New Roman" w:hAnsi="Times New Roman" w:cs="Times New Roman"/>
          <w:b/>
          <w:sz w:val="24"/>
          <w:szCs w:val="24"/>
        </w:rPr>
      </w:pPr>
      <w:r w:rsidRPr="00280365">
        <w:rPr>
          <w:rFonts w:ascii="Times New Roman" w:eastAsia="Times New Roman" w:hAnsi="Times New Roman" w:cs="Times New Roman"/>
          <w:sz w:val="24"/>
          <w:szCs w:val="24"/>
        </w:rPr>
        <w:t xml:space="preserve">Elle se compose des missions et structures suivantes : </w:t>
      </w:r>
      <w:r w:rsidRPr="00280365">
        <w:rPr>
          <w:rFonts w:ascii="Times New Roman" w:eastAsia="Times New Roman" w:hAnsi="Times New Roman" w:cs="Times New Roman"/>
          <w:b/>
          <w:sz w:val="24"/>
          <w:szCs w:val="24"/>
        </w:rPr>
        <w:t xml:space="preserve"> </w:t>
      </w:r>
    </w:p>
    <w:p w14:paraId="39993866" w14:textId="77777777" w:rsidR="00F73A63" w:rsidRPr="00280365" w:rsidRDefault="008C52D9" w:rsidP="00410C31">
      <w:pPr>
        <w:pStyle w:val="Paragraphedeliste"/>
        <w:widowControl w:val="0"/>
        <w:numPr>
          <w:ilvl w:val="2"/>
          <w:numId w:val="37"/>
        </w:numPr>
        <w:autoSpaceDE w:val="0"/>
        <w:autoSpaceDN w:val="0"/>
        <w:spacing w:after="0" w:line="276" w:lineRule="auto"/>
        <w:ind w:left="1418"/>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Animer, coordonner et promouvoir les diverses actions qui concourent au développement</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de</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l’image</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et</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de</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la</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notoriété</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de</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la</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Banque,</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en</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s’appuyant</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sur</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toutes</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les techniques et tous les moyens de communication : relations avec la presse, relations publiques, évènementiels, médias sociaux, etc.</w:t>
      </w:r>
    </w:p>
    <w:p w14:paraId="461568C3" w14:textId="77777777" w:rsidR="00F73A63" w:rsidRPr="00280365" w:rsidRDefault="008C52D9" w:rsidP="00410C31">
      <w:pPr>
        <w:pStyle w:val="Paragraphedeliste"/>
        <w:widowControl w:val="0"/>
        <w:numPr>
          <w:ilvl w:val="2"/>
          <w:numId w:val="37"/>
        </w:numPr>
        <w:autoSpaceDE w:val="0"/>
        <w:autoSpaceDN w:val="0"/>
        <w:spacing w:after="0" w:line="276" w:lineRule="auto"/>
        <w:ind w:left="1418"/>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Organiser les conférences et les points de presse ainsi que des manifestations de relations publiques pour le compte de la direction générale</w:t>
      </w:r>
    </w:p>
    <w:p w14:paraId="3E60D429" w14:textId="77777777" w:rsidR="00F73A63" w:rsidRPr="00280365" w:rsidRDefault="008C52D9" w:rsidP="00410C31">
      <w:pPr>
        <w:pStyle w:val="Paragraphedeliste"/>
        <w:widowControl w:val="0"/>
        <w:numPr>
          <w:ilvl w:val="2"/>
          <w:numId w:val="37"/>
        </w:numPr>
        <w:autoSpaceDE w:val="0"/>
        <w:autoSpaceDN w:val="0"/>
        <w:spacing w:after="0" w:line="276" w:lineRule="auto"/>
        <w:ind w:left="1418"/>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Assurer</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la</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communication</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institutionnelle</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de</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la</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Banque</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et</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fournir</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des</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réponses</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à</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toute sollicitation et demande d’informations émanant des pouvoirs publics, autorité monétaire ou autres institutions externes</w:t>
      </w:r>
    </w:p>
    <w:p w14:paraId="23B80223" w14:textId="77777777" w:rsidR="00F73A63" w:rsidRPr="00717940" w:rsidRDefault="008C52D9" w:rsidP="00410C31">
      <w:pPr>
        <w:pStyle w:val="Paragraphedeliste"/>
        <w:widowControl w:val="0"/>
        <w:numPr>
          <w:ilvl w:val="0"/>
          <w:numId w:val="77"/>
        </w:numPr>
        <w:tabs>
          <w:tab w:val="left" w:pos="1714"/>
        </w:tabs>
        <w:autoSpaceDE w:val="0"/>
        <w:autoSpaceDN w:val="0"/>
        <w:spacing w:after="0" w:line="276" w:lineRule="auto"/>
        <w:contextualSpacing w:val="0"/>
        <w:jc w:val="both"/>
        <w:rPr>
          <w:rFonts w:ascii="Times New Roman" w:eastAsia="Times New Roman" w:hAnsi="Times New Roman" w:cs="Times New Roman"/>
          <w:b/>
          <w:sz w:val="24"/>
          <w:szCs w:val="24"/>
        </w:rPr>
      </w:pPr>
      <w:r w:rsidRPr="00717940">
        <w:rPr>
          <w:rFonts w:ascii="Times New Roman" w:eastAsia="Times New Roman" w:hAnsi="Times New Roman" w:cs="Times New Roman"/>
          <w:b/>
          <w:sz w:val="24"/>
          <w:szCs w:val="24"/>
        </w:rPr>
        <w:t>Micro structures composant le département « Communication »</w:t>
      </w:r>
    </w:p>
    <w:p w14:paraId="7F642F5B" w14:textId="77777777" w:rsidR="00F73A63" w:rsidRPr="00280365" w:rsidRDefault="008C52D9" w:rsidP="00410C31">
      <w:pPr>
        <w:pStyle w:val="Paragraphedeliste"/>
        <w:widowControl w:val="0"/>
        <w:numPr>
          <w:ilvl w:val="2"/>
          <w:numId w:val="37"/>
        </w:numPr>
        <w:autoSpaceDE w:val="0"/>
        <w:autoSpaceDN w:val="0"/>
        <w:spacing w:after="0" w:line="276" w:lineRule="auto"/>
        <w:ind w:left="1418"/>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Service</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Communication</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et</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Relations</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Publiques</w:t>
      </w:r>
      <w:r w:rsidRPr="00717940">
        <w:rPr>
          <w:rFonts w:ascii="Times New Roman" w:eastAsia="Times New Roman" w:hAnsi="Times New Roman" w:cs="Times New Roman"/>
          <w:sz w:val="24"/>
        </w:rPr>
        <w:t xml:space="preserve"> »</w:t>
      </w:r>
    </w:p>
    <w:p w14:paraId="4179A7A6" w14:textId="77777777" w:rsidR="00F73A63" w:rsidRPr="00280365" w:rsidRDefault="008C52D9" w:rsidP="00410C31">
      <w:pPr>
        <w:pStyle w:val="Paragraphedeliste"/>
        <w:widowControl w:val="0"/>
        <w:numPr>
          <w:ilvl w:val="2"/>
          <w:numId w:val="37"/>
        </w:numPr>
        <w:autoSpaceDE w:val="0"/>
        <w:autoSpaceDN w:val="0"/>
        <w:spacing w:after="0" w:line="276" w:lineRule="auto"/>
        <w:ind w:left="1418"/>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Service</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Responsabilité</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Sociétale</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et</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Environnementale</w:t>
      </w:r>
      <w:r w:rsidRPr="00717940">
        <w:rPr>
          <w:rFonts w:ascii="Times New Roman" w:eastAsia="Times New Roman" w:hAnsi="Times New Roman" w:cs="Times New Roman"/>
          <w:sz w:val="24"/>
        </w:rPr>
        <w:t xml:space="preserve"> ».</w:t>
      </w:r>
    </w:p>
    <w:p w14:paraId="7321733A" w14:textId="34DAA6A2" w:rsidR="00EA5515" w:rsidRPr="00717940" w:rsidRDefault="008C52D9" w:rsidP="00410C31">
      <w:pPr>
        <w:pStyle w:val="Titre5"/>
        <w:numPr>
          <w:ilvl w:val="2"/>
          <w:numId w:val="71"/>
        </w:numPr>
        <w:spacing w:after="240" w:line="276" w:lineRule="auto"/>
        <w:ind w:left="567"/>
        <w:rPr>
          <w:rFonts w:asciiTheme="majorBidi" w:eastAsia="Times New Roman" w:hAnsiTheme="majorBidi"/>
          <w:b/>
          <w:bCs/>
          <w:color w:val="auto"/>
          <w:sz w:val="24"/>
          <w:szCs w:val="24"/>
        </w:rPr>
      </w:pPr>
      <w:r w:rsidRPr="00717940">
        <w:rPr>
          <w:rFonts w:asciiTheme="majorBidi" w:eastAsia="Times New Roman" w:hAnsiTheme="majorBidi"/>
          <w:b/>
          <w:bCs/>
          <w:color w:val="auto"/>
          <w:sz w:val="24"/>
          <w:szCs w:val="24"/>
        </w:rPr>
        <w:t>Sous-Fonction « Marketing Digital »</w:t>
      </w:r>
    </w:p>
    <w:p w14:paraId="0E0A0B86" w14:textId="77BCC881" w:rsidR="00F73A63" w:rsidRPr="00717940" w:rsidRDefault="00AE19C4" w:rsidP="00410C31">
      <w:pPr>
        <w:pStyle w:val="Paragraphedeliste"/>
        <w:widowControl w:val="0"/>
        <w:numPr>
          <w:ilvl w:val="0"/>
          <w:numId w:val="78"/>
        </w:numPr>
        <w:tabs>
          <w:tab w:val="left" w:pos="1714"/>
        </w:tabs>
        <w:autoSpaceDE w:val="0"/>
        <w:autoSpaceDN w:val="0"/>
        <w:spacing w:after="0" w:line="276" w:lineRule="auto"/>
        <w:contextualSpacing w:val="0"/>
        <w:jc w:val="both"/>
        <w:rPr>
          <w:rFonts w:ascii="Times New Roman" w:eastAsia="Times New Roman" w:hAnsi="Times New Roman" w:cs="Times New Roman"/>
          <w:b/>
          <w:sz w:val="24"/>
          <w:szCs w:val="24"/>
        </w:rPr>
      </w:pPr>
      <w:bookmarkStart w:id="76" w:name="Missions_et_attributions_principales"/>
      <w:bookmarkEnd w:id="76"/>
      <w:r w:rsidRPr="00717940">
        <w:rPr>
          <w:rFonts w:ascii="Times New Roman" w:eastAsia="Times New Roman" w:hAnsi="Times New Roman" w:cs="Times New Roman"/>
          <w:b/>
          <w:sz w:val="24"/>
          <w:szCs w:val="24"/>
        </w:rPr>
        <w:t>Missions et attributions principales</w:t>
      </w:r>
    </w:p>
    <w:p w14:paraId="3268C32F" w14:textId="77777777" w:rsidR="00EA5515" w:rsidRPr="00280365" w:rsidRDefault="008C52D9" w:rsidP="00410C31">
      <w:pPr>
        <w:pStyle w:val="Paragraphedeliste"/>
        <w:widowControl w:val="0"/>
        <w:numPr>
          <w:ilvl w:val="2"/>
          <w:numId w:val="37"/>
        </w:numPr>
        <w:autoSpaceDE w:val="0"/>
        <w:autoSpaceDN w:val="0"/>
        <w:spacing w:after="0" w:line="276" w:lineRule="auto"/>
        <w:ind w:left="1418"/>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Mettre</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en</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place</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la</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stratégie</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digitale</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de la</w:t>
      </w:r>
      <w:r w:rsidRPr="00717940">
        <w:rPr>
          <w:rFonts w:ascii="Times New Roman" w:eastAsia="Times New Roman" w:hAnsi="Times New Roman" w:cs="Times New Roman"/>
          <w:sz w:val="24"/>
        </w:rPr>
        <w:t xml:space="preserve"> Banque</w:t>
      </w:r>
    </w:p>
    <w:p w14:paraId="7814C20E" w14:textId="77777777" w:rsidR="00EA5515" w:rsidRPr="00280365" w:rsidRDefault="008C52D9" w:rsidP="00410C31">
      <w:pPr>
        <w:pStyle w:val="Paragraphedeliste"/>
        <w:widowControl w:val="0"/>
        <w:numPr>
          <w:ilvl w:val="2"/>
          <w:numId w:val="37"/>
        </w:numPr>
        <w:autoSpaceDE w:val="0"/>
        <w:autoSpaceDN w:val="0"/>
        <w:spacing w:after="0" w:line="276" w:lineRule="auto"/>
        <w:ind w:left="1418"/>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Service</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Evénementiels</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et</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Salons</w:t>
      </w:r>
      <w:r w:rsidRPr="00717940">
        <w:rPr>
          <w:rFonts w:ascii="Times New Roman" w:eastAsia="Times New Roman" w:hAnsi="Times New Roman" w:cs="Times New Roman"/>
          <w:sz w:val="24"/>
        </w:rPr>
        <w:t xml:space="preserve"> »</w:t>
      </w:r>
    </w:p>
    <w:p w14:paraId="4F658713" w14:textId="77777777" w:rsidR="00EA5515" w:rsidRPr="00280365" w:rsidRDefault="008C52D9" w:rsidP="00410C31">
      <w:pPr>
        <w:pStyle w:val="Paragraphedeliste"/>
        <w:widowControl w:val="0"/>
        <w:numPr>
          <w:ilvl w:val="2"/>
          <w:numId w:val="37"/>
        </w:numPr>
        <w:autoSpaceDE w:val="0"/>
        <w:autoSpaceDN w:val="0"/>
        <w:spacing w:after="0" w:line="276" w:lineRule="auto"/>
        <w:ind w:left="1418"/>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Service «</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Marketing</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direct</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et</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publicité</w:t>
      </w:r>
      <w:r w:rsidRPr="00717940">
        <w:rPr>
          <w:rFonts w:ascii="Times New Roman" w:eastAsia="Times New Roman" w:hAnsi="Times New Roman" w:cs="Times New Roman"/>
          <w:sz w:val="24"/>
        </w:rPr>
        <w:t xml:space="preserve"> »</w:t>
      </w:r>
    </w:p>
    <w:p w14:paraId="6E3D34D5" w14:textId="4A5D5E6E" w:rsidR="00717940" w:rsidRPr="00717940" w:rsidRDefault="008C52D9" w:rsidP="00410C31">
      <w:pPr>
        <w:pStyle w:val="Paragraphedeliste"/>
        <w:widowControl w:val="0"/>
        <w:numPr>
          <w:ilvl w:val="2"/>
          <w:numId w:val="37"/>
        </w:numPr>
        <w:autoSpaceDE w:val="0"/>
        <w:autoSpaceDN w:val="0"/>
        <w:spacing w:after="0" w:line="276" w:lineRule="auto"/>
        <w:ind w:left="1418"/>
        <w:contextualSpacing w:val="0"/>
        <w:jc w:val="both"/>
        <w:rPr>
          <w:rFonts w:ascii="Times New Roman" w:eastAsia="Times New Roman" w:hAnsi="Times New Roman" w:cs="Times New Roman"/>
          <w:sz w:val="24"/>
        </w:rPr>
      </w:pPr>
      <w:r w:rsidRPr="00717940">
        <w:rPr>
          <w:rFonts w:ascii="Times New Roman" w:eastAsia="Times New Roman" w:hAnsi="Times New Roman" w:cs="Times New Roman"/>
          <w:sz w:val="24"/>
        </w:rPr>
        <w:t>Service identité visuelle et charte</w:t>
      </w:r>
      <w:bookmarkStart w:id="77" w:name="D_/Sous-Fonction_«_Communication_»_(1)"/>
      <w:bookmarkEnd w:id="77"/>
    </w:p>
    <w:p w14:paraId="02A1DB00" w14:textId="0F9BFCC8" w:rsidR="00041020" w:rsidRPr="00717940" w:rsidRDefault="008C52D9" w:rsidP="00410C31">
      <w:pPr>
        <w:pStyle w:val="Titre5"/>
        <w:numPr>
          <w:ilvl w:val="2"/>
          <w:numId w:val="71"/>
        </w:numPr>
        <w:spacing w:after="240" w:line="276" w:lineRule="auto"/>
        <w:ind w:left="567"/>
        <w:rPr>
          <w:rFonts w:asciiTheme="majorBidi" w:eastAsia="Times New Roman" w:hAnsiTheme="majorBidi"/>
          <w:b/>
          <w:bCs/>
          <w:color w:val="auto"/>
          <w:sz w:val="24"/>
          <w:szCs w:val="24"/>
        </w:rPr>
      </w:pPr>
      <w:r w:rsidRPr="00717940">
        <w:rPr>
          <w:rFonts w:asciiTheme="majorBidi" w:eastAsia="Times New Roman" w:hAnsiTheme="majorBidi"/>
          <w:b/>
          <w:bCs/>
          <w:color w:val="auto"/>
          <w:sz w:val="24"/>
          <w:szCs w:val="24"/>
        </w:rPr>
        <w:t>Sous-Fonction « Communication »</w:t>
      </w:r>
    </w:p>
    <w:p w14:paraId="165B32F8" w14:textId="77777777" w:rsidR="00041020" w:rsidRPr="00280365" w:rsidRDefault="008C52D9" w:rsidP="00410C31">
      <w:pPr>
        <w:widowControl w:val="0"/>
        <w:tabs>
          <w:tab w:val="left" w:pos="1714"/>
        </w:tabs>
        <w:autoSpaceDE w:val="0"/>
        <w:autoSpaceDN w:val="0"/>
        <w:spacing w:after="0" w:line="276" w:lineRule="auto"/>
        <w:ind w:firstLine="284"/>
        <w:jc w:val="both"/>
        <w:rPr>
          <w:rFonts w:ascii="Times New Roman" w:eastAsia="Times New Roman" w:hAnsi="Times New Roman" w:cs="Times New Roman"/>
          <w:b/>
          <w:sz w:val="24"/>
          <w:szCs w:val="24"/>
        </w:rPr>
      </w:pPr>
      <w:r w:rsidRPr="00280365">
        <w:rPr>
          <w:rFonts w:ascii="Times New Roman" w:eastAsia="Times New Roman" w:hAnsi="Times New Roman" w:cs="Times New Roman"/>
          <w:sz w:val="24"/>
          <w:szCs w:val="24"/>
        </w:rPr>
        <w:t>Elle se compose des missions et structures suivantes :</w:t>
      </w:r>
    </w:p>
    <w:p w14:paraId="13A6484D" w14:textId="3E1E64CC" w:rsidR="00F73A63" w:rsidRPr="00717940" w:rsidRDefault="008C52D9" w:rsidP="00410C31">
      <w:pPr>
        <w:pStyle w:val="Paragraphedeliste"/>
        <w:widowControl w:val="0"/>
        <w:numPr>
          <w:ilvl w:val="0"/>
          <w:numId w:val="79"/>
        </w:numPr>
        <w:tabs>
          <w:tab w:val="left" w:pos="1714"/>
        </w:tabs>
        <w:autoSpaceDE w:val="0"/>
        <w:autoSpaceDN w:val="0"/>
        <w:spacing w:after="0" w:line="276" w:lineRule="auto"/>
        <w:contextualSpacing w:val="0"/>
        <w:jc w:val="both"/>
        <w:rPr>
          <w:rFonts w:ascii="Times New Roman" w:eastAsia="Times New Roman" w:hAnsi="Times New Roman" w:cs="Times New Roman"/>
          <w:b/>
          <w:sz w:val="24"/>
        </w:rPr>
      </w:pPr>
      <w:r w:rsidRPr="00717940">
        <w:rPr>
          <w:rFonts w:ascii="Times New Roman" w:eastAsia="Times New Roman" w:hAnsi="Times New Roman" w:cs="Times New Roman"/>
          <w:b/>
          <w:sz w:val="24"/>
          <w:szCs w:val="24"/>
        </w:rPr>
        <w:t>Missions et attributions principales</w:t>
      </w:r>
    </w:p>
    <w:p w14:paraId="6D30764E" w14:textId="77777777" w:rsidR="00F73A63" w:rsidRPr="00280365" w:rsidRDefault="008C52D9" w:rsidP="00410C31">
      <w:pPr>
        <w:pStyle w:val="Paragraphedeliste"/>
        <w:widowControl w:val="0"/>
        <w:numPr>
          <w:ilvl w:val="2"/>
          <w:numId w:val="37"/>
        </w:numPr>
        <w:autoSpaceDE w:val="0"/>
        <w:autoSpaceDN w:val="0"/>
        <w:spacing w:after="0" w:line="276" w:lineRule="auto"/>
        <w:ind w:left="1418"/>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Définir, mettre en œuvre et évaluer la stratégie de communication et assurer la cohérence de cette dernière avec la stratégie globale de la banque</w:t>
      </w:r>
    </w:p>
    <w:p w14:paraId="77378159" w14:textId="77777777" w:rsidR="00F73A63" w:rsidRPr="00280365" w:rsidRDefault="008C52D9" w:rsidP="00410C31">
      <w:pPr>
        <w:pStyle w:val="Paragraphedeliste"/>
        <w:widowControl w:val="0"/>
        <w:numPr>
          <w:ilvl w:val="2"/>
          <w:numId w:val="37"/>
        </w:numPr>
        <w:autoSpaceDE w:val="0"/>
        <w:autoSpaceDN w:val="0"/>
        <w:spacing w:after="0" w:line="276" w:lineRule="auto"/>
        <w:ind w:left="1418"/>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Contribuer à la définition des plans marketing et communication, notamment en termes d’objectifs, de moyens et de cibles</w:t>
      </w:r>
    </w:p>
    <w:p w14:paraId="276A2CA5" w14:textId="77777777" w:rsidR="00F73A63" w:rsidRPr="00280365" w:rsidRDefault="008C52D9" w:rsidP="00410C31">
      <w:pPr>
        <w:pStyle w:val="Paragraphedeliste"/>
        <w:widowControl w:val="0"/>
        <w:numPr>
          <w:ilvl w:val="2"/>
          <w:numId w:val="37"/>
        </w:numPr>
        <w:autoSpaceDE w:val="0"/>
        <w:autoSpaceDN w:val="0"/>
        <w:spacing w:after="0" w:line="276" w:lineRule="auto"/>
        <w:ind w:left="1418"/>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Définir, mettre en</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œuvre et évaluer la démarche RSE et assurer la cohérence de cette dernière avec la stratégie globale de la banque</w:t>
      </w:r>
    </w:p>
    <w:p w14:paraId="2F3F6C6A" w14:textId="77777777" w:rsidR="00F73A63" w:rsidRPr="00280365" w:rsidRDefault="008C52D9" w:rsidP="00410C31">
      <w:pPr>
        <w:pStyle w:val="Paragraphedeliste"/>
        <w:widowControl w:val="0"/>
        <w:numPr>
          <w:ilvl w:val="2"/>
          <w:numId w:val="37"/>
        </w:numPr>
        <w:autoSpaceDE w:val="0"/>
        <w:autoSpaceDN w:val="0"/>
        <w:spacing w:after="0" w:line="276" w:lineRule="auto"/>
        <w:ind w:left="1418"/>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Assurer la cohérence entre toutes les actions de communication internes et externes (campagnes commerciales, relations publiques, mécénat, sponsoring, etc.)</w:t>
      </w:r>
    </w:p>
    <w:p w14:paraId="2F2EFA5F" w14:textId="77777777" w:rsidR="00F73A63" w:rsidRPr="00280365" w:rsidRDefault="008C52D9" w:rsidP="00410C31">
      <w:pPr>
        <w:pStyle w:val="Paragraphedeliste"/>
        <w:widowControl w:val="0"/>
        <w:numPr>
          <w:ilvl w:val="2"/>
          <w:numId w:val="37"/>
        </w:numPr>
        <w:autoSpaceDE w:val="0"/>
        <w:autoSpaceDN w:val="0"/>
        <w:spacing w:after="0" w:line="276" w:lineRule="auto"/>
        <w:ind w:left="1418"/>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Animer, coordonner et promouvoir les diverses actions qui concourent au développement</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de</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l’image</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et</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de</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la</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notoriété</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de</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la</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Banque,</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en</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s’appuyant</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sur</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toutes</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les techniques et tous les moyens de communication : relations avec la presse, relations publiques, évènementiels, médias sociaux, etc.</w:t>
      </w:r>
    </w:p>
    <w:p w14:paraId="3847DC83" w14:textId="77777777" w:rsidR="00F73A63" w:rsidRPr="00280365" w:rsidRDefault="008C52D9" w:rsidP="00410C31">
      <w:pPr>
        <w:pStyle w:val="Paragraphedeliste"/>
        <w:widowControl w:val="0"/>
        <w:numPr>
          <w:ilvl w:val="2"/>
          <w:numId w:val="37"/>
        </w:numPr>
        <w:autoSpaceDE w:val="0"/>
        <w:autoSpaceDN w:val="0"/>
        <w:spacing w:after="0" w:line="276" w:lineRule="auto"/>
        <w:ind w:left="1418"/>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Organiser les conférences et les points de presse ainsi que des manifestations de relations publiques pour le compte de la direction générale</w:t>
      </w:r>
    </w:p>
    <w:p w14:paraId="37E36ACD" w14:textId="77777777" w:rsidR="00F73A63" w:rsidRPr="00280365" w:rsidRDefault="008C52D9" w:rsidP="00410C31">
      <w:pPr>
        <w:pStyle w:val="Paragraphedeliste"/>
        <w:widowControl w:val="0"/>
        <w:numPr>
          <w:ilvl w:val="2"/>
          <w:numId w:val="37"/>
        </w:numPr>
        <w:autoSpaceDE w:val="0"/>
        <w:autoSpaceDN w:val="0"/>
        <w:spacing w:after="0" w:line="276" w:lineRule="auto"/>
        <w:ind w:left="1418"/>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Assurer</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la</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communication</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institutionnelle</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de</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la</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Banque</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et</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fournir</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des</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réponses</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à</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toute sollicitation et demande d’informations émanant des pouvoirs publics, autorité monétaire ou autres institutions externes</w:t>
      </w:r>
    </w:p>
    <w:p w14:paraId="128049E0" w14:textId="22AFF1BB" w:rsidR="00F73A63" w:rsidRPr="00717940" w:rsidRDefault="008C52D9" w:rsidP="00410C31">
      <w:pPr>
        <w:pStyle w:val="Paragraphedeliste"/>
        <w:widowControl w:val="0"/>
        <w:numPr>
          <w:ilvl w:val="0"/>
          <w:numId w:val="79"/>
        </w:numPr>
        <w:tabs>
          <w:tab w:val="left" w:pos="1714"/>
        </w:tabs>
        <w:autoSpaceDE w:val="0"/>
        <w:autoSpaceDN w:val="0"/>
        <w:spacing w:after="0" w:line="276" w:lineRule="auto"/>
        <w:contextualSpacing w:val="0"/>
        <w:jc w:val="both"/>
        <w:rPr>
          <w:rFonts w:ascii="Times New Roman" w:eastAsia="Times New Roman" w:hAnsi="Times New Roman" w:cs="Times New Roman"/>
          <w:b/>
          <w:sz w:val="24"/>
          <w:szCs w:val="24"/>
        </w:rPr>
      </w:pPr>
      <w:r w:rsidRPr="00717940">
        <w:rPr>
          <w:rFonts w:ascii="Times New Roman" w:eastAsia="Times New Roman" w:hAnsi="Times New Roman" w:cs="Times New Roman"/>
          <w:b/>
          <w:sz w:val="24"/>
          <w:szCs w:val="24"/>
        </w:rPr>
        <w:t>Micro structures composant le département « Communication »</w:t>
      </w:r>
    </w:p>
    <w:p w14:paraId="5E9EDD1B" w14:textId="77777777" w:rsidR="00F73A63" w:rsidRPr="00280365" w:rsidRDefault="008C52D9" w:rsidP="00410C31">
      <w:pPr>
        <w:pStyle w:val="Paragraphedeliste"/>
        <w:widowControl w:val="0"/>
        <w:numPr>
          <w:ilvl w:val="2"/>
          <w:numId w:val="37"/>
        </w:numPr>
        <w:autoSpaceDE w:val="0"/>
        <w:autoSpaceDN w:val="0"/>
        <w:spacing w:after="0" w:line="276" w:lineRule="auto"/>
        <w:ind w:left="1418"/>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Service</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Communication</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et</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Relations</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Publiques</w:t>
      </w:r>
      <w:r w:rsidRPr="00717940">
        <w:rPr>
          <w:rFonts w:ascii="Times New Roman" w:eastAsia="Times New Roman" w:hAnsi="Times New Roman" w:cs="Times New Roman"/>
          <w:sz w:val="24"/>
        </w:rPr>
        <w:t xml:space="preserve"> »</w:t>
      </w:r>
    </w:p>
    <w:p w14:paraId="0F9540A2" w14:textId="144AF1E6" w:rsidR="00EA5515" w:rsidRPr="00B04ED4" w:rsidRDefault="008C52D9" w:rsidP="00410C31">
      <w:pPr>
        <w:pStyle w:val="Paragraphedeliste"/>
        <w:widowControl w:val="0"/>
        <w:numPr>
          <w:ilvl w:val="2"/>
          <w:numId w:val="37"/>
        </w:numPr>
        <w:autoSpaceDE w:val="0"/>
        <w:autoSpaceDN w:val="0"/>
        <w:spacing w:after="0" w:line="276" w:lineRule="auto"/>
        <w:ind w:left="1418"/>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Service</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Responsabilité</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Sociétale</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et</w:t>
      </w:r>
      <w:r w:rsidRPr="00717940">
        <w:rPr>
          <w:rFonts w:ascii="Times New Roman" w:eastAsia="Times New Roman" w:hAnsi="Times New Roman" w:cs="Times New Roman"/>
          <w:sz w:val="24"/>
        </w:rPr>
        <w:t xml:space="preserve"> </w:t>
      </w:r>
      <w:r w:rsidRPr="00280365">
        <w:rPr>
          <w:rFonts w:ascii="Times New Roman" w:eastAsia="Times New Roman" w:hAnsi="Times New Roman" w:cs="Times New Roman"/>
          <w:sz w:val="24"/>
        </w:rPr>
        <w:t>Environnementale</w:t>
      </w:r>
      <w:r w:rsidRPr="00717940">
        <w:rPr>
          <w:rFonts w:ascii="Times New Roman" w:eastAsia="Times New Roman" w:hAnsi="Times New Roman" w:cs="Times New Roman"/>
          <w:sz w:val="24"/>
        </w:rPr>
        <w:t xml:space="preserve"> ».</w:t>
      </w:r>
    </w:p>
    <w:p w14:paraId="7E09C703" w14:textId="36BA6B0D" w:rsidR="00717940" w:rsidRPr="00717940" w:rsidRDefault="00B04ED4" w:rsidP="00410C31">
      <w:pPr>
        <w:pStyle w:val="Paragraphedeliste"/>
        <w:widowControl w:val="0"/>
        <w:numPr>
          <w:ilvl w:val="2"/>
          <w:numId w:val="37"/>
        </w:numPr>
        <w:tabs>
          <w:tab w:val="left" w:pos="1988"/>
        </w:tabs>
        <w:autoSpaceDE w:val="0"/>
        <w:autoSpaceDN w:val="0"/>
        <w:spacing w:before="180" w:after="0" w:line="276" w:lineRule="auto"/>
        <w:ind w:left="1418"/>
        <w:contextualSpacing w:val="0"/>
        <w:jc w:val="both"/>
        <w:rPr>
          <w:rFonts w:ascii="Times New Roman" w:eastAsia="Times New Roman" w:hAnsi="Times New Roman" w:cs="Times New Roman"/>
          <w:sz w:val="24"/>
        </w:rPr>
      </w:pPr>
      <w:r w:rsidRPr="00717940">
        <w:rPr>
          <w:rFonts w:ascii="Times New Roman" w:eastAsia="Times New Roman" w:hAnsi="Times New Roman" w:cs="Times New Roman"/>
          <w:sz w:val="24"/>
        </w:rPr>
        <w:t xml:space="preserve">Service « </w:t>
      </w:r>
      <w:r w:rsidR="00065E0C" w:rsidRPr="00717940">
        <w:rPr>
          <w:rFonts w:ascii="Times New Roman" w:eastAsia="Times New Roman" w:hAnsi="Times New Roman" w:cs="Times New Roman"/>
          <w:sz w:val="24"/>
        </w:rPr>
        <w:t>Webmaster »</w:t>
      </w:r>
      <w:bookmarkStart w:id="78" w:name="Missions_et_attributions_principales_(1)"/>
      <w:bookmarkEnd w:id="78"/>
      <w:r w:rsidR="00717940" w:rsidRPr="00717940">
        <w:rPr>
          <w:rFonts w:ascii="Times New Roman" w:eastAsia="Times New Roman" w:hAnsi="Times New Roman" w:cs="Times New Roman"/>
          <w:sz w:val="24"/>
        </w:rPr>
        <w:br w:type="page"/>
      </w:r>
    </w:p>
    <w:p w14:paraId="486C84F6" w14:textId="61A4A97F" w:rsidR="00F73A63" w:rsidRDefault="008C52D9" w:rsidP="00410C31">
      <w:pPr>
        <w:pStyle w:val="Titre2"/>
        <w:spacing w:line="276" w:lineRule="auto"/>
        <w:ind w:firstLine="284"/>
        <w:jc w:val="both"/>
        <w:rPr>
          <w:rFonts w:ascii="TimesNewRomanPS-BoldMT" w:eastAsiaTheme="minorHAnsi" w:hAnsi="TimesNewRomanPS-BoldMT" w:cstheme="minorBidi"/>
          <w:b/>
          <w:bCs/>
          <w:color w:val="000000"/>
          <w:sz w:val="28"/>
          <w:szCs w:val="28"/>
        </w:rPr>
      </w:pPr>
      <w:bookmarkStart w:id="79" w:name="_Toc199897432"/>
      <w:r w:rsidRPr="00717940">
        <w:rPr>
          <w:rFonts w:asciiTheme="majorBidi" w:eastAsiaTheme="minorHAnsi" w:hAnsiTheme="majorBidi"/>
          <w:b/>
          <w:bCs/>
          <w:color w:val="000000"/>
          <w:sz w:val="28"/>
          <w:szCs w:val="28"/>
        </w:rPr>
        <w:t xml:space="preserve">Section 2 : </w:t>
      </w:r>
      <w:r w:rsidR="00397856" w:rsidRPr="00717940">
        <w:rPr>
          <w:rFonts w:asciiTheme="majorBidi" w:eastAsiaTheme="minorHAnsi" w:hAnsiTheme="majorBidi"/>
          <w:b/>
          <w:bCs/>
          <w:color w:val="000000"/>
          <w:sz w:val="28"/>
          <w:szCs w:val="28"/>
        </w:rPr>
        <w:t>Le cadre méthodologique de l’enquête</w:t>
      </w:r>
      <w:bookmarkEnd w:id="79"/>
    </w:p>
    <w:p w14:paraId="36211D7C" w14:textId="0A7D96B7" w:rsidR="00397856" w:rsidRPr="00397856" w:rsidRDefault="00397856" w:rsidP="00410C31">
      <w:pPr>
        <w:pStyle w:val="NormalWeb"/>
        <w:spacing w:line="276" w:lineRule="auto"/>
        <w:ind w:firstLine="284"/>
        <w:jc w:val="both"/>
        <w:rPr>
          <w:rFonts w:eastAsiaTheme="majorEastAsia"/>
        </w:rPr>
      </w:pPr>
      <w:r w:rsidRPr="00397856">
        <w:rPr>
          <w:rStyle w:val="lev"/>
          <w:rFonts w:eastAsiaTheme="majorEastAsia"/>
          <w:b w:val="0"/>
          <w:bCs w:val="0"/>
        </w:rPr>
        <w:t>Dans cette deuxième section, nous allons exposer la méthodologie adoptée pour mener notre enquête.</w:t>
      </w:r>
      <w:r w:rsidRPr="00397856">
        <w:rPr>
          <w:b/>
          <w:bCs/>
        </w:rPr>
        <w:t xml:space="preserve"> </w:t>
      </w:r>
      <w:r w:rsidRPr="00397856">
        <w:t>Notre but est de répondre à la problématique posée, ainsi qu’aux hypothèses établies</w:t>
      </w:r>
      <w:r w:rsidRPr="00397856">
        <w:rPr>
          <w:b/>
          <w:bCs/>
        </w:rPr>
        <w:t>, t</w:t>
      </w:r>
      <w:r w:rsidRPr="00397856">
        <w:t>out en atteignant notre objectif principal</w:t>
      </w:r>
      <w:r w:rsidRPr="00397856">
        <w:rPr>
          <w:b/>
          <w:bCs/>
        </w:rPr>
        <w:t xml:space="preserve">, </w:t>
      </w:r>
      <w:r w:rsidRPr="00397856">
        <w:rPr>
          <w:rStyle w:val="lev"/>
          <w:rFonts w:eastAsiaTheme="majorEastAsia"/>
          <w:b w:val="0"/>
          <w:bCs w:val="0"/>
        </w:rPr>
        <w:t>qui est d’étudier l’impact de l’intégration des chatbots dans le secteur bancaire sur la satisfaction des clients ainsi que sur le processus interne de gestion et de communication, en prenant pour cas d’étude la Banque de Développement Local (BDL).</w:t>
      </w:r>
    </w:p>
    <w:p w14:paraId="06359DAF" w14:textId="35D1EC76" w:rsidR="00EA5515" w:rsidRPr="00717940" w:rsidRDefault="00397856" w:rsidP="00410C31">
      <w:pPr>
        <w:pStyle w:val="Titre3"/>
        <w:numPr>
          <w:ilvl w:val="0"/>
          <w:numId w:val="81"/>
        </w:numPr>
        <w:spacing w:after="240" w:line="276" w:lineRule="auto"/>
        <w:rPr>
          <w:rFonts w:asciiTheme="majorBidi" w:hAnsiTheme="majorBidi"/>
          <w:b/>
          <w:bCs/>
          <w:color w:val="auto"/>
        </w:rPr>
      </w:pPr>
      <w:r w:rsidRPr="00717940">
        <w:rPr>
          <w:rFonts w:asciiTheme="majorBidi" w:hAnsiTheme="majorBidi"/>
          <w:b/>
          <w:bCs/>
          <w:color w:val="auto"/>
        </w:rPr>
        <w:t>La méthodologie de la recherche</w:t>
      </w:r>
    </w:p>
    <w:p w14:paraId="0D1DECBC" w14:textId="41B6AE85" w:rsidR="00397856" w:rsidRPr="00280365" w:rsidRDefault="00397856" w:rsidP="00410C31">
      <w:pPr>
        <w:pStyle w:val="NormalWeb"/>
        <w:spacing w:line="276" w:lineRule="auto"/>
        <w:ind w:firstLine="284"/>
        <w:jc w:val="both"/>
      </w:pPr>
      <w:r>
        <w:t>La recherche scientifique constitue un processus méthodique et rationnel visant à analyser des phénomènes et à apporter des solutions à des problématiques précises. Elle repose sur une démarche structurée permettant de recueillir des données vérifiables et de produire des connaissances nouvelles. Son objectif principal est de mettre en lumière les principes explicatifs sous-jacents aux réalités observables du monde empirique.</w:t>
      </w:r>
    </w:p>
    <w:p w14:paraId="048F6D4F" w14:textId="109BAA50" w:rsidR="00397856" w:rsidRPr="00717940" w:rsidRDefault="00397856" w:rsidP="00410C31">
      <w:pPr>
        <w:pStyle w:val="Titre4"/>
        <w:numPr>
          <w:ilvl w:val="1"/>
          <w:numId w:val="80"/>
        </w:numPr>
        <w:spacing w:line="276" w:lineRule="auto"/>
        <w:rPr>
          <w:rFonts w:asciiTheme="majorBidi" w:eastAsia="Times New Roman" w:hAnsiTheme="majorBidi"/>
          <w:b/>
          <w:bCs/>
          <w:i w:val="0"/>
          <w:iCs w:val="0"/>
          <w:color w:val="auto"/>
          <w:lang w:eastAsia="fr-FR"/>
        </w:rPr>
      </w:pPr>
      <w:r w:rsidRPr="00717940">
        <w:rPr>
          <w:rFonts w:asciiTheme="majorBidi" w:eastAsia="Times New Roman" w:hAnsiTheme="majorBidi"/>
          <w:b/>
          <w:bCs/>
          <w:i w:val="0"/>
          <w:iCs w:val="0"/>
          <w:color w:val="auto"/>
          <w:lang w:eastAsia="fr-FR"/>
        </w:rPr>
        <w:t>Démarche méthodologique de l'enquête</w:t>
      </w:r>
    </w:p>
    <w:p w14:paraId="65EFCBD7" w14:textId="3EC5DB8E" w:rsidR="00397856" w:rsidRDefault="00397856" w:rsidP="00410C31">
      <w:pPr>
        <w:pStyle w:val="NormalWeb"/>
        <w:spacing w:line="276" w:lineRule="auto"/>
        <w:ind w:firstLine="284"/>
        <w:jc w:val="both"/>
      </w:pPr>
      <w:r>
        <w:t>La recherche empirique se définit comme toute démarche dans laquelle les conclusions sont fondées exclusivement sur des preuves concrètes et vérifiables</w:t>
      </w:r>
      <w:r>
        <w:rPr>
          <w:rStyle w:val="Appelnotedebasdep"/>
        </w:rPr>
        <w:footnoteReference w:id="93"/>
      </w:r>
      <w:r>
        <w:t>. Cette phase repose sur une enquête de terrain, s’appuyant principalement sur l’expérience et l’observation directe, plutôt que sur des fondements purement théoriques. Elle mobilise à la fois des méthodes qualitatives et quantitatives afin de collecter des données pertinentes.</w:t>
      </w:r>
    </w:p>
    <w:p w14:paraId="1F7EA3FC" w14:textId="375653A9" w:rsidR="00F73A63" w:rsidRPr="00717940" w:rsidRDefault="00AE19C4" w:rsidP="00410C31">
      <w:pPr>
        <w:pStyle w:val="Titre4"/>
        <w:numPr>
          <w:ilvl w:val="1"/>
          <w:numId w:val="80"/>
        </w:numPr>
        <w:spacing w:line="276" w:lineRule="auto"/>
        <w:rPr>
          <w:rFonts w:asciiTheme="majorBidi" w:eastAsia="Times New Roman" w:hAnsiTheme="majorBidi"/>
          <w:b/>
          <w:bCs/>
          <w:i w:val="0"/>
          <w:iCs w:val="0"/>
          <w:color w:val="auto"/>
          <w:lang w:eastAsia="fr-FR"/>
        </w:rPr>
      </w:pPr>
      <w:r w:rsidRPr="00717940">
        <w:rPr>
          <w:rFonts w:asciiTheme="majorBidi" w:eastAsia="Times New Roman" w:hAnsiTheme="majorBidi"/>
          <w:b/>
          <w:bCs/>
          <w:i w:val="0"/>
          <w:iCs w:val="0"/>
          <w:color w:val="auto"/>
          <w:lang w:eastAsia="fr-FR"/>
        </w:rPr>
        <w:t xml:space="preserve">Objectifs de </w:t>
      </w:r>
      <w:r w:rsidR="00397856" w:rsidRPr="00717940">
        <w:rPr>
          <w:rFonts w:asciiTheme="majorBidi" w:eastAsia="Times New Roman" w:hAnsiTheme="majorBidi"/>
          <w:b/>
          <w:bCs/>
          <w:i w:val="0"/>
          <w:iCs w:val="0"/>
          <w:color w:val="auto"/>
          <w:lang w:eastAsia="fr-FR"/>
        </w:rPr>
        <w:t xml:space="preserve">l’enquête </w:t>
      </w:r>
    </w:p>
    <w:p w14:paraId="58FEBBC0" w14:textId="327763DA" w:rsidR="00397856" w:rsidRDefault="00397856" w:rsidP="00410C31">
      <w:pPr>
        <w:pStyle w:val="NormalWeb"/>
        <w:spacing w:line="276" w:lineRule="auto"/>
        <w:ind w:firstLine="284"/>
        <w:jc w:val="both"/>
      </w:pPr>
      <w:r>
        <w:t xml:space="preserve">L’objectif principal de cette étude est </w:t>
      </w:r>
      <w:r w:rsidRPr="00397856">
        <w:rPr>
          <w:rStyle w:val="lev"/>
          <w:rFonts w:eastAsiaTheme="majorEastAsia"/>
          <w:b w:val="0"/>
          <w:bCs w:val="0"/>
        </w:rPr>
        <w:t xml:space="preserve">d’analyser l’impact de l’intégration des chatbots sur la satisfaction des clients et sur les processus internes de communication et de </w:t>
      </w:r>
      <w:r w:rsidR="00714F59" w:rsidRPr="00397856">
        <w:rPr>
          <w:rStyle w:val="lev"/>
          <w:rFonts w:eastAsiaTheme="majorEastAsia"/>
          <w:b w:val="0"/>
          <w:bCs w:val="0"/>
        </w:rPr>
        <w:t>gestion</w:t>
      </w:r>
      <w:r w:rsidR="00714F59">
        <w:t>, Une</w:t>
      </w:r>
      <w:r>
        <w:t xml:space="preserve"> fois cet objectif général défini, il est pertinent de le décliner en plusieurs objectifs secondaires, à savoir :</w:t>
      </w:r>
    </w:p>
    <w:p w14:paraId="3F759D20" w14:textId="77777777" w:rsidR="00397856" w:rsidRDefault="00397856" w:rsidP="00410C31">
      <w:pPr>
        <w:pStyle w:val="NormalWeb"/>
        <w:numPr>
          <w:ilvl w:val="0"/>
          <w:numId w:val="51"/>
        </w:numPr>
        <w:spacing w:line="276" w:lineRule="auto"/>
        <w:jc w:val="both"/>
      </w:pPr>
      <w:r>
        <w:t>Identifier les perceptions des clients vis-à-vis de l’usage des chatbots dans leurs interactions avec la BDL.</w:t>
      </w:r>
    </w:p>
    <w:p w14:paraId="1E19AF71" w14:textId="77777777" w:rsidR="00397856" w:rsidRDefault="00397856" w:rsidP="00410C31">
      <w:pPr>
        <w:pStyle w:val="NormalWeb"/>
        <w:numPr>
          <w:ilvl w:val="0"/>
          <w:numId w:val="51"/>
        </w:numPr>
        <w:spacing w:line="276" w:lineRule="auto"/>
        <w:jc w:val="both"/>
      </w:pPr>
      <w:r>
        <w:t>Analyser les effets des chatbots sur la qualité du service perçue par les clients (rapidité, disponibilité, efficacité des réponses, etc.).</w:t>
      </w:r>
    </w:p>
    <w:p w14:paraId="5A6C3B38" w14:textId="77777777" w:rsidR="00397856" w:rsidRDefault="00397856" w:rsidP="00410C31">
      <w:pPr>
        <w:pStyle w:val="NormalWeb"/>
        <w:numPr>
          <w:ilvl w:val="0"/>
          <w:numId w:val="51"/>
        </w:numPr>
        <w:spacing w:line="276" w:lineRule="auto"/>
        <w:jc w:val="both"/>
      </w:pPr>
      <w:r>
        <w:t>Étudier l’impact des chatbots sur la fidélité des clients et leur propension au bouche-à-oreille positif.</w:t>
      </w:r>
    </w:p>
    <w:p w14:paraId="0528C3E4" w14:textId="3DB45B6C" w:rsidR="00397856" w:rsidRDefault="00397856" w:rsidP="00410C31">
      <w:pPr>
        <w:pStyle w:val="NormalWeb"/>
        <w:numPr>
          <w:ilvl w:val="0"/>
          <w:numId w:val="51"/>
        </w:numPr>
        <w:spacing w:line="276" w:lineRule="auto"/>
        <w:jc w:val="both"/>
      </w:pPr>
      <w:r>
        <w:t>Examiner les modifications apportées aux processus internes de gestion de la relation client suite à l’adoption des chatbots.</w:t>
      </w:r>
    </w:p>
    <w:p w14:paraId="5EC0567A" w14:textId="3E598726" w:rsidR="002A74FF" w:rsidRDefault="002A74FF" w:rsidP="002A74FF">
      <w:pPr>
        <w:pStyle w:val="NormalWeb"/>
        <w:numPr>
          <w:ilvl w:val="0"/>
          <w:numId w:val="51"/>
        </w:numPr>
        <w:spacing w:line="276" w:lineRule="auto"/>
        <w:jc w:val="both"/>
      </w:pPr>
      <w:r>
        <w:t xml:space="preserve">Confirmer ou infirmer les hypothèses formulées à la lumière des données empiriques recueillies de l’optimisation de processus interne et la satisfaction client . </w:t>
      </w:r>
    </w:p>
    <w:p w14:paraId="07EFAE90" w14:textId="049AD5F9" w:rsidR="00397856" w:rsidRDefault="00397856" w:rsidP="00410C31">
      <w:pPr>
        <w:pStyle w:val="NormalWeb"/>
        <w:numPr>
          <w:ilvl w:val="0"/>
          <w:numId w:val="51"/>
        </w:numPr>
        <w:spacing w:line="276" w:lineRule="auto"/>
        <w:jc w:val="both"/>
      </w:pPr>
      <w:r>
        <w:t>Évaluer le degré d’acceptation des chatbots par les employés de la banque et leur influence sur le travail quotidien.</w:t>
      </w:r>
    </w:p>
    <w:p w14:paraId="430F5DF7" w14:textId="5250926A" w:rsidR="002A74FF" w:rsidRDefault="002A74FF" w:rsidP="00410C31">
      <w:pPr>
        <w:pStyle w:val="NormalWeb"/>
        <w:numPr>
          <w:ilvl w:val="0"/>
          <w:numId w:val="51"/>
        </w:numPr>
        <w:spacing w:line="276" w:lineRule="auto"/>
        <w:jc w:val="both"/>
      </w:pPr>
      <w:r>
        <w:t xml:space="preserve">Confirmer ou affirmer la sous hypothèse liée a la satisfaction client </w:t>
      </w:r>
    </w:p>
    <w:p w14:paraId="1A948D6A" w14:textId="136000C3" w:rsidR="002A74FF" w:rsidRPr="002A74FF" w:rsidRDefault="002A74FF" w:rsidP="002A74FF">
      <w:pPr>
        <w:pStyle w:val="Paragraphedeliste"/>
        <w:numPr>
          <w:ilvl w:val="0"/>
          <w:numId w:val="91"/>
        </w:numPr>
        <w:spacing w:before="100" w:beforeAutospacing="1" w:after="100" w:afterAutospacing="1" w:line="240" w:lineRule="auto"/>
        <w:rPr>
          <w:rFonts w:ascii="Times New Roman" w:eastAsia="Times New Roman" w:hAnsi="Times New Roman" w:cs="Times New Roman"/>
          <w:sz w:val="24"/>
          <w:szCs w:val="24"/>
          <w:lang w:eastAsia="fr-FR"/>
        </w:rPr>
      </w:pPr>
      <w:r w:rsidRPr="002A74FF">
        <w:rPr>
          <w:rFonts w:ascii="Times New Roman" w:eastAsia="Times New Roman" w:hAnsi="Times New Roman" w:cs="Times New Roman"/>
          <w:sz w:val="24"/>
          <w:szCs w:val="24"/>
          <w:lang w:eastAsia="fr-FR"/>
        </w:rPr>
        <w:t>Analyser l’effet de la rapidité des réponses du chatbot sur la satisfaction des clients.</w:t>
      </w:r>
    </w:p>
    <w:p w14:paraId="5001E7EF" w14:textId="31676E93" w:rsidR="002A74FF" w:rsidRPr="002A74FF" w:rsidRDefault="002A74FF" w:rsidP="002A74FF">
      <w:pPr>
        <w:pStyle w:val="Paragraphedeliste"/>
        <w:numPr>
          <w:ilvl w:val="0"/>
          <w:numId w:val="91"/>
        </w:numPr>
        <w:spacing w:before="100" w:beforeAutospacing="1" w:after="100" w:afterAutospacing="1" w:line="240" w:lineRule="auto"/>
        <w:rPr>
          <w:rFonts w:ascii="Times New Roman" w:eastAsia="Times New Roman" w:hAnsi="Times New Roman" w:cs="Times New Roman"/>
          <w:sz w:val="24"/>
          <w:szCs w:val="24"/>
          <w:lang w:eastAsia="fr-FR"/>
        </w:rPr>
      </w:pPr>
      <w:r w:rsidRPr="002A74FF">
        <w:rPr>
          <w:rFonts w:ascii="Times New Roman" w:eastAsia="Times New Roman" w:hAnsi="Times New Roman" w:cs="Times New Roman"/>
          <w:sz w:val="24"/>
          <w:szCs w:val="24"/>
          <w:lang w:eastAsia="fr-FR"/>
        </w:rPr>
        <w:t>Étudier le lien entre la satisfaction des clients et leur intention de recommander le chatbot.</w:t>
      </w:r>
    </w:p>
    <w:p w14:paraId="742BA026" w14:textId="7BE615DD" w:rsidR="002A74FF" w:rsidRPr="002A74FF" w:rsidRDefault="002A74FF" w:rsidP="002A74FF">
      <w:pPr>
        <w:pStyle w:val="Paragraphedeliste"/>
        <w:numPr>
          <w:ilvl w:val="0"/>
          <w:numId w:val="91"/>
        </w:numPr>
        <w:spacing w:before="100" w:beforeAutospacing="1" w:after="100" w:afterAutospacing="1" w:line="240" w:lineRule="auto"/>
        <w:rPr>
          <w:rFonts w:ascii="Times New Roman" w:eastAsia="Times New Roman" w:hAnsi="Times New Roman" w:cs="Times New Roman"/>
          <w:sz w:val="24"/>
          <w:szCs w:val="24"/>
          <w:lang w:eastAsia="fr-FR"/>
        </w:rPr>
      </w:pPr>
      <w:r w:rsidRPr="002A74FF">
        <w:rPr>
          <w:rFonts w:ascii="Times New Roman" w:eastAsia="Times New Roman" w:hAnsi="Times New Roman" w:cs="Times New Roman"/>
          <w:sz w:val="24"/>
          <w:szCs w:val="24"/>
          <w:lang w:eastAsia="fr-FR"/>
        </w:rPr>
        <w:t>Évaluer l’impact des bugs techniques sur le niveau de confiance accordé au chatbot.</w:t>
      </w:r>
    </w:p>
    <w:p w14:paraId="17D52F81" w14:textId="17858872" w:rsidR="002A74FF" w:rsidRPr="002A74FF" w:rsidRDefault="002A74FF" w:rsidP="002A74FF">
      <w:pPr>
        <w:pStyle w:val="Paragraphedeliste"/>
        <w:numPr>
          <w:ilvl w:val="0"/>
          <w:numId w:val="91"/>
        </w:numPr>
        <w:spacing w:before="100" w:beforeAutospacing="1" w:after="100" w:afterAutospacing="1" w:line="240" w:lineRule="auto"/>
        <w:rPr>
          <w:rFonts w:ascii="Times New Roman" w:eastAsia="Times New Roman" w:hAnsi="Times New Roman" w:cs="Times New Roman"/>
          <w:sz w:val="24"/>
          <w:szCs w:val="24"/>
          <w:lang w:eastAsia="fr-FR"/>
        </w:rPr>
      </w:pPr>
      <w:r w:rsidRPr="002A74FF">
        <w:rPr>
          <w:rFonts w:ascii="Times New Roman" w:eastAsia="Times New Roman" w:hAnsi="Times New Roman" w:cs="Times New Roman"/>
          <w:sz w:val="24"/>
          <w:szCs w:val="24"/>
          <w:lang w:eastAsia="fr-FR"/>
        </w:rPr>
        <w:t>Examiner la relation entre la préférence d’interaction (chatbot ou humain) et le niveau de confiance des clients.</w:t>
      </w:r>
    </w:p>
    <w:p w14:paraId="60DC1CA3" w14:textId="5303A06D" w:rsidR="00397856" w:rsidRPr="00CE54DB" w:rsidRDefault="00397856" w:rsidP="00410C31">
      <w:pPr>
        <w:pStyle w:val="Titre3"/>
        <w:numPr>
          <w:ilvl w:val="0"/>
          <w:numId w:val="81"/>
        </w:numPr>
        <w:spacing w:after="240" w:line="276" w:lineRule="auto"/>
        <w:rPr>
          <w:rFonts w:asciiTheme="majorBidi" w:hAnsiTheme="majorBidi"/>
          <w:b/>
          <w:bCs/>
          <w:color w:val="auto"/>
        </w:rPr>
      </w:pPr>
      <w:r w:rsidRPr="00717940">
        <w:rPr>
          <w:rFonts w:asciiTheme="majorBidi" w:hAnsiTheme="majorBidi"/>
          <w:b/>
          <w:bCs/>
          <w:color w:val="auto"/>
        </w:rPr>
        <w:t>La méthode de recherche adopté</w:t>
      </w:r>
    </w:p>
    <w:p w14:paraId="5C2AF1E1" w14:textId="7096EF95" w:rsidR="00397856" w:rsidRDefault="00397856" w:rsidP="00410C31">
      <w:pPr>
        <w:pStyle w:val="NormalWeb"/>
        <w:spacing w:line="276" w:lineRule="auto"/>
        <w:ind w:firstLine="284"/>
        <w:jc w:val="both"/>
      </w:pPr>
      <w:r>
        <w:t xml:space="preserve">Afin de répondre à notre problématique et de confirmer ou infirmer nos hypothèses, nous avons opté pour une </w:t>
      </w:r>
      <w:r w:rsidRPr="00397856">
        <w:rPr>
          <w:rStyle w:val="lev"/>
          <w:rFonts w:eastAsiaTheme="majorEastAsia"/>
          <w:b w:val="0"/>
          <w:bCs w:val="0"/>
        </w:rPr>
        <w:t>approche mixte parallèle</w:t>
      </w:r>
      <w:r>
        <w:t xml:space="preserve">, combinant des méthodes </w:t>
      </w:r>
      <w:r w:rsidRPr="00397856">
        <w:rPr>
          <w:rStyle w:val="lev"/>
          <w:rFonts w:eastAsiaTheme="majorEastAsia"/>
          <w:b w:val="0"/>
          <w:bCs w:val="0"/>
        </w:rPr>
        <w:t>quantitatives et qualitatives</w:t>
      </w:r>
      <w:r>
        <w:t xml:space="preserve">, à travers deux outils de collecte complémentaires </w:t>
      </w:r>
      <w:r w:rsidRPr="00397856">
        <w:t>: un</w:t>
      </w:r>
      <w:r w:rsidRPr="00397856">
        <w:rPr>
          <w:b/>
          <w:bCs/>
        </w:rPr>
        <w:t xml:space="preserve"> </w:t>
      </w:r>
      <w:r w:rsidRPr="00397856">
        <w:rPr>
          <w:rStyle w:val="lev"/>
          <w:rFonts w:eastAsiaTheme="majorEastAsia"/>
          <w:b w:val="0"/>
          <w:bCs w:val="0"/>
        </w:rPr>
        <w:t>guide d’entretien</w:t>
      </w:r>
      <w:r>
        <w:t xml:space="preserve"> et un </w:t>
      </w:r>
      <w:r w:rsidRPr="00397856">
        <w:rPr>
          <w:rStyle w:val="lev"/>
          <w:rFonts w:eastAsiaTheme="majorEastAsia"/>
          <w:b w:val="0"/>
          <w:bCs w:val="0"/>
        </w:rPr>
        <w:t xml:space="preserve">questionnaire destiné aux </w:t>
      </w:r>
      <w:r w:rsidR="005F606C">
        <w:rPr>
          <w:rStyle w:val="lev"/>
          <w:rFonts w:eastAsiaTheme="majorEastAsia"/>
          <w:b w:val="0"/>
          <w:bCs w:val="0"/>
        </w:rPr>
        <w:t xml:space="preserve">employés de la gestion et communication de la </w:t>
      </w:r>
      <w:r w:rsidRPr="00397856">
        <w:rPr>
          <w:rStyle w:val="lev"/>
          <w:rFonts w:eastAsiaTheme="majorEastAsia"/>
          <w:b w:val="0"/>
          <w:bCs w:val="0"/>
        </w:rPr>
        <w:t xml:space="preserve"> BDL</w:t>
      </w:r>
      <w:r>
        <w:t>.</w:t>
      </w:r>
    </w:p>
    <w:p w14:paraId="768E2DA3" w14:textId="77777777" w:rsidR="00397856" w:rsidRDefault="00397856" w:rsidP="00410C31">
      <w:pPr>
        <w:pStyle w:val="NormalWeb"/>
        <w:numPr>
          <w:ilvl w:val="0"/>
          <w:numId w:val="52"/>
        </w:numPr>
        <w:spacing w:line="276" w:lineRule="auto"/>
        <w:jc w:val="both"/>
      </w:pPr>
      <w:r>
        <w:t xml:space="preserve">La </w:t>
      </w:r>
      <w:r>
        <w:rPr>
          <w:rStyle w:val="lev"/>
          <w:rFonts w:eastAsiaTheme="majorEastAsia"/>
        </w:rPr>
        <w:t>méthode qualitative</w:t>
      </w:r>
      <w:r>
        <w:t xml:space="preserve"> repose sur un guide d’entretien réalisé avec des responsables de la communication digitale et de la relation client au sein de la Banque de Développement Local (BDL).</w:t>
      </w:r>
    </w:p>
    <w:p w14:paraId="1FD53FF7" w14:textId="3530A6FC" w:rsidR="00397856" w:rsidRPr="00397856" w:rsidRDefault="00397856" w:rsidP="00410C31">
      <w:pPr>
        <w:pStyle w:val="NormalWeb"/>
        <w:numPr>
          <w:ilvl w:val="0"/>
          <w:numId w:val="52"/>
        </w:numPr>
        <w:spacing w:line="276" w:lineRule="auto"/>
        <w:jc w:val="both"/>
      </w:pPr>
      <w:r>
        <w:t xml:space="preserve">La </w:t>
      </w:r>
      <w:r>
        <w:rPr>
          <w:rStyle w:val="lev"/>
          <w:rFonts w:eastAsiaTheme="majorEastAsia"/>
        </w:rPr>
        <w:t>méthode quantitative</w:t>
      </w:r>
      <w:r>
        <w:t xml:space="preserve"> s’appuie sur un questionnaire adressé aux clients de la BDL ayant interagi avec le chatbot, afin de recueillir leur perception, leur degré de satisfaction, ainsi que leur comportement face à cet outil.</w:t>
      </w:r>
    </w:p>
    <w:p w14:paraId="1D3D04C0" w14:textId="2F1E613B" w:rsidR="00F73A63" w:rsidRDefault="00AE19C4" w:rsidP="00410C31">
      <w:pPr>
        <w:pStyle w:val="Titre4"/>
        <w:numPr>
          <w:ilvl w:val="1"/>
          <w:numId w:val="81"/>
        </w:numPr>
        <w:spacing w:after="240" w:line="276" w:lineRule="auto"/>
        <w:jc w:val="both"/>
        <w:rPr>
          <w:rFonts w:asciiTheme="majorBidi" w:eastAsia="Times New Roman" w:hAnsiTheme="majorBidi"/>
          <w:b/>
          <w:bCs/>
          <w:i w:val="0"/>
          <w:iCs w:val="0"/>
          <w:color w:val="auto"/>
          <w:spacing w:val="-2"/>
          <w:sz w:val="24"/>
          <w:szCs w:val="24"/>
        </w:rPr>
      </w:pPr>
      <w:r w:rsidRPr="00280365">
        <w:rPr>
          <w:rFonts w:asciiTheme="majorBidi" w:eastAsia="Times New Roman" w:hAnsiTheme="majorBidi"/>
          <w:b/>
          <w:bCs/>
          <w:i w:val="0"/>
          <w:iCs w:val="0"/>
          <w:color w:val="auto"/>
          <w:sz w:val="24"/>
          <w:szCs w:val="24"/>
        </w:rPr>
        <w:t xml:space="preserve">Étude </w:t>
      </w:r>
      <w:r w:rsidRPr="00280365">
        <w:rPr>
          <w:rFonts w:asciiTheme="majorBidi" w:eastAsia="Times New Roman" w:hAnsiTheme="majorBidi"/>
          <w:b/>
          <w:bCs/>
          <w:i w:val="0"/>
          <w:iCs w:val="0"/>
          <w:color w:val="auto"/>
          <w:spacing w:val="-2"/>
          <w:sz w:val="24"/>
          <w:szCs w:val="24"/>
        </w:rPr>
        <w:t>qualitative</w:t>
      </w:r>
    </w:p>
    <w:p w14:paraId="7D0A0DD3" w14:textId="31AFD172" w:rsidR="00397856" w:rsidRDefault="00397856" w:rsidP="00410C31">
      <w:pPr>
        <w:spacing w:line="276" w:lineRule="auto"/>
        <w:ind w:firstLine="284"/>
        <w:jc w:val="both"/>
        <w:rPr>
          <w:rFonts w:ascii="TimesNewRomanPSMT" w:hAnsi="TimesNewRomanPSMT"/>
          <w:color w:val="000000"/>
          <w:sz w:val="16"/>
          <w:szCs w:val="16"/>
        </w:rPr>
      </w:pPr>
      <w:r w:rsidRPr="00397856">
        <w:rPr>
          <w:rFonts w:ascii="TimesNewRomanPSMT" w:hAnsi="TimesNewRomanPSMT"/>
          <w:color w:val="000000"/>
          <w:sz w:val="24"/>
          <w:szCs w:val="24"/>
        </w:rPr>
        <w:t>L'étude qualitative est une approche de recherche qui cherche à comprendre en profondeur un phénomène dans son contexte naturel. Elle repose sur l'acquisition et l'interprétation de données qualitatives, telles que des observations, des entrevues ou des documents, plutôt que sur des données quantitatives. L'objectif est d'explorer les significations, les expériences et les perceptions des participants afin de saisir la complexité et la subtilité du phénomène étudié.</w:t>
      </w:r>
      <w:r w:rsidR="00740884">
        <w:rPr>
          <w:rStyle w:val="Appelnotedebasdep"/>
          <w:rFonts w:ascii="TimesNewRomanPSMT" w:hAnsi="TimesNewRomanPSMT"/>
          <w:color w:val="000000"/>
          <w:sz w:val="24"/>
          <w:szCs w:val="24"/>
        </w:rPr>
        <w:footnoteReference w:id="94"/>
      </w:r>
    </w:p>
    <w:p w14:paraId="2BA79D3F" w14:textId="130BE340" w:rsidR="00397856" w:rsidRPr="00CE54DB" w:rsidRDefault="00740884" w:rsidP="00410C31">
      <w:pPr>
        <w:pStyle w:val="Titre5"/>
        <w:numPr>
          <w:ilvl w:val="2"/>
          <w:numId w:val="80"/>
        </w:numPr>
        <w:spacing w:line="276" w:lineRule="auto"/>
        <w:rPr>
          <w:rFonts w:asciiTheme="majorBidi" w:hAnsiTheme="majorBidi"/>
          <w:b/>
          <w:bCs/>
          <w:color w:val="auto"/>
          <w:sz w:val="24"/>
          <w:szCs w:val="24"/>
        </w:rPr>
      </w:pPr>
      <w:r w:rsidRPr="00CE54DB">
        <w:rPr>
          <w:rFonts w:asciiTheme="majorBidi" w:hAnsiTheme="majorBidi"/>
          <w:b/>
          <w:bCs/>
          <w:color w:val="auto"/>
          <w:sz w:val="24"/>
          <w:szCs w:val="24"/>
        </w:rPr>
        <w:t xml:space="preserve">Les outils de collecte des données </w:t>
      </w:r>
    </w:p>
    <w:p w14:paraId="1638EC17" w14:textId="27B55564" w:rsidR="00B04ED4" w:rsidRPr="00B42EC0" w:rsidRDefault="00740884" w:rsidP="00410C31">
      <w:pPr>
        <w:pStyle w:val="NormalWeb"/>
        <w:spacing w:line="276" w:lineRule="auto"/>
        <w:ind w:firstLine="284"/>
        <w:jc w:val="both"/>
        <w:rPr>
          <w:b/>
          <w:bCs/>
        </w:rPr>
      </w:pPr>
      <w:r>
        <w:t xml:space="preserve">Dans le cadre de cette étude qualitative, nous avons eu recours à différentes méthodes de collecte de données. L’observation a été mobilisée à titre exploratoire pour recueillir des informations générales sur </w:t>
      </w:r>
      <w:r w:rsidR="005F606C">
        <w:t>les chatbots dans</w:t>
      </w:r>
      <w:r>
        <w:t xml:space="preserve"> les banques. Toutefois, </w:t>
      </w:r>
      <w:r w:rsidRPr="00740884">
        <w:rPr>
          <w:rStyle w:val="lev"/>
          <w:rFonts w:eastAsiaTheme="majorEastAsia"/>
          <w:b w:val="0"/>
          <w:bCs w:val="0"/>
        </w:rPr>
        <w:t>l’outil central de notre démarche reste l’entretien</w:t>
      </w:r>
      <w:r w:rsidRPr="00740884">
        <w:rPr>
          <w:b/>
          <w:bCs/>
        </w:rPr>
        <w:t>.</w:t>
      </w:r>
    </w:p>
    <w:p w14:paraId="5852DE8A" w14:textId="5B3B3433" w:rsidR="00740884" w:rsidRDefault="00740884" w:rsidP="00410C31">
      <w:pPr>
        <w:pStyle w:val="NormalWeb"/>
        <w:spacing w:line="276" w:lineRule="auto"/>
        <w:ind w:firstLine="284"/>
        <w:jc w:val="both"/>
      </w:pPr>
      <w:r>
        <w:t>L’entretien est une méthode de recherche qualitative reposant sur une interaction verbale entre le chercheur et un participant, dans le but d’obtenir des informations approfondies sur un sujet spécifique</w:t>
      </w:r>
      <w:r>
        <w:rPr>
          <w:rStyle w:val="Appelnotedebasdep"/>
        </w:rPr>
        <w:footnoteReference w:id="95"/>
      </w:r>
      <w:r>
        <w:t>.</w:t>
      </w:r>
    </w:p>
    <w:p w14:paraId="7E30462C" w14:textId="49BA08E1" w:rsidR="00740884" w:rsidRDefault="00740884" w:rsidP="00410C31">
      <w:pPr>
        <w:pStyle w:val="NormalWeb"/>
        <w:spacing w:line="276" w:lineRule="auto"/>
        <w:ind w:firstLine="284"/>
        <w:jc w:val="both"/>
      </w:pPr>
      <w:r>
        <w:t xml:space="preserve">Afin de compléter notre analyse sur </w:t>
      </w:r>
      <w:r w:rsidRPr="00740884">
        <w:rPr>
          <w:rStyle w:val="lev"/>
          <w:rFonts w:eastAsiaTheme="majorEastAsia"/>
          <w:b w:val="0"/>
          <w:bCs w:val="0"/>
        </w:rPr>
        <w:t>l’impact des chatbots sur la satisfaction client et les processus internes</w:t>
      </w:r>
      <w:r>
        <w:t xml:space="preserve">, nous avons mené </w:t>
      </w:r>
      <w:r w:rsidR="002A74FF">
        <w:t>des entretiens</w:t>
      </w:r>
      <w:r>
        <w:t xml:space="preserve"> avec </w:t>
      </w:r>
      <w:r w:rsidR="005F606C">
        <w:rPr>
          <w:rStyle w:val="lev"/>
          <w:rFonts w:eastAsiaTheme="majorEastAsia"/>
          <w:b w:val="0"/>
          <w:bCs w:val="0"/>
        </w:rPr>
        <w:t xml:space="preserve">les employés de la direction de communication et Marketing </w:t>
      </w:r>
      <w:r w:rsidRPr="00740884">
        <w:t>au sein de la</w:t>
      </w:r>
      <w:r w:rsidRPr="00740884">
        <w:rPr>
          <w:b/>
          <w:bCs/>
        </w:rPr>
        <w:t xml:space="preserve"> </w:t>
      </w:r>
      <w:r w:rsidRPr="00740884">
        <w:rPr>
          <w:rStyle w:val="lev"/>
          <w:rFonts w:eastAsiaTheme="majorEastAsia"/>
          <w:b w:val="0"/>
          <w:bCs w:val="0"/>
        </w:rPr>
        <w:t>Banque de Développement Local (BDL)</w:t>
      </w:r>
      <w:r w:rsidRPr="00740884">
        <w:rPr>
          <w:b/>
          <w:bCs/>
        </w:rPr>
        <w:t>.</w:t>
      </w:r>
      <w:r>
        <w:t xml:space="preserve"> L’objectif était d’explorer en détail leur perception des chatbots, les pratiques internes associées à leur mise en œuvre, ainsi que les éventuelles difficultés rencontrées lors de leur intégration dans les processus de service client.</w:t>
      </w:r>
    </w:p>
    <w:p w14:paraId="2A606831" w14:textId="4B72FF03" w:rsidR="00740884" w:rsidRPr="00CE54DB" w:rsidRDefault="00740884" w:rsidP="00410C31">
      <w:pPr>
        <w:pStyle w:val="Titre5"/>
        <w:numPr>
          <w:ilvl w:val="2"/>
          <w:numId w:val="80"/>
        </w:numPr>
        <w:spacing w:line="276" w:lineRule="auto"/>
        <w:rPr>
          <w:rFonts w:asciiTheme="majorBidi" w:hAnsiTheme="majorBidi"/>
          <w:b/>
          <w:bCs/>
          <w:color w:val="auto"/>
          <w:sz w:val="24"/>
          <w:szCs w:val="24"/>
        </w:rPr>
      </w:pPr>
      <w:r w:rsidRPr="00CE54DB">
        <w:rPr>
          <w:rFonts w:asciiTheme="majorBidi" w:hAnsiTheme="majorBidi"/>
          <w:b/>
          <w:bCs/>
          <w:color w:val="auto"/>
          <w:sz w:val="24"/>
          <w:szCs w:val="24"/>
        </w:rPr>
        <w:t xml:space="preserve">Préparation et déroulement d’entretien </w:t>
      </w:r>
    </w:p>
    <w:p w14:paraId="2F611B61" w14:textId="3492C494" w:rsidR="00740884" w:rsidRDefault="00740884" w:rsidP="00410C31">
      <w:pPr>
        <w:pStyle w:val="NormalWeb"/>
        <w:spacing w:line="276" w:lineRule="auto"/>
        <w:ind w:firstLine="284"/>
        <w:jc w:val="both"/>
      </w:pPr>
      <w:r>
        <w:t xml:space="preserve">Dans le cadre de cette recherche, </w:t>
      </w:r>
      <w:r w:rsidRPr="00740884">
        <w:rPr>
          <w:rStyle w:val="lev"/>
          <w:rFonts w:eastAsiaTheme="majorEastAsia"/>
          <w:b w:val="0"/>
          <w:bCs w:val="0"/>
        </w:rPr>
        <w:t>trois entretiens semi-directifs</w:t>
      </w:r>
      <w:r>
        <w:t xml:space="preserve"> ont été réalisés afin d’approfondir la compréhension de l’intégration des chatbots dans le secteur bancaire algérien, et plus précisément au sein de la Banque de Développement Local (BDL). </w:t>
      </w:r>
      <w:r w:rsidRPr="00740884">
        <w:rPr>
          <w:rStyle w:val="lev"/>
          <w:rFonts w:eastAsiaTheme="majorEastAsia"/>
          <w:b w:val="0"/>
          <w:bCs w:val="0"/>
        </w:rPr>
        <w:t>La préparation du guide d’entretien a nécessité une semaine</w:t>
      </w:r>
      <w:r w:rsidRPr="00740884">
        <w:rPr>
          <w:b/>
          <w:bCs/>
        </w:rPr>
        <w:t xml:space="preserve">, </w:t>
      </w:r>
      <w:r>
        <w:t>durant laquelle chaque axe thématique a été soigneusement élaboré afin de garantir une exploration rigoureuse des sujets clés.</w:t>
      </w:r>
    </w:p>
    <w:p w14:paraId="3B6432E7" w14:textId="2AA6AE00" w:rsidR="00740884" w:rsidRDefault="00740884" w:rsidP="00410C31">
      <w:pPr>
        <w:pStyle w:val="NormalWeb"/>
        <w:spacing w:line="276" w:lineRule="auto"/>
        <w:ind w:firstLine="284"/>
        <w:jc w:val="both"/>
      </w:pPr>
      <w:r>
        <w:t>Les entretiens se sont déroulés fin mars 202</w:t>
      </w:r>
      <w:r w:rsidR="005F606C">
        <w:t>5</w:t>
      </w:r>
      <w:r>
        <w:t>, avec des cadres responsables de la communication digitale, de la relation client et de l’innovation technologique à la BDL. Chaque entretien a duré environ une</w:t>
      </w:r>
      <w:r w:rsidR="005F606C">
        <w:t xml:space="preserve"> 20 minutes.</w:t>
      </w:r>
    </w:p>
    <w:p w14:paraId="0E019985" w14:textId="77777777" w:rsidR="00740884" w:rsidRDefault="00740884" w:rsidP="00410C31">
      <w:pPr>
        <w:pStyle w:val="NormalWeb"/>
        <w:spacing w:line="276" w:lineRule="auto"/>
        <w:ind w:firstLine="284"/>
        <w:jc w:val="both"/>
      </w:pPr>
      <w:r>
        <w:t xml:space="preserve">Le guide d’entretien s’articule autour de </w:t>
      </w:r>
      <w:r w:rsidRPr="00740884">
        <w:rPr>
          <w:rStyle w:val="lev"/>
          <w:rFonts w:eastAsiaTheme="majorEastAsia"/>
          <w:b w:val="0"/>
          <w:bCs w:val="0"/>
        </w:rPr>
        <w:t>six grands axes</w:t>
      </w:r>
      <w:r>
        <w:t xml:space="preserve"> :</w:t>
      </w:r>
    </w:p>
    <w:p w14:paraId="6E6B2F5F" w14:textId="7FBD1811" w:rsidR="00740884" w:rsidRDefault="00740884" w:rsidP="00410C31">
      <w:pPr>
        <w:pStyle w:val="NormalWeb"/>
        <w:numPr>
          <w:ilvl w:val="0"/>
          <w:numId w:val="53"/>
        </w:numPr>
        <w:spacing w:line="276" w:lineRule="auto"/>
        <w:jc w:val="both"/>
      </w:pPr>
      <w:r>
        <w:t xml:space="preserve">Le </w:t>
      </w:r>
      <w:r w:rsidRPr="00740884">
        <w:rPr>
          <w:rStyle w:val="lev"/>
          <w:rFonts w:eastAsiaTheme="majorEastAsia"/>
          <w:b w:val="0"/>
          <w:bCs w:val="0"/>
        </w:rPr>
        <w:t>contexte professionnel</w:t>
      </w:r>
      <w:r w:rsidRPr="00740884">
        <w:rPr>
          <w:b/>
          <w:bCs/>
        </w:rPr>
        <w:t xml:space="preserve"> </w:t>
      </w:r>
      <w:r>
        <w:t xml:space="preserve">et </w:t>
      </w:r>
      <w:r w:rsidRPr="00740884">
        <w:rPr>
          <w:b/>
          <w:bCs/>
        </w:rPr>
        <w:t>l’</w:t>
      </w:r>
      <w:r w:rsidRPr="00740884">
        <w:rPr>
          <w:rStyle w:val="lev"/>
          <w:rFonts w:eastAsiaTheme="majorEastAsia"/>
          <w:b w:val="0"/>
          <w:bCs w:val="0"/>
        </w:rPr>
        <w:t>utilisation des solutions numériques</w:t>
      </w:r>
      <w:r w:rsidR="00CE54DB">
        <w:t xml:space="preserve"> au sein de la banque</w:t>
      </w:r>
      <w:r>
        <w:t>;</w:t>
      </w:r>
    </w:p>
    <w:p w14:paraId="21054839" w14:textId="77777777" w:rsidR="00740884" w:rsidRDefault="00740884" w:rsidP="00410C31">
      <w:pPr>
        <w:pStyle w:val="NormalWeb"/>
        <w:numPr>
          <w:ilvl w:val="0"/>
          <w:numId w:val="53"/>
        </w:numPr>
        <w:spacing w:line="276" w:lineRule="auto"/>
        <w:jc w:val="both"/>
      </w:pPr>
      <w:r>
        <w:t xml:space="preserve">Le </w:t>
      </w:r>
      <w:r w:rsidRPr="00740884">
        <w:rPr>
          <w:rStyle w:val="lev"/>
          <w:rFonts w:eastAsiaTheme="majorEastAsia"/>
          <w:b w:val="0"/>
          <w:bCs w:val="0"/>
        </w:rPr>
        <w:t>cadre réglementaire</w:t>
      </w:r>
      <w:r>
        <w:t xml:space="preserve"> et les contraintes spécifiques à l’introduction des chatbots dans les établissements bancaires en Algérie ;</w:t>
      </w:r>
    </w:p>
    <w:p w14:paraId="62B07E28" w14:textId="77777777" w:rsidR="00740884" w:rsidRDefault="00740884" w:rsidP="00410C31">
      <w:pPr>
        <w:pStyle w:val="NormalWeb"/>
        <w:numPr>
          <w:ilvl w:val="0"/>
          <w:numId w:val="53"/>
        </w:numPr>
        <w:spacing w:line="276" w:lineRule="auto"/>
        <w:jc w:val="both"/>
      </w:pPr>
      <w:r>
        <w:t xml:space="preserve">Les </w:t>
      </w:r>
      <w:r w:rsidRPr="00740884">
        <w:rPr>
          <w:rStyle w:val="lev"/>
          <w:rFonts w:eastAsiaTheme="majorEastAsia"/>
          <w:b w:val="0"/>
          <w:bCs w:val="0"/>
        </w:rPr>
        <w:t>enjeux de sécurité</w:t>
      </w:r>
      <w:r>
        <w:t xml:space="preserve"> et les </w:t>
      </w:r>
      <w:r w:rsidRPr="00740884">
        <w:rPr>
          <w:rStyle w:val="lev"/>
          <w:rFonts w:eastAsiaTheme="majorEastAsia"/>
          <w:b w:val="0"/>
          <w:bCs w:val="0"/>
        </w:rPr>
        <w:t>défis techniques</w:t>
      </w:r>
      <w:r>
        <w:t xml:space="preserve"> associés au déploiement de ces outils ;</w:t>
      </w:r>
    </w:p>
    <w:p w14:paraId="27E4C15D" w14:textId="77777777" w:rsidR="00740884" w:rsidRDefault="00740884" w:rsidP="00410C31">
      <w:pPr>
        <w:pStyle w:val="NormalWeb"/>
        <w:numPr>
          <w:ilvl w:val="0"/>
          <w:numId w:val="53"/>
        </w:numPr>
        <w:spacing w:line="276" w:lineRule="auto"/>
        <w:jc w:val="both"/>
      </w:pPr>
      <w:r>
        <w:t xml:space="preserve">Les </w:t>
      </w:r>
      <w:r w:rsidRPr="00740884">
        <w:rPr>
          <w:rStyle w:val="lev"/>
          <w:rFonts w:eastAsiaTheme="majorEastAsia"/>
          <w:b w:val="0"/>
          <w:bCs w:val="0"/>
        </w:rPr>
        <w:t>perspectives d’évolution technologique et réglementaire</w:t>
      </w:r>
      <w:r>
        <w:t xml:space="preserve"> susceptibles de favoriser leur adoption à plus grande échelle ;</w:t>
      </w:r>
    </w:p>
    <w:p w14:paraId="0DDAD7CB" w14:textId="77777777" w:rsidR="00740884" w:rsidRDefault="00740884" w:rsidP="00410C31">
      <w:pPr>
        <w:pStyle w:val="NormalWeb"/>
        <w:numPr>
          <w:ilvl w:val="0"/>
          <w:numId w:val="53"/>
        </w:numPr>
        <w:spacing w:line="276" w:lineRule="auto"/>
        <w:jc w:val="both"/>
      </w:pPr>
      <w:r>
        <w:t xml:space="preserve">La </w:t>
      </w:r>
      <w:r w:rsidRPr="00740884">
        <w:rPr>
          <w:rStyle w:val="lev"/>
          <w:rFonts w:eastAsiaTheme="majorEastAsia"/>
          <w:b w:val="0"/>
          <w:bCs w:val="0"/>
        </w:rPr>
        <w:t>satisfaction client</w:t>
      </w:r>
      <w:r w:rsidRPr="00740884">
        <w:rPr>
          <w:b/>
          <w:bCs/>
        </w:rPr>
        <w:t xml:space="preserve"> </w:t>
      </w:r>
      <w:r w:rsidRPr="00740884">
        <w:t>et la</w:t>
      </w:r>
      <w:r w:rsidRPr="00740884">
        <w:rPr>
          <w:b/>
          <w:bCs/>
        </w:rPr>
        <w:t xml:space="preserve"> </w:t>
      </w:r>
      <w:r w:rsidRPr="00740884">
        <w:rPr>
          <w:rStyle w:val="lev"/>
          <w:rFonts w:eastAsiaTheme="majorEastAsia"/>
          <w:b w:val="0"/>
          <w:bCs w:val="0"/>
        </w:rPr>
        <w:t>perception des usagers</w:t>
      </w:r>
      <w:r>
        <w:t xml:space="preserve"> vis-à-vis des chatbots bancaires ;</w:t>
      </w:r>
    </w:p>
    <w:p w14:paraId="7E9B05D9" w14:textId="5D33335C" w:rsidR="00740884" w:rsidRPr="00B42EC0" w:rsidRDefault="00740884" w:rsidP="00410C31">
      <w:pPr>
        <w:pStyle w:val="NormalWeb"/>
        <w:numPr>
          <w:ilvl w:val="0"/>
          <w:numId w:val="53"/>
        </w:numPr>
        <w:spacing w:line="276" w:lineRule="auto"/>
        <w:jc w:val="both"/>
        <w:rPr>
          <w:b/>
          <w:bCs/>
        </w:rPr>
      </w:pPr>
      <w:r>
        <w:t xml:space="preserve">Un </w:t>
      </w:r>
      <w:r w:rsidRPr="00740884">
        <w:rPr>
          <w:rStyle w:val="lev"/>
          <w:rFonts w:eastAsiaTheme="majorEastAsia"/>
          <w:b w:val="0"/>
          <w:bCs w:val="0"/>
        </w:rPr>
        <w:t>axe optionnel</w:t>
      </w:r>
      <w:r>
        <w:t xml:space="preserve"> permettant aux participants d’exprimer librement leurs </w:t>
      </w:r>
      <w:r w:rsidRPr="00740884">
        <w:rPr>
          <w:rStyle w:val="lev"/>
          <w:rFonts w:eastAsiaTheme="majorEastAsia"/>
          <w:b w:val="0"/>
          <w:bCs w:val="0"/>
        </w:rPr>
        <w:t>remarques ou</w:t>
      </w:r>
      <w:r>
        <w:rPr>
          <w:rStyle w:val="lev"/>
          <w:rFonts w:eastAsiaTheme="majorEastAsia"/>
        </w:rPr>
        <w:t xml:space="preserve"> </w:t>
      </w:r>
      <w:r w:rsidRPr="00740884">
        <w:rPr>
          <w:rStyle w:val="lev"/>
          <w:rFonts w:eastAsiaTheme="majorEastAsia"/>
          <w:b w:val="0"/>
          <w:bCs w:val="0"/>
        </w:rPr>
        <w:t>suggestions complémentaires</w:t>
      </w:r>
      <w:r w:rsidRPr="00740884">
        <w:rPr>
          <w:b/>
          <w:bCs/>
        </w:rPr>
        <w:t>.</w:t>
      </w:r>
    </w:p>
    <w:p w14:paraId="1E54979B" w14:textId="2CE4A38F" w:rsidR="00F73A63" w:rsidRDefault="00EA5515" w:rsidP="00410C31">
      <w:pPr>
        <w:pStyle w:val="Titre4"/>
        <w:numPr>
          <w:ilvl w:val="1"/>
          <w:numId w:val="81"/>
        </w:numPr>
        <w:spacing w:after="240" w:line="276" w:lineRule="auto"/>
        <w:jc w:val="both"/>
        <w:rPr>
          <w:rFonts w:asciiTheme="majorBidi" w:eastAsia="Times New Roman" w:hAnsiTheme="majorBidi"/>
          <w:b/>
          <w:bCs/>
          <w:i w:val="0"/>
          <w:iCs w:val="0"/>
          <w:color w:val="auto"/>
          <w:sz w:val="24"/>
          <w:szCs w:val="24"/>
        </w:rPr>
      </w:pPr>
      <w:r w:rsidRPr="00280365">
        <w:rPr>
          <w:rFonts w:asciiTheme="majorBidi" w:eastAsia="Times New Roman" w:hAnsiTheme="majorBidi"/>
          <w:b/>
          <w:bCs/>
          <w:i w:val="0"/>
          <w:iCs w:val="0"/>
          <w:color w:val="auto"/>
          <w:sz w:val="24"/>
          <w:szCs w:val="24"/>
        </w:rPr>
        <w:t xml:space="preserve">Etude quantitative </w:t>
      </w:r>
    </w:p>
    <w:p w14:paraId="5A63635E" w14:textId="443AA51A" w:rsidR="00B42EC0" w:rsidRPr="00B42EC0" w:rsidRDefault="00B42EC0" w:rsidP="00410C31">
      <w:pPr>
        <w:spacing w:line="276" w:lineRule="auto"/>
        <w:ind w:firstLine="284"/>
        <w:jc w:val="both"/>
        <w:rPr>
          <w:rFonts w:asciiTheme="majorBidi" w:hAnsiTheme="majorBidi" w:cstheme="majorBidi"/>
          <w:sz w:val="24"/>
          <w:szCs w:val="24"/>
        </w:rPr>
      </w:pPr>
      <w:r w:rsidRPr="00B42EC0">
        <w:rPr>
          <w:rFonts w:asciiTheme="majorBidi" w:hAnsiTheme="majorBidi" w:cstheme="majorBidi"/>
          <w:sz w:val="24"/>
          <w:szCs w:val="24"/>
        </w:rPr>
        <w:t>L’approche quantitative adoptée dans cette partie vise à recueillir des données mesurables permettant d’évaluer l’impact réel des chatbots, une enquête a été menée auprès d’un échantillon de clients.</w:t>
      </w:r>
    </w:p>
    <w:p w14:paraId="2E48DDEA" w14:textId="5F809E5A" w:rsidR="00F73A63" w:rsidRPr="00CE54DB" w:rsidRDefault="00740884" w:rsidP="00410C31">
      <w:pPr>
        <w:pStyle w:val="Titre5"/>
        <w:numPr>
          <w:ilvl w:val="2"/>
          <w:numId w:val="81"/>
        </w:numPr>
        <w:spacing w:line="276" w:lineRule="auto"/>
        <w:ind w:left="567"/>
        <w:rPr>
          <w:rFonts w:asciiTheme="majorBidi" w:hAnsiTheme="majorBidi"/>
          <w:b/>
          <w:bCs/>
          <w:color w:val="auto"/>
          <w:sz w:val="24"/>
          <w:szCs w:val="24"/>
        </w:rPr>
      </w:pPr>
      <w:r w:rsidRPr="00CE54DB">
        <w:rPr>
          <w:rFonts w:asciiTheme="majorBidi" w:hAnsiTheme="majorBidi"/>
          <w:b/>
          <w:bCs/>
          <w:color w:val="auto"/>
          <w:sz w:val="24"/>
          <w:szCs w:val="24"/>
        </w:rPr>
        <w:t>Préparation et déroulement de l’enquête</w:t>
      </w:r>
    </w:p>
    <w:p w14:paraId="7FB9EE8E" w14:textId="1B43C17D" w:rsidR="00740884" w:rsidRPr="00CE54DB" w:rsidRDefault="00740884" w:rsidP="00410C31">
      <w:pPr>
        <w:pStyle w:val="NormalWeb"/>
        <w:spacing w:line="276" w:lineRule="auto"/>
        <w:ind w:firstLine="284"/>
        <w:jc w:val="both"/>
      </w:pPr>
      <w:r>
        <w:t xml:space="preserve">Notre enquête s’est déroulée sur une période de </w:t>
      </w:r>
      <w:r w:rsidR="00B42EC0">
        <w:t>deux semaines</w:t>
      </w:r>
      <w:r>
        <w:t xml:space="preserve">, selon un calendrier structuré et ciblé. </w:t>
      </w:r>
      <w:r w:rsidRPr="00740884">
        <w:rPr>
          <w:rStyle w:val="lev"/>
          <w:rFonts w:eastAsiaTheme="majorEastAsia"/>
          <w:b w:val="0"/>
          <w:bCs w:val="0"/>
        </w:rPr>
        <w:t>La première semaine</w:t>
      </w:r>
      <w:r>
        <w:t xml:space="preserve"> a été consacrée à la </w:t>
      </w:r>
      <w:r w:rsidRPr="00740884">
        <w:rPr>
          <w:rStyle w:val="lev"/>
          <w:rFonts w:eastAsiaTheme="majorEastAsia"/>
          <w:b w:val="0"/>
          <w:bCs w:val="0"/>
        </w:rPr>
        <w:t>conception du questionnaire</w:t>
      </w:r>
      <w:r>
        <w:t xml:space="preserve">, en veillant à ce qu’il couvre de manière pertinente les dimensions liées à </w:t>
      </w:r>
      <w:r w:rsidRPr="00740884">
        <w:rPr>
          <w:rStyle w:val="lev"/>
          <w:rFonts w:eastAsiaTheme="majorEastAsia"/>
          <w:b w:val="0"/>
          <w:bCs w:val="0"/>
        </w:rPr>
        <w:t>l’usage des chatbots, la satisfaction des clients, et l’impact perçu sur les services de la Banque de Développement Local (BDL)</w:t>
      </w:r>
      <w:r w:rsidRPr="00740884">
        <w:rPr>
          <w:b/>
          <w:bCs/>
        </w:rPr>
        <w:t>.</w:t>
      </w:r>
    </w:p>
    <w:p w14:paraId="1B01BD44" w14:textId="27D7CB92" w:rsidR="00740884" w:rsidRDefault="00740884" w:rsidP="00410C31">
      <w:pPr>
        <w:pStyle w:val="NormalWeb"/>
        <w:spacing w:line="276" w:lineRule="auto"/>
        <w:ind w:firstLine="284"/>
        <w:jc w:val="both"/>
      </w:pPr>
      <w:r w:rsidRPr="00740884">
        <w:rPr>
          <w:rStyle w:val="lev"/>
          <w:rFonts w:eastAsiaTheme="majorEastAsia"/>
          <w:b w:val="0"/>
          <w:bCs w:val="0"/>
        </w:rPr>
        <w:t>Les deux semaines suivantes</w:t>
      </w:r>
      <w:r>
        <w:t xml:space="preserve">, à compter du </w:t>
      </w:r>
      <w:r w:rsidRPr="00740884">
        <w:rPr>
          <w:rStyle w:val="lev"/>
          <w:rFonts w:eastAsiaTheme="majorEastAsia"/>
          <w:b w:val="0"/>
          <w:bCs w:val="0"/>
        </w:rPr>
        <w:t>9 avril 2025</w:t>
      </w:r>
      <w:r w:rsidRPr="00740884">
        <w:rPr>
          <w:b/>
          <w:bCs/>
        </w:rPr>
        <w:t>,</w:t>
      </w:r>
      <w:r>
        <w:t xml:space="preserve"> ont été consacrées à la </w:t>
      </w:r>
      <w:r w:rsidRPr="00740884">
        <w:rPr>
          <w:rStyle w:val="lev"/>
          <w:rFonts w:eastAsiaTheme="majorEastAsia"/>
          <w:b w:val="0"/>
          <w:bCs w:val="0"/>
        </w:rPr>
        <w:t>diffusion du questionnaire</w:t>
      </w:r>
      <w:r>
        <w:t xml:space="preserve"> auprès des clients de la BDL, notamment ceux ayant interagi avec le chatbot, afin d’obtenir un échantillon représentatif des usagers de ce service.</w:t>
      </w:r>
    </w:p>
    <w:p w14:paraId="3EC70045" w14:textId="2909528E" w:rsidR="00B04ED4" w:rsidRPr="00CE54DB" w:rsidRDefault="00740884" w:rsidP="00410C31">
      <w:pPr>
        <w:pStyle w:val="NormalWeb"/>
        <w:spacing w:line="276" w:lineRule="auto"/>
        <w:ind w:firstLine="284"/>
        <w:jc w:val="both"/>
      </w:pPr>
      <w:r>
        <w:t xml:space="preserve">Enfin, </w:t>
      </w:r>
      <w:r w:rsidRPr="00740884">
        <w:rPr>
          <w:rStyle w:val="lev"/>
          <w:rFonts w:eastAsiaTheme="majorEastAsia"/>
          <w:b w:val="0"/>
          <w:bCs w:val="0"/>
        </w:rPr>
        <w:t>la dernière semaine</w:t>
      </w:r>
      <w:r>
        <w:t xml:space="preserve"> a été dédiée à </w:t>
      </w:r>
      <w:r w:rsidRPr="00740884">
        <w:rPr>
          <w:rStyle w:val="lev"/>
          <w:rFonts w:eastAsiaTheme="majorEastAsia"/>
          <w:b w:val="0"/>
          <w:bCs w:val="0"/>
        </w:rPr>
        <w:t>l’analyse des réponses recueillies</w:t>
      </w:r>
      <w:r w:rsidRPr="00740884">
        <w:rPr>
          <w:b/>
          <w:bCs/>
        </w:rPr>
        <w:t xml:space="preserve">, </w:t>
      </w:r>
      <w:r w:rsidRPr="00740884">
        <w:t>dans</w:t>
      </w:r>
      <w:r>
        <w:t xml:space="preserve"> le but d’identifier les tendances majeures, d’évaluer l’impact des chatbots sur </w:t>
      </w:r>
      <w:r w:rsidR="005F606C">
        <w:t>la satisfaction</w:t>
      </w:r>
      <w:r>
        <w:t xml:space="preserve"> client, et de dégager des conclusions en lien avec les hypothèses posées.</w:t>
      </w:r>
    </w:p>
    <w:p w14:paraId="263188B5" w14:textId="73BD432D" w:rsidR="00F73A63" w:rsidRPr="00CE54DB" w:rsidRDefault="008C52D9" w:rsidP="00410C31">
      <w:pPr>
        <w:pStyle w:val="Titre5"/>
        <w:numPr>
          <w:ilvl w:val="2"/>
          <w:numId w:val="81"/>
        </w:numPr>
        <w:spacing w:line="276" w:lineRule="auto"/>
        <w:ind w:left="567"/>
        <w:rPr>
          <w:rFonts w:asciiTheme="majorBidi" w:hAnsiTheme="majorBidi"/>
          <w:b/>
          <w:bCs/>
          <w:color w:val="auto"/>
          <w:sz w:val="24"/>
          <w:szCs w:val="24"/>
        </w:rPr>
      </w:pPr>
      <w:r w:rsidRPr="00CE54DB">
        <w:rPr>
          <w:rFonts w:asciiTheme="majorBidi" w:hAnsiTheme="majorBidi"/>
          <w:b/>
          <w:bCs/>
          <w:color w:val="auto"/>
          <w:sz w:val="24"/>
          <w:szCs w:val="24"/>
        </w:rPr>
        <w:t>Mode d’échantillonnage et population cible</w:t>
      </w:r>
    </w:p>
    <w:p w14:paraId="555657DA" w14:textId="14985397" w:rsidR="00F73A63" w:rsidRPr="00280365" w:rsidRDefault="008C52D9" w:rsidP="00410C31">
      <w:pPr>
        <w:widowControl w:val="0"/>
        <w:autoSpaceDE w:val="0"/>
        <w:autoSpaceDN w:val="0"/>
        <w:spacing w:before="270" w:after="0" w:line="276" w:lineRule="auto"/>
        <w:ind w:right="3" w:firstLine="284"/>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L’échantillon</w:t>
      </w:r>
      <w:r w:rsidRPr="00280365">
        <w:rPr>
          <w:rFonts w:ascii="Times New Roman" w:eastAsia="Times New Roman" w:hAnsi="Times New Roman" w:cs="Times New Roman"/>
          <w:spacing w:val="-14"/>
          <w:sz w:val="24"/>
          <w:szCs w:val="24"/>
        </w:rPr>
        <w:t xml:space="preserve"> </w:t>
      </w:r>
      <w:r w:rsidRPr="00280365">
        <w:rPr>
          <w:rFonts w:ascii="Times New Roman" w:eastAsia="Times New Roman" w:hAnsi="Times New Roman" w:cs="Times New Roman"/>
          <w:sz w:val="24"/>
          <w:szCs w:val="24"/>
        </w:rPr>
        <w:t>correspond</w:t>
      </w:r>
      <w:r w:rsidRPr="00280365">
        <w:rPr>
          <w:rFonts w:ascii="Times New Roman" w:eastAsia="Times New Roman" w:hAnsi="Times New Roman" w:cs="Times New Roman"/>
          <w:spacing w:val="-11"/>
          <w:sz w:val="24"/>
          <w:szCs w:val="24"/>
        </w:rPr>
        <w:t xml:space="preserve"> </w:t>
      </w:r>
      <w:r w:rsidRPr="00280365">
        <w:rPr>
          <w:rFonts w:ascii="Times New Roman" w:eastAsia="Times New Roman" w:hAnsi="Times New Roman" w:cs="Times New Roman"/>
          <w:sz w:val="24"/>
          <w:szCs w:val="24"/>
        </w:rPr>
        <w:t>à</w:t>
      </w:r>
      <w:r w:rsidRPr="00280365">
        <w:rPr>
          <w:rFonts w:ascii="Times New Roman" w:eastAsia="Times New Roman" w:hAnsi="Times New Roman" w:cs="Times New Roman"/>
          <w:spacing w:val="-12"/>
          <w:sz w:val="24"/>
          <w:szCs w:val="24"/>
        </w:rPr>
        <w:t xml:space="preserve"> </w:t>
      </w:r>
      <w:r w:rsidRPr="00280365">
        <w:rPr>
          <w:rFonts w:ascii="Times New Roman" w:eastAsia="Times New Roman" w:hAnsi="Times New Roman" w:cs="Times New Roman"/>
          <w:sz w:val="24"/>
          <w:szCs w:val="24"/>
        </w:rPr>
        <w:t>une</w:t>
      </w:r>
      <w:r w:rsidRPr="00280365">
        <w:rPr>
          <w:rFonts w:ascii="Times New Roman" w:eastAsia="Times New Roman" w:hAnsi="Times New Roman" w:cs="Times New Roman"/>
          <w:spacing w:val="-12"/>
          <w:sz w:val="24"/>
          <w:szCs w:val="24"/>
        </w:rPr>
        <w:t xml:space="preserve"> </w:t>
      </w:r>
      <w:r w:rsidRPr="00280365">
        <w:rPr>
          <w:rFonts w:ascii="Times New Roman" w:eastAsia="Times New Roman" w:hAnsi="Times New Roman" w:cs="Times New Roman"/>
          <w:sz w:val="24"/>
          <w:szCs w:val="24"/>
        </w:rPr>
        <w:t>sélection</w:t>
      </w:r>
      <w:r w:rsidRPr="00280365">
        <w:rPr>
          <w:rFonts w:ascii="Times New Roman" w:eastAsia="Times New Roman" w:hAnsi="Times New Roman" w:cs="Times New Roman"/>
          <w:spacing w:val="-14"/>
          <w:sz w:val="24"/>
          <w:szCs w:val="24"/>
        </w:rPr>
        <w:t xml:space="preserve"> </w:t>
      </w:r>
      <w:r w:rsidRPr="00280365">
        <w:rPr>
          <w:rFonts w:ascii="Times New Roman" w:eastAsia="Times New Roman" w:hAnsi="Times New Roman" w:cs="Times New Roman"/>
          <w:sz w:val="24"/>
          <w:szCs w:val="24"/>
        </w:rPr>
        <w:t>d’individus</w:t>
      </w:r>
      <w:r w:rsidRPr="00280365">
        <w:rPr>
          <w:rFonts w:ascii="Times New Roman" w:eastAsia="Times New Roman" w:hAnsi="Times New Roman" w:cs="Times New Roman"/>
          <w:spacing w:val="-13"/>
          <w:sz w:val="24"/>
          <w:szCs w:val="24"/>
        </w:rPr>
        <w:t xml:space="preserve"> </w:t>
      </w:r>
      <w:r w:rsidRPr="00280365">
        <w:rPr>
          <w:rFonts w:ascii="Times New Roman" w:eastAsia="Times New Roman" w:hAnsi="Times New Roman" w:cs="Times New Roman"/>
          <w:sz w:val="24"/>
          <w:szCs w:val="24"/>
        </w:rPr>
        <w:t>ciblés</w:t>
      </w:r>
      <w:r w:rsidRPr="00280365">
        <w:rPr>
          <w:rFonts w:ascii="Times New Roman" w:eastAsia="Times New Roman" w:hAnsi="Times New Roman" w:cs="Times New Roman"/>
          <w:spacing w:val="-13"/>
          <w:sz w:val="24"/>
          <w:szCs w:val="24"/>
        </w:rPr>
        <w:t xml:space="preserve"> </w:t>
      </w:r>
      <w:r w:rsidRPr="00280365">
        <w:rPr>
          <w:rFonts w:ascii="Times New Roman" w:eastAsia="Times New Roman" w:hAnsi="Times New Roman" w:cs="Times New Roman"/>
          <w:sz w:val="24"/>
          <w:szCs w:val="24"/>
        </w:rPr>
        <w:t>pour</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la</w:t>
      </w:r>
      <w:r w:rsidRPr="00280365">
        <w:rPr>
          <w:rFonts w:ascii="Times New Roman" w:eastAsia="Times New Roman" w:hAnsi="Times New Roman" w:cs="Times New Roman"/>
          <w:spacing w:val="-12"/>
          <w:sz w:val="24"/>
          <w:szCs w:val="24"/>
        </w:rPr>
        <w:t xml:space="preserve"> </w:t>
      </w:r>
      <w:r w:rsidRPr="00280365">
        <w:rPr>
          <w:rFonts w:ascii="Times New Roman" w:eastAsia="Times New Roman" w:hAnsi="Times New Roman" w:cs="Times New Roman"/>
          <w:sz w:val="24"/>
          <w:szCs w:val="24"/>
        </w:rPr>
        <w:t>réalisation</w:t>
      </w:r>
      <w:r w:rsidRPr="00280365">
        <w:rPr>
          <w:rFonts w:ascii="Times New Roman" w:eastAsia="Times New Roman" w:hAnsi="Times New Roman" w:cs="Times New Roman"/>
          <w:spacing w:val="-14"/>
          <w:sz w:val="24"/>
          <w:szCs w:val="24"/>
        </w:rPr>
        <w:t xml:space="preserve"> </w:t>
      </w:r>
      <w:r w:rsidRPr="00280365">
        <w:rPr>
          <w:rFonts w:ascii="Times New Roman" w:eastAsia="Times New Roman" w:hAnsi="Times New Roman" w:cs="Times New Roman"/>
          <w:sz w:val="24"/>
          <w:szCs w:val="24"/>
        </w:rPr>
        <w:t>de</w:t>
      </w:r>
      <w:r w:rsidRPr="00280365">
        <w:rPr>
          <w:rFonts w:ascii="Times New Roman" w:eastAsia="Times New Roman" w:hAnsi="Times New Roman" w:cs="Times New Roman"/>
          <w:spacing w:val="-12"/>
          <w:sz w:val="24"/>
          <w:szCs w:val="24"/>
        </w:rPr>
        <w:t xml:space="preserve"> </w:t>
      </w:r>
      <w:r w:rsidRPr="00280365">
        <w:rPr>
          <w:rFonts w:ascii="Times New Roman" w:eastAsia="Times New Roman" w:hAnsi="Times New Roman" w:cs="Times New Roman"/>
          <w:sz w:val="24"/>
          <w:szCs w:val="24"/>
        </w:rPr>
        <w:t>notre</w:t>
      </w:r>
      <w:r w:rsidRPr="00280365">
        <w:rPr>
          <w:rFonts w:ascii="Times New Roman" w:eastAsia="Times New Roman" w:hAnsi="Times New Roman" w:cs="Times New Roman"/>
          <w:spacing w:val="-12"/>
          <w:sz w:val="24"/>
          <w:szCs w:val="24"/>
        </w:rPr>
        <w:t xml:space="preserve"> </w:t>
      </w:r>
      <w:r w:rsidRPr="00280365">
        <w:rPr>
          <w:rFonts w:ascii="Times New Roman" w:eastAsia="Times New Roman" w:hAnsi="Times New Roman" w:cs="Times New Roman"/>
          <w:sz w:val="24"/>
          <w:szCs w:val="24"/>
        </w:rPr>
        <w:t>enquête. Les</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personnes</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interrogées</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sont</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choisies</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parmi</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la</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population</w:t>
      </w:r>
      <w:r w:rsidRPr="00280365">
        <w:rPr>
          <w:rFonts w:ascii="Times New Roman" w:eastAsia="Times New Roman" w:hAnsi="Times New Roman" w:cs="Times New Roman"/>
          <w:spacing w:val="-12"/>
          <w:sz w:val="24"/>
          <w:szCs w:val="24"/>
        </w:rPr>
        <w:t xml:space="preserve"> </w:t>
      </w:r>
      <w:r w:rsidRPr="00280365">
        <w:rPr>
          <w:rFonts w:ascii="Times New Roman" w:eastAsia="Times New Roman" w:hAnsi="Times New Roman" w:cs="Times New Roman"/>
          <w:sz w:val="24"/>
          <w:szCs w:val="24"/>
        </w:rPr>
        <w:t>de</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référence,</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puis</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les</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résultats</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sont extrapolés pour être représentatifs de la population cible.</w:t>
      </w:r>
    </w:p>
    <w:p w14:paraId="23CB6F16" w14:textId="39052A47" w:rsidR="00740884" w:rsidRDefault="008C52D9" w:rsidP="00410C31">
      <w:pPr>
        <w:widowControl w:val="0"/>
        <w:autoSpaceDE w:val="0"/>
        <w:autoSpaceDN w:val="0"/>
        <w:spacing w:before="272" w:after="0" w:line="276" w:lineRule="auto"/>
        <w:ind w:right="3" w:firstLine="284"/>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Dans</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notre</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cas,</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la</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population</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ciblée</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comprend</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les</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clients</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de</w:t>
      </w:r>
      <w:r w:rsidRPr="00280365">
        <w:rPr>
          <w:rFonts w:ascii="Times New Roman" w:eastAsia="Times New Roman" w:hAnsi="Times New Roman" w:cs="Times New Roman"/>
          <w:spacing w:val="-11"/>
          <w:sz w:val="24"/>
          <w:szCs w:val="24"/>
        </w:rPr>
        <w:t xml:space="preserve"> </w:t>
      </w:r>
      <w:r w:rsidRPr="00280365">
        <w:rPr>
          <w:rFonts w:ascii="Times New Roman" w:eastAsia="Times New Roman" w:hAnsi="Times New Roman" w:cs="Times New Roman"/>
          <w:sz w:val="24"/>
          <w:szCs w:val="24"/>
        </w:rPr>
        <w:t>la</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Banque</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de</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Développement</w:t>
      </w:r>
      <w:r w:rsidRPr="00280365">
        <w:rPr>
          <w:rFonts w:ascii="Times New Roman" w:eastAsia="Times New Roman" w:hAnsi="Times New Roman" w:cs="Times New Roman"/>
          <w:spacing w:val="-10"/>
          <w:sz w:val="24"/>
          <w:szCs w:val="24"/>
        </w:rPr>
        <w:t xml:space="preserve"> </w:t>
      </w:r>
      <w:r w:rsidRPr="00280365">
        <w:rPr>
          <w:rFonts w:ascii="Times New Roman" w:eastAsia="Times New Roman" w:hAnsi="Times New Roman" w:cs="Times New Roman"/>
          <w:sz w:val="24"/>
          <w:szCs w:val="24"/>
        </w:rPr>
        <w:t>Local (BDL)</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qui</w:t>
      </w:r>
      <w:r w:rsidRPr="00280365">
        <w:rPr>
          <w:rFonts w:ascii="Times New Roman" w:eastAsia="Times New Roman" w:hAnsi="Times New Roman" w:cs="Times New Roman"/>
          <w:spacing w:val="-11"/>
          <w:sz w:val="24"/>
          <w:szCs w:val="24"/>
        </w:rPr>
        <w:t xml:space="preserve"> </w:t>
      </w:r>
      <w:r w:rsidRPr="00280365">
        <w:rPr>
          <w:rFonts w:ascii="Times New Roman" w:eastAsia="Times New Roman" w:hAnsi="Times New Roman" w:cs="Times New Roman"/>
          <w:sz w:val="24"/>
          <w:szCs w:val="24"/>
        </w:rPr>
        <w:t>ont</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déjà</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utilisé les</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chatbots</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proposés</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par</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la banque</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dans le</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cadre</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de</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la</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digitalisation des</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services</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bancaires.</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Étant</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donné</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l’objectif</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de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notre</w:t>
      </w:r>
      <w:r w:rsidRPr="00280365">
        <w:rPr>
          <w:rFonts w:ascii="Times New Roman" w:eastAsia="Times New Roman" w:hAnsi="Times New Roman" w:cs="Times New Roman"/>
          <w:spacing w:val="-13"/>
          <w:sz w:val="24"/>
          <w:szCs w:val="24"/>
        </w:rPr>
        <w:t xml:space="preserve"> </w:t>
      </w:r>
      <w:r w:rsidRPr="00280365">
        <w:rPr>
          <w:rFonts w:ascii="Times New Roman" w:eastAsia="Times New Roman" w:hAnsi="Times New Roman" w:cs="Times New Roman"/>
          <w:sz w:val="24"/>
          <w:szCs w:val="24"/>
        </w:rPr>
        <w:t>recherche,</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qui</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est</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d’évaluer</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l’impact</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des chatbots sur la satisfaction des clients, la population visée par notre enquête correspond aux clients utilisateurs des chatbots de l</w:t>
      </w:r>
      <w:r w:rsidR="005F606C">
        <w:rPr>
          <w:rFonts w:ascii="Times New Roman" w:eastAsia="Times New Roman" w:hAnsi="Times New Roman" w:cs="Times New Roman"/>
          <w:sz w:val="24"/>
          <w:szCs w:val="24"/>
        </w:rPr>
        <w:t>a</w:t>
      </w:r>
      <w:r w:rsidRPr="00280365">
        <w:rPr>
          <w:rFonts w:ascii="Times New Roman" w:eastAsia="Times New Roman" w:hAnsi="Times New Roman" w:cs="Times New Roman"/>
          <w:sz w:val="24"/>
          <w:szCs w:val="24"/>
        </w:rPr>
        <w:t xml:space="preserve"> BDL </w:t>
      </w:r>
      <w:r w:rsidR="005F606C">
        <w:rPr>
          <w:rFonts w:ascii="Times New Roman" w:eastAsia="Times New Roman" w:hAnsi="Times New Roman" w:cs="Times New Roman"/>
          <w:sz w:val="24"/>
          <w:szCs w:val="24"/>
        </w:rPr>
        <w:t xml:space="preserve">en Algérie </w:t>
      </w:r>
    </w:p>
    <w:p w14:paraId="712992B0" w14:textId="6D7FEBA6" w:rsidR="00740884" w:rsidRPr="00B04ED4" w:rsidRDefault="00B04ED4" w:rsidP="00410C31">
      <w:pPr>
        <w:pStyle w:val="Titre5"/>
        <w:numPr>
          <w:ilvl w:val="2"/>
          <w:numId w:val="81"/>
        </w:numPr>
        <w:spacing w:line="276" w:lineRule="auto"/>
        <w:ind w:left="567"/>
        <w:rPr>
          <w:rFonts w:ascii="Times New Roman" w:eastAsia="Times New Roman" w:hAnsi="Times New Roman" w:cs="Times New Roman"/>
          <w:b/>
          <w:bCs/>
          <w:sz w:val="24"/>
          <w:szCs w:val="24"/>
        </w:rPr>
      </w:pPr>
      <w:r w:rsidRPr="00CE54DB">
        <w:rPr>
          <w:rFonts w:asciiTheme="majorBidi" w:hAnsiTheme="majorBidi"/>
          <w:b/>
          <w:bCs/>
          <w:color w:val="auto"/>
          <w:sz w:val="24"/>
          <w:szCs w:val="24"/>
        </w:rPr>
        <w:t>La</w:t>
      </w:r>
      <w:r w:rsidR="00CE54DB">
        <w:rPr>
          <w:rFonts w:asciiTheme="majorBidi" w:hAnsiTheme="majorBidi"/>
          <w:b/>
          <w:bCs/>
          <w:color w:val="auto"/>
          <w:sz w:val="24"/>
          <w:szCs w:val="24"/>
        </w:rPr>
        <w:t xml:space="preserve"> taille de l’échantillon </w:t>
      </w:r>
    </w:p>
    <w:p w14:paraId="22E920E4" w14:textId="3001A7CF" w:rsidR="00B04ED4" w:rsidRDefault="00740884" w:rsidP="00410C31">
      <w:pPr>
        <w:widowControl w:val="0"/>
        <w:autoSpaceDE w:val="0"/>
        <w:autoSpaceDN w:val="0"/>
        <w:spacing w:before="240" w:after="0" w:line="276" w:lineRule="auto"/>
        <w:ind w:right="3" w:firstLine="284"/>
        <w:jc w:val="both"/>
      </w:pPr>
      <w:r w:rsidRPr="00740884">
        <w:rPr>
          <w:rFonts w:ascii="TimesNewRomanPSMT" w:hAnsi="TimesNewRomanPSMT"/>
          <w:color w:val="000000"/>
          <w:sz w:val="24"/>
          <w:szCs w:val="24"/>
        </w:rPr>
        <w:t xml:space="preserve">Pour mener à bien notre étude, nous avons assemblé un échantillon de </w:t>
      </w:r>
      <w:r>
        <w:rPr>
          <w:rFonts w:ascii="TimesNewRomanPSMT" w:hAnsi="TimesNewRomanPSMT"/>
          <w:color w:val="000000"/>
          <w:sz w:val="24"/>
          <w:szCs w:val="24"/>
        </w:rPr>
        <w:t>51</w:t>
      </w:r>
      <w:r w:rsidRPr="00740884">
        <w:rPr>
          <w:rFonts w:ascii="TimesNewRomanPSMT" w:hAnsi="TimesNewRomanPSMT"/>
          <w:color w:val="000000"/>
          <w:sz w:val="24"/>
          <w:szCs w:val="24"/>
        </w:rPr>
        <w:t xml:space="preserve"> personnes qui ont pris le temps de répondre à notre questionnaire. Ce groupe sélectionné avec soin représente la base essentielle de nos analyses et conclusions.</w:t>
      </w:r>
      <w:r w:rsidRPr="00740884">
        <w:t xml:space="preserve"> </w:t>
      </w:r>
    </w:p>
    <w:p w14:paraId="2A354024" w14:textId="4449686D" w:rsidR="00B04ED4" w:rsidRPr="00CE54DB" w:rsidRDefault="00740884" w:rsidP="00410C31">
      <w:pPr>
        <w:pStyle w:val="Titre5"/>
        <w:numPr>
          <w:ilvl w:val="2"/>
          <w:numId w:val="81"/>
        </w:numPr>
        <w:spacing w:line="276" w:lineRule="auto"/>
        <w:ind w:left="567"/>
        <w:rPr>
          <w:rFonts w:asciiTheme="majorBidi" w:hAnsiTheme="majorBidi"/>
          <w:b/>
          <w:bCs/>
          <w:color w:val="auto"/>
          <w:sz w:val="24"/>
          <w:szCs w:val="24"/>
        </w:rPr>
      </w:pPr>
      <w:r w:rsidRPr="00CE54DB">
        <w:rPr>
          <w:rFonts w:asciiTheme="majorBidi" w:hAnsiTheme="majorBidi"/>
          <w:b/>
          <w:bCs/>
          <w:color w:val="auto"/>
          <w:sz w:val="24"/>
          <w:szCs w:val="24"/>
        </w:rPr>
        <w:t>Le questionnaire</w:t>
      </w:r>
    </w:p>
    <w:p w14:paraId="524355DB" w14:textId="3DE5F110" w:rsidR="00740884" w:rsidRPr="00CE54DB" w:rsidRDefault="00740884" w:rsidP="00410C31">
      <w:pPr>
        <w:widowControl w:val="0"/>
        <w:autoSpaceDE w:val="0"/>
        <w:autoSpaceDN w:val="0"/>
        <w:spacing w:before="240" w:after="0" w:line="276" w:lineRule="auto"/>
        <w:ind w:right="3" w:firstLine="284"/>
        <w:jc w:val="both"/>
        <w:rPr>
          <w:rFonts w:ascii="TimesNewRomanPSMT" w:hAnsi="TimesNewRomanPSMT"/>
          <w:color w:val="000000"/>
          <w:sz w:val="24"/>
          <w:szCs w:val="24"/>
        </w:rPr>
      </w:pPr>
      <w:r w:rsidRPr="00CE54DB">
        <w:rPr>
          <w:rFonts w:ascii="TimesNewRomanPSMT" w:hAnsi="TimesNewRomanPSMT"/>
          <w:color w:val="000000"/>
          <w:sz w:val="24"/>
          <w:szCs w:val="24"/>
        </w:rPr>
        <w:t>Le questionnaire est une technique directe d’investigation scientifique utilisée auprès d’individus qui permet de les interroger de façon directive et de faire un prélèvement quantitatif en vue de trouver des relations mathématiques et de faire des comparaisons.</w:t>
      </w:r>
      <w:r w:rsidRPr="00CE54DB">
        <w:rPr>
          <w:rFonts w:asciiTheme="majorBidi" w:hAnsiTheme="majorBidi" w:cstheme="majorBidi"/>
          <w:sz w:val="24"/>
          <w:szCs w:val="24"/>
          <w:vertAlign w:val="superscript"/>
        </w:rPr>
        <w:footnoteReference w:id="96"/>
      </w:r>
    </w:p>
    <w:p w14:paraId="75C5347E" w14:textId="7FE8D815" w:rsidR="00740884" w:rsidRPr="00B04ED4" w:rsidRDefault="00B04ED4" w:rsidP="00410C31">
      <w:pPr>
        <w:pStyle w:val="Titre5"/>
        <w:numPr>
          <w:ilvl w:val="2"/>
          <w:numId w:val="81"/>
        </w:numPr>
        <w:spacing w:line="276" w:lineRule="auto"/>
        <w:ind w:left="567"/>
        <w:rPr>
          <w:rFonts w:ascii="TimesNewRomanPS-BoldMT" w:hAnsi="TimesNewRomanPS-BoldMT"/>
          <w:b/>
          <w:bCs/>
          <w:color w:val="000000"/>
          <w:sz w:val="24"/>
          <w:szCs w:val="24"/>
        </w:rPr>
      </w:pPr>
      <w:r w:rsidRPr="00CE54DB">
        <w:rPr>
          <w:rFonts w:asciiTheme="majorBidi" w:hAnsiTheme="majorBidi"/>
          <w:b/>
          <w:bCs/>
          <w:color w:val="auto"/>
          <w:sz w:val="24"/>
          <w:szCs w:val="24"/>
        </w:rPr>
        <w:t>Le</w:t>
      </w:r>
      <w:r w:rsidR="00740884" w:rsidRPr="00CE54DB">
        <w:rPr>
          <w:rFonts w:asciiTheme="majorBidi" w:hAnsiTheme="majorBidi"/>
          <w:b/>
          <w:bCs/>
          <w:color w:val="auto"/>
          <w:sz w:val="24"/>
          <w:szCs w:val="24"/>
        </w:rPr>
        <w:t xml:space="preserve"> types des questions</w:t>
      </w:r>
      <w:r w:rsidR="00740884" w:rsidRPr="00B04ED4">
        <w:rPr>
          <w:rFonts w:ascii="TimesNewRomanPS-BoldMT" w:hAnsi="TimesNewRomanPS-BoldMT"/>
          <w:b/>
          <w:bCs/>
          <w:color w:val="000000"/>
          <w:sz w:val="24"/>
          <w:szCs w:val="24"/>
        </w:rPr>
        <w:t> </w:t>
      </w:r>
    </w:p>
    <w:p w14:paraId="614ADC8B" w14:textId="21EF6357" w:rsidR="00740884" w:rsidRDefault="00740884" w:rsidP="00410C31">
      <w:pPr>
        <w:spacing w:after="0" w:line="276" w:lineRule="auto"/>
        <w:ind w:firstLine="284"/>
        <w:rPr>
          <w:rFonts w:ascii="TimesNewRomanPSMT" w:eastAsia="Times New Roman" w:hAnsi="TimesNewRomanPSMT" w:cs="Times New Roman"/>
          <w:color w:val="000000"/>
          <w:sz w:val="24"/>
          <w:szCs w:val="24"/>
          <w:lang w:eastAsia="fr-FR"/>
        </w:rPr>
      </w:pPr>
      <w:r w:rsidRPr="00740884">
        <w:rPr>
          <w:rFonts w:ascii="TimesNewRomanPSMT" w:eastAsia="Times New Roman" w:hAnsi="TimesNewRomanPSMT" w:cs="Times New Roman"/>
          <w:color w:val="000000"/>
          <w:sz w:val="24"/>
          <w:szCs w:val="24"/>
          <w:lang w:eastAsia="fr-FR"/>
        </w:rPr>
        <w:t>Dans notre questionnaire, nous avons utilisé ce type des questions :</w:t>
      </w:r>
    </w:p>
    <w:p w14:paraId="5038839B" w14:textId="19FA6355" w:rsidR="00740884" w:rsidRDefault="00740884" w:rsidP="00410C31">
      <w:pPr>
        <w:pStyle w:val="NormalWeb"/>
        <w:numPr>
          <w:ilvl w:val="0"/>
          <w:numId w:val="54"/>
        </w:numPr>
        <w:spacing w:line="276" w:lineRule="auto"/>
      </w:pPr>
      <w:r w:rsidRPr="00740884">
        <w:rPr>
          <w:b/>
          <w:bCs/>
        </w:rPr>
        <w:t>Questions</w:t>
      </w:r>
      <w:r w:rsidRPr="00740884">
        <w:rPr>
          <w:rStyle w:val="lev"/>
          <w:rFonts w:eastAsiaTheme="majorEastAsia"/>
          <w:b w:val="0"/>
          <w:bCs w:val="0"/>
        </w:rPr>
        <w:t xml:space="preserve"> </w:t>
      </w:r>
      <w:r w:rsidRPr="00740884">
        <w:rPr>
          <w:rStyle w:val="lev"/>
          <w:rFonts w:eastAsiaTheme="majorEastAsia"/>
        </w:rPr>
        <w:t xml:space="preserve">à choix multiples </w:t>
      </w:r>
      <w:r w:rsidRPr="00740884">
        <w:br/>
      </w:r>
      <w:r>
        <w:t>Ce type de question propose plusieurs options de réponse, parmi lesquelles le répondant doit choisir une seule. Elles permettent de recueillir une réponse précise et facilitent l’analyse statistique.</w:t>
      </w:r>
    </w:p>
    <w:p w14:paraId="231DA6BB" w14:textId="47C542E9" w:rsidR="00740884" w:rsidRDefault="00740884" w:rsidP="00410C31">
      <w:pPr>
        <w:pStyle w:val="NormalWeb"/>
        <w:numPr>
          <w:ilvl w:val="0"/>
          <w:numId w:val="54"/>
        </w:numPr>
        <w:spacing w:line="276" w:lineRule="auto"/>
      </w:pPr>
      <w:r w:rsidRPr="00740884">
        <w:rPr>
          <w:b/>
          <w:bCs/>
        </w:rPr>
        <w:t>Questions</w:t>
      </w:r>
      <w:r w:rsidRPr="00740884">
        <w:rPr>
          <w:rStyle w:val="lev"/>
          <w:rFonts w:eastAsiaTheme="majorEastAsia"/>
          <w:b w:val="0"/>
          <w:bCs w:val="0"/>
        </w:rPr>
        <w:t xml:space="preserve"> </w:t>
      </w:r>
      <w:r w:rsidRPr="00740884">
        <w:rPr>
          <w:rStyle w:val="lev"/>
          <w:rFonts w:eastAsiaTheme="majorEastAsia"/>
        </w:rPr>
        <w:t>à cases à cocher</w:t>
      </w:r>
      <w:r>
        <w:br/>
        <w:t>Ces questions offrent plusieurs propositions et autorisent le répondant à sélectionner une ou plusieurs réponses. Elles sont utiles pour comprendre les préférences ou comportements multiples d’un répondant.</w:t>
      </w:r>
    </w:p>
    <w:p w14:paraId="43920A1B" w14:textId="75A4B39E" w:rsidR="00740884" w:rsidRDefault="00740884" w:rsidP="00410C31">
      <w:pPr>
        <w:pStyle w:val="NormalWeb"/>
        <w:numPr>
          <w:ilvl w:val="0"/>
          <w:numId w:val="54"/>
        </w:numPr>
        <w:spacing w:line="276" w:lineRule="auto"/>
      </w:pPr>
      <w:r w:rsidRPr="00740884">
        <w:rPr>
          <w:b/>
          <w:bCs/>
        </w:rPr>
        <w:t>Questions</w:t>
      </w:r>
      <w:r w:rsidRPr="00740884">
        <w:rPr>
          <w:rStyle w:val="lev"/>
          <w:rFonts w:eastAsiaTheme="majorEastAsia"/>
          <w:b w:val="0"/>
          <w:bCs w:val="0"/>
        </w:rPr>
        <w:t xml:space="preserve"> </w:t>
      </w:r>
      <w:r w:rsidRPr="00740884">
        <w:rPr>
          <w:rStyle w:val="lev"/>
          <w:rFonts w:eastAsiaTheme="majorEastAsia"/>
        </w:rPr>
        <w:t>à échelle linéaire</w:t>
      </w:r>
      <w:r>
        <w:br/>
        <w:t>Ce type de question présente une série d’options ordonnées, généralement numériques, qui permettent au répondant d’évaluer une caractéristique selon une graduation, comme un niveau d’accord, une fréquence ou une intensité.</w:t>
      </w:r>
    </w:p>
    <w:p w14:paraId="549A9429" w14:textId="35C162A3" w:rsidR="00740884" w:rsidRDefault="00740884" w:rsidP="00410C31">
      <w:pPr>
        <w:pStyle w:val="NormalWeb"/>
        <w:numPr>
          <w:ilvl w:val="0"/>
          <w:numId w:val="54"/>
        </w:numPr>
        <w:spacing w:line="276" w:lineRule="auto"/>
      </w:pPr>
      <w:r w:rsidRPr="00740884">
        <w:rPr>
          <w:b/>
          <w:bCs/>
        </w:rPr>
        <w:t>Questions</w:t>
      </w:r>
      <w:r w:rsidRPr="00740884">
        <w:rPr>
          <w:rStyle w:val="lev"/>
          <w:rFonts w:eastAsiaTheme="majorEastAsia"/>
          <w:b w:val="0"/>
          <w:bCs w:val="0"/>
        </w:rPr>
        <w:t xml:space="preserve"> </w:t>
      </w:r>
      <w:r w:rsidRPr="00740884">
        <w:rPr>
          <w:rStyle w:val="lev"/>
          <w:rFonts w:eastAsiaTheme="majorEastAsia"/>
        </w:rPr>
        <w:t>avec liste déroulante</w:t>
      </w:r>
      <w:r>
        <w:br/>
        <w:t>Le répondant choisit une seule option parmi une liste déroulante d’items. Cette forme est souvent utilisée pour limiter l’espace à l’écran tout en offrant un choix unique.</w:t>
      </w:r>
    </w:p>
    <w:p w14:paraId="395E0D96" w14:textId="78552A6D" w:rsidR="00740884" w:rsidRDefault="00740884" w:rsidP="00410C31">
      <w:pPr>
        <w:spacing w:after="0" w:line="276" w:lineRule="auto"/>
        <w:ind w:firstLine="284"/>
        <w:jc w:val="both"/>
        <w:rPr>
          <w:rFonts w:ascii="TimesNewRomanPSMT" w:eastAsia="Times New Roman" w:hAnsi="TimesNewRomanPSMT" w:cs="Times New Roman"/>
          <w:b/>
          <w:bCs/>
          <w:color w:val="000000"/>
          <w:sz w:val="24"/>
          <w:szCs w:val="24"/>
          <w:lang w:eastAsia="fr-FR"/>
        </w:rPr>
      </w:pPr>
      <w:r w:rsidRPr="00740884">
        <w:rPr>
          <w:rFonts w:ascii="TimesNewRomanPSMT" w:eastAsia="Times New Roman" w:hAnsi="TimesNewRomanPSMT" w:cs="Times New Roman"/>
          <w:b/>
          <w:bCs/>
          <w:color w:val="000000"/>
          <w:sz w:val="24"/>
          <w:szCs w:val="24"/>
          <w:lang w:eastAsia="fr-FR"/>
        </w:rPr>
        <w:t>Ce tableau résume les types de questions utilisées dans le questionnaire :</w:t>
      </w:r>
    </w:p>
    <w:p w14:paraId="64F409EA" w14:textId="0C0A99D8" w:rsidR="00740884" w:rsidRPr="00740884" w:rsidRDefault="00740884" w:rsidP="00410C31">
      <w:pPr>
        <w:pStyle w:val="Lgende"/>
        <w:keepNext/>
        <w:spacing w:line="276" w:lineRule="auto"/>
        <w:jc w:val="center"/>
        <w:rPr>
          <w:rFonts w:asciiTheme="majorBidi" w:hAnsiTheme="majorBidi" w:cstheme="majorBidi"/>
          <w:b/>
          <w:bCs/>
          <w:i w:val="0"/>
          <w:iCs w:val="0"/>
          <w:color w:val="auto"/>
          <w:sz w:val="24"/>
          <w:szCs w:val="24"/>
        </w:rPr>
      </w:pPr>
      <w:bookmarkStart w:id="80" w:name="_Toc199898363"/>
      <w:bookmarkStart w:id="81" w:name="_Toc199924314"/>
      <w:bookmarkStart w:id="82" w:name="_Toc200969128"/>
      <w:bookmarkStart w:id="83" w:name="_Toc200974076"/>
      <w:r w:rsidRPr="00740884">
        <w:rPr>
          <w:rFonts w:asciiTheme="majorBidi" w:hAnsiTheme="majorBidi" w:cstheme="majorBidi"/>
          <w:b/>
          <w:bCs/>
          <w:i w:val="0"/>
          <w:iCs w:val="0"/>
          <w:color w:val="auto"/>
          <w:sz w:val="24"/>
          <w:szCs w:val="24"/>
        </w:rPr>
        <w:t xml:space="preserve">Tableau </w:t>
      </w:r>
      <w:r w:rsidRPr="00740884">
        <w:rPr>
          <w:rFonts w:asciiTheme="majorBidi" w:hAnsiTheme="majorBidi" w:cstheme="majorBidi"/>
          <w:b/>
          <w:bCs/>
          <w:i w:val="0"/>
          <w:iCs w:val="0"/>
          <w:color w:val="auto"/>
          <w:sz w:val="24"/>
          <w:szCs w:val="24"/>
        </w:rPr>
        <w:fldChar w:fldCharType="begin"/>
      </w:r>
      <w:r w:rsidRPr="00740884">
        <w:rPr>
          <w:rFonts w:asciiTheme="majorBidi" w:hAnsiTheme="majorBidi" w:cstheme="majorBidi"/>
          <w:b/>
          <w:bCs/>
          <w:i w:val="0"/>
          <w:iCs w:val="0"/>
          <w:color w:val="auto"/>
          <w:sz w:val="24"/>
          <w:szCs w:val="24"/>
        </w:rPr>
        <w:instrText xml:space="preserve"> SEQ Tableau \* ARABIC </w:instrText>
      </w:r>
      <w:r w:rsidRPr="00740884">
        <w:rPr>
          <w:rFonts w:asciiTheme="majorBidi" w:hAnsiTheme="majorBidi" w:cstheme="majorBidi"/>
          <w:b/>
          <w:bCs/>
          <w:i w:val="0"/>
          <w:iCs w:val="0"/>
          <w:color w:val="auto"/>
          <w:sz w:val="24"/>
          <w:szCs w:val="24"/>
        </w:rPr>
        <w:fldChar w:fldCharType="separate"/>
      </w:r>
      <w:r w:rsidR="002A74FF">
        <w:rPr>
          <w:rFonts w:asciiTheme="majorBidi" w:hAnsiTheme="majorBidi" w:cstheme="majorBidi"/>
          <w:b/>
          <w:bCs/>
          <w:i w:val="0"/>
          <w:iCs w:val="0"/>
          <w:noProof/>
          <w:color w:val="auto"/>
          <w:sz w:val="24"/>
          <w:szCs w:val="24"/>
        </w:rPr>
        <w:t>4</w:t>
      </w:r>
      <w:r w:rsidRPr="00740884">
        <w:rPr>
          <w:rFonts w:asciiTheme="majorBidi" w:hAnsiTheme="majorBidi" w:cstheme="majorBidi"/>
          <w:b/>
          <w:bCs/>
          <w:i w:val="0"/>
          <w:iCs w:val="0"/>
          <w:color w:val="auto"/>
          <w:sz w:val="24"/>
          <w:szCs w:val="24"/>
        </w:rPr>
        <w:fldChar w:fldCharType="end"/>
      </w:r>
      <w:r w:rsidR="00CE54DB">
        <w:rPr>
          <w:rFonts w:asciiTheme="majorBidi" w:hAnsiTheme="majorBidi" w:cstheme="majorBidi"/>
          <w:b/>
          <w:bCs/>
          <w:i w:val="0"/>
          <w:iCs w:val="0"/>
          <w:color w:val="auto"/>
          <w:sz w:val="24"/>
          <w:szCs w:val="24"/>
        </w:rPr>
        <w:t xml:space="preserve"> : L</w:t>
      </w:r>
      <w:r w:rsidRPr="00740884">
        <w:rPr>
          <w:rFonts w:asciiTheme="majorBidi" w:hAnsiTheme="majorBidi" w:cstheme="majorBidi"/>
          <w:b/>
          <w:bCs/>
          <w:i w:val="0"/>
          <w:iCs w:val="0"/>
          <w:color w:val="auto"/>
          <w:sz w:val="24"/>
          <w:szCs w:val="24"/>
        </w:rPr>
        <w:t>es types de questions utilisées dans le questionnaire</w:t>
      </w:r>
      <w:bookmarkEnd w:id="80"/>
      <w:bookmarkEnd w:id="81"/>
      <w:bookmarkEnd w:id="82"/>
      <w:bookmarkEnd w:id="83"/>
    </w:p>
    <w:tbl>
      <w:tblPr>
        <w:tblStyle w:val="Grilledutableau"/>
        <w:tblW w:w="0" w:type="auto"/>
        <w:tblInd w:w="720" w:type="dxa"/>
        <w:tblLook w:val="04A0" w:firstRow="1" w:lastRow="0" w:firstColumn="1" w:lastColumn="0" w:noHBand="0" w:noVBand="1"/>
      </w:tblPr>
      <w:tblGrid>
        <w:gridCol w:w="1684"/>
        <w:gridCol w:w="1655"/>
        <w:gridCol w:w="1655"/>
        <w:gridCol w:w="1655"/>
        <w:gridCol w:w="1696"/>
      </w:tblGrid>
      <w:tr w:rsidR="00065E0C" w14:paraId="5BFBEF5D" w14:textId="77777777" w:rsidTr="00CE54DB">
        <w:tc>
          <w:tcPr>
            <w:tcW w:w="1846" w:type="dxa"/>
            <w:shd w:val="clear" w:color="auto" w:fill="D9E2F3" w:themeFill="accent1" w:themeFillTint="33"/>
            <w:vAlign w:val="center"/>
          </w:tcPr>
          <w:p w14:paraId="18FC70D6" w14:textId="7BDFF66B" w:rsidR="00740884" w:rsidRPr="00740884" w:rsidRDefault="00740884" w:rsidP="00410C31">
            <w:pPr>
              <w:pStyle w:val="NormalWeb"/>
              <w:spacing w:line="276" w:lineRule="auto"/>
              <w:jc w:val="center"/>
              <w:rPr>
                <w:b/>
                <w:bCs/>
              </w:rPr>
            </w:pPr>
            <w:r w:rsidRPr="00740884">
              <w:rPr>
                <w:b/>
                <w:bCs/>
              </w:rPr>
              <w:t>Type</w:t>
            </w:r>
          </w:p>
        </w:tc>
        <w:tc>
          <w:tcPr>
            <w:tcW w:w="1833" w:type="dxa"/>
            <w:shd w:val="clear" w:color="auto" w:fill="D9E2F3" w:themeFill="accent1" w:themeFillTint="33"/>
            <w:vAlign w:val="center"/>
          </w:tcPr>
          <w:p w14:paraId="27817C1D" w14:textId="08F689F4" w:rsidR="00740884" w:rsidRDefault="00740884" w:rsidP="00410C31">
            <w:pPr>
              <w:pStyle w:val="NormalWeb"/>
              <w:spacing w:line="276" w:lineRule="auto"/>
              <w:jc w:val="center"/>
            </w:pPr>
            <w:r w:rsidRPr="00740884">
              <w:rPr>
                <w:b/>
                <w:bCs/>
              </w:rPr>
              <w:t>Questions</w:t>
            </w:r>
            <w:r w:rsidRPr="00740884">
              <w:rPr>
                <w:rStyle w:val="lev"/>
                <w:rFonts w:eastAsiaTheme="majorEastAsia"/>
                <w:b w:val="0"/>
                <w:bCs w:val="0"/>
              </w:rPr>
              <w:t xml:space="preserve"> </w:t>
            </w:r>
            <w:r w:rsidRPr="00740884">
              <w:rPr>
                <w:rStyle w:val="lev"/>
                <w:rFonts w:eastAsiaTheme="majorEastAsia"/>
              </w:rPr>
              <w:t>à choix multiples</w:t>
            </w:r>
          </w:p>
        </w:tc>
        <w:tc>
          <w:tcPr>
            <w:tcW w:w="1833" w:type="dxa"/>
            <w:shd w:val="clear" w:color="auto" w:fill="D9E2F3" w:themeFill="accent1" w:themeFillTint="33"/>
            <w:vAlign w:val="center"/>
          </w:tcPr>
          <w:p w14:paraId="2D832B1E" w14:textId="72F4351C" w:rsidR="00740884" w:rsidRDefault="00740884" w:rsidP="00410C31">
            <w:pPr>
              <w:pStyle w:val="NormalWeb"/>
              <w:spacing w:line="276" w:lineRule="auto"/>
              <w:jc w:val="center"/>
            </w:pPr>
            <w:r w:rsidRPr="00740884">
              <w:rPr>
                <w:b/>
                <w:bCs/>
              </w:rPr>
              <w:t>Questions</w:t>
            </w:r>
            <w:r w:rsidRPr="00740884">
              <w:rPr>
                <w:rStyle w:val="lev"/>
                <w:rFonts w:eastAsiaTheme="majorEastAsia"/>
                <w:b w:val="0"/>
                <w:bCs w:val="0"/>
              </w:rPr>
              <w:t xml:space="preserve"> </w:t>
            </w:r>
            <w:r w:rsidRPr="00740884">
              <w:rPr>
                <w:rStyle w:val="lev"/>
                <w:rFonts w:eastAsiaTheme="majorEastAsia"/>
              </w:rPr>
              <w:t>à cases à cocher</w:t>
            </w:r>
          </w:p>
        </w:tc>
        <w:tc>
          <w:tcPr>
            <w:tcW w:w="1833" w:type="dxa"/>
            <w:shd w:val="clear" w:color="auto" w:fill="D9E2F3" w:themeFill="accent1" w:themeFillTint="33"/>
            <w:vAlign w:val="center"/>
          </w:tcPr>
          <w:p w14:paraId="1C19FBC9" w14:textId="2CE31E12" w:rsidR="00740884" w:rsidRDefault="00740884" w:rsidP="00410C31">
            <w:pPr>
              <w:pStyle w:val="NormalWeb"/>
              <w:spacing w:line="276" w:lineRule="auto"/>
              <w:jc w:val="center"/>
            </w:pPr>
            <w:r w:rsidRPr="00740884">
              <w:rPr>
                <w:b/>
                <w:bCs/>
              </w:rPr>
              <w:t>Questions</w:t>
            </w:r>
            <w:r w:rsidRPr="00740884">
              <w:rPr>
                <w:rStyle w:val="lev"/>
                <w:rFonts w:eastAsiaTheme="majorEastAsia"/>
                <w:b w:val="0"/>
                <w:bCs w:val="0"/>
              </w:rPr>
              <w:t xml:space="preserve"> </w:t>
            </w:r>
            <w:r w:rsidRPr="00740884">
              <w:rPr>
                <w:rStyle w:val="lev"/>
                <w:rFonts w:eastAsiaTheme="majorEastAsia"/>
              </w:rPr>
              <w:t>à échelle linéaire</w:t>
            </w:r>
          </w:p>
        </w:tc>
        <w:tc>
          <w:tcPr>
            <w:tcW w:w="1852" w:type="dxa"/>
            <w:shd w:val="clear" w:color="auto" w:fill="D9E2F3" w:themeFill="accent1" w:themeFillTint="33"/>
            <w:vAlign w:val="center"/>
          </w:tcPr>
          <w:p w14:paraId="2BDD185A" w14:textId="25C1F11F" w:rsidR="00740884" w:rsidRDefault="00740884" w:rsidP="00410C31">
            <w:pPr>
              <w:pStyle w:val="NormalWeb"/>
              <w:spacing w:line="276" w:lineRule="auto"/>
              <w:jc w:val="center"/>
            </w:pPr>
            <w:r w:rsidRPr="00740884">
              <w:rPr>
                <w:b/>
                <w:bCs/>
              </w:rPr>
              <w:t>Questions</w:t>
            </w:r>
            <w:r w:rsidRPr="00740884">
              <w:rPr>
                <w:rStyle w:val="lev"/>
                <w:rFonts w:eastAsiaTheme="majorEastAsia"/>
                <w:b w:val="0"/>
                <w:bCs w:val="0"/>
              </w:rPr>
              <w:t xml:space="preserve"> </w:t>
            </w:r>
            <w:r w:rsidRPr="00740884">
              <w:rPr>
                <w:rStyle w:val="lev"/>
                <w:rFonts w:eastAsiaTheme="majorEastAsia"/>
              </w:rPr>
              <w:t>avec liste déroulante</w:t>
            </w:r>
          </w:p>
        </w:tc>
      </w:tr>
      <w:tr w:rsidR="00740884" w14:paraId="1C473D77" w14:textId="77777777" w:rsidTr="00CE54DB">
        <w:tc>
          <w:tcPr>
            <w:tcW w:w="1846" w:type="dxa"/>
            <w:shd w:val="clear" w:color="auto" w:fill="D9E2F3" w:themeFill="accent1" w:themeFillTint="33"/>
          </w:tcPr>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1468"/>
            </w:tblGrid>
            <w:tr w:rsidR="00740884" w:rsidRPr="00740884" w14:paraId="763E7634" w14:textId="77777777" w:rsidTr="00740884">
              <w:tc>
                <w:tcPr>
                  <w:tcW w:w="3000" w:type="dxa"/>
                  <w:tcBorders>
                    <w:top w:val="nil"/>
                    <w:left w:val="nil"/>
                    <w:bottom w:val="nil"/>
                    <w:right w:val="nil"/>
                  </w:tcBorders>
                  <w:vAlign w:val="center"/>
                  <w:hideMark/>
                </w:tcPr>
                <w:p w14:paraId="5FD47FFA" w14:textId="77777777" w:rsidR="00740884" w:rsidRPr="00740884" w:rsidRDefault="00740884" w:rsidP="00410C31">
                  <w:pPr>
                    <w:spacing w:after="0" w:line="276" w:lineRule="auto"/>
                    <w:rPr>
                      <w:rFonts w:ascii="Times New Roman" w:eastAsia="Times New Roman" w:hAnsi="Times New Roman" w:cs="Times New Roman"/>
                      <w:b/>
                      <w:bCs/>
                      <w:sz w:val="24"/>
                      <w:szCs w:val="24"/>
                      <w:lang w:eastAsia="fr-FR"/>
                    </w:rPr>
                  </w:pPr>
                  <w:r w:rsidRPr="00740884">
                    <w:rPr>
                      <w:rFonts w:ascii="TimesNewRomanPSMT" w:eastAsia="Times New Roman" w:hAnsi="TimesNewRomanPSMT" w:cs="Times New Roman"/>
                      <w:b/>
                      <w:bCs/>
                      <w:color w:val="000000"/>
                      <w:sz w:val="24"/>
                      <w:szCs w:val="24"/>
                      <w:lang w:eastAsia="fr-FR"/>
                    </w:rPr>
                    <w:t>Numéro de la question</w:t>
                  </w:r>
                </w:p>
              </w:tc>
            </w:tr>
          </w:tbl>
          <w:p w14:paraId="6B1AA53D" w14:textId="77777777" w:rsidR="00740884" w:rsidRDefault="00740884" w:rsidP="00410C31">
            <w:pPr>
              <w:pStyle w:val="NormalWeb"/>
              <w:spacing w:line="276" w:lineRule="auto"/>
            </w:pPr>
          </w:p>
        </w:tc>
        <w:tc>
          <w:tcPr>
            <w:tcW w:w="1833" w:type="dxa"/>
            <w:vAlign w:val="center"/>
          </w:tcPr>
          <w:p w14:paraId="784208EC" w14:textId="49EEF43E" w:rsidR="00740884" w:rsidRDefault="00740884" w:rsidP="00410C31">
            <w:pPr>
              <w:pStyle w:val="NormalWeb"/>
              <w:spacing w:line="276" w:lineRule="auto"/>
              <w:jc w:val="center"/>
            </w:pPr>
            <w:r>
              <w:t>1, 4, 7, 9, 10</w:t>
            </w:r>
          </w:p>
        </w:tc>
        <w:tc>
          <w:tcPr>
            <w:tcW w:w="1833" w:type="dxa"/>
            <w:vAlign w:val="center"/>
          </w:tcPr>
          <w:p w14:paraId="185D3801" w14:textId="4B3B27C0" w:rsidR="00740884" w:rsidRDefault="00740884" w:rsidP="00410C31">
            <w:pPr>
              <w:pStyle w:val="NormalWeb"/>
              <w:spacing w:line="276" w:lineRule="auto"/>
              <w:jc w:val="center"/>
            </w:pPr>
            <w:r>
              <w:t>6, 11, 12, 13, 14</w:t>
            </w:r>
          </w:p>
        </w:tc>
        <w:tc>
          <w:tcPr>
            <w:tcW w:w="1833" w:type="dxa"/>
            <w:vAlign w:val="center"/>
          </w:tcPr>
          <w:p w14:paraId="4B3A31FD" w14:textId="34C5847A" w:rsidR="00740884" w:rsidRPr="00CE54DB" w:rsidRDefault="00CE54DB" w:rsidP="00410C31">
            <w:pPr>
              <w:spacing w:line="276" w:lineRule="auto"/>
              <w:jc w:val="center"/>
              <w:rPr>
                <w:rFonts w:ascii="Times New Roman" w:eastAsia="Times New Roman" w:hAnsi="Times New Roman" w:cs="Times New Roman"/>
                <w:sz w:val="24"/>
                <w:szCs w:val="24"/>
                <w:lang w:eastAsia="fr-FR"/>
              </w:rPr>
            </w:pPr>
            <w:r w:rsidRPr="00740884">
              <w:rPr>
                <w:rFonts w:ascii="Times New Roman" w:eastAsia="Times New Roman" w:hAnsi="Times New Roman" w:cs="Times New Roman"/>
                <w:sz w:val="24"/>
                <w:szCs w:val="24"/>
                <w:lang w:eastAsia="fr-FR"/>
              </w:rPr>
              <w:t>3, 5, 8</w:t>
            </w:r>
          </w:p>
        </w:tc>
        <w:tc>
          <w:tcPr>
            <w:tcW w:w="1852" w:type="dxa"/>
            <w:vAlign w:val="center"/>
          </w:tcPr>
          <w:p w14:paraId="129C9686" w14:textId="7794DC69" w:rsidR="00740884" w:rsidRDefault="00740884" w:rsidP="00410C31">
            <w:pPr>
              <w:pStyle w:val="NormalWeb"/>
              <w:spacing w:line="276" w:lineRule="auto"/>
              <w:jc w:val="center"/>
            </w:pPr>
            <w:r>
              <w:t>2</w:t>
            </w:r>
          </w:p>
        </w:tc>
      </w:tr>
    </w:tbl>
    <w:p w14:paraId="0D4004D1" w14:textId="33856198" w:rsidR="00740884" w:rsidRPr="00CE54DB" w:rsidRDefault="00740884" w:rsidP="00410C31">
      <w:pPr>
        <w:pStyle w:val="NormalWeb"/>
        <w:spacing w:line="276" w:lineRule="auto"/>
        <w:ind w:left="720"/>
        <w:jc w:val="center"/>
        <w:rPr>
          <w:rFonts w:asciiTheme="majorBidi" w:hAnsiTheme="majorBidi" w:cstheme="majorBidi"/>
          <w:sz w:val="32"/>
          <w:szCs w:val="32"/>
        </w:rPr>
      </w:pPr>
      <w:r w:rsidRPr="00CE54DB">
        <w:rPr>
          <w:rFonts w:asciiTheme="majorBidi" w:eastAsiaTheme="minorHAnsi" w:hAnsiTheme="majorBidi" w:cstheme="majorBidi"/>
          <w:b/>
          <w:bCs/>
          <w:color w:val="000000"/>
          <w:lang w:eastAsia="en-US"/>
        </w:rPr>
        <w:t xml:space="preserve">Source : </w:t>
      </w:r>
      <w:r w:rsidRPr="00CE54DB">
        <w:rPr>
          <w:rFonts w:asciiTheme="majorBidi" w:eastAsiaTheme="minorHAnsi" w:hAnsiTheme="majorBidi" w:cstheme="majorBidi"/>
          <w:color w:val="000000"/>
          <w:lang w:eastAsia="en-US"/>
        </w:rPr>
        <w:t xml:space="preserve">établi par </w:t>
      </w:r>
      <w:r w:rsidR="005F606C">
        <w:rPr>
          <w:rFonts w:asciiTheme="majorBidi" w:eastAsiaTheme="minorHAnsi" w:hAnsiTheme="majorBidi" w:cstheme="majorBidi"/>
          <w:color w:val="000000"/>
          <w:lang w:eastAsia="en-US"/>
        </w:rPr>
        <w:t>moi</w:t>
      </w:r>
      <w:r w:rsidRPr="00CE54DB">
        <w:rPr>
          <w:rFonts w:asciiTheme="majorBidi" w:eastAsiaTheme="minorHAnsi" w:hAnsiTheme="majorBidi" w:cstheme="majorBidi"/>
          <w:color w:val="000000"/>
          <w:lang w:eastAsia="en-US"/>
        </w:rPr>
        <w:t xml:space="preserve"> à partir du questionnaire réaliser</w:t>
      </w:r>
    </w:p>
    <w:p w14:paraId="170B71AE" w14:textId="37498CEC" w:rsidR="00740884" w:rsidRPr="00CE54DB" w:rsidRDefault="00740884" w:rsidP="00410C31">
      <w:pPr>
        <w:pStyle w:val="Titre5"/>
        <w:numPr>
          <w:ilvl w:val="2"/>
          <w:numId w:val="81"/>
        </w:numPr>
        <w:spacing w:line="276" w:lineRule="auto"/>
        <w:ind w:left="567"/>
        <w:rPr>
          <w:rFonts w:asciiTheme="majorBidi" w:hAnsiTheme="majorBidi"/>
          <w:b/>
          <w:bCs/>
          <w:color w:val="auto"/>
          <w:sz w:val="24"/>
          <w:szCs w:val="24"/>
        </w:rPr>
      </w:pPr>
      <w:r w:rsidRPr="00CE54DB">
        <w:rPr>
          <w:rFonts w:asciiTheme="majorBidi" w:hAnsiTheme="majorBidi"/>
          <w:b/>
          <w:bCs/>
          <w:color w:val="auto"/>
          <w:sz w:val="24"/>
          <w:szCs w:val="24"/>
        </w:rPr>
        <w:t xml:space="preserve"> Mode d’administration du questionnaire</w:t>
      </w:r>
    </w:p>
    <w:p w14:paraId="2D14CE25" w14:textId="67DA11C5" w:rsidR="00740884" w:rsidRPr="00740884" w:rsidRDefault="00740884" w:rsidP="00410C31">
      <w:pPr>
        <w:spacing w:line="276" w:lineRule="auto"/>
        <w:ind w:firstLine="284"/>
        <w:jc w:val="both"/>
        <w:rPr>
          <w:rFonts w:asciiTheme="majorBidi" w:eastAsia="Times New Roman" w:hAnsiTheme="majorBidi" w:cstheme="majorBidi"/>
          <w:color w:val="000000"/>
          <w:sz w:val="24"/>
          <w:szCs w:val="24"/>
          <w:lang w:eastAsia="fr-FR"/>
        </w:rPr>
      </w:pPr>
      <w:r w:rsidRPr="00740884">
        <w:rPr>
          <w:rFonts w:asciiTheme="majorBidi" w:eastAsia="Times New Roman" w:hAnsiTheme="majorBidi" w:cstheme="majorBidi"/>
          <w:color w:val="000000"/>
          <w:sz w:val="24"/>
          <w:szCs w:val="24"/>
          <w:lang w:eastAsia="fr-FR"/>
        </w:rPr>
        <w:t>Concernant la collecte de données, nous avons élaboré notre questionnaire en ligne en utilisant l'outil Google Forms. Une fois que nous avons atteint le nombre souhaité de participants et collecté les réponses, nous avons procédé à l'analyse des résultats.</w:t>
      </w:r>
    </w:p>
    <w:p w14:paraId="1235222F" w14:textId="1D7830EF" w:rsidR="00740884" w:rsidRPr="00CE54DB" w:rsidRDefault="00740884" w:rsidP="00410C31">
      <w:pPr>
        <w:pStyle w:val="Titre5"/>
        <w:numPr>
          <w:ilvl w:val="2"/>
          <w:numId w:val="81"/>
        </w:numPr>
        <w:spacing w:line="276" w:lineRule="auto"/>
        <w:ind w:left="567"/>
        <w:rPr>
          <w:rFonts w:asciiTheme="majorBidi" w:hAnsiTheme="majorBidi"/>
          <w:b/>
          <w:bCs/>
          <w:color w:val="auto"/>
          <w:sz w:val="24"/>
          <w:szCs w:val="24"/>
        </w:rPr>
      </w:pPr>
      <w:r w:rsidRPr="00CE54DB">
        <w:rPr>
          <w:rFonts w:asciiTheme="majorBidi" w:hAnsiTheme="majorBidi"/>
          <w:b/>
          <w:bCs/>
          <w:color w:val="auto"/>
          <w:sz w:val="24"/>
          <w:szCs w:val="24"/>
        </w:rPr>
        <w:t>Méthodes de traitement des résultats</w:t>
      </w:r>
    </w:p>
    <w:p w14:paraId="01E89D5C" w14:textId="0CB8632F" w:rsidR="00F73A63" w:rsidRPr="00740884" w:rsidRDefault="00740884" w:rsidP="00410C31">
      <w:pPr>
        <w:widowControl w:val="0"/>
        <w:autoSpaceDE w:val="0"/>
        <w:autoSpaceDN w:val="0"/>
        <w:spacing w:before="18" w:after="0" w:line="276" w:lineRule="auto"/>
        <w:ind w:firstLine="284"/>
        <w:jc w:val="both"/>
        <w:rPr>
          <w:rFonts w:asciiTheme="majorBidi" w:eastAsia="Times New Roman" w:hAnsiTheme="majorBidi" w:cstheme="majorBidi"/>
          <w:sz w:val="24"/>
          <w:szCs w:val="24"/>
        </w:rPr>
      </w:pPr>
      <w:r w:rsidRPr="00740884">
        <w:rPr>
          <w:rFonts w:asciiTheme="majorBidi" w:eastAsia="Times New Roman" w:hAnsiTheme="majorBidi" w:cstheme="majorBidi"/>
          <w:color w:val="000000"/>
          <w:sz w:val="24"/>
          <w:szCs w:val="24"/>
          <w:lang w:eastAsia="fr-FR"/>
        </w:rPr>
        <w:t xml:space="preserve">Les données sont analysées à l'aide des logiciels </w:t>
      </w:r>
      <w:r w:rsidRPr="005F606C">
        <w:rPr>
          <w:rFonts w:asciiTheme="majorBidi" w:eastAsia="Times New Roman" w:hAnsiTheme="majorBidi" w:cstheme="majorBidi"/>
          <w:color w:val="000000"/>
          <w:sz w:val="24"/>
          <w:szCs w:val="24"/>
          <w:lang w:eastAsia="fr-FR"/>
        </w:rPr>
        <w:t>SPSS</w:t>
      </w:r>
      <w:r w:rsidRPr="00740884">
        <w:rPr>
          <w:rFonts w:asciiTheme="majorBidi" w:eastAsia="Times New Roman" w:hAnsiTheme="majorBidi" w:cstheme="majorBidi"/>
          <w:b/>
          <w:bCs/>
          <w:color w:val="000000"/>
          <w:sz w:val="24"/>
          <w:szCs w:val="24"/>
          <w:lang w:eastAsia="fr-FR"/>
        </w:rPr>
        <w:t xml:space="preserve"> </w:t>
      </w:r>
      <w:r w:rsidRPr="00740884">
        <w:rPr>
          <w:rFonts w:asciiTheme="majorBidi" w:eastAsia="Times New Roman" w:hAnsiTheme="majorBidi" w:cstheme="majorBidi"/>
          <w:color w:val="000000"/>
          <w:sz w:val="24"/>
          <w:szCs w:val="24"/>
          <w:lang w:eastAsia="fr-FR"/>
        </w:rPr>
        <w:t xml:space="preserve">et </w:t>
      </w:r>
      <w:r w:rsidRPr="005F606C">
        <w:rPr>
          <w:rFonts w:asciiTheme="majorBidi" w:eastAsia="Times New Roman" w:hAnsiTheme="majorBidi" w:cstheme="majorBidi"/>
          <w:color w:val="000000"/>
          <w:sz w:val="24"/>
          <w:szCs w:val="24"/>
          <w:lang w:eastAsia="fr-FR"/>
        </w:rPr>
        <w:t>Excel</w:t>
      </w:r>
      <w:r w:rsidRPr="00740884">
        <w:rPr>
          <w:rFonts w:asciiTheme="majorBidi" w:eastAsia="Times New Roman" w:hAnsiTheme="majorBidi" w:cstheme="majorBidi"/>
          <w:color w:val="000000"/>
          <w:sz w:val="24"/>
          <w:szCs w:val="24"/>
          <w:lang w:eastAsia="fr-FR"/>
        </w:rPr>
        <w:t>. Notre approche de traitement des données s'est articulée autour de deux méthodes distinctes :</w:t>
      </w:r>
    </w:p>
    <w:p w14:paraId="3E97D330" w14:textId="629D43C0" w:rsidR="00F73A63" w:rsidRPr="00740884" w:rsidRDefault="008C52D9" w:rsidP="00410C31">
      <w:pPr>
        <w:pStyle w:val="Paragraphedeliste"/>
        <w:widowControl w:val="0"/>
        <w:numPr>
          <w:ilvl w:val="0"/>
          <w:numId w:val="38"/>
        </w:numPr>
        <w:tabs>
          <w:tab w:val="left" w:pos="505"/>
        </w:tabs>
        <w:autoSpaceDE w:val="0"/>
        <w:autoSpaceDN w:val="0"/>
        <w:spacing w:after="0" w:line="276" w:lineRule="auto"/>
        <w:contextualSpacing w:val="0"/>
        <w:rPr>
          <w:rFonts w:ascii="Times New Roman" w:eastAsia="Times New Roman" w:hAnsi="Times New Roman" w:cs="Times New Roman"/>
          <w:b/>
          <w:sz w:val="24"/>
        </w:rPr>
      </w:pPr>
      <w:bookmarkStart w:id="84" w:name="1.7_Traitement_et_analyse_des_données"/>
      <w:bookmarkEnd w:id="84"/>
      <w:r w:rsidRPr="00280365">
        <w:rPr>
          <w:rFonts w:ascii="Times New Roman" w:eastAsia="Times New Roman" w:hAnsi="Times New Roman" w:cs="Times New Roman"/>
          <w:b/>
          <w:sz w:val="24"/>
        </w:rPr>
        <w:t>Traitement</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et</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analyse</w:t>
      </w:r>
      <w:r w:rsidRPr="00280365">
        <w:rPr>
          <w:rFonts w:ascii="Times New Roman" w:eastAsia="Times New Roman" w:hAnsi="Times New Roman" w:cs="Times New Roman"/>
          <w:b/>
          <w:spacing w:val="-4"/>
          <w:sz w:val="24"/>
        </w:rPr>
        <w:t xml:space="preserve"> </w:t>
      </w:r>
      <w:r w:rsidRPr="00280365">
        <w:rPr>
          <w:rFonts w:ascii="Times New Roman" w:eastAsia="Times New Roman" w:hAnsi="Times New Roman" w:cs="Times New Roman"/>
          <w:b/>
          <w:sz w:val="24"/>
        </w:rPr>
        <w:t>des</w:t>
      </w:r>
      <w:r w:rsidRPr="00280365">
        <w:rPr>
          <w:rFonts w:ascii="Times New Roman" w:eastAsia="Times New Roman" w:hAnsi="Times New Roman" w:cs="Times New Roman"/>
          <w:b/>
          <w:spacing w:val="-4"/>
          <w:sz w:val="24"/>
        </w:rPr>
        <w:t xml:space="preserve"> </w:t>
      </w:r>
      <w:r w:rsidRPr="00280365">
        <w:rPr>
          <w:rFonts w:ascii="Times New Roman" w:eastAsia="Times New Roman" w:hAnsi="Times New Roman" w:cs="Times New Roman"/>
          <w:b/>
          <w:spacing w:val="-2"/>
          <w:sz w:val="24"/>
        </w:rPr>
        <w:t>données</w:t>
      </w:r>
    </w:p>
    <w:p w14:paraId="618DBE90" w14:textId="38E99D4B" w:rsidR="00F73A63" w:rsidRPr="00280365" w:rsidRDefault="008C52D9" w:rsidP="00410C31">
      <w:pPr>
        <w:widowControl w:val="0"/>
        <w:autoSpaceDE w:val="0"/>
        <w:autoSpaceDN w:val="0"/>
        <w:spacing w:after="0" w:line="276" w:lineRule="auto"/>
        <w:ind w:right="3" w:firstLine="284"/>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Après</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la</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clôture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du</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questionnaire,</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les</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données</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ont</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été</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exportées</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depuis</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Google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Forms</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 xml:space="preserve">vers </w:t>
      </w:r>
      <w:r w:rsidRPr="00280365">
        <w:rPr>
          <w:rFonts w:ascii="Times New Roman" w:eastAsia="Times New Roman" w:hAnsi="Times New Roman" w:cs="Times New Roman"/>
          <w:bCs/>
          <w:sz w:val="24"/>
          <w:szCs w:val="24"/>
        </w:rPr>
        <w:t>Excel</w:t>
      </w:r>
      <w:r w:rsidRPr="00280365">
        <w:rPr>
          <w:rFonts w:ascii="Times New Roman" w:eastAsia="Times New Roman" w:hAnsi="Times New Roman" w:cs="Times New Roman"/>
          <w:b/>
          <w:sz w:val="24"/>
          <w:szCs w:val="24"/>
        </w:rPr>
        <w:t xml:space="preserve"> </w:t>
      </w:r>
      <w:r w:rsidRPr="00280365">
        <w:rPr>
          <w:rFonts w:ascii="Times New Roman" w:eastAsia="Times New Roman" w:hAnsi="Times New Roman" w:cs="Times New Roman"/>
          <w:sz w:val="24"/>
          <w:szCs w:val="24"/>
        </w:rPr>
        <w:t xml:space="preserve">pour un premier tri. Une analyse statistique plus approfondie a ensuite été menée à l’aide du logiciel </w:t>
      </w:r>
      <w:r w:rsidRPr="00280365">
        <w:rPr>
          <w:rFonts w:ascii="Times New Roman" w:eastAsia="Times New Roman" w:hAnsi="Times New Roman" w:cs="Times New Roman"/>
          <w:bCs/>
          <w:sz w:val="24"/>
          <w:szCs w:val="24"/>
        </w:rPr>
        <w:t>SPSS,</w:t>
      </w:r>
      <w:r w:rsidRPr="00280365">
        <w:rPr>
          <w:rFonts w:ascii="Times New Roman" w:eastAsia="Times New Roman" w:hAnsi="Times New Roman" w:cs="Times New Roman"/>
          <w:sz w:val="24"/>
          <w:szCs w:val="24"/>
        </w:rPr>
        <w:t xml:space="preserve"> en suivant les étapes suivantes :</w:t>
      </w:r>
    </w:p>
    <w:p w14:paraId="15D48A42" w14:textId="77777777" w:rsidR="00F73A63" w:rsidRPr="00280365" w:rsidRDefault="008C52D9" w:rsidP="00410C31">
      <w:pPr>
        <w:pStyle w:val="Paragraphedeliste"/>
        <w:widowControl w:val="0"/>
        <w:numPr>
          <w:ilvl w:val="2"/>
          <w:numId w:val="40"/>
        </w:numPr>
        <w:tabs>
          <w:tab w:val="left" w:pos="861"/>
        </w:tabs>
        <w:autoSpaceDE w:val="0"/>
        <w:autoSpaceDN w:val="0"/>
        <w:spacing w:before="272" w:after="0" w:line="276" w:lineRule="auto"/>
        <w:ind w:left="861" w:right="820"/>
        <w:contextualSpacing w:val="0"/>
        <w:jc w:val="both"/>
        <w:rPr>
          <w:rFonts w:ascii="Symbol" w:eastAsia="Times New Roman" w:hAnsi="Symbol" w:cs="Times New Roman"/>
          <w:sz w:val="20"/>
        </w:rPr>
      </w:pPr>
      <w:r w:rsidRPr="00280365">
        <w:rPr>
          <w:rFonts w:ascii="Times New Roman" w:eastAsia="Times New Roman" w:hAnsi="Times New Roman" w:cs="Times New Roman"/>
          <w:b/>
          <w:sz w:val="24"/>
        </w:rPr>
        <w:t>Tri</w:t>
      </w:r>
      <w:r w:rsidRPr="00280365">
        <w:rPr>
          <w:rFonts w:ascii="Times New Roman" w:eastAsia="Times New Roman" w:hAnsi="Times New Roman" w:cs="Times New Roman"/>
          <w:b/>
          <w:spacing w:val="-4"/>
          <w:sz w:val="24"/>
        </w:rPr>
        <w:t xml:space="preserve"> </w:t>
      </w:r>
      <w:r w:rsidRPr="00280365">
        <w:rPr>
          <w:rFonts w:ascii="Times New Roman" w:eastAsia="Times New Roman" w:hAnsi="Times New Roman" w:cs="Times New Roman"/>
          <w:b/>
          <w:sz w:val="24"/>
        </w:rPr>
        <w:t>à</w:t>
      </w:r>
      <w:r w:rsidRPr="00280365">
        <w:rPr>
          <w:rFonts w:ascii="Times New Roman" w:eastAsia="Times New Roman" w:hAnsi="Times New Roman" w:cs="Times New Roman"/>
          <w:b/>
          <w:spacing w:val="-4"/>
          <w:sz w:val="24"/>
        </w:rPr>
        <w:t xml:space="preserve"> </w:t>
      </w:r>
      <w:r w:rsidRPr="00280365">
        <w:rPr>
          <w:rFonts w:ascii="Times New Roman" w:eastAsia="Times New Roman" w:hAnsi="Times New Roman" w:cs="Times New Roman"/>
          <w:b/>
          <w:sz w:val="24"/>
        </w:rPr>
        <w:t>plat</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sz w:val="24"/>
        </w:rPr>
        <w:t>:</w:t>
      </w:r>
      <w:r w:rsidRPr="00280365">
        <w:rPr>
          <w:rFonts w:ascii="Times New Roman" w:eastAsia="Times New Roman" w:hAnsi="Times New Roman" w:cs="Times New Roman"/>
          <w:spacing w:val="-4"/>
          <w:sz w:val="24"/>
        </w:rPr>
        <w:t xml:space="preserve"> </w:t>
      </w:r>
      <w:r w:rsidRPr="00280365">
        <w:rPr>
          <w:rFonts w:ascii="Times New Roman" w:eastAsia="Times New Roman" w:hAnsi="Times New Roman" w:cs="Times New Roman"/>
          <w:sz w:val="24"/>
        </w:rPr>
        <w:t>Cette</w:t>
      </w:r>
      <w:r w:rsidRPr="00280365">
        <w:rPr>
          <w:rFonts w:ascii="Times New Roman" w:eastAsia="Times New Roman" w:hAnsi="Times New Roman" w:cs="Times New Roman"/>
          <w:spacing w:val="-4"/>
          <w:sz w:val="24"/>
        </w:rPr>
        <w:t xml:space="preserve"> </w:t>
      </w:r>
      <w:r w:rsidRPr="00280365">
        <w:rPr>
          <w:rFonts w:ascii="Times New Roman" w:eastAsia="Times New Roman" w:hAnsi="Times New Roman" w:cs="Times New Roman"/>
          <w:sz w:val="24"/>
        </w:rPr>
        <w:t>méthode</w:t>
      </w:r>
      <w:r w:rsidRPr="00280365">
        <w:rPr>
          <w:rFonts w:ascii="Times New Roman" w:eastAsia="Times New Roman" w:hAnsi="Times New Roman" w:cs="Times New Roman"/>
          <w:spacing w:val="-5"/>
          <w:sz w:val="24"/>
        </w:rPr>
        <w:t xml:space="preserve"> </w:t>
      </w:r>
      <w:r w:rsidRPr="00280365">
        <w:rPr>
          <w:rFonts w:ascii="Times New Roman" w:eastAsia="Times New Roman" w:hAnsi="Times New Roman" w:cs="Times New Roman"/>
          <w:sz w:val="24"/>
        </w:rPr>
        <w:t>a</w:t>
      </w:r>
      <w:r w:rsidRPr="00280365">
        <w:rPr>
          <w:rFonts w:ascii="Times New Roman" w:eastAsia="Times New Roman" w:hAnsi="Times New Roman" w:cs="Times New Roman"/>
          <w:spacing w:val="-4"/>
          <w:sz w:val="24"/>
        </w:rPr>
        <w:t xml:space="preserve"> </w:t>
      </w:r>
      <w:r w:rsidRPr="00280365">
        <w:rPr>
          <w:rFonts w:ascii="Times New Roman" w:eastAsia="Times New Roman" w:hAnsi="Times New Roman" w:cs="Times New Roman"/>
          <w:sz w:val="24"/>
        </w:rPr>
        <w:t>permis</w:t>
      </w:r>
      <w:r w:rsidRPr="00280365">
        <w:rPr>
          <w:rFonts w:ascii="Times New Roman" w:eastAsia="Times New Roman" w:hAnsi="Times New Roman" w:cs="Times New Roman"/>
          <w:spacing w:val="-6"/>
          <w:sz w:val="24"/>
        </w:rPr>
        <w:t xml:space="preserve"> </w:t>
      </w:r>
      <w:r w:rsidRPr="00280365">
        <w:rPr>
          <w:rFonts w:ascii="Times New Roman" w:eastAsia="Times New Roman" w:hAnsi="Times New Roman" w:cs="Times New Roman"/>
          <w:sz w:val="24"/>
        </w:rPr>
        <w:t>d’examiner</w:t>
      </w:r>
      <w:r w:rsidRPr="00280365">
        <w:rPr>
          <w:rFonts w:ascii="Times New Roman" w:eastAsia="Times New Roman" w:hAnsi="Times New Roman" w:cs="Times New Roman"/>
          <w:spacing w:val="-3"/>
          <w:sz w:val="24"/>
        </w:rPr>
        <w:t xml:space="preserve"> </w:t>
      </w:r>
      <w:r w:rsidRPr="00280365">
        <w:rPr>
          <w:rFonts w:ascii="Times New Roman" w:eastAsia="Times New Roman" w:hAnsi="Times New Roman" w:cs="Times New Roman"/>
          <w:sz w:val="24"/>
        </w:rPr>
        <w:t>chaque</w:t>
      </w:r>
      <w:r w:rsidRPr="00280365">
        <w:rPr>
          <w:rFonts w:ascii="Times New Roman" w:eastAsia="Times New Roman" w:hAnsi="Times New Roman" w:cs="Times New Roman"/>
          <w:spacing w:val="-4"/>
          <w:sz w:val="24"/>
        </w:rPr>
        <w:t xml:space="preserve"> </w:t>
      </w:r>
      <w:r w:rsidRPr="00280365">
        <w:rPr>
          <w:rFonts w:ascii="Times New Roman" w:eastAsia="Times New Roman" w:hAnsi="Times New Roman" w:cs="Times New Roman"/>
          <w:sz w:val="24"/>
        </w:rPr>
        <w:t>variable</w:t>
      </w:r>
      <w:r w:rsidRPr="00280365">
        <w:rPr>
          <w:rFonts w:ascii="Times New Roman" w:eastAsia="Times New Roman" w:hAnsi="Times New Roman" w:cs="Times New Roman"/>
          <w:spacing w:val="-5"/>
          <w:sz w:val="24"/>
        </w:rPr>
        <w:t xml:space="preserve"> </w:t>
      </w:r>
      <w:r w:rsidRPr="00280365">
        <w:rPr>
          <w:rFonts w:ascii="Times New Roman" w:eastAsia="Times New Roman" w:hAnsi="Times New Roman" w:cs="Times New Roman"/>
          <w:sz w:val="24"/>
        </w:rPr>
        <w:t>de manière isolée,</w:t>
      </w:r>
      <w:r w:rsidRPr="00280365">
        <w:rPr>
          <w:rFonts w:ascii="Times New Roman" w:eastAsia="Times New Roman" w:hAnsi="Times New Roman" w:cs="Times New Roman"/>
          <w:spacing w:val="-2"/>
          <w:sz w:val="24"/>
        </w:rPr>
        <w:t xml:space="preserve"> </w:t>
      </w:r>
      <w:r w:rsidRPr="00280365">
        <w:rPr>
          <w:rFonts w:ascii="Times New Roman" w:eastAsia="Times New Roman" w:hAnsi="Times New Roman" w:cs="Times New Roman"/>
          <w:sz w:val="24"/>
        </w:rPr>
        <w:t>en calculant les fréquences et pourcentages.</w:t>
      </w:r>
    </w:p>
    <w:p w14:paraId="513B0164" w14:textId="4B72268D" w:rsidR="00F73A63" w:rsidRPr="00740884" w:rsidRDefault="008C52D9" w:rsidP="00410C31">
      <w:pPr>
        <w:pStyle w:val="Paragraphedeliste"/>
        <w:widowControl w:val="0"/>
        <w:numPr>
          <w:ilvl w:val="2"/>
          <w:numId w:val="40"/>
        </w:numPr>
        <w:tabs>
          <w:tab w:val="left" w:pos="861"/>
        </w:tabs>
        <w:autoSpaceDE w:val="0"/>
        <w:autoSpaceDN w:val="0"/>
        <w:spacing w:after="0" w:line="276" w:lineRule="auto"/>
        <w:ind w:left="861" w:right="787"/>
        <w:contextualSpacing w:val="0"/>
        <w:jc w:val="both"/>
        <w:rPr>
          <w:rFonts w:ascii="Symbol" w:eastAsia="Times New Roman" w:hAnsi="Symbol" w:cs="Times New Roman"/>
          <w:sz w:val="20"/>
        </w:rPr>
      </w:pPr>
      <w:r w:rsidRPr="00280365">
        <w:rPr>
          <w:rFonts w:ascii="Times New Roman" w:eastAsia="Times New Roman" w:hAnsi="Times New Roman" w:cs="Times New Roman"/>
          <w:b/>
          <w:color w:val="202429"/>
          <w:sz w:val="24"/>
        </w:rPr>
        <w:t>Tri</w:t>
      </w:r>
      <w:r w:rsidRPr="00280365">
        <w:rPr>
          <w:rFonts w:ascii="Times New Roman" w:eastAsia="Times New Roman" w:hAnsi="Times New Roman" w:cs="Times New Roman"/>
          <w:b/>
          <w:color w:val="202429"/>
          <w:spacing w:val="-4"/>
          <w:sz w:val="24"/>
        </w:rPr>
        <w:t xml:space="preserve"> </w:t>
      </w:r>
      <w:r w:rsidRPr="00280365">
        <w:rPr>
          <w:rFonts w:ascii="Times New Roman" w:eastAsia="Times New Roman" w:hAnsi="Times New Roman" w:cs="Times New Roman"/>
          <w:b/>
          <w:color w:val="202429"/>
          <w:sz w:val="24"/>
        </w:rPr>
        <w:t>croisé</w:t>
      </w:r>
      <w:r w:rsidRPr="00280365">
        <w:rPr>
          <w:rFonts w:ascii="Times New Roman" w:eastAsia="Times New Roman" w:hAnsi="Times New Roman" w:cs="Times New Roman"/>
          <w:b/>
          <w:color w:val="202429"/>
          <w:spacing w:val="-4"/>
          <w:sz w:val="24"/>
        </w:rPr>
        <w:t xml:space="preserve"> </w:t>
      </w:r>
      <w:r w:rsidRPr="00280365">
        <w:rPr>
          <w:rFonts w:ascii="Times New Roman" w:eastAsia="Times New Roman" w:hAnsi="Times New Roman" w:cs="Times New Roman"/>
          <w:sz w:val="24"/>
        </w:rPr>
        <w:t>:</w:t>
      </w:r>
      <w:r w:rsidRPr="00280365">
        <w:rPr>
          <w:rFonts w:ascii="Times New Roman" w:eastAsia="Times New Roman" w:hAnsi="Times New Roman" w:cs="Times New Roman"/>
          <w:spacing w:val="-4"/>
          <w:sz w:val="24"/>
        </w:rPr>
        <w:t xml:space="preserve"> </w:t>
      </w:r>
      <w:r w:rsidRPr="00280365">
        <w:rPr>
          <w:rFonts w:ascii="Times New Roman" w:eastAsia="Times New Roman" w:hAnsi="Times New Roman" w:cs="Times New Roman"/>
          <w:sz w:val="24"/>
        </w:rPr>
        <w:t>Elle</w:t>
      </w:r>
      <w:r w:rsidRPr="00280365">
        <w:rPr>
          <w:rFonts w:ascii="Times New Roman" w:eastAsia="Times New Roman" w:hAnsi="Times New Roman" w:cs="Times New Roman"/>
          <w:spacing w:val="-4"/>
          <w:sz w:val="24"/>
        </w:rPr>
        <w:t xml:space="preserve"> </w:t>
      </w:r>
      <w:r w:rsidRPr="00280365">
        <w:rPr>
          <w:rFonts w:ascii="Times New Roman" w:eastAsia="Times New Roman" w:hAnsi="Times New Roman" w:cs="Times New Roman"/>
          <w:sz w:val="24"/>
        </w:rPr>
        <w:t>a</w:t>
      </w:r>
      <w:r w:rsidRPr="00280365">
        <w:rPr>
          <w:rFonts w:ascii="Times New Roman" w:eastAsia="Times New Roman" w:hAnsi="Times New Roman" w:cs="Times New Roman"/>
          <w:spacing w:val="-4"/>
          <w:sz w:val="24"/>
        </w:rPr>
        <w:t xml:space="preserve"> </w:t>
      </w:r>
      <w:r w:rsidRPr="00280365">
        <w:rPr>
          <w:rFonts w:ascii="Times New Roman" w:eastAsia="Times New Roman" w:hAnsi="Times New Roman" w:cs="Times New Roman"/>
          <w:sz w:val="24"/>
        </w:rPr>
        <w:t>servi</w:t>
      </w:r>
      <w:r w:rsidRPr="00280365">
        <w:rPr>
          <w:rFonts w:ascii="Times New Roman" w:eastAsia="Times New Roman" w:hAnsi="Times New Roman" w:cs="Times New Roman"/>
          <w:spacing w:val="-12"/>
          <w:sz w:val="24"/>
        </w:rPr>
        <w:t xml:space="preserve"> </w:t>
      </w:r>
      <w:r w:rsidRPr="00280365">
        <w:rPr>
          <w:rFonts w:ascii="Times New Roman" w:eastAsia="Times New Roman" w:hAnsi="Times New Roman" w:cs="Times New Roman"/>
          <w:sz w:val="24"/>
        </w:rPr>
        <w:t>à identifier les</w:t>
      </w:r>
      <w:r w:rsidRPr="00280365">
        <w:rPr>
          <w:rFonts w:ascii="Times New Roman" w:eastAsia="Times New Roman" w:hAnsi="Times New Roman" w:cs="Times New Roman"/>
          <w:spacing w:val="-5"/>
          <w:sz w:val="24"/>
        </w:rPr>
        <w:t xml:space="preserve"> </w:t>
      </w:r>
      <w:r w:rsidRPr="00280365">
        <w:rPr>
          <w:rFonts w:ascii="Times New Roman" w:eastAsia="Times New Roman" w:hAnsi="Times New Roman" w:cs="Times New Roman"/>
          <w:sz w:val="24"/>
        </w:rPr>
        <w:t>tendances</w:t>
      </w:r>
      <w:r w:rsidRPr="00280365">
        <w:rPr>
          <w:rFonts w:ascii="Times New Roman" w:eastAsia="Times New Roman" w:hAnsi="Times New Roman" w:cs="Times New Roman"/>
          <w:spacing w:val="-5"/>
          <w:sz w:val="24"/>
        </w:rPr>
        <w:t xml:space="preserve"> </w:t>
      </w:r>
      <w:r w:rsidRPr="00280365">
        <w:rPr>
          <w:rFonts w:ascii="Times New Roman" w:eastAsia="Times New Roman" w:hAnsi="Times New Roman" w:cs="Times New Roman"/>
          <w:sz w:val="24"/>
        </w:rPr>
        <w:t>générales</w:t>
      </w:r>
      <w:r w:rsidRPr="00280365">
        <w:rPr>
          <w:rFonts w:ascii="Times New Roman" w:eastAsia="Times New Roman" w:hAnsi="Times New Roman" w:cs="Times New Roman"/>
          <w:spacing w:val="-5"/>
          <w:sz w:val="24"/>
        </w:rPr>
        <w:t xml:space="preserve"> </w:t>
      </w:r>
      <w:r w:rsidRPr="00280365">
        <w:rPr>
          <w:rFonts w:ascii="Times New Roman" w:eastAsia="Times New Roman" w:hAnsi="Times New Roman" w:cs="Times New Roman"/>
          <w:sz w:val="24"/>
        </w:rPr>
        <w:t>et à</w:t>
      </w:r>
      <w:r w:rsidRPr="00280365">
        <w:rPr>
          <w:rFonts w:ascii="Times New Roman" w:eastAsia="Times New Roman" w:hAnsi="Times New Roman" w:cs="Times New Roman"/>
          <w:spacing w:val="-4"/>
          <w:sz w:val="24"/>
        </w:rPr>
        <w:t xml:space="preserve"> </w:t>
      </w:r>
      <w:r w:rsidRPr="00280365">
        <w:rPr>
          <w:rFonts w:ascii="Times New Roman" w:eastAsia="Times New Roman" w:hAnsi="Times New Roman" w:cs="Times New Roman"/>
          <w:sz w:val="24"/>
        </w:rPr>
        <w:t>vérifier les</w:t>
      </w:r>
      <w:r w:rsidRPr="00280365">
        <w:rPr>
          <w:rFonts w:ascii="Times New Roman" w:eastAsia="Times New Roman" w:hAnsi="Times New Roman" w:cs="Times New Roman"/>
          <w:spacing w:val="-5"/>
          <w:sz w:val="24"/>
        </w:rPr>
        <w:t xml:space="preserve"> </w:t>
      </w:r>
      <w:r w:rsidRPr="00280365">
        <w:rPr>
          <w:rFonts w:ascii="Times New Roman" w:eastAsia="Times New Roman" w:hAnsi="Times New Roman" w:cs="Times New Roman"/>
          <w:sz w:val="24"/>
        </w:rPr>
        <w:t>hypothèses de recherche concernant l’effet des chatbots sur la satisfaction des clients.</w:t>
      </w:r>
    </w:p>
    <w:p w14:paraId="2436D13D" w14:textId="77777777" w:rsidR="00740884" w:rsidRPr="00740884" w:rsidRDefault="00740884" w:rsidP="00410C31">
      <w:pPr>
        <w:pStyle w:val="Paragraphedeliste"/>
        <w:numPr>
          <w:ilvl w:val="0"/>
          <w:numId w:val="55"/>
        </w:numPr>
        <w:spacing w:after="0" w:line="276" w:lineRule="auto"/>
        <w:rPr>
          <w:rFonts w:asciiTheme="majorBidi" w:eastAsia="Times New Roman" w:hAnsiTheme="majorBidi" w:cstheme="majorBidi"/>
          <w:b/>
          <w:bCs/>
          <w:color w:val="000000"/>
          <w:sz w:val="24"/>
          <w:szCs w:val="24"/>
          <w:lang w:eastAsia="fr-FR"/>
        </w:rPr>
      </w:pPr>
      <w:r w:rsidRPr="00740884">
        <w:rPr>
          <w:rFonts w:asciiTheme="majorBidi" w:eastAsia="Times New Roman" w:hAnsiTheme="majorBidi" w:cstheme="majorBidi"/>
          <w:b/>
          <w:bCs/>
          <w:color w:val="000000"/>
          <w:sz w:val="24"/>
          <w:szCs w:val="24"/>
          <w:lang w:eastAsia="fr-FR"/>
        </w:rPr>
        <w:t>Analyse de corrélation</w:t>
      </w:r>
    </w:p>
    <w:p w14:paraId="2D1E7D9F" w14:textId="5449B8A2" w:rsidR="00CE54DB" w:rsidRDefault="00740884" w:rsidP="00410C31">
      <w:pPr>
        <w:widowControl w:val="0"/>
        <w:autoSpaceDE w:val="0"/>
        <w:autoSpaceDN w:val="0"/>
        <w:spacing w:after="0" w:line="276" w:lineRule="auto"/>
        <w:jc w:val="both"/>
        <w:rPr>
          <w:rFonts w:asciiTheme="majorBidi" w:eastAsia="Times New Roman" w:hAnsiTheme="majorBidi" w:cstheme="majorBidi"/>
          <w:color w:val="000000"/>
          <w:sz w:val="24"/>
          <w:szCs w:val="24"/>
          <w:lang w:eastAsia="fr-FR"/>
        </w:rPr>
      </w:pPr>
      <w:r w:rsidRPr="00740884">
        <w:rPr>
          <w:rFonts w:asciiTheme="majorBidi" w:eastAsia="Times New Roman" w:hAnsiTheme="majorBidi" w:cstheme="majorBidi"/>
          <w:color w:val="000000"/>
          <w:sz w:val="24"/>
          <w:szCs w:val="24"/>
          <w:lang w:eastAsia="fr-FR"/>
        </w:rPr>
        <w:t xml:space="preserve">Cette méthode vise à identifier les relations entre les différentes variables mesurées dans l'étude. Elle nous permet d'explorer les liens potentiels entre les différentes données recueillies. Nous avons utilisé </w:t>
      </w:r>
      <w:r w:rsidRPr="005F606C">
        <w:rPr>
          <w:rFonts w:asciiTheme="majorBidi" w:eastAsia="Times New Roman" w:hAnsiTheme="majorBidi" w:cstheme="majorBidi"/>
          <w:color w:val="000000"/>
          <w:sz w:val="24"/>
          <w:szCs w:val="24"/>
          <w:lang w:eastAsia="fr-FR"/>
        </w:rPr>
        <w:t>SPSS</w:t>
      </w:r>
      <w:r w:rsidRPr="00740884">
        <w:rPr>
          <w:rFonts w:asciiTheme="majorBidi" w:eastAsia="Times New Roman" w:hAnsiTheme="majorBidi" w:cstheme="majorBidi"/>
          <w:b/>
          <w:bCs/>
          <w:color w:val="000000"/>
          <w:sz w:val="24"/>
          <w:szCs w:val="24"/>
          <w:lang w:eastAsia="fr-FR"/>
        </w:rPr>
        <w:t xml:space="preserve"> </w:t>
      </w:r>
      <w:r w:rsidRPr="00740884">
        <w:rPr>
          <w:rFonts w:asciiTheme="majorBidi" w:eastAsia="Times New Roman" w:hAnsiTheme="majorBidi" w:cstheme="majorBidi"/>
          <w:color w:val="000000"/>
          <w:sz w:val="24"/>
          <w:szCs w:val="24"/>
          <w:lang w:eastAsia="fr-FR"/>
        </w:rPr>
        <w:t>pour cette phase.</w:t>
      </w:r>
    </w:p>
    <w:p w14:paraId="2B3CF1F3" w14:textId="77777777" w:rsidR="00CE54DB" w:rsidRDefault="00CE54DB" w:rsidP="00410C31">
      <w:pPr>
        <w:spacing w:line="276" w:lineRule="auto"/>
        <w:rPr>
          <w:rFonts w:asciiTheme="majorBidi" w:eastAsia="Times New Roman" w:hAnsiTheme="majorBidi" w:cstheme="majorBidi"/>
          <w:color w:val="000000"/>
          <w:sz w:val="24"/>
          <w:szCs w:val="24"/>
          <w:lang w:eastAsia="fr-FR"/>
        </w:rPr>
      </w:pPr>
      <w:r>
        <w:rPr>
          <w:rFonts w:asciiTheme="majorBidi" w:eastAsia="Times New Roman" w:hAnsiTheme="majorBidi" w:cstheme="majorBidi"/>
          <w:color w:val="000000"/>
          <w:sz w:val="24"/>
          <w:szCs w:val="24"/>
          <w:lang w:eastAsia="fr-FR"/>
        </w:rPr>
        <w:br w:type="page"/>
      </w:r>
    </w:p>
    <w:p w14:paraId="05C601ED" w14:textId="616C36ED" w:rsidR="00F73A63" w:rsidRDefault="008C52D9" w:rsidP="00410C31">
      <w:pPr>
        <w:pStyle w:val="Titre2"/>
        <w:spacing w:before="0" w:line="276" w:lineRule="auto"/>
        <w:ind w:firstLine="284"/>
        <w:jc w:val="both"/>
        <w:rPr>
          <w:rFonts w:asciiTheme="majorBidi" w:eastAsia="Times New Roman" w:hAnsiTheme="majorBidi"/>
          <w:b/>
          <w:bCs/>
          <w:color w:val="auto"/>
          <w:sz w:val="28"/>
          <w:szCs w:val="28"/>
        </w:rPr>
      </w:pPr>
      <w:bookmarkStart w:id="85" w:name="_Toc199897433"/>
      <w:r w:rsidRPr="005A5468">
        <w:rPr>
          <w:rFonts w:asciiTheme="majorBidi" w:eastAsiaTheme="minorHAnsi" w:hAnsiTheme="majorBidi"/>
          <w:b/>
          <w:bCs/>
          <w:color w:val="000000"/>
          <w:sz w:val="28"/>
          <w:szCs w:val="28"/>
        </w:rPr>
        <w:t xml:space="preserve">Section 03 : </w:t>
      </w:r>
      <w:r w:rsidR="00740884" w:rsidRPr="005A5468">
        <w:rPr>
          <w:rFonts w:asciiTheme="majorBidi" w:eastAsiaTheme="minorHAnsi" w:hAnsiTheme="majorBidi"/>
          <w:b/>
          <w:bCs/>
          <w:color w:val="000000"/>
          <w:sz w:val="28"/>
          <w:szCs w:val="28"/>
        </w:rPr>
        <w:t>Analyse des résultats de l’enquête</w:t>
      </w:r>
      <w:bookmarkEnd w:id="85"/>
    </w:p>
    <w:p w14:paraId="29AB63F3" w14:textId="651AA01F" w:rsidR="00397856" w:rsidRPr="00397856" w:rsidRDefault="00740884" w:rsidP="00410C31">
      <w:pPr>
        <w:pStyle w:val="NormalWeb"/>
        <w:spacing w:before="0" w:beforeAutospacing="0" w:line="276" w:lineRule="auto"/>
        <w:ind w:firstLine="284"/>
        <w:jc w:val="both"/>
      </w:pPr>
      <w:r>
        <w:t>Après avoir présenté la méthodologie adoptée pour la conduite de notre enquête, cette dernière partie sera consacrée à la présentation et à l’analyse des résultats issus du questionnaire administré à un échantillon de 51 clients bancaires. Nous intégrerons également les données recueillies lors de l’entretien réalisé avec les employés de la Direction Marketing et Communication (DMC), afin d’approfondir la compréhension de l’impact des chatbots sur la satisfaction client et</w:t>
      </w:r>
      <w:r w:rsidR="005F606C">
        <w:t xml:space="preserve"> sur</w:t>
      </w:r>
      <w:r>
        <w:t xml:space="preserve"> l’effi</w:t>
      </w:r>
      <w:r w:rsidR="005F606C">
        <w:t xml:space="preserve">cacité de processus interne  </w:t>
      </w:r>
      <w:r>
        <w:t>. Pour conclure cette section, une synthèse des principaux résultats sera proposée, accompagnée de recommandations pertinentes visant à optimiser l’intégration et l’usage des chatbots dans le secteur bancaire.</w:t>
      </w:r>
    </w:p>
    <w:p w14:paraId="74A06D5E" w14:textId="3411340B" w:rsidR="002A74FF" w:rsidRPr="00294537" w:rsidRDefault="00740884" w:rsidP="00294537">
      <w:pPr>
        <w:pStyle w:val="Titre3"/>
        <w:numPr>
          <w:ilvl w:val="0"/>
          <w:numId w:val="82"/>
        </w:numPr>
        <w:spacing w:before="0" w:line="276" w:lineRule="auto"/>
        <w:rPr>
          <w:rFonts w:asciiTheme="majorBidi" w:hAnsiTheme="majorBidi"/>
          <w:b/>
          <w:bCs/>
          <w:color w:val="auto"/>
        </w:rPr>
      </w:pPr>
      <w:r w:rsidRPr="005A5468">
        <w:rPr>
          <w:rFonts w:asciiTheme="majorBidi" w:hAnsiTheme="majorBidi"/>
          <w:b/>
          <w:bCs/>
          <w:color w:val="auto"/>
        </w:rPr>
        <w:t>Les résultats du guide d'entretien</w:t>
      </w:r>
    </w:p>
    <w:tbl>
      <w:tblPr>
        <w:tblStyle w:val="Grilledutableau"/>
        <w:tblpPr w:leftFromText="141" w:rightFromText="141" w:vertAnchor="page" w:horzAnchor="margin" w:tblpXSpec="center" w:tblpY="6492"/>
        <w:tblW w:w="9930" w:type="dxa"/>
        <w:tblLook w:val="04A0" w:firstRow="1" w:lastRow="0" w:firstColumn="1" w:lastColumn="0" w:noHBand="0" w:noVBand="1"/>
      </w:tblPr>
      <w:tblGrid>
        <w:gridCol w:w="4965"/>
        <w:gridCol w:w="4965"/>
      </w:tblGrid>
      <w:tr w:rsidR="005A5468" w14:paraId="41DC66BA" w14:textId="77777777" w:rsidTr="005A5468">
        <w:trPr>
          <w:trHeight w:val="328"/>
        </w:trPr>
        <w:tc>
          <w:tcPr>
            <w:tcW w:w="4965" w:type="dxa"/>
            <w:shd w:val="clear" w:color="auto" w:fill="D9E2F3" w:themeFill="accent1" w:themeFillTint="33"/>
            <w:vAlign w:val="center"/>
          </w:tcPr>
          <w:p w14:paraId="38F5B200" w14:textId="77777777" w:rsidR="005A5468" w:rsidRDefault="005A5468" w:rsidP="00410C31">
            <w:pPr>
              <w:spacing w:line="276" w:lineRule="auto"/>
              <w:jc w:val="center"/>
            </w:pPr>
            <w:r w:rsidRPr="00740884">
              <w:rPr>
                <w:rFonts w:ascii="TimesNewRomanPS-BoldMT" w:eastAsia="Times New Roman" w:hAnsi="TimesNewRomanPS-BoldMT" w:cs="Times New Roman"/>
                <w:b/>
                <w:bCs/>
                <w:color w:val="000000"/>
                <w:sz w:val="24"/>
                <w:szCs w:val="24"/>
                <w:lang w:eastAsia="fr-FR"/>
              </w:rPr>
              <w:t>Questions</w:t>
            </w:r>
          </w:p>
        </w:tc>
        <w:tc>
          <w:tcPr>
            <w:tcW w:w="4965" w:type="dxa"/>
            <w:shd w:val="clear" w:color="auto" w:fill="D9E2F3" w:themeFill="accent1" w:themeFillTint="33"/>
            <w:vAlign w:val="center"/>
          </w:tcPr>
          <w:p w14:paraId="44BA8064" w14:textId="77777777" w:rsidR="005A5468" w:rsidRDefault="005A5468" w:rsidP="00410C31">
            <w:pPr>
              <w:spacing w:line="276" w:lineRule="auto"/>
              <w:jc w:val="center"/>
            </w:pPr>
            <w:r w:rsidRPr="00740884">
              <w:rPr>
                <w:rFonts w:ascii="TimesNewRomanPS-BoldMT" w:eastAsia="Times New Roman" w:hAnsi="TimesNewRomanPS-BoldMT" w:cs="Times New Roman"/>
                <w:b/>
                <w:bCs/>
                <w:color w:val="000000"/>
                <w:sz w:val="24"/>
                <w:szCs w:val="24"/>
                <w:lang w:eastAsia="fr-FR"/>
              </w:rPr>
              <w:t>Réponses</w:t>
            </w:r>
          </w:p>
        </w:tc>
      </w:tr>
      <w:tr w:rsidR="005A5468" w14:paraId="74769EC9" w14:textId="77777777" w:rsidTr="005A5468">
        <w:trPr>
          <w:trHeight w:val="2883"/>
        </w:trPr>
        <w:tc>
          <w:tcPr>
            <w:tcW w:w="4965" w:type="dxa"/>
            <w:shd w:val="clear" w:color="auto" w:fill="D9E2F3" w:themeFill="accent1" w:themeFillTint="33"/>
            <w:vAlign w:val="center"/>
          </w:tcPr>
          <w:p w14:paraId="3F5DC4B6" w14:textId="77777777" w:rsidR="005A5468" w:rsidRPr="00B73BCE" w:rsidRDefault="005A5468" w:rsidP="00410C31">
            <w:pPr>
              <w:widowControl w:val="0"/>
              <w:autoSpaceDE w:val="0"/>
              <w:autoSpaceDN w:val="0"/>
              <w:spacing w:line="276" w:lineRule="auto"/>
              <w:ind w:left="141" w:right="713"/>
              <w:jc w:val="center"/>
              <w:rPr>
                <w:rFonts w:ascii="Times New Roman" w:eastAsia="Times New Roman" w:hAnsi="Times New Roman" w:cs="Times New Roman"/>
                <w:b/>
                <w:bCs/>
                <w:sz w:val="24"/>
                <w:szCs w:val="24"/>
              </w:rPr>
            </w:pPr>
            <w:r w:rsidRPr="00B73BCE">
              <w:rPr>
                <w:rFonts w:ascii="Times New Roman" w:eastAsia="Times New Roman" w:hAnsi="Times New Roman" w:cs="Times New Roman"/>
                <w:b/>
                <w:bCs/>
                <w:sz w:val="24"/>
                <w:szCs w:val="24"/>
              </w:rPr>
              <w:t>Quelle</w:t>
            </w:r>
            <w:r w:rsidRPr="00B73BCE">
              <w:rPr>
                <w:rFonts w:ascii="Times New Roman" w:eastAsia="Times New Roman" w:hAnsi="Times New Roman" w:cs="Times New Roman"/>
                <w:b/>
                <w:bCs/>
                <w:spacing w:val="-15"/>
                <w:sz w:val="24"/>
                <w:szCs w:val="24"/>
              </w:rPr>
              <w:t xml:space="preserve"> </w:t>
            </w:r>
            <w:r w:rsidRPr="00B73BCE">
              <w:rPr>
                <w:rFonts w:ascii="Times New Roman" w:eastAsia="Times New Roman" w:hAnsi="Times New Roman" w:cs="Times New Roman"/>
                <w:b/>
                <w:bCs/>
                <w:sz w:val="24"/>
                <w:szCs w:val="24"/>
              </w:rPr>
              <w:t>est</w:t>
            </w:r>
            <w:r w:rsidRPr="00B73BCE">
              <w:rPr>
                <w:rFonts w:ascii="Times New Roman" w:eastAsia="Times New Roman" w:hAnsi="Times New Roman" w:cs="Times New Roman"/>
                <w:b/>
                <w:bCs/>
                <w:spacing w:val="-15"/>
                <w:sz w:val="24"/>
                <w:szCs w:val="24"/>
              </w:rPr>
              <w:t xml:space="preserve"> </w:t>
            </w:r>
            <w:r w:rsidRPr="00B73BCE">
              <w:rPr>
                <w:rFonts w:ascii="Times New Roman" w:eastAsia="Times New Roman" w:hAnsi="Times New Roman" w:cs="Times New Roman"/>
                <w:b/>
                <w:bCs/>
                <w:sz w:val="24"/>
                <w:szCs w:val="24"/>
              </w:rPr>
              <w:t>votre</w:t>
            </w:r>
            <w:r w:rsidRPr="00B73BCE">
              <w:rPr>
                <w:rFonts w:ascii="Times New Roman" w:eastAsia="Times New Roman" w:hAnsi="Times New Roman" w:cs="Times New Roman"/>
                <w:b/>
                <w:bCs/>
                <w:spacing w:val="-15"/>
                <w:sz w:val="24"/>
                <w:szCs w:val="24"/>
              </w:rPr>
              <w:t xml:space="preserve"> </w:t>
            </w:r>
            <w:r w:rsidRPr="00B73BCE">
              <w:rPr>
                <w:rFonts w:ascii="Times New Roman" w:eastAsia="Times New Roman" w:hAnsi="Times New Roman" w:cs="Times New Roman"/>
                <w:b/>
                <w:bCs/>
                <w:sz w:val="24"/>
                <w:szCs w:val="24"/>
              </w:rPr>
              <w:t>niveau</w:t>
            </w:r>
            <w:r w:rsidRPr="00B73BCE">
              <w:rPr>
                <w:rFonts w:ascii="Times New Roman" w:eastAsia="Times New Roman" w:hAnsi="Times New Roman" w:cs="Times New Roman"/>
                <w:b/>
                <w:bCs/>
                <w:spacing w:val="-15"/>
                <w:sz w:val="24"/>
                <w:szCs w:val="24"/>
              </w:rPr>
              <w:t xml:space="preserve"> </w:t>
            </w:r>
            <w:r w:rsidRPr="00B73BCE">
              <w:rPr>
                <w:rFonts w:ascii="Times New Roman" w:eastAsia="Times New Roman" w:hAnsi="Times New Roman" w:cs="Times New Roman"/>
                <w:b/>
                <w:bCs/>
                <w:sz w:val="24"/>
                <w:szCs w:val="24"/>
              </w:rPr>
              <w:t>d'interaction</w:t>
            </w:r>
            <w:r w:rsidRPr="00B73BCE">
              <w:rPr>
                <w:rFonts w:ascii="Times New Roman" w:eastAsia="Times New Roman" w:hAnsi="Times New Roman" w:cs="Times New Roman"/>
                <w:b/>
                <w:bCs/>
                <w:spacing w:val="-15"/>
                <w:sz w:val="24"/>
                <w:szCs w:val="24"/>
              </w:rPr>
              <w:t xml:space="preserve"> </w:t>
            </w:r>
            <w:r w:rsidRPr="00B73BCE">
              <w:rPr>
                <w:rFonts w:ascii="Times New Roman" w:eastAsia="Times New Roman" w:hAnsi="Times New Roman" w:cs="Times New Roman"/>
                <w:b/>
                <w:bCs/>
                <w:sz w:val="24"/>
                <w:szCs w:val="24"/>
              </w:rPr>
              <w:t>avec</w:t>
            </w:r>
            <w:r w:rsidRPr="00B73BCE">
              <w:rPr>
                <w:rFonts w:ascii="Times New Roman" w:eastAsia="Times New Roman" w:hAnsi="Times New Roman" w:cs="Times New Roman"/>
                <w:b/>
                <w:bCs/>
                <w:spacing w:val="-15"/>
                <w:sz w:val="24"/>
                <w:szCs w:val="24"/>
              </w:rPr>
              <w:t xml:space="preserve"> </w:t>
            </w:r>
            <w:r w:rsidRPr="00B73BCE">
              <w:rPr>
                <w:rFonts w:ascii="Times New Roman" w:eastAsia="Times New Roman" w:hAnsi="Times New Roman" w:cs="Times New Roman"/>
                <w:b/>
                <w:bCs/>
                <w:sz w:val="24"/>
                <w:szCs w:val="24"/>
              </w:rPr>
              <w:t>les</w:t>
            </w:r>
            <w:r w:rsidRPr="00B73BCE">
              <w:rPr>
                <w:rFonts w:ascii="Times New Roman" w:eastAsia="Times New Roman" w:hAnsi="Times New Roman" w:cs="Times New Roman"/>
                <w:b/>
                <w:bCs/>
                <w:spacing w:val="-15"/>
                <w:sz w:val="24"/>
                <w:szCs w:val="24"/>
              </w:rPr>
              <w:t xml:space="preserve"> </w:t>
            </w:r>
            <w:r w:rsidRPr="00B73BCE">
              <w:rPr>
                <w:rFonts w:ascii="Times New Roman" w:eastAsia="Times New Roman" w:hAnsi="Times New Roman" w:cs="Times New Roman"/>
                <w:b/>
                <w:bCs/>
                <w:sz w:val="24"/>
                <w:szCs w:val="24"/>
              </w:rPr>
              <w:t>solutions numériques ?</w:t>
            </w:r>
          </w:p>
          <w:p w14:paraId="0B505D7A" w14:textId="77777777" w:rsidR="005A5468" w:rsidRDefault="005A5468" w:rsidP="00410C31">
            <w:pPr>
              <w:tabs>
                <w:tab w:val="left" w:pos="1350"/>
              </w:tabs>
              <w:spacing w:line="276" w:lineRule="auto"/>
              <w:jc w:val="center"/>
            </w:pPr>
          </w:p>
        </w:tc>
        <w:tc>
          <w:tcPr>
            <w:tcW w:w="4965" w:type="dxa"/>
            <w:vAlign w:val="center"/>
          </w:tcPr>
          <w:p w14:paraId="251EBF41" w14:textId="77777777" w:rsidR="005A5468" w:rsidRPr="00740884" w:rsidRDefault="005A5468" w:rsidP="00410C31">
            <w:pPr>
              <w:pStyle w:val="NormalWeb"/>
              <w:numPr>
                <w:ilvl w:val="0"/>
                <w:numId w:val="83"/>
              </w:numPr>
              <w:spacing w:after="0" w:afterAutospacing="0" w:line="276" w:lineRule="auto"/>
              <w:ind w:left="412"/>
              <w:jc w:val="both"/>
              <w:rPr>
                <w:rFonts w:asciiTheme="majorBidi" w:hAnsiTheme="majorBidi" w:cstheme="majorBidi"/>
              </w:rPr>
            </w:pPr>
            <w:r w:rsidRPr="00740884">
              <w:rPr>
                <w:rFonts w:asciiTheme="majorBidi" w:hAnsiTheme="majorBidi" w:cstheme="majorBidi"/>
              </w:rPr>
              <w:t>Rôle principal : promouvoir la gamme commerciale et réaliser des études de marché.</w:t>
            </w:r>
          </w:p>
          <w:p w14:paraId="279BE15A" w14:textId="77777777" w:rsidR="005A5468" w:rsidRPr="00740884" w:rsidRDefault="005A5468" w:rsidP="00410C31">
            <w:pPr>
              <w:pStyle w:val="NormalWeb"/>
              <w:numPr>
                <w:ilvl w:val="0"/>
                <w:numId w:val="83"/>
              </w:numPr>
              <w:spacing w:after="0" w:afterAutospacing="0" w:line="276" w:lineRule="auto"/>
              <w:ind w:left="412"/>
              <w:jc w:val="both"/>
              <w:rPr>
                <w:rFonts w:asciiTheme="majorBidi" w:hAnsiTheme="majorBidi" w:cstheme="majorBidi"/>
              </w:rPr>
            </w:pPr>
            <w:r w:rsidRPr="00740884">
              <w:rPr>
                <w:rFonts w:asciiTheme="majorBidi" w:hAnsiTheme="majorBidi" w:cstheme="majorBidi"/>
              </w:rPr>
              <w:t>Relation quotidienne avec les solutions numériques.</w:t>
            </w:r>
          </w:p>
          <w:p w14:paraId="22211124" w14:textId="77777777" w:rsidR="005A5468" w:rsidRPr="00740884" w:rsidRDefault="005A5468" w:rsidP="00410C31">
            <w:pPr>
              <w:pStyle w:val="NormalWeb"/>
              <w:numPr>
                <w:ilvl w:val="0"/>
                <w:numId w:val="83"/>
              </w:numPr>
              <w:spacing w:after="0" w:afterAutospacing="0" w:line="276" w:lineRule="auto"/>
              <w:ind w:left="412"/>
              <w:jc w:val="both"/>
              <w:rPr>
                <w:rFonts w:asciiTheme="majorBidi" w:hAnsiTheme="majorBidi" w:cstheme="majorBidi"/>
              </w:rPr>
            </w:pPr>
            <w:r w:rsidRPr="00740884">
              <w:rPr>
                <w:rFonts w:asciiTheme="majorBidi" w:hAnsiTheme="majorBidi" w:cstheme="majorBidi"/>
              </w:rPr>
              <w:t>Accès optimal à l’information pour analyser les ventes et suivre les évolutions des produits.</w:t>
            </w:r>
          </w:p>
          <w:p w14:paraId="699B4494" w14:textId="77777777" w:rsidR="005A5468" w:rsidRPr="00740884" w:rsidRDefault="005A5468" w:rsidP="00410C31">
            <w:pPr>
              <w:pStyle w:val="NormalWeb"/>
              <w:numPr>
                <w:ilvl w:val="0"/>
                <w:numId w:val="83"/>
              </w:numPr>
              <w:spacing w:after="0" w:afterAutospacing="0" w:line="276" w:lineRule="auto"/>
              <w:ind w:left="412"/>
              <w:jc w:val="both"/>
              <w:rPr>
                <w:rFonts w:asciiTheme="majorBidi" w:hAnsiTheme="majorBidi" w:cstheme="majorBidi"/>
              </w:rPr>
            </w:pPr>
            <w:r w:rsidRPr="00740884">
              <w:rPr>
                <w:rFonts w:asciiTheme="majorBidi" w:hAnsiTheme="majorBidi" w:cstheme="majorBidi"/>
              </w:rPr>
              <w:t>Utilisation d’un système d’information centralisé, des réseaux sociaux et des outils d’intelligence artificielle.</w:t>
            </w:r>
          </w:p>
          <w:p w14:paraId="04A2CBF1" w14:textId="77777777" w:rsidR="005A5468" w:rsidRPr="005A5468" w:rsidRDefault="005A5468" w:rsidP="00410C31">
            <w:pPr>
              <w:pStyle w:val="NormalWeb"/>
              <w:numPr>
                <w:ilvl w:val="0"/>
                <w:numId w:val="83"/>
              </w:numPr>
              <w:spacing w:after="0" w:afterAutospacing="0" w:line="276" w:lineRule="auto"/>
              <w:ind w:left="412"/>
              <w:jc w:val="both"/>
              <w:rPr>
                <w:rFonts w:asciiTheme="majorBidi" w:hAnsiTheme="majorBidi" w:cstheme="majorBidi"/>
              </w:rPr>
            </w:pPr>
            <w:r w:rsidRPr="00740884">
              <w:rPr>
                <w:rFonts w:asciiTheme="majorBidi" w:hAnsiTheme="majorBidi" w:cstheme="majorBidi"/>
              </w:rPr>
              <w:t>Le numérique est un outil indispensable dans l’exercice quotidien de ses fonctions.</w:t>
            </w:r>
          </w:p>
        </w:tc>
      </w:tr>
      <w:tr w:rsidR="005A5468" w14:paraId="1947D6AD" w14:textId="77777777" w:rsidTr="005A5468">
        <w:trPr>
          <w:trHeight w:val="2888"/>
        </w:trPr>
        <w:tc>
          <w:tcPr>
            <w:tcW w:w="4965" w:type="dxa"/>
            <w:shd w:val="clear" w:color="auto" w:fill="D9E2F3" w:themeFill="accent1" w:themeFillTint="33"/>
            <w:vAlign w:val="center"/>
          </w:tcPr>
          <w:p w14:paraId="05B674BE" w14:textId="77777777" w:rsidR="005A5468" w:rsidRPr="00B73BCE" w:rsidRDefault="005A5468" w:rsidP="00410C31">
            <w:pPr>
              <w:widowControl w:val="0"/>
              <w:autoSpaceDE w:val="0"/>
              <w:autoSpaceDN w:val="0"/>
              <w:spacing w:before="1" w:line="276" w:lineRule="auto"/>
              <w:ind w:left="141"/>
              <w:jc w:val="center"/>
              <w:rPr>
                <w:rFonts w:ascii="Times New Roman" w:eastAsia="Times New Roman" w:hAnsi="Times New Roman" w:cs="Times New Roman"/>
                <w:b/>
                <w:sz w:val="24"/>
              </w:rPr>
            </w:pPr>
            <w:r w:rsidRPr="00B73BCE">
              <w:rPr>
                <w:rFonts w:ascii="Times New Roman" w:eastAsia="Times New Roman" w:hAnsi="Times New Roman" w:cs="Times New Roman"/>
                <w:b/>
                <w:sz w:val="24"/>
              </w:rPr>
              <w:t>Votre</w:t>
            </w:r>
            <w:r w:rsidRPr="00B73BCE">
              <w:rPr>
                <w:rFonts w:ascii="Times New Roman" w:eastAsia="Times New Roman" w:hAnsi="Times New Roman" w:cs="Times New Roman"/>
                <w:b/>
                <w:spacing w:val="-3"/>
                <w:sz w:val="24"/>
              </w:rPr>
              <w:t xml:space="preserve"> </w:t>
            </w:r>
            <w:r w:rsidRPr="00B73BCE">
              <w:rPr>
                <w:rFonts w:ascii="Times New Roman" w:eastAsia="Times New Roman" w:hAnsi="Times New Roman" w:cs="Times New Roman"/>
                <w:b/>
                <w:sz w:val="24"/>
              </w:rPr>
              <w:t>banque</w:t>
            </w:r>
            <w:r w:rsidRPr="00B73BCE">
              <w:rPr>
                <w:rFonts w:ascii="Times New Roman" w:eastAsia="Times New Roman" w:hAnsi="Times New Roman" w:cs="Times New Roman"/>
                <w:b/>
                <w:spacing w:val="-3"/>
                <w:sz w:val="24"/>
              </w:rPr>
              <w:t xml:space="preserve"> </w:t>
            </w:r>
            <w:r w:rsidRPr="00B73BCE">
              <w:rPr>
                <w:rFonts w:ascii="Times New Roman" w:eastAsia="Times New Roman" w:hAnsi="Times New Roman" w:cs="Times New Roman"/>
                <w:b/>
                <w:sz w:val="24"/>
              </w:rPr>
              <w:t>utilise-t-elle</w:t>
            </w:r>
            <w:r w:rsidRPr="00B73BCE">
              <w:rPr>
                <w:rFonts w:ascii="Times New Roman" w:eastAsia="Times New Roman" w:hAnsi="Times New Roman" w:cs="Times New Roman"/>
                <w:b/>
                <w:spacing w:val="-3"/>
                <w:sz w:val="24"/>
              </w:rPr>
              <w:t xml:space="preserve"> </w:t>
            </w:r>
            <w:r w:rsidRPr="00B73BCE">
              <w:rPr>
                <w:rFonts w:ascii="Times New Roman" w:eastAsia="Times New Roman" w:hAnsi="Times New Roman" w:cs="Times New Roman"/>
                <w:b/>
                <w:sz w:val="24"/>
              </w:rPr>
              <w:t>un</w:t>
            </w:r>
            <w:r w:rsidRPr="00B73BCE">
              <w:rPr>
                <w:rFonts w:ascii="Times New Roman" w:eastAsia="Times New Roman" w:hAnsi="Times New Roman" w:cs="Times New Roman"/>
                <w:b/>
                <w:spacing w:val="-2"/>
                <w:sz w:val="24"/>
              </w:rPr>
              <w:t xml:space="preserve"> </w:t>
            </w:r>
            <w:r w:rsidRPr="00B73BCE">
              <w:rPr>
                <w:rFonts w:ascii="Times New Roman" w:eastAsia="Times New Roman" w:hAnsi="Times New Roman" w:cs="Times New Roman"/>
                <w:b/>
                <w:sz w:val="24"/>
              </w:rPr>
              <w:t>chatbot</w:t>
            </w:r>
            <w:r w:rsidRPr="00B73BCE">
              <w:rPr>
                <w:rFonts w:ascii="Times New Roman" w:eastAsia="Times New Roman" w:hAnsi="Times New Roman" w:cs="Times New Roman"/>
                <w:b/>
                <w:spacing w:val="-5"/>
                <w:sz w:val="24"/>
              </w:rPr>
              <w:t xml:space="preserve"> </w:t>
            </w:r>
            <w:r w:rsidRPr="00B73BCE">
              <w:rPr>
                <w:rFonts w:ascii="Times New Roman" w:eastAsia="Times New Roman" w:hAnsi="Times New Roman" w:cs="Times New Roman"/>
                <w:b/>
                <w:sz w:val="24"/>
              </w:rPr>
              <w:t xml:space="preserve">actuellement </w:t>
            </w:r>
            <w:r w:rsidRPr="00B73BCE">
              <w:rPr>
                <w:rFonts w:ascii="Times New Roman" w:eastAsia="Times New Roman" w:hAnsi="Times New Roman" w:cs="Times New Roman"/>
                <w:b/>
                <w:spacing w:val="-10"/>
                <w:sz w:val="24"/>
              </w:rPr>
              <w:t>?</w:t>
            </w:r>
          </w:p>
          <w:p w14:paraId="43A949E8" w14:textId="77777777" w:rsidR="005A5468" w:rsidRDefault="005A5468" w:rsidP="00410C31">
            <w:pPr>
              <w:spacing w:line="276" w:lineRule="auto"/>
              <w:jc w:val="center"/>
            </w:pPr>
          </w:p>
        </w:tc>
        <w:tc>
          <w:tcPr>
            <w:tcW w:w="4965" w:type="dxa"/>
            <w:vAlign w:val="center"/>
          </w:tcPr>
          <w:p w14:paraId="50851B8D" w14:textId="77777777" w:rsidR="005A5468" w:rsidRPr="005A5468" w:rsidRDefault="005A5468" w:rsidP="00410C31">
            <w:pPr>
              <w:pStyle w:val="NormalWeb"/>
              <w:numPr>
                <w:ilvl w:val="0"/>
                <w:numId w:val="83"/>
              </w:numPr>
              <w:spacing w:after="0" w:afterAutospacing="0" w:line="276" w:lineRule="auto"/>
              <w:ind w:left="412"/>
              <w:jc w:val="both"/>
              <w:rPr>
                <w:rFonts w:asciiTheme="majorBidi" w:hAnsiTheme="majorBidi" w:cstheme="majorBidi"/>
              </w:rPr>
            </w:pPr>
            <w:r w:rsidRPr="005A5468">
              <w:rPr>
                <w:rFonts w:asciiTheme="majorBidi" w:hAnsiTheme="majorBidi" w:cstheme="majorBidi"/>
              </w:rPr>
              <w:t>La BDL utilise un chatbot à vocation principalement informationnelle pour sa clientèle.</w:t>
            </w:r>
          </w:p>
          <w:p w14:paraId="1D7EDAFF" w14:textId="77777777" w:rsidR="005A5468" w:rsidRPr="005A5468" w:rsidRDefault="005A5468" w:rsidP="00410C31">
            <w:pPr>
              <w:pStyle w:val="NormalWeb"/>
              <w:numPr>
                <w:ilvl w:val="0"/>
                <w:numId w:val="83"/>
              </w:numPr>
              <w:spacing w:after="0" w:afterAutospacing="0" w:line="276" w:lineRule="auto"/>
              <w:ind w:left="412"/>
              <w:jc w:val="both"/>
              <w:rPr>
                <w:rFonts w:asciiTheme="majorBidi" w:hAnsiTheme="majorBidi" w:cstheme="majorBidi"/>
              </w:rPr>
            </w:pPr>
            <w:r w:rsidRPr="005A5468">
              <w:rPr>
                <w:rFonts w:asciiTheme="majorBidi" w:hAnsiTheme="majorBidi" w:cstheme="majorBidi"/>
              </w:rPr>
              <w:t>Le chatbot est fonctionnel, mais ne possède pas de technologie d’intelligence artificielle.</w:t>
            </w:r>
          </w:p>
          <w:p w14:paraId="26A43C42" w14:textId="77777777" w:rsidR="005A5468" w:rsidRPr="005A5468" w:rsidRDefault="005A5468" w:rsidP="00410C31">
            <w:pPr>
              <w:pStyle w:val="NormalWeb"/>
              <w:numPr>
                <w:ilvl w:val="0"/>
                <w:numId w:val="83"/>
              </w:numPr>
              <w:spacing w:after="0" w:afterAutospacing="0" w:line="276" w:lineRule="auto"/>
              <w:ind w:left="412"/>
              <w:jc w:val="both"/>
              <w:rPr>
                <w:rFonts w:asciiTheme="majorBidi" w:hAnsiTheme="majorBidi" w:cstheme="majorBidi"/>
              </w:rPr>
            </w:pPr>
            <w:r w:rsidRPr="005A5468">
              <w:rPr>
                <w:rFonts w:asciiTheme="majorBidi" w:hAnsiTheme="majorBidi" w:cstheme="majorBidi"/>
              </w:rPr>
              <w:t>Il fonctionne avec une arborescence simple, répondant aux questions fréquentes, sans apprentissage ni traitement dynamique.</w:t>
            </w:r>
          </w:p>
          <w:p w14:paraId="05A87EBB" w14:textId="77777777" w:rsidR="005A5468" w:rsidRPr="005A5468" w:rsidRDefault="005A5468" w:rsidP="00410C31">
            <w:pPr>
              <w:pStyle w:val="NormalWeb"/>
              <w:numPr>
                <w:ilvl w:val="0"/>
                <w:numId w:val="83"/>
              </w:numPr>
              <w:spacing w:after="0" w:afterAutospacing="0" w:line="276" w:lineRule="auto"/>
              <w:ind w:left="412"/>
              <w:jc w:val="both"/>
              <w:rPr>
                <w:rFonts w:asciiTheme="majorBidi" w:hAnsiTheme="majorBidi" w:cstheme="majorBidi"/>
              </w:rPr>
            </w:pPr>
            <w:r w:rsidRPr="005A5468">
              <w:rPr>
                <w:rFonts w:asciiTheme="majorBidi" w:hAnsiTheme="majorBidi" w:cstheme="majorBidi"/>
              </w:rPr>
              <w:t>Le chatbot fournit des informations basiques uniquement.</w:t>
            </w:r>
          </w:p>
          <w:p w14:paraId="2C127BBD" w14:textId="77777777" w:rsidR="005A5468" w:rsidRPr="005A5468" w:rsidRDefault="005A5468" w:rsidP="00410C31">
            <w:pPr>
              <w:pStyle w:val="NormalWeb"/>
              <w:numPr>
                <w:ilvl w:val="0"/>
                <w:numId w:val="83"/>
              </w:numPr>
              <w:spacing w:after="0" w:afterAutospacing="0" w:line="276" w:lineRule="auto"/>
              <w:ind w:left="412"/>
              <w:jc w:val="both"/>
              <w:rPr>
                <w:rFonts w:asciiTheme="majorBidi" w:hAnsiTheme="majorBidi" w:cstheme="majorBidi"/>
              </w:rPr>
            </w:pPr>
            <w:r w:rsidRPr="005A5468">
              <w:rPr>
                <w:rFonts w:asciiTheme="majorBidi" w:hAnsiTheme="majorBidi" w:cstheme="majorBidi"/>
              </w:rPr>
              <w:t>Il ne permet pas encore d’effectuer des opérations bancaires ni d’accéder à des services personnalisés.</w:t>
            </w:r>
          </w:p>
          <w:p w14:paraId="5C21D727" w14:textId="77777777" w:rsidR="005A5468" w:rsidRDefault="005A5468" w:rsidP="00410C31">
            <w:pPr>
              <w:pStyle w:val="NormalWeb"/>
              <w:numPr>
                <w:ilvl w:val="0"/>
                <w:numId w:val="83"/>
              </w:numPr>
              <w:spacing w:after="0" w:afterAutospacing="0" w:line="276" w:lineRule="auto"/>
              <w:ind w:left="412"/>
              <w:jc w:val="both"/>
            </w:pPr>
            <w:r w:rsidRPr="005A5468">
              <w:rPr>
                <w:rFonts w:asciiTheme="majorBidi" w:hAnsiTheme="majorBidi" w:cstheme="majorBidi"/>
              </w:rPr>
              <w:t>Cette limitation est liée à des contraintes réglementaires freinant pour l’instant le développement de fonctionnalités interactives ou transactionnelles automatisées.</w:t>
            </w:r>
          </w:p>
        </w:tc>
      </w:tr>
    </w:tbl>
    <w:p w14:paraId="1865D9D1" w14:textId="73AC55D9" w:rsidR="00740884" w:rsidRPr="00B73BCE" w:rsidRDefault="005A5468" w:rsidP="00410C31">
      <w:pPr>
        <w:spacing w:line="276" w:lineRule="auto"/>
        <w:ind w:firstLine="284"/>
        <w:jc w:val="both"/>
        <w:rPr>
          <w:rFonts w:asciiTheme="majorBidi" w:hAnsiTheme="majorBidi" w:cstheme="majorBidi"/>
          <w:color w:val="000000"/>
          <w:sz w:val="24"/>
          <w:szCs w:val="24"/>
        </w:rPr>
      </w:pPr>
      <w:r w:rsidRPr="00B73BCE">
        <w:rPr>
          <w:rFonts w:asciiTheme="majorBidi" w:hAnsiTheme="majorBidi" w:cstheme="majorBidi"/>
          <w:color w:val="000000"/>
          <w:sz w:val="24"/>
          <w:szCs w:val="24"/>
        </w:rPr>
        <w:t xml:space="preserve"> </w:t>
      </w:r>
      <w:r w:rsidR="00740884" w:rsidRPr="00B73BCE">
        <w:rPr>
          <w:rFonts w:asciiTheme="majorBidi" w:hAnsiTheme="majorBidi" w:cstheme="majorBidi"/>
          <w:color w:val="000000"/>
          <w:sz w:val="24"/>
          <w:szCs w:val="24"/>
        </w:rPr>
        <w:t xml:space="preserve">Nous avons effectué un entretien avec </w:t>
      </w:r>
      <w:r w:rsidR="00740884" w:rsidRPr="00B73BCE">
        <w:rPr>
          <w:rFonts w:asciiTheme="majorBidi" w:hAnsiTheme="majorBidi" w:cstheme="majorBidi"/>
          <w:sz w:val="24"/>
          <w:szCs w:val="24"/>
        </w:rPr>
        <w:t>M. CHAOUCH Abderaouf</w:t>
      </w:r>
      <w:r w:rsidR="00740884" w:rsidRPr="00B73BCE">
        <w:rPr>
          <w:rFonts w:asciiTheme="majorBidi" w:hAnsiTheme="majorBidi" w:cstheme="majorBidi"/>
          <w:color w:val="000000"/>
          <w:sz w:val="24"/>
          <w:szCs w:val="24"/>
        </w:rPr>
        <w:t xml:space="preserve">, </w:t>
      </w:r>
      <w:r w:rsidR="00740884" w:rsidRPr="00B73BCE">
        <w:rPr>
          <w:rFonts w:asciiTheme="majorBidi" w:eastAsia="Times New Roman" w:hAnsiTheme="majorBidi" w:cstheme="majorBidi"/>
          <w:sz w:val="24"/>
          <w:szCs w:val="24"/>
        </w:rPr>
        <w:t xml:space="preserve">responsable de la direction du marketing et de la communication de la </w:t>
      </w:r>
      <w:r w:rsidR="005F606C" w:rsidRPr="00B73BCE">
        <w:rPr>
          <w:rFonts w:asciiTheme="majorBidi" w:eastAsia="Times New Roman" w:hAnsiTheme="majorBidi" w:cstheme="majorBidi"/>
          <w:sz w:val="24"/>
          <w:szCs w:val="24"/>
        </w:rPr>
        <w:t>BDL,</w:t>
      </w:r>
      <w:r w:rsidR="00740884" w:rsidRPr="00B73BCE">
        <w:rPr>
          <w:rFonts w:asciiTheme="majorBidi" w:hAnsiTheme="majorBidi" w:cstheme="majorBidi"/>
          <w:sz w:val="24"/>
          <w:szCs w:val="24"/>
        </w:rPr>
        <w:t xml:space="preserve"> </w:t>
      </w:r>
      <w:r w:rsidR="00740884" w:rsidRPr="00B73BCE">
        <w:rPr>
          <w:rFonts w:asciiTheme="majorBidi" w:hAnsiTheme="majorBidi" w:cstheme="majorBidi"/>
          <w:color w:val="000000"/>
          <w:sz w:val="24"/>
          <w:szCs w:val="24"/>
        </w:rPr>
        <w:t>les réponses sont comme suit :</w:t>
      </w:r>
    </w:p>
    <w:p w14:paraId="4C99BA5E" w14:textId="77777777" w:rsidR="00740884" w:rsidRPr="00280365" w:rsidRDefault="008C52D9" w:rsidP="00410C31">
      <w:pPr>
        <w:widowControl w:val="0"/>
        <w:autoSpaceDE w:val="0"/>
        <w:autoSpaceDN w:val="0"/>
        <w:spacing w:before="173" w:after="0" w:line="276" w:lineRule="auto"/>
        <w:ind w:left="141"/>
        <w:jc w:val="both"/>
        <w:rPr>
          <w:rFonts w:ascii="Times New Roman" w:eastAsia="Times New Roman" w:hAnsi="Times New Roman" w:cs="Times New Roman"/>
          <w:b/>
          <w:sz w:val="24"/>
        </w:rPr>
      </w:pPr>
      <w:r w:rsidRPr="00280365">
        <w:rPr>
          <w:rFonts w:ascii="Times New Roman" w:eastAsia="Times New Roman" w:hAnsi="Times New Roman" w:cs="Times New Roman"/>
          <w:b/>
          <w:sz w:val="24"/>
        </w:rPr>
        <w:t>Axe</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02 :</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z w:val="24"/>
        </w:rPr>
        <w:t>Cadre</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règlementaire</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 xml:space="preserve">et </w:t>
      </w:r>
      <w:r w:rsidRPr="00280365">
        <w:rPr>
          <w:rFonts w:ascii="Times New Roman" w:eastAsia="Times New Roman" w:hAnsi="Times New Roman" w:cs="Times New Roman"/>
          <w:b/>
          <w:spacing w:val="-2"/>
          <w:sz w:val="24"/>
        </w:rPr>
        <w:t>contraintes</w:t>
      </w:r>
    </w:p>
    <w:tbl>
      <w:tblPr>
        <w:tblStyle w:val="Grilledutableau"/>
        <w:tblW w:w="0" w:type="auto"/>
        <w:tblInd w:w="141" w:type="dxa"/>
        <w:tblLook w:val="04A0" w:firstRow="1" w:lastRow="0" w:firstColumn="1" w:lastColumn="0" w:noHBand="0" w:noVBand="1"/>
      </w:tblPr>
      <w:tblGrid>
        <w:gridCol w:w="3398"/>
        <w:gridCol w:w="5526"/>
      </w:tblGrid>
      <w:tr w:rsidR="00740884" w14:paraId="77888288" w14:textId="77777777" w:rsidTr="002B21D1">
        <w:trPr>
          <w:trHeight w:val="572"/>
        </w:trPr>
        <w:tc>
          <w:tcPr>
            <w:tcW w:w="3398" w:type="dxa"/>
            <w:vAlign w:val="center"/>
          </w:tcPr>
          <w:p w14:paraId="68234995" w14:textId="22A40428" w:rsidR="00740884" w:rsidRDefault="00740884" w:rsidP="00410C31">
            <w:pPr>
              <w:widowControl w:val="0"/>
              <w:autoSpaceDE w:val="0"/>
              <w:autoSpaceDN w:val="0"/>
              <w:spacing w:before="173" w:line="276"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Les questions</w:t>
            </w:r>
          </w:p>
        </w:tc>
        <w:tc>
          <w:tcPr>
            <w:tcW w:w="5526" w:type="dxa"/>
            <w:vAlign w:val="center"/>
          </w:tcPr>
          <w:p w14:paraId="2CCAB4D8" w14:textId="5694A114" w:rsidR="00740884" w:rsidRDefault="00740884" w:rsidP="00410C31">
            <w:pPr>
              <w:widowControl w:val="0"/>
              <w:autoSpaceDE w:val="0"/>
              <w:autoSpaceDN w:val="0"/>
              <w:spacing w:before="173" w:line="276"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Les réponses</w:t>
            </w:r>
          </w:p>
        </w:tc>
      </w:tr>
      <w:tr w:rsidR="00740884" w14:paraId="008CFB23" w14:textId="77777777" w:rsidTr="002B21D1">
        <w:tc>
          <w:tcPr>
            <w:tcW w:w="3398" w:type="dxa"/>
            <w:shd w:val="clear" w:color="auto" w:fill="D9E2F3" w:themeFill="accent1" w:themeFillTint="33"/>
            <w:vAlign w:val="center"/>
          </w:tcPr>
          <w:p w14:paraId="6805BE97" w14:textId="77777777" w:rsidR="00740884" w:rsidRPr="00280365" w:rsidRDefault="00740884" w:rsidP="00410C31">
            <w:pPr>
              <w:widowControl w:val="0"/>
              <w:autoSpaceDE w:val="0"/>
              <w:autoSpaceDN w:val="0"/>
              <w:spacing w:line="276" w:lineRule="auto"/>
              <w:jc w:val="center"/>
              <w:rPr>
                <w:rFonts w:ascii="Times New Roman" w:eastAsia="Times New Roman" w:hAnsi="Times New Roman" w:cs="Times New Roman"/>
                <w:b/>
                <w:sz w:val="24"/>
              </w:rPr>
            </w:pPr>
            <w:r w:rsidRPr="00280365">
              <w:rPr>
                <w:rFonts w:ascii="Times New Roman" w:eastAsia="Times New Roman" w:hAnsi="Times New Roman" w:cs="Times New Roman"/>
                <w:b/>
                <w:sz w:val="24"/>
              </w:rPr>
              <w:t>Selon</w:t>
            </w:r>
            <w:r w:rsidRPr="00280365">
              <w:rPr>
                <w:rFonts w:ascii="Times New Roman" w:eastAsia="Times New Roman" w:hAnsi="Times New Roman" w:cs="Times New Roman"/>
                <w:b/>
                <w:spacing w:val="-15"/>
                <w:sz w:val="24"/>
              </w:rPr>
              <w:t xml:space="preserve"> </w:t>
            </w:r>
            <w:r w:rsidRPr="00280365">
              <w:rPr>
                <w:rFonts w:ascii="Times New Roman" w:eastAsia="Times New Roman" w:hAnsi="Times New Roman" w:cs="Times New Roman"/>
                <w:b/>
                <w:sz w:val="24"/>
              </w:rPr>
              <w:t>vous,</w:t>
            </w:r>
            <w:r w:rsidRPr="00280365">
              <w:rPr>
                <w:rFonts w:ascii="Times New Roman" w:eastAsia="Times New Roman" w:hAnsi="Times New Roman" w:cs="Times New Roman"/>
                <w:b/>
                <w:spacing w:val="-15"/>
                <w:sz w:val="24"/>
              </w:rPr>
              <w:t xml:space="preserve"> </w:t>
            </w:r>
            <w:r w:rsidRPr="00280365">
              <w:rPr>
                <w:rFonts w:ascii="Times New Roman" w:eastAsia="Times New Roman" w:hAnsi="Times New Roman" w:cs="Times New Roman"/>
                <w:b/>
                <w:sz w:val="24"/>
              </w:rPr>
              <w:t>quelles</w:t>
            </w:r>
            <w:r w:rsidRPr="00280365">
              <w:rPr>
                <w:rFonts w:ascii="Times New Roman" w:eastAsia="Times New Roman" w:hAnsi="Times New Roman" w:cs="Times New Roman"/>
                <w:b/>
                <w:spacing w:val="-15"/>
                <w:sz w:val="24"/>
              </w:rPr>
              <w:t xml:space="preserve"> </w:t>
            </w:r>
            <w:r w:rsidRPr="00280365">
              <w:rPr>
                <w:rFonts w:ascii="Times New Roman" w:eastAsia="Times New Roman" w:hAnsi="Times New Roman" w:cs="Times New Roman"/>
                <w:b/>
                <w:sz w:val="24"/>
              </w:rPr>
              <w:t>sont</w:t>
            </w:r>
            <w:r w:rsidRPr="00280365">
              <w:rPr>
                <w:rFonts w:ascii="Times New Roman" w:eastAsia="Times New Roman" w:hAnsi="Times New Roman" w:cs="Times New Roman"/>
                <w:b/>
                <w:spacing w:val="-15"/>
                <w:sz w:val="24"/>
              </w:rPr>
              <w:t xml:space="preserve"> </w:t>
            </w:r>
            <w:r w:rsidRPr="00280365">
              <w:rPr>
                <w:rFonts w:ascii="Times New Roman" w:eastAsia="Times New Roman" w:hAnsi="Times New Roman" w:cs="Times New Roman"/>
                <w:b/>
                <w:sz w:val="24"/>
              </w:rPr>
              <w:t>les</w:t>
            </w:r>
            <w:r w:rsidRPr="00280365">
              <w:rPr>
                <w:rFonts w:ascii="Times New Roman" w:eastAsia="Times New Roman" w:hAnsi="Times New Roman" w:cs="Times New Roman"/>
                <w:b/>
                <w:spacing w:val="-15"/>
                <w:sz w:val="24"/>
              </w:rPr>
              <w:t xml:space="preserve"> </w:t>
            </w:r>
            <w:r w:rsidRPr="00280365">
              <w:rPr>
                <w:rFonts w:ascii="Times New Roman" w:eastAsia="Times New Roman" w:hAnsi="Times New Roman" w:cs="Times New Roman"/>
                <w:b/>
                <w:sz w:val="24"/>
              </w:rPr>
              <w:t>principales</w:t>
            </w:r>
            <w:r w:rsidRPr="00280365">
              <w:rPr>
                <w:rFonts w:ascii="Times New Roman" w:eastAsia="Times New Roman" w:hAnsi="Times New Roman" w:cs="Times New Roman"/>
                <w:b/>
                <w:spacing w:val="-15"/>
                <w:sz w:val="24"/>
              </w:rPr>
              <w:t xml:space="preserve"> </w:t>
            </w:r>
            <w:r w:rsidRPr="00280365">
              <w:rPr>
                <w:rFonts w:ascii="Times New Roman" w:eastAsia="Times New Roman" w:hAnsi="Times New Roman" w:cs="Times New Roman"/>
                <w:b/>
                <w:sz w:val="24"/>
              </w:rPr>
              <w:t>réglementations</w:t>
            </w:r>
            <w:r w:rsidRPr="00280365">
              <w:rPr>
                <w:rFonts w:ascii="Times New Roman" w:eastAsia="Times New Roman" w:hAnsi="Times New Roman" w:cs="Times New Roman"/>
                <w:b/>
                <w:spacing w:val="-15"/>
                <w:sz w:val="24"/>
              </w:rPr>
              <w:t xml:space="preserve"> </w:t>
            </w:r>
            <w:r w:rsidRPr="00280365">
              <w:rPr>
                <w:rFonts w:ascii="Times New Roman" w:eastAsia="Times New Roman" w:hAnsi="Times New Roman" w:cs="Times New Roman"/>
                <w:b/>
                <w:sz w:val="24"/>
              </w:rPr>
              <w:t>qui</w:t>
            </w:r>
            <w:r w:rsidRPr="00280365">
              <w:rPr>
                <w:rFonts w:ascii="Times New Roman" w:eastAsia="Times New Roman" w:hAnsi="Times New Roman" w:cs="Times New Roman"/>
                <w:b/>
                <w:spacing w:val="-15"/>
                <w:sz w:val="24"/>
              </w:rPr>
              <w:t xml:space="preserve"> </w:t>
            </w:r>
            <w:r w:rsidRPr="00280365">
              <w:rPr>
                <w:rFonts w:ascii="Times New Roman" w:eastAsia="Times New Roman" w:hAnsi="Times New Roman" w:cs="Times New Roman"/>
                <w:b/>
                <w:sz w:val="24"/>
              </w:rPr>
              <w:t>influencent</w:t>
            </w:r>
            <w:r w:rsidRPr="00280365">
              <w:rPr>
                <w:rFonts w:ascii="Times New Roman" w:eastAsia="Times New Roman" w:hAnsi="Times New Roman" w:cs="Times New Roman"/>
                <w:b/>
                <w:spacing w:val="-15"/>
                <w:sz w:val="24"/>
              </w:rPr>
              <w:t xml:space="preserve"> </w:t>
            </w:r>
            <w:r w:rsidRPr="00280365">
              <w:rPr>
                <w:rFonts w:ascii="Times New Roman" w:eastAsia="Times New Roman" w:hAnsi="Times New Roman" w:cs="Times New Roman"/>
                <w:b/>
                <w:sz w:val="24"/>
              </w:rPr>
              <w:t>l’introduction des chatbots dans le secteur bancaire algérien ?</w:t>
            </w:r>
          </w:p>
          <w:p w14:paraId="4B0480DC" w14:textId="77777777" w:rsidR="00740884" w:rsidRDefault="00740884" w:rsidP="00410C31">
            <w:pPr>
              <w:widowControl w:val="0"/>
              <w:autoSpaceDE w:val="0"/>
              <w:autoSpaceDN w:val="0"/>
              <w:spacing w:before="173" w:line="276" w:lineRule="auto"/>
              <w:jc w:val="center"/>
              <w:rPr>
                <w:rFonts w:ascii="Times New Roman" w:eastAsia="Times New Roman" w:hAnsi="Times New Roman" w:cs="Times New Roman"/>
                <w:b/>
                <w:sz w:val="24"/>
              </w:rPr>
            </w:pPr>
          </w:p>
        </w:tc>
        <w:tc>
          <w:tcPr>
            <w:tcW w:w="5526" w:type="dxa"/>
          </w:tcPr>
          <w:p w14:paraId="2C1BF055" w14:textId="3E7A34ED" w:rsidR="00740884" w:rsidRPr="00740884" w:rsidRDefault="00740884" w:rsidP="00410C31">
            <w:pPr>
              <w:pStyle w:val="NormalWeb"/>
              <w:numPr>
                <w:ilvl w:val="0"/>
                <w:numId w:val="83"/>
              </w:numPr>
              <w:spacing w:after="0" w:afterAutospacing="0" w:line="276" w:lineRule="auto"/>
              <w:ind w:left="412"/>
              <w:jc w:val="both"/>
              <w:rPr>
                <w:rFonts w:asciiTheme="majorBidi" w:hAnsiTheme="majorBidi" w:cstheme="majorBidi"/>
              </w:rPr>
            </w:pPr>
            <w:r w:rsidRPr="00740884">
              <w:rPr>
                <w:rFonts w:asciiTheme="majorBidi" w:hAnsiTheme="majorBidi" w:cstheme="majorBidi"/>
              </w:rPr>
              <w:t>Le KYC (Know Your Client) est une exigence réglementaire clé pour les banques algériennes.</w:t>
            </w:r>
          </w:p>
          <w:p w14:paraId="46DFB256" w14:textId="714D3712" w:rsidR="00740884" w:rsidRPr="00740884" w:rsidRDefault="00740884" w:rsidP="00410C31">
            <w:pPr>
              <w:pStyle w:val="NormalWeb"/>
              <w:numPr>
                <w:ilvl w:val="0"/>
                <w:numId w:val="83"/>
              </w:numPr>
              <w:spacing w:after="0" w:afterAutospacing="0" w:line="276" w:lineRule="auto"/>
              <w:ind w:left="412"/>
              <w:jc w:val="both"/>
              <w:rPr>
                <w:rFonts w:asciiTheme="majorBidi" w:hAnsiTheme="majorBidi" w:cstheme="majorBidi"/>
              </w:rPr>
            </w:pPr>
            <w:r w:rsidRPr="00740884">
              <w:rPr>
                <w:rFonts w:asciiTheme="majorBidi" w:hAnsiTheme="majorBidi" w:cstheme="majorBidi"/>
              </w:rPr>
              <w:t>Il oblige à identifier chaque client de manière rigoureuse.</w:t>
            </w:r>
          </w:p>
          <w:p w14:paraId="0EC975B2" w14:textId="3A46989D" w:rsidR="00740884" w:rsidRPr="00740884" w:rsidRDefault="00740884" w:rsidP="00410C31">
            <w:pPr>
              <w:pStyle w:val="NormalWeb"/>
              <w:numPr>
                <w:ilvl w:val="0"/>
                <w:numId w:val="83"/>
              </w:numPr>
              <w:spacing w:after="0" w:afterAutospacing="0" w:line="276" w:lineRule="auto"/>
              <w:ind w:left="412"/>
              <w:jc w:val="both"/>
              <w:rPr>
                <w:rFonts w:asciiTheme="majorBidi" w:hAnsiTheme="majorBidi" w:cstheme="majorBidi"/>
              </w:rPr>
            </w:pPr>
            <w:r w:rsidRPr="00740884">
              <w:rPr>
                <w:rFonts w:asciiTheme="majorBidi" w:hAnsiTheme="majorBidi" w:cstheme="majorBidi"/>
              </w:rPr>
              <w:t>L’identification inclut la connaissance du lieu de résidence, d’où l’exigence d’un certificat de résidence lors de l’ouverture de compte.</w:t>
            </w:r>
          </w:p>
          <w:p w14:paraId="61B4E915" w14:textId="4159883E" w:rsidR="00740884" w:rsidRPr="00740884" w:rsidRDefault="00740884" w:rsidP="00410C31">
            <w:pPr>
              <w:pStyle w:val="NormalWeb"/>
              <w:numPr>
                <w:ilvl w:val="0"/>
                <w:numId w:val="83"/>
              </w:numPr>
              <w:spacing w:after="0" w:afterAutospacing="0" w:line="276" w:lineRule="auto"/>
              <w:ind w:left="412"/>
              <w:jc w:val="both"/>
              <w:rPr>
                <w:rFonts w:asciiTheme="majorBidi" w:hAnsiTheme="majorBidi" w:cstheme="majorBidi"/>
              </w:rPr>
            </w:pPr>
            <w:r w:rsidRPr="00740884">
              <w:rPr>
                <w:rFonts w:asciiTheme="majorBidi" w:hAnsiTheme="majorBidi" w:cstheme="majorBidi"/>
              </w:rPr>
              <w:t>Il faut aussi une pièce d’identité et un entretien en présentiel, en face à face avec le client.</w:t>
            </w:r>
          </w:p>
          <w:p w14:paraId="745EA60A" w14:textId="22CC77C2" w:rsidR="00740884" w:rsidRPr="00740884" w:rsidRDefault="00740884" w:rsidP="00410C31">
            <w:pPr>
              <w:pStyle w:val="NormalWeb"/>
              <w:numPr>
                <w:ilvl w:val="0"/>
                <w:numId w:val="83"/>
              </w:numPr>
              <w:spacing w:after="0" w:afterAutospacing="0" w:line="276" w:lineRule="auto"/>
              <w:ind w:left="412"/>
              <w:jc w:val="both"/>
              <w:rPr>
                <w:rFonts w:asciiTheme="majorBidi" w:hAnsiTheme="majorBidi" w:cstheme="majorBidi"/>
              </w:rPr>
            </w:pPr>
            <w:r w:rsidRPr="00740884">
              <w:rPr>
                <w:rFonts w:asciiTheme="majorBidi" w:hAnsiTheme="majorBidi" w:cstheme="majorBidi"/>
              </w:rPr>
              <w:t>Cette exigence réglementaire limite l’usage des chatbots, car un chatbot remplacerait une interaction humaine par une interaction numérique.</w:t>
            </w:r>
          </w:p>
          <w:p w14:paraId="06D04FAB" w14:textId="3D63F48C" w:rsidR="00740884" w:rsidRPr="005A5468" w:rsidRDefault="00740884" w:rsidP="00410C31">
            <w:pPr>
              <w:pStyle w:val="NormalWeb"/>
              <w:numPr>
                <w:ilvl w:val="0"/>
                <w:numId w:val="83"/>
              </w:numPr>
              <w:spacing w:after="0" w:afterAutospacing="0" w:line="276" w:lineRule="auto"/>
              <w:ind w:left="412"/>
              <w:jc w:val="both"/>
              <w:rPr>
                <w:rFonts w:asciiTheme="majorBidi" w:hAnsiTheme="majorBidi" w:cstheme="majorBidi"/>
              </w:rPr>
            </w:pPr>
            <w:r w:rsidRPr="00740884">
              <w:rPr>
                <w:rFonts w:asciiTheme="majorBidi" w:hAnsiTheme="majorBidi" w:cstheme="majorBidi"/>
              </w:rPr>
              <w:t>Le KYC constitue donc la principale contrainte freinant l’évolution des chatbots dans ce contexte.</w:t>
            </w:r>
          </w:p>
        </w:tc>
      </w:tr>
      <w:tr w:rsidR="00740884" w14:paraId="29950108" w14:textId="77777777" w:rsidTr="002B21D1">
        <w:tc>
          <w:tcPr>
            <w:tcW w:w="3398" w:type="dxa"/>
            <w:shd w:val="clear" w:color="auto" w:fill="D9E2F3" w:themeFill="accent1" w:themeFillTint="33"/>
            <w:vAlign w:val="center"/>
          </w:tcPr>
          <w:p w14:paraId="6A7B5577" w14:textId="77777777" w:rsidR="00740884" w:rsidRPr="00280365" w:rsidRDefault="00740884" w:rsidP="00410C31">
            <w:pPr>
              <w:widowControl w:val="0"/>
              <w:autoSpaceDE w:val="0"/>
              <w:autoSpaceDN w:val="0"/>
              <w:spacing w:before="147" w:line="276" w:lineRule="auto"/>
              <w:jc w:val="center"/>
              <w:rPr>
                <w:rFonts w:ascii="Times New Roman" w:eastAsia="Times New Roman" w:hAnsi="Times New Roman" w:cs="Times New Roman"/>
                <w:b/>
                <w:sz w:val="24"/>
              </w:rPr>
            </w:pPr>
            <w:r w:rsidRPr="00280365">
              <w:rPr>
                <w:rFonts w:ascii="Times New Roman" w:eastAsia="Times New Roman" w:hAnsi="Times New Roman" w:cs="Times New Roman"/>
                <w:b/>
                <w:sz w:val="24"/>
              </w:rPr>
              <w:t>En quoi ces réglementations limitent-elles l’utilisation des chatbots ? Pouvez-vous donner des exemples concrets ?</w:t>
            </w:r>
          </w:p>
          <w:p w14:paraId="3B8B210B" w14:textId="77777777" w:rsidR="00740884" w:rsidRDefault="00740884" w:rsidP="00410C31">
            <w:pPr>
              <w:widowControl w:val="0"/>
              <w:autoSpaceDE w:val="0"/>
              <w:autoSpaceDN w:val="0"/>
              <w:spacing w:before="173" w:line="276" w:lineRule="auto"/>
              <w:jc w:val="center"/>
              <w:rPr>
                <w:rFonts w:ascii="Times New Roman" w:eastAsia="Times New Roman" w:hAnsi="Times New Roman" w:cs="Times New Roman"/>
                <w:b/>
                <w:sz w:val="24"/>
              </w:rPr>
            </w:pPr>
          </w:p>
        </w:tc>
        <w:tc>
          <w:tcPr>
            <w:tcW w:w="5526" w:type="dxa"/>
          </w:tcPr>
          <w:p w14:paraId="36439941" w14:textId="6DA4C3E7" w:rsidR="00740884" w:rsidRPr="00740884" w:rsidRDefault="00740884" w:rsidP="00410C31">
            <w:pPr>
              <w:pStyle w:val="NormalWeb"/>
              <w:numPr>
                <w:ilvl w:val="0"/>
                <w:numId w:val="83"/>
              </w:numPr>
              <w:spacing w:after="0" w:afterAutospacing="0" w:line="276" w:lineRule="auto"/>
              <w:ind w:left="412"/>
              <w:jc w:val="both"/>
              <w:rPr>
                <w:rFonts w:asciiTheme="majorBidi" w:hAnsiTheme="majorBidi" w:cstheme="majorBidi"/>
              </w:rPr>
            </w:pPr>
            <w:r w:rsidRPr="00740884">
              <w:rPr>
                <w:rFonts w:asciiTheme="majorBidi" w:hAnsiTheme="majorBidi" w:cstheme="majorBidi"/>
              </w:rPr>
              <w:t>L’obligation d’une interaction humaine, comme la présentation obligatoire en agence pour ouvrir un compte ou réaliser certaines prestations, limite fortement la transformation digitale.</w:t>
            </w:r>
          </w:p>
          <w:p w14:paraId="5A5B1EAA" w14:textId="64FC5D24" w:rsidR="00740884" w:rsidRPr="00740884" w:rsidRDefault="00740884" w:rsidP="00410C31">
            <w:pPr>
              <w:pStyle w:val="NormalWeb"/>
              <w:numPr>
                <w:ilvl w:val="0"/>
                <w:numId w:val="83"/>
              </w:numPr>
              <w:spacing w:after="0" w:afterAutospacing="0" w:line="276" w:lineRule="auto"/>
              <w:ind w:left="412"/>
              <w:jc w:val="both"/>
              <w:rPr>
                <w:rFonts w:asciiTheme="majorBidi" w:hAnsiTheme="majorBidi" w:cstheme="majorBidi"/>
              </w:rPr>
            </w:pPr>
            <w:r w:rsidRPr="00740884">
              <w:rPr>
                <w:rFonts w:asciiTheme="majorBidi" w:hAnsiTheme="majorBidi" w:cstheme="majorBidi"/>
              </w:rPr>
              <w:t>De nombreuses prestations bancaires nécessitent une présence physique et ne peuvent pas être totalement prises en charge par un chatbot ou une solution digitale.</w:t>
            </w:r>
          </w:p>
          <w:p w14:paraId="74B4479B" w14:textId="408E2165" w:rsidR="00740884" w:rsidRPr="00740884" w:rsidRDefault="00740884" w:rsidP="00410C31">
            <w:pPr>
              <w:pStyle w:val="NormalWeb"/>
              <w:numPr>
                <w:ilvl w:val="0"/>
                <w:numId w:val="83"/>
              </w:numPr>
              <w:spacing w:after="0" w:afterAutospacing="0" w:line="276" w:lineRule="auto"/>
              <w:ind w:left="412"/>
              <w:jc w:val="both"/>
              <w:rPr>
                <w:rFonts w:asciiTheme="majorBidi" w:hAnsiTheme="majorBidi" w:cstheme="majorBidi"/>
              </w:rPr>
            </w:pPr>
            <w:r w:rsidRPr="00740884">
              <w:rPr>
                <w:rFonts w:asciiTheme="majorBidi" w:hAnsiTheme="majorBidi" w:cstheme="majorBidi"/>
              </w:rPr>
              <w:t>Seule une partie limitée (environ 20 à 30 %) de ces opérations peut être digitalisée.</w:t>
            </w:r>
          </w:p>
          <w:p w14:paraId="432BFC12" w14:textId="27A3E813" w:rsidR="00740884" w:rsidRPr="00740884" w:rsidRDefault="00740884" w:rsidP="00410C31">
            <w:pPr>
              <w:pStyle w:val="NormalWeb"/>
              <w:numPr>
                <w:ilvl w:val="0"/>
                <w:numId w:val="83"/>
              </w:numPr>
              <w:spacing w:after="0" w:afterAutospacing="0" w:line="276" w:lineRule="auto"/>
              <w:ind w:left="412"/>
              <w:jc w:val="both"/>
              <w:rPr>
                <w:rFonts w:asciiTheme="majorBidi" w:hAnsiTheme="majorBidi" w:cstheme="majorBidi"/>
              </w:rPr>
            </w:pPr>
            <w:r w:rsidRPr="00740884">
              <w:rPr>
                <w:rFonts w:asciiTheme="majorBidi" w:hAnsiTheme="majorBidi" w:cstheme="majorBidi"/>
              </w:rPr>
              <w:t>Certaines banques algériennes proposent l’ouverture de comptes en ligne, mais doivent obligatoirement finaliser ce processus en agence.</w:t>
            </w:r>
          </w:p>
          <w:p w14:paraId="637F66BB" w14:textId="41D4B376" w:rsidR="00740884" w:rsidRPr="002B21D1" w:rsidRDefault="00740884" w:rsidP="00410C31">
            <w:pPr>
              <w:pStyle w:val="NormalWeb"/>
              <w:numPr>
                <w:ilvl w:val="0"/>
                <w:numId w:val="83"/>
              </w:numPr>
              <w:spacing w:after="0" w:afterAutospacing="0" w:line="276" w:lineRule="auto"/>
              <w:ind w:left="412"/>
              <w:jc w:val="both"/>
              <w:rPr>
                <w:rFonts w:asciiTheme="majorBidi" w:hAnsiTheme="majorBidi" w:cstheme="majorBidi"/>
              </w:rPr>
            </w:pPr>
            <w:r w:rsidRPr="00740884">
              <w:rPr>
                <w:rFonts w:asciiTheme="majorBidi" w:hAnsiTheme="majorBidi" w:cstheme="majorBidi"/>
              </w:rPr>
              <w:t>Par conséquent, il est impossible aujourd’hui de digitaliser entièrement l’ouverture de comptes bancaires.</w:t>
            </w:r>
          </w:p>
        </w:tc>
      </w:tr>
      <w:tr w:rsidR="00740884" w14:paraId="11A71495" w14:textId="77777777" w:rsidTr="002B21D1">
        <w:tc>
          <w:tcPr>
            <w:tcW w:w="3398" w:type="dxa"/>
            <w:shd w:val="clear" w:color="auto" w:fill="D9E2F3" w:themeFill="accent1" w:themeFillTint="33"/>
            <w:vAlign w:val="center"/>
          </w:tcPr>
          <w:p w14:paraId="1CC4CF27" w14:textId="77777777" w:rsidR="00740884" w:rsidRPr="00280365" w:rsidRDefault="00740884" w:rsidP="00410C31">
            <w:pPr>
              <w:widowControl w:val="0"/>
              <w:autoSpaceDE w:val="0"/>
              <w:autoSpaceDN w:val="0"/>
              <w:spacing w:before="157" w:line="276" w:lineRule="auto"/>
              <w:jc w:val="center"/>
              <w:rPr>
                <w:rFonts w:ascii="Times New Roman" w:eastAsia="Times New Roman" w:hAnsi="Times New Roman" w:cs="Times New Roman"/>
                <w:b/>
                <w:sz w:val="24"/>
              </w:rPr>
            </w:pPr>
            <w:r w:rsidRPr="00280365">
              <w:rPr>
                <w:rFonts w:ascii="Times New Roman" w:eastAsia="Times New Roman" w:hAnsi="Times New Roman" w:cs="Times New Roman"/>
                <w:b/>
                <w:sz w:val="24"/>
              </w:rPr>
              <w:t>Pensez-vous que ces contraintes réglementaires sont justifiées (ex. protection des données, lutte contre la fraude) ou qu'elles ralentissent inutilement l’innovation ?</w:t>
            </w:r>
          </w:p>
          <w:p w14:paraId="5455555D" w14:textId="77777777" w:rsidR="00740884" w:rsidRDefault="00740884" w:rsidP="00410C31">
            <w:pPr>
              <w:widowControl w:val="0"/>
              <w:autoSpaceDE w:val="0"/>
              <w:autoSpaceDN w:val="0"/>
              <w:spacing w:before="173" w:line="276" w:lineRule="auto"/>
              <w:jc w:val="center"/>
              <w:rPr>
                <w:rFonts w:ascii="Times New Roman" w:eastAsia="Times New Roman" w:hAnsi="Times New Roman" w:cs="Times New Roman"/>
                <w:b/>
                <w:sz w:val="24"/>
              </w:rPr>
            </w:pPr>
          </w:p>
        </w:tc>
        <w:tc>
          <w:tcPr>
            <w:tcW w:w="5526" w:type="dxa"/>
          </w:tcPr>
          <w:p w14:paraId="04553DD6" w14:textId="25EC080E" w:rsidR="00740884" w:rsidRPr="00740884" w:rsidRDefault="00740884" w:rsidP="00410C31">
            <w:pPr>
              <w:pStyle w:val="NormalWeb"/>
              <w:numPr>
                <w:ilvl w:val="0"/>
                <w:numId w:val="83"/>
              </w:numPr>
              <w:spacing w:after="0" w:afterAutospacing="0" w:line="276" w:lineRule="auto"/>
              <w:ind w:left="412"/>
              <w:jc w:val="both"/>
              <w:rPr>
                <w:rFonts w:asciiTheme="majorBidi" w:hAnsiTheme="majorBidi" w:cstheme="majorBidi"/>
              </w:rPr>
            </w:pPr>
            <w:r w:rsidRPr="00740884">
              <w:rPr>
                <w:rFonts w:asciiTheme="majorBidi" w:hAnsiTheme="majorBidi" w:cstheme="majorBidi"/>
              </w:rPr>
              <w:t>Les banques agissent dans l’intermédiation financière : elles collectent l’argent des épargnants pour ensuite octroyer des crédits aux entreprises et particuliers.</w:t>
            </w:r>
          </w:p>
          <w:p w14:paraId="5531E753" w14:textId="6AFDB89B" w:rsidR="00740884" w:rsidRPr="00740884" w:rsidRDefault="00740884" w:rsidP="00410C31">
            <w:pPr>
              <w:pStyle w:val="NormalWeb"/>
              <w:numPr>
                <w:ilvl w:val="0"/>
                <w:numId w:val="83"/>
              </w:numPr>
              <w:spacing w:after="0" w:afterAutospacing="0" w:line="276" w:lineRule="auto"/>
              <w:ind w:left="412"/>
              <w:jc w:val="both"/>
              <w:rPr>
                <w:rFonts w:asciiTheme="majorBidi" w:hAnsiTheme="majorBidi" w:cstheme="majorBidi"/>
              </w:rPr>
            </w:pPr>
            <w:r w:rsidRPr="00740884">
              <w:rPr>
                <w:rFonts w:asciiTheme="majorBidi" w:hAnsiTheme="majorBidi" w:cstheme="majorBidi"/>
              </w:rPr>
              <w:t>La banque est une véritable « industrie de l’argent ».</w:t>
            </w:r>
          </w:p>
          <w:p w14:paraId="768437E9" w14:textId="22A00301" w:rsidR="00740884" w:rsidRPr="00740884" w:rsidRDefault="00740884" w:rsidP="00410C31">
            <w:pPr>
              <w:pStyle w:val="NormalWeb"/>
              <w:numPr>
                <w:ilvl w:val="0"/>
                <w:numId w:val="83"/>
              </w:numPr>
              <w:spacing w:after="0" w:afterAutospacing="0" w:line="276" w:lineRule="auto"/>
              <w:ind w:left="412"/>
              <w:jc w:val="both"/>
              <w:rPr>
                <w:rFonts w:asciiTheme="majorBidi" w:hAnsiTheme="majorBidi" w:cstheme="majorBidi"/>
              </w:rPr>
            </w:pPr>
            <w:r w:rsidRPr="00740884">
              <w:rPr>
                <w:rFonts w:asciiTheme="majorBidi" w:hAnsiTheme="majorBidi" w:cstheme="majorBidi"/>
              </w:rPr>
              <w:t>La réglementation bancaire vise à protéger l’argent des entreprises, des épargnants, de la banque elle-même, et de l’État.</w:t>
            </w:r>
          </w:p>
          <w:p w14:paraId="4961E0E7" w14:textId="6F9FF808" w:rsidR="00740884" w:rsidRPr="00740884" w:rsidRDefault="00740884" w:rsidP="00410C31">
            <w:pPr>
              <w:pStyle w:val="NormalWeb"/>
              <w:numPr>
                <w:ilvl w:val="0"/>
                <w:numId w:val="83"/>
              </w:numPr>
              <w:spacing w:after="0" w:afterAutospacing="0" w:line="276" w:lineRule="auto"/>
              <w:ind w:left="412"/>
              <w:jc w:val="both"/>
              <w:rPr>
                <w:rFonts w:asciiTheme="majorBidi" w:hAnsiTheme="majorBidi" w:cstheme="majorBidi"/>
              </w:rPr>
            </w:pPr>
            <w:r w:rsidRPr="00740884">
              <w:rPr>
                <w:rFonts w:asciiTheme="majorBidi" w:hAnsiTheme="majorBidi" w:cstheme="majorBidi"/>
              </w:rPr>
              <w:t>Ces conditions réglementaires freinent le développement et l’utilisation des procédés numériques et digitaux.</w:t>
            </w:r>
          </w:p>
          <w:p w14:paraId="4AFDD01D" w14:textId="66FB2D5C" w:rsidR="00740884" w:rsidRPr="00740884" w:rsidRDefault="00740884" w:rsidP="00410C31">
            <w:pPr>
              <w:pStyle w:val="NormalWeb"/>
              <w:numPr>
                <w:ilvl w:val="0"/>
                <w:numId w:val="83"/>
              </w:numPr>
              <w:spacing w:after="0" w:afterAutospacing="0" w:line="276" w:lineRule="auto"/>
              <w:ind w:left="412"/>
              <w:jc w:val="both"/>
              <w:rPr>
                <w:rFonts w:asciiTheme="majorBidi" w:hAnsiTheme="majorBidi" w:cstheme="majorBidi"/>
              </w:rPr>
            </w:pPr>
            <w:r w:rsidRPr="00740884">
              <w:rPr>
                <w:rFonts w:asciiTheme="majorBidi" w:hAnsiTheme="majorBidi" w:cstheme="majorBidi"/>
              </w:rPr>
              <w:t>Bien que cette réglementation ralentisse l’innovation, elle est nécessaire pour garantir la sécurité des fonds de toutes les parties.</w:t>
            </w:r>
          </w:p>
          <w:p w14:paraId="68B8B93C" w14:textId="1074B39B" w:rsidR="00740884" w:rsidRPr="005A5468" w:rsidRDefault="00740884" w:rsidP="00410C31">
            <w:pPr>
              <w:pStyle w:val="NormalWeb"/>
              <w:numPr>
                <w:ilvl w:val="0"/>
                <w:numId w:val="83"/>
              </w:numPr>
              <w:spacing w:after="0" w:afterAutospacing="0" w:line="276" w:lineRule="auto"/>
              <w:ind w:left="412"/>
              <w:jc w:val="both"/>
              <w:rPr>
                <w:rFonts w:asciiTheme="majorBidi" w:hAnsiTheme="majorBidi" w:cstheme="majorBidi"/>
              </w:rPr>
            </w:pPr>
            <w:r w:rsidRPr="00740884">
              <w:rPr>
                <w:rFonts w:asciiTheme="majorBidi" w:hAnsiTheme="majorBidi" w:cstheme="majorBidi"/>
              </w:rPr>
              <w:t>Le défi actuel des banques algériennes est donc de concilier respect de la réglementation et innovation numérique</w:t>
            </w:r>
            <w:r w:rsidRPr="005A5468">
              <w:rPr>
                <w:rFonts w:asciiTheme="majorBidi" w:hAnsiTheme="majorBidi" w:cstheme="majorBidi"/>
              </w:rPr>
              <w:t>.</w:t>
            </w:r>
          </w:p>
        </w:tc>
      </w:tr>
      <w:tr w:rsidR="00740884" w14:paraId="1C420848" w14:textId="77777777" w:rsidTr="002B21D1">
        <w:tc>
          <w:tcPr>
            <w:tcW w:w="3398" w:type="dxa"/>
            <w:shd w:val="clear" w:color="auto" w:fill="D9E2F3" w:themeFill="accent1" w:themeFillTint="33"/>
            <w:vAlign w:val="center"/>
          </w:tcPr>
          <w:p w14:paraId="0975683C" w14:textId="77777777" w:rsidR="00740884" w:rsidRPr="00280365" w:rsidRDefault="00740884" w:rsidP="00410C31">
            <w:pPr>
              <w:widowControl w:val="0"/>
              <w:autoSpaceDE w:val="0"/>
              <w:autoSpaceDN w:val="0"/>
              <w:spacing w:before="155" w:line="276" w:lineRule="auto"/>
              <w:jc w:val="center"/>
              <w:rPr>
                <w:rFonts w:ascii="Times New Roman" w:eastAsia="Times New Roman" w:hAnsi="Times New Roman" w:cs="Times New Roman"/>
                <w:b/>
                <w:sz w:val="24"/>
              </w:rPr>
            </w:pPr>
            <w:r w:rsidRPr="00280365">
              <w:rPr>
                <w:rFonts w:ascii="Times New Roman" w:eastAsia="Times New Roman" w:hAnsi="Times New Roman" w:cs="Times New Roman"/>
                <w:b/>
                <w:sz w:val="24"/>
              </w:rPr>
              <w:t>La</w:t>
            </w:r>
            <w:r w:rsidRPr="00280365">
              <w:rPr>
                <w:rFonts w:ascii="Times New Roman" w:eastAsia="Times New Roman" w:hAnsi="Times New Roman" w:cs="Times New Roman"/>
                <w:b/>
                <w:spacing w:val="-6"/>
                <w:sz w:val="24"/>
              </w:rPr>
              <w:t xml:space="preserve"> </w:t>
            </w:r>
            <w:r w:rsidRPr="00280365">
              <w:rPr>
                <w:rFonts w:ascii="Times New Roman" w:eastAsia="Times New Roman" w:hAnsi="Times New Roman" w:cs="Times New Roman"/>
                <w:b/>
                <w:sz w:val="24"/>
              </w:rPr>
              <w:t>réglementation en</w:t>
            </w:r>
            <w:r w:rsidRPr="00280365">
              <w:rPr>
                <w:rFonts w:ascii="Times New Roman" w:eastAsia="Times New Roman" w:hAnsi="Times New Roman" w:cs="Times New Roman"/>
                <w:b/>
                <w:spacing w:val="-5"/>
                <w:sz w:val="24"/>
              </w:rPr>
              <w:t xml:space="preserve"> </w:t>
            </w:r>
            <w:r w:rsidRPr="00280365">
              <w:rPr>
                <w:rFonts w:ascii="Times New Roman" w:eastAsia="Times New Roman" w:hAnsi="Times New Roman" w:cs="Times New Roman"/>
                <w:b/>
                <w:sz w:val="24"/>
              </w:rPr>
              <w:t>matière</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de</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protection</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z w:val="24"/>
              </w:rPr>
              <w:t>des</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données</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personnelles</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constitue-t- elle un obstacle à l’adoption des chatbots ? Pourquoi ?</w:t>
            </w:r>
          </w:p>
          <w:p w14:paraId="51CD4D2D" w14:textId="77777777" w:rsidR="00740884" w:rsidRDefault="00740884" w:rsidP="00410C31">
            <w:pPr>
              <w:widowControl w:val="0"/>
              <w:autoSpaceDE w:val="0"/>
              <w:autoSpaceDN w:val="0"/>
              <w:spacing w:before="173" w:line="276" w:lineRule="auto"/>
              <w:jc w:val="center"/>
              <w:rPr>
                <w:rFonts w:ascii="Times New Roman" w:eastAsia="Times New Roman" w:hAnsi="Times New Roman" w:cs="Times New Roman"/>
                <w:b/>
                <w:sz w:val="24"/>
              </w:rPr>
            </w:pPr>
          </w:p>
        </w:tc>
        <w:tc>
          <w:tcPr>
            <w:tcW w:w="5526" w:type="dxa"/>
          </w:tcPr>
          <w:p w14:paraId="3DE39346" w14:textId="1E2C6A82" w:rsidR="00740884" w:rsidRPr="00740884" w:rsidRDefault="00740884" w:rsidP="00410C31">
            <w:pPr>
              <w:pStyle w:val="NormalWeb"/>
              <w:numPr>
                <w:ilvl w:val="0"/>
                <w:numId w:val="83"/>
              </w:numPr>
              <w:spacing w:after="0" w:afterAutospacing="0" w:line="276" w:lineRule="auto"/>
              <w:ind w:left="412"/>
              <w:jc w:val="both"/>
              <w:rPr>
                <w:rFonts w:asciiTheme="majorBidi" w:hAnsiTheme="majorBidi" w:cstheme="majorBidi"/>
              </w:rPr>
            </w:pPr>
            <w:r w:rsidRPr="00740884">
              <w:rPr>
                <w:rFonts w:asciiTheme="majorBidi" w:hAnsiTheme="majorBidi" w:cstheme="majorBidi"/>
              </w:rPr>
              <w:t>Selon moi, les chatbots opérationnels ne constituent pas un problème majeur, car avant toute action (commande de carte, virement, etc.), le client doit autoriser la banque à agir.</w:t>
            </w:r>
          </w:p>
          <w:p w14:paraId="5E95BEF1" w14:textId="28FEB666" w:rsidR="00740884" w:rsidRPr="00740884" w:rsidRDefault="00740884" w:rsidP="00410C31">
            <w:pPr>
              <w:pStyle w:val="NormalWeb"/>
              <w:numPr>
                <w:ilvl w:val="0"/>
                <w:numId w:val="83"/>
              </w:numPr>
              <w:spacing w:after="0" w:afterAutospacing="0" w:line="276" w:lineRule="auto"/>
              <w:ind w:left="412"/>
              <w:jc w:val="both"/>
              <w:rPr>
                <w:rFonts w:asciiTheme="majorBidi" w:hAnsiTheme="majorBidi" w:cstheme="majorBidi"/>
              </w:rPr>
            </w:pPr>
            <w:r w:rsidRPr="00740884">
              <w:rPr>
                <w:rFonts w:asciiTheme="majorBidi" w:hAnsiTheme="majorBidi" w:cstheme="majorBidi"/>
              </w:rPr>
              <w:t>Le vrai problème potentiel réside dans la protection des données personnelles.</w:t>
            </w:r>
          </w:p>
          <w:p w14:paraId="31CB0D93" w14:textId="4EA8313C" w:rsidR="00740884" w:rsidRPr="00740884" w:rsidRDefault="00740884" w:rsidP="00410C31">
            <w:pPr>
              <w:pStyle w:val="NormalWeb"/>
              <w:numPr>
                <w:ilvl w:val="0"/>
                <w:numId w:val="83"/>
              </w:numPr>
              <w:spacing w:after="0" w:afterAutospacing="0" w:line="276" w:lineRule="auto"/>
              <w:ind w:left="412"/>
              <w:jc w:val="both"/>
              <w:rPr>
                <w:rFonts w:asciiTheme="majorBidi" w:hAnsiTheme="majorBidi" w:cstheme="majorBidi"/>
              </w:rPr>
            </w:pPr>
            <w:r w:rsidRPr="00740884">
              <w:rPr>
                <w:rFonts w:asciiTheme="majorBidi" w:hAnsiTheme="majorBidi" w:cstheme="majorBidi"/>
              </w:rPr>
              <w:t>Les chatbots, l’intelligence artificielle et la digitalisation génèrent et collectent beaucoup de données sur les utilisateurs (comportements, préférences, achats, mots de passe, etc.).</w:t>
            </w:r>
          </w:p>
          <w:p w14:paraId="55D49B11" w14:textId="25759DE5" w:rsidR="00740884" w:rsidRPr="00740884" w:rsidRDefault="00740884" w:rsidP="00410C31">
            <w:pPr>
              <w:pStyle w:val="NormalWeb"/>
              <w:numPr>
                <w:ilvl w:val="0"/>
                <w:numId w:val="83"/>
              </w:numPr>
              <w:spacing w:after="0" w:afterAutospacing="0" w:line="276" w:lineRule="auto"/>
              <w:ind w:left="412"/>
              <w:jc w:val="both"/>
              <w:rPr>
                <w:rFonts w:asciiTheme="majorBidi" w:hAnsiTheme="majorBidi" w:cstheme="majorBidi"/>
              </w:rPr>
            </w:pPr>
            <w:r w:rsidRPr="00740884">
              <w:rPr>
                <w:rFonts w:asciiTheme="majorBidi" w:hAnsiTheme="majorBidi" w:cstheme="majorBidi"/>
              </w:rPr>
              <w:t>Le défi principal est de gérer, stocker, utiliser et surtout sécuriser ces données.</w:t>
            </w:r>
          </w:p>
          <w:p w14:paraId="4C16A844" w14:textId="4844F749" w:rsidR="00740884" w:rsidRPr="005A5468" w:rsidRDefault="00740884" w:rsidP="00410C31">
            <w:pPr>
              <w:pStyle w:val="NormalWeb"/>
              <w:numPr>
                <w:ilvl w:val="0"/>
                <w:numId w:val="83"/>
              </w:numPr>
              <w:spacing w:after="0" w:afterAutospacing="0" w:line="276" w:lineRule="auto"/>
              <w:ind w:left="412"/>
              <w:jc w:val="both"/>
              <w:rPr>
                <w:rFonts w:asciiTheme="majorBidi" w:hAnsiTheme="majorBidi" w:cstheme="majorBidi"/>
              </w:rPr>
            </w:pPr>
            <w:r w:rsidRPr="00740884">
              <w:rPr>
                <w:rFonts w:asciiTheme="majorBidi" w:hAnsiTheme="majorBidi" w:cstheme="majorBidi"/>
              </w:rPr>
              <w:t>À court terme, ce n’est pas un problème majeur, mais à l’avenir, la protection des données pourrait devenir un enjeu important.</w:t>
            </w:r>
          </w:p>
        </w:tc>
      </w:tr>
    </w:tbl>
    <w:p w14:paraId="64479A59" w14:textId="6CE5F29F" w:rsidR="00F73A63" w:rsidRPr="00280365" w:rsidRDefault="00F73A63" w:rsidP="00410C31">
      <w:pPr>
        <w:widowControl w:val="0"/>
        <w:autoSpaceDE w:val="0"/>
        <w:autoSpaceDN w:val="0"/>
        <w:spacing w:before="173" w:after="0" w:line="276" w:lineRule="auto"/>
        <w:jc w:val="both"/>
        <w:rPr>
          <w:rFonts w:ascii="Times New Roman" w:eastAsia="Times New Roman" w:hAnsi="Times New Roman" w:cs="Times New Roman"/>
          <w:b/>
          <w:sz w:val="24"/>
        </w:rPr>
      </w:pPr>
    </w:p>
    <w:p w14:paraId="279D9889" w14:textId="35EB5FC1" w:rsidR="00740884" w:rsidRPr="00740884" w:rsidRDefault="00AE19C4" w:rsidP="00410C31">
      <w:pPr>
        <w:widowControl w:val="0"/>
        <w:autoSpaceDE w:val="0"/>
        <w:autoSpaceDN w:val="0"/>
        <w:spacing w:line="276" w:lineRule="auto"/>
        <w:rPr>
          <w:rFonts w:ascii="Times New Roman" w:eastAsia="Times New Roman" w:hAnsi="Times New Roman" w:cs="Times New Roman"/>
          <w:b/>
          <w:spacing w:val="-10"/>
          <w:sz w:val="24"/>
        </w:rPr>
      </w:pPr>
      <w:r w:rsidRPr="00280365">
        <w:rPr>
          <w:rFonts w:ascii="Times New Roman" w:eastAsia="Times New Roman" w:hAnsi="Times New Roman" w:cs="Times New Roman"/>
          <w:b/>
          <w:sz w:val="24"/>
        </w:rPr>
        <w:t>Entretien</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z w:val="24"/>
        </w:rPr>
        <w:t>N</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°02</w:t>
      </w:r>
      <w:r w:rsidRPr="00280365">
        <w:rPr>
          <w:rFonts w:ascii="Times New Roman" w:eastAsia="Times New Roman" w:hAnsi="Times New Roman" w:cs="Times New Roman"/>
          <w:b/>
          <w:spacing w:val="-4"/>
          <w:sz w:val="24"/>
        </w:rPr>
        <w:t xml:space="preserve"> </w:t>
      </w:r>
      <w:r w:rsidRPr="00280365">
        <w:rPr>
          <w:rFonts w:ascii="Times New Roman" w:eastAsia="Times New Roman" w:hAnsi="Times New Roman" w:cs="Times New Roman"/>
          <w:b/>
          <w:spacing w:val="-10"/>
          <w:sz w:val="24"/>
        </w:rPr>
        <w:t>:</w:t>
      </w:r>
    </w:p>
    <w:p w14:paraId="0B86F96B" w14:textId="325DB3B6" w:rsidR="00740884" w:rsidRDefault="00740884" w:rsidP="00410C31">
      <w:pPr>
        <w:widowControl w:val="0"/>
        <w:autoSpaceDE w:val="0"/>
        <w:autoSpaceDN w:val="0"/>
        <w:spacing w:line="276" w:lineRule="auto"/>
        <w:rPr>
          <w:rFonts w:ascii="Times New Roman" w:eastAsia="Times New Roman" w:hAnsi="Times New Roman" w:cs="Times New Roman"/>
          <w:b/>
          <w:spacing w:val="-10"/>
          <w:sz w:val="24"/>
        </w:rPr>
      </w:pPr>
      <w:r w:rsidRPr="00280365">
        <w:rPr>
          <w:rFonts w:ascii="Times New Roman" w:eastAsia="Times New Roman" w:hAnsi="Times New Roman" w:cs="Times New Roman"/>
          <w:b/>
          <w:sz w:val="24"/>
        </w:rPr>
        <w:t>Axe</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01</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z w:val="24"/>
        </w:rPr>
        <w:t>Contexte</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professionnel</w:t>
      </w:r>
      <w:r w:rsidRPr="00280365">
        <w:rPr>
          <w:rFonts w:ascii="Times New Roman" w:eastAsia="Times New Roman" w:hAnsi="Times New Roman" w:cs="Times New Roman"/>
          <w:b/>
          <w:spacing w:val="-7"/>
          <w:sz w:val="24"/>
        </w:rPr>
        <w:t xml:space="preserve"> </w:t>
      </w:r>
      <w:r w:rsidRPr="00280365">
        <w:rPr>
          <w:rFonts w:ascii="Times New Roman" w:eastAsia="Times New Roman" w:hAnsi="Times New Roman" w:cs="Times New Roman"/>
          <w:b/>
          <w:sz w:val="24"/>
        </w:rPr>
        <w:t>et usage</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du</w:t>
      </w:r>
      <w:r w:rsidRPr="00280365">
        <w:rPr>
          <w:rFonts w:ascii="Times New Roman" w:eastAsia="Times New Roman" w:hAnsi="Times New Roman" w:cs="Times New Roman"/>
          <w:b/>
          <w:spacing w:val="-5"/>
          <w:sz w:val="24"/>
        </w:rPr>
        <w:t xml:space="preserve"> </w:t>
      </w:r>
      <w:r w:rsidRPr="00280365">
        <w:rPr>
          <w:rFonts w:ascii="Times New Roman" w:eastAsia="Times New Roman" w:hAnsi="Times New Roman" w:cs="Times New Roman"/>
          <w:b/>
          <w:sz w:val="24"/>
        </w:rPr>
        <w:t>numérique</w:t>
      </w:r>
      <w:r w:rsidRPr="00280365">
        <w:rPr>
          <w:rFonts w:ascii="Times New Roman" w:eastAsia="Times New Roman" w:hAnsi="Times New Roman" w:cs="Times New Roman"/>
          <w:b/>
          <w:spacing w:val="5"/>
          <w:sz w:val="24"/>
        </w:rPr>
        <w:t xml:space="preserve"> </w:t>
      </w:r>
      <w:r w:rsidRPr="00280365">
        <w:rPr>
          <w:rFonts w:ascii="Times New Roman" w:eastAsia="Times New Roman" w:hAnsi="Times New Roman" w:cs="Times New Roman"/>
          <w:b/>
          <w:spacing w:val="-10"/>
          <w:sz w:val="24"/>
        </w:rPr>
        <w:t>:</w:t>
      </w:r>
    </w:p>
    <w:p w14:paraId="4FC423A9" w14:textId="3298DC5E" w:rsidR="00740884" w:rsidRPr="00280365" w:rsidRDefault="00740884" w:rsidP="00410C31">
      <w:pPr>
        <w:widowControl w:val="0"/>
        <w:autoSpaceDE w:val="0"/>
        <w:autoSpaceDN w:val="0"/>
        <w:spacing w:line="276" w:lineRule="auto"/>
        <w:rPr>
          <w:rFonts w:ascii="Times New Roman" w:eastAsia="Times New Roman" w:hAnsi="Times New Roman" w:cs="Times New Roman"/>
          <w:b/>
          <w:sz w:val="24"/>
        </w:rPr>
      </w:pPr>
      <w:r w:rsidRPr="00280365">
        <w:rPr>
          <w:rFonts w:ascii="Times New Roman" w:eastAsia="Times New Roman" w:hAnsi="Times New Roman" w:cs="Times New Roman"/>
          <w:sz w:val="24"/>
          <w:szCs w:val="24"/>
        </w:rPr>
        <w:t>Le deuxième entretien</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a eu lieu le 07 avril</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2025 à 13</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:46</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avec M. LAGGOUNE Hammoud, je suis chef service webmaster.</w:t>
      </w:r>
    </w:p>
    <w:p w14:paraId="4A991240" w14:textId="77777777" w:rsidR="00F73A63" w:rsidRPr="00280365" w:rsidRDefault="00F73A63" w:rsidP="00410C31">
      <w:pPr>
        <w:widowControl w:val="0"/>
        <w:autoSpaceDE w:val="0"/>
        <w:autoSpaceDN w:val="0"/>
        <w:spacing w:before="134" w:line="276" w:lineRule="auto"/>
        <w:rPr>
          <w:rFonts w:ascii="Times New Roman" w:eastAsia="Times New Roman" w:hAnsi="Times New Roman" w:cs="Times New Roman"/>
          <w:b/>
          <w:sz w:val="24"/>
          <w:szCs w:val="24"/>
        </w:rPr>
      </w:pPr>
    </w:p>
    <w:tbl>
      <w:tblPr>
        <w:tblStyle w:val="Grilledutableau"/>
        <w:tblW w:w="0" w:type="auto"/>
        <w:tblInd w:w="141" w:type="dxa"/>
        <w:tblLook w:val="04A0" w:firstRow="1" w:lastRow="0" w:firstColumn="1" w:lastColumn="0" w:noHBand="0" w:noVBand="1"/>
      </w:tblPr>
      <w:tblGrid>
        <w:gridCol w:w="4460"/>
        <w:gridCol w:w="4464"/>
      </w:tblGrid>
      <w:tr w:rsidR="00065E0C" w14:paraId="13245146" w14:textId="77777777" w:rsidTr="002B21D1">
        <w:trPr>
          <w:trHeight w:val="465"/>
        </w:trPr>
        <w:tc>
          <w:tcPr>
            <w:tcW w:w="4958" w:type="dxa"/>
            <w:shd w:val="clear" w:color="auto" w:fill="D9E2F3" w:themeFill="accent1" w:themeFillTint="33"/>
            <w:vAlign w:val="center"/>
          </w:tcPr>
          <w:p w14:paraId="7D8280ED" w14:textId="28BBC6C6" w:rsidR="00740884" w:rsidRPr="002B21D1" w:rsidRDefault="00740884" w:rsidP="00410C31">
            <w:pPr>
              <w:spacing w:line="276" w:lineRule="auto"/>
              <w:jc w:val="center"/>
              <w:rPr>
                <w:rFonts w:ascii="TimesNewRomanPS-BoldMT" w:eastAsia="Times New Roman" w:hAnsi="TimesNewRomanPS-BoldMT" w:cs="Times New Roman"/>
                <w:b/>
                <w:bCs/>
                <w:color w:val="000000"/>
                <w:sz w:val="24"/>
                <w:szCs w:val="24"/>
                <w:lang w:eastAsia="fr-FR"/>
              </w:rPr>
            </w:pPr>
            <w:r w:rsidRPr="002B21D1">
              <w:rPr>
                <w:rFonts w:ascii="TimesNewRomanPS-BoldMT" w:eastAsia="Times New Roman" w:hAnsi="TimesNewRomanPS-BoldMT" w:cs="Times New Roman"/>
                <w:b/>
                <w:bCs/>
                <w:color w:val="000000"/>
                <w:sz w:val="24"/>
                <w:szCs w:val="24"/>
                <w:lang w:eastAsia="fr-FR"/>
              </w:rPr>
              <w:t>Les questions</w:t>
            </w:r>
          </w:p>
        </w:tc>
        <w:tc>
          <w:tcPr>
            <w:tcW w:w="4959" w:type="dxa"/>
            <w:shd w:val="clear" w:color="auto" w:fill="D9E2F3" w:themeFill="accent1" w:themeFillTint="33"/>
            <w:vAlign w:val="center"/>
          </w:tcPr>
          <w:p w14:paraId="12990367" w14:textId="5BF0A1BC" w:rsidR="00740884" w:rsidRPr="002B21D1" w:rsidRDefault="00740884" w:rsidP="00410C31">
            <w:pPr>
              <w:spacing w:line="276" w:lineRule="auto"/>
              <w:jc w:val="center"/>
              <w:rPr>
                <w:rFonts w:ascii="TimesNewRomanPS-BoldMT" w:eastAsia="Times New Roman" w:hAnsi="TimesNewRomanPS-BoldMT" w:cs="Times New Roman"/>
                <w:b/>
                <w:bCs/>
                <w:color w:val="000000"/>
                <w:sz w:val="24"/>
                <w:szCs w:val="24"/>
                <w:lang w:eastAsia="fr-FR"/>
              </w:rPr>
            </w:pPr>
            <w:r w:rsidRPr="002B21D1">
              <w:rPr>
                <w:rFonts w:ascii="TimesNewRomanPS-BoldMT" w:eastAsia="Times New Roman" w:hAnsi="TimesNewRomanPS-BoldMT" w:cs="Times New Roman"/>
                <w:b/>
                <w:bCs/>
                <w:color w:val="000000"/>
                <w:sz w:val="24"/>
                <w:szCs w:val="24"/>
                <w:lang w:eastAsia="fr-FR"/>
              </w:rPr>
              <w:t>Les réponses</w:t>
            </w:r>
          </w:p>
        </w:tc>
      </w:tr>
      <w:tr w:rsidR="00065E0C" w14:paraId="7BDE0468" w14:textId="77777777" w:rsidTr="002B21D1">
        <w:tc>
          <w:tcPr>
            <w:tcW w:w="4958" w:type="dxa"/>
            <w:shd w:val="clear" w:color="auto" w:fill="D9E2F3" w:themeFill="accent1" w:themeFillTint="33"/>
            <w:vAlign w:val="center"/>
          </w:tcPr>
          <w:p w14:paraId="734EAF83" w14:textId="26BA4295" w:rsidR="00740884" w:rsidRPr="002B21D1" w:rsidRDefault="00740884" w:rsidP="00410C31">
            <w:pPr>
              <w:widowControl w:val="0"/>
              <w:autoSpaceDE w:val="0"/>
              <w:autoSpaceDN w:val="0"/>
              <w:spacing w:line="276" w:lineRule="auto"/>
              <w:ind w:left="501" w:hanging="360"/>
              <w:jc w:val="center"/>
              <w:rPr>
                <w:rFonts w:ascii="Times New Roman" w:eastAsia="Times New Roman" w:hAnsi="Times New Roman" w:cs="Times New Roman"/>
                <w:b/>
                <w:sz w:val="24"/>
              </w:rPr>
            </w:pPr>
            <w:r w:rsidRPr="00280365">
              <w:rPr>
                <w:rFonts w:ascii="Times New Roman" w:eastAsia="Times New Roman" w:hAnsi="Times New Roman" w:cs="Times New Roman"/>
                <w:b/>
                <w:sz w:val="24"/>
              </w:rPr>
              <w:t>Quelle</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est</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votre</w:t>
            </w:r>
            <w:r w:rsidRPr="00280365">
              <w:rPr>
                <w:rFonts w:ascii="Times New Roman" w:eastAsia="Times New Roman" w:hAnsi="Times New Roman" w:cs="Times New Roman"/>
                <w:b/>
                <w:spacing w:val="-4"/>
                <w:sz w:val="24"/>
              </w:rPr>
              <w:t xml:space="preserve"> </w:t>
            </w:r>
            <w:r w:rsidRPr="00280365">
              <w:rPr>
                <w:rFonts w:ascii="Times New Roman" w:eastAsia="Times New Roman" w:hAnsi="Times New Roman" w:cs="Times New Roman"/>
                <w:b/>
                <w:sz w:val="24"/>
              </w:rPr>
              <w:t>fonction</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votre</w:t>
            </w:r>
            <w:r w:rsidRPr="00280365">
              <w:rPr>
                <w:rFonts w:ascii="Times New Roman" w:eastAsia="Times New Roman" w:hAnsi="Times New Roman" w:cs="Times New Roman"/>
                <w:b/>
                <w:spacing w:val="-4"/>
                <w:sz w:val="24"/>
              </w:rPr>
              <w:t xml:space="preserve"> </w:t>
            </w:r>
            <w:r w:rsidRPr="00280365">
              <w:rPr>
                <w:rFonts w:ascii="Times New Roman" w:eastAsia="Times New Roman" w:hAnsi="Times New Roman" w:cs="Times New Roman"/>
                <w:b/>
                <w:sz w:val="24"/>
              </w:rPr>
              <w:t>niveau</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d’interaction</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avec</w:t>
            </w:r>
            <w:r w:rsidRPr="00280365">
              <w:rPr>
                <w:rFonts w:ascii="Times New Roman" w:eastAsia="Times New Roman" w:hAnsi="Times New Roman" w:cs="Times New Roman"/>
                <w:b/>
                <w:spacing w:val="-4"/>
                <w:sz w:val="24"/>
              </w:rPr>
              <w:t xml:space="preserve"> </w:t>
            </w:r>
            <w:r w:rsidRPr="00280365">
              <w:rPr>
                <w:rFonts w:ascii="Times New Roman" w:eastAsia="Times New Roman" w:hAnsi="Times New Roman" w:cs="Times New Roman"/>
                <w:b/>
                <w:sz w:val="24"/>
              </w:rPr>
              <w:t>les solutions numériques ?</w:t>
            </w:r>
          </w:p>
        </w:tc>
        <w:tc>
          <w:tcPr>
            <w:tcW w:w="4959" w:type="dxa"/>
          </w:tcPr>
          <w:p w14:paraId="47D53BAD" w14:textId="5B29CD10" w:rsidR="00B73BCE" w:rsidRPr="00B73BCE" w:rsidRDefault="00B73BCE" w:rsidP="00410C31">
            <w:pPr>
              <w:pStyle w:val="NormalWeb"/>
              <w:numPr>
                <w:ilvl w:val="0"/>
                <w:numId w:val="83"/>
              </w:numPr>
              <w:spacing w:after="0" w:afterAutospacing="0" w:line="276" w:lineRule="auto"/>
              <w:ind w:left="412"/>
              <w:jc w:val="both"/>
              <w:rPr>
                <w:rFonts w:asciiTheme="majorBidi" w:hAnsiTheme="majorBidi" w:cstheme="majorBidi"/>
              </w:rPr>
            </w:pPr>
            <w:r w:rsidRPr="00B73BCE">
              <w:rPr>
                <w:rFonts w:asciiTheme="majorBidi" w:hAnsiTheme="majorBidi" w:cstheme="majorBidi"/>
              </w:rPr>
              <w:t>Mon travail concerne l’interaction avec les solutions numériques.</w:t>
            </w:r>
          </w:p>
          <w:p w14:paraId="5A5F29FF" w14:textId="6DACC397" w:rsidR="00B73BCE" w:rsidRPr="00B73BCE" w:rsidRDefault="00B73BCE" w:rsidP="00410C31">
            <w:pPr>
              <w:pStyle w:val="NormalWeb"/>
              <w:numPr>
                <w:ilvl w:val="0"/>
                <w:numId w:val="83"/>
              </w:numPr>
              <w:spacing w:after="0" w:afterAutospacing="0" w:line="276" w:lineRule="auto"/>
              <w:ind w:left="412"/>
              <w:jc w:val="both"/>
              <w:rPr>
                <w:rFonts w:asciiTheme="majorBidi" w:hAnsiTheme="majorBidi" w:cstheme="majorBidi"/>
              </w:rPr>
            </w:pPr>
            <w:r w:rsidRPr="00B73BCE">
              <w:rPr>
                <w:rFonts w:asciiTheme="majorBidi" w:hAnsiTheme="majorBidi" w:cstheme="majorBidi"/>
              </w:rPr>
              <w:t>Notre équipe gère principalement le site web et les réseaux sociaux.</w:t>
            </w:r>
          </w:p>
          <w:p w14:paraId="2CB02090" w14:textId="73F6388B" w:rsidR="00740884" w:rsidRPr="002B21D1" w:rsidRDefault="00B73BCE" w:rsidP="00410C31">
            <w:pPr>
              <w:pStyle w:val="NormalWeb"/>
              <w:numPr>
                <w:ilvl w:val="0"/>
                <w:numId w:val="83"/>
              </w:numPr>
              <w:spacing w:after="0" w:afterAutospacing="0" w:line="276" w:lineRule="auto"/>
              <w:ind w:left="412"/>
              <w:jc w:val="both"/>
              <w:rPr>
                <w:rFonts w:asciiTheme="majorBidi" w:hAnsiTheme="majorBidi" w:cstheme="majorBidi"/>
              </w:rPr>
            </w:pPr>
            <w:r w:rsidRPr="00B73BCE">
              <w:rPr>
                <w:rFonts w:asciiTheme="majorBidi" w:hAnsiTheme="majorBidi" w:cstheme="majorBidi"/>
              </w:rPr>
              <w:t>Le département marketing digital s’occupe aussi du site web et des réseaux sociaux.</w:t>
            </w:r>
          </w:p>
        </w:tc>
      </w:tr>
      <w:tr w:rsidR="00065E0C" w14:paraId="0DF64001" w14:textId="77777777" w:rsidTr="002B21D1">
        <w:tc>
          <w:tcPr>
            <w:tcW w:w="4958" w:type="dxa"/>
            <w:shd w:val="clear" w:color="auto" w:fill="D9E2F3" w:themeFill="accent1" w:themeFillTint="33"/>
            <w:vAlign w:val="center"/>
          </w:tcPr>
          <w:p w14:paraId="0F5C10A8" w14:textId="55846960" w:rsidR="00740884" w:rsidRPr="002B21D1" w:rsidRDefault="00740884" w:rsidP="00410C31">
            <w:pPr>
              <w:widowControl w:val="0"/>
              <w:autoSpaceDE w:val="0"/>
              <w:autoSpaceDN w:val="0"/>
              <w:spacing w:line="276" w:lineRule="auto"/>
              <w:ind w:left="141"/>
              <w:jc w:val="center"/>
              <w:rPr>
                <w:rFonts w:ascii="Times New Roman" w:eastAsia="Times New Roman" w:hAnsi="Times New Roman" w:cs="Times New Roman"/>
                <w:b/>
                <w:sz w:val="24"/>
              </w:rPr>
            </w:pPr>
            <w:r w:rsidRPr="00280365">
              <w:rPr>
                <w:rFonts w:ascii="Times New Roman" w:eastAsia="Times New Roman" w:hAnsi="Times New Roman" w:cs="Times New Roman"/>
                <w:b/>
                <w:sz w:val="24"/>
              </w:rPr>
              <w:t>Votre</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banque</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utilise-t-elle</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un</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chatbot</w:t>
            </w:r>
            <w:r w:rsidRPr="00280365">
              <w:rPr>
                <w:rFonts w:ascii="Times New Roman" w:eastAsia="Times New Roman" w:hAnsi="Times New Roman" w:cs="Times New Roman"/>
                <w:b/>
                <w:spacing w:val="-5"/>
                <w:sz w:val="24"/>
              </w:rPr>
              <w:t xml:space="preserve"> </w:t>
            </w:r>
            <w:r w:rsidRPr="00280365">
              <w:rPr>
                <w:rFonts w:ascii="Times New Roman" w:eastAsia="Times New Roman" w:hAnsi="Times New Roman" w:cs="Times New Roman"/>
                <w:b/>
                <w:sz w:val="24"/>
              </w:rPr>
              <w:t>actuellement ?</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Si</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oui,</w:t>
            </w:r>
            <w:r w:rsidRPr="00280365">
              <w:rPr>
                <w:rFonts w:ascii="Times New Roman" w:eastAsia="Times New Roman" w:hAnsi="Times New Roman" w:cs="Times New Roman"/>
                <w:b/>
                <w:spacing w:val="-4"/>
                <w:sz w:val="24"/>
              </w:rPr>
              <w:t xml:space="preserve"> </w:t>
            </w:r>
            <w:r w:rsidRPr="00280365">
              <w:rPr>
                <w:rFonts w:ascii="Times New Roman" w:eastAsia="Times New Roman" w:hAnsi="Times New Roman" w:cs="Times New Roman"/>
                <w:b/>
                <w:sz w:val="24"/>
              </w:rPr>
              <w:t>quel</w:t>
            </w:r>
            <w:r w:rsidRPr="00280365">
              <w:rPr>
                <w:rFonts w:ascii="Times New Roman" w:eastAsia="Times New Roman" w:hAnsi="Times New Roman" w:cs="Times New Roman"/>
                <w:b/>
                <w:spacing w:val="-6"/>
                <w:sz w:val="24"/>
              </w:rPr>
              <w:t xml:space="preserve"> </w:t>
            </w:r>
            <w:r w:rsidRPr="00280365">
              <w:rPr>
                <w:rFonts w:ascii="Times New Roman" w:eastAsia="Times New Roman" w:hAnsi="Times New Roman" w:cs="Times New Roman"/>
                <w:b/>
                <w:sz w:val="24"/>
              </w:rPr>
              <w:t>est</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z w:val="24"/>
              </w:rPr>
              <w:t>son</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rôle</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pacing w:val="-10"/>
                <w:sz w:val="24"/>
              </w:rPr>
              <w:t>?</w:t>
            </w:r>
          </w:p>
        </w:tc>
        <w:tc>
          <w:tcPr>
            <w:tcW w:w="4959" w:type="dxa"/>
          </w:tcPr>
          <w:p w14:paraId="4AC50F35" w14:textId="3CBA3358" w:rsidR="00B73BCE" w:rsidRPr="00B73BCE" w:rsidRDefault="00B73BCE" w:rsidP="00410C31">
            <w:pPr>
              <w:pStyle w:val="NormalWeb"/>
              <w:numPr>
                <w:ilvl w:val="0"/>
                <w:numId w:val="83"/>
              </w:numPr>
              <w:spacing w:after="0" w:afterAutospacing="0" w:line="276" w:lineRule="auto"/>
              <w:ind w:left="412"/>
              <w:jc w:val="both"/>
              <w:rPr>
                <w:rFonts w:asciiTheme="majorBidi" w:hAnsiTheme="majorBidi" w:cstheme="majorBidi"/>
              </w:rPr>
            </w:pPr>
            <w:r w:rsidRPr="00B73BCE">
              <w:rPr>
                <w:rFonts w:asciiTheme="majorBidi" w:hAnsiTheme="majorBidi" w:cstheme="majorBidi"/>
              </w:rPr>
              <w:t>La banque utilise actuellement un chatbot statique.</w:t>
            </w:r>
          </w:p>
          <w:p w14:paraId="04E530C2" w14:textId="4E5086D7" w:rsidR="00B73BCE" w:rsidRPr="00B73BCE" w:rsidRDefault="00B73BCE" w:rsidP="00410C31">
            <w:pPr>
              <w:pStyle w:val="NormalWeb"/>
              <w:numPr>
                <w:ilvl w:val="0"/>
                <w:numId w:val="83"/>
              </w:numPr>
              <w:spacing w:after="0" w:afterAutospacing="0" w:line="276" w:lineRule="auto"/>
              <w:ind w:left="412"/>
              <w:jc w:val="both"/>
              <w:rPr>
                <w:rFonts w:asciiTheme="majorBidi" w:hAnsiTheme="majorBidi" w:cstheme="majorBidi"/>
              </w:rPr>
            </w:pPr>
            <w:r w:rsidRPr="00B73BCE">
              <w:rPr>
                <w:rFonts w:asciiTheme="majorBidi" w:hAnsiTheme="majorBidi" w:cstheme="majorBidi"/>
              </w:rPr>
              <w:t>Ce chatbot fonctionne en mode question-réponse.</w:t>
            </w:r>
          </w:p>
          <w:p w14:paraId="59F7AEB5" w14:textId="7CB19B42" w:rsidR="00740884" w:rsidRPr="002B21D1" w:rsidRDefault="00B73BCE" w:rsidP="00410C31">
            <w:pPr>
              <w:pStyle w:val="NormalWeb"/>
              <w:numPr>
                <w:ilvl w:val="0"/>
                <w:numId w:val="83"/>
              </w:numPr>
              <w:spacing w:after="0" w:afterAutospacing="0" w:line="276" w:lineRule="auto"/>
              <w:ind w:left="412"/>
              <w:jc w:val="both"/>
              <w:rPr>
                <w:rFonts w:asciiTheme="majorBidi" w:hAnsiTheme="majorBidi" w:cstheme="majorBidi"/>
              </w:rPr>
            </w:pPr>
            <w:r w:rsidRPr="00B73BCE">
              <w:rPr>
                <w:rFonts w:asciiTheme="majorBidi" w:hAnsiTheme="majorBidi" w:cstheme="majorBidi"/>
              </w:rPr>
              <w:t>Il sert aussi à orienter les clients vers le centre d’appel.</w:t>
            </w:r>
          </w:p>
        </w:tc>
      </w:tr>
    </w:tbl>
    <w:p w14:paraId="3D6D8986" w14:textId="1CC5B4EE" w:rsidR="002B21D1" w:rsidRDefault="002B21D1" w:rsidP="00410C31">
      <w:pPr>
        <w:widowControl w:val="0"/>
        <w:autoSpaceDE w:val="0"/>
        <w:autoSpaceDN w:val="0"/>
        <w:spacing w:before="4" w:after="0" w:line="276" w:lineRule="auto"/>
        <w:rPr>
          <w:rFonts w:ascii="Times New Roman" w:eastAsia="Times New Roman" w:hAnsi="Times New Roman" w:cs="Times New Roman"/>
          <w:sz w:val="24"/>
          <w:szCs w:val="24"/>
        </w:rPr>
      </w:pPr>
    </w:p>
    <w:p w14:paraId="67BACB27" w14:textId="77777777" w:rsidR="002B21D1" w:rsidRDefault="002B21D1" w:rsidP="00410C31">
      <w:pPr>
        <w:spacing w:line="27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2E419E9D" w14:textId="175E392D" w:rsidR="00F73A63" w:rsidRDefault="008C52D9" w:rsidP="00410C31">
      <w:pPr>
        <w:widowControl w:val="0"/>
        <w:autoSpaceDE w:val="0"/>
        <w:autoSpaceDN w:val="0"/>
        <w:spacing w:after="0" w:line="276" w:lineRule="auto"/>
        <w:ind w:left="141"/>
        <w:rPr>
          <w:rFonts w:ascii="Times New Roman" w:eastAsia="Times New Roman" w:hAnsi="Times New Roman" w:cs="Times New Roman"/>
          <w:b/>
          <w:spacing w:val="-10"/>
          <w:sz w:val="24"/>
        </w:rPr>
      </w:pPr>
      <w:r w:rsidRPr="00280365">
        <w:rPr>
          <w:rFonts w:ascii="Times New Roman" w:eastAsia="Times New Roman" w:hAnsi="Times New Roman" w:cs="Times New Roman"/>
          <w:b/>
          <w:sz w:val="24"/>
        </w:rPr>
        <w:t>Axe</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02</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z w:val="24"/>
        </w:rPr>
        <w:t>: cadre</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réglementaires</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et</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z w:val="24"/>
        </w:rPr>
        <w:t>contraintes</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pacing w:val="-10"/>
          <w:sz w:val="24"/>
        </w:rPr>
        <w:t>:</w:t>
      </w:r>
    </w:p>
    <w:p w14:paraId="14C42C12" w14:textId="77777777" w:rsidR="002B21D1" w:rsidRPr="00280365" w:rsidRDefault="002B21D1" w:rsidP="00410C31">
      <w:pPr>
        <w:widowControl w:val="0"/>
        <w:autoSpaceDE w:val="0"/>
        <w:autoSpaceDN w:val="0"/>
        <w:spacing w:after="0" w:line="276" w:lineRule="auto"/>
        <w:ind w:left="141"/>
        <w:rPr>
          <w:rFonts w:ascii="Times New Roman" w:eastAsia="Times New Roman" w:hAnsi="Times New Roman" w:cs="Times New Roman"/>
          <w:b/>
          <w:sz w:val="24"/>
        </w:rPr>
      </w:pPr>
    </w:p>
    <w:tbl>
      <w:tblPr>
        <w:tblStyle w:val="Grilledutableau"/>
        <w:tblW w:w="0" w:type="auto"/>
        <w:tblLook w:val="04A0" w:firstRow="1" w:lastRow="0" w:firstColumn="1" w:lastColumn="0" w:noHBand="0" w:noVBand="1"/>
      </w:tblPr>
      <w:tblGrid>
        <w:gridCol w:w="4248"/>
        <w:gridCol w:w="4817"/>
      </w:tblGrid>
      <w:tr w:rsidR="00B73BCE" w14:paraId="31700E77" w14:textId="77777777" w:rsidTr="002B21D1">
        <w:trPr>
          <w:trHeight w:val="430"/>
        </w:trPr>
        <w:tc>
          <w:tcPr>
            <w:tcW w:w="4248" w:type="dxa"/>
            <w:shd w:val="clear" w:color="auto" w:fill="D9E2F3" w:themeFill="accent1" w:themeFillTint="33"/>
            <w:vAlign w:val="center"/>
          </w:tcPr>
          <w:p w14:paraId="5E05F2CC" w14:textId="7BD80C1A" w:rsidR="00B73BCE" w:rsidRPr="002B21D1" w:rsidRDefault="00B73BCE" w:rsidP="00410C31">
            <w:pPr>
              <w:spacing w:line="276" w:lineRule="auto"/>
              <w:jc w:val="center"/>
              <w:rPr>
                <w:rFonts w:ascii="TimesNewRomanPS-BoldMT" w:eastAsia="Times New Roman" w:hAnsi="TimesNewRomanPS-BoldMT" w:cs="Times New Roman"/>
                <w:b/>
                <w:bCs/>
                <w:color w:val="000000"/>
                <w:sz w:val="24"/>
                <w:szCs w:val="24"/>
                <w:lang w:eastAsia="fr-FR"/>
              </w:rPr>
            </w:pPr>
            <w:r w:rsidRPr="002B21D1">
              <w:rPr>
                <w:rFonts w:ascii="TimesNewRomanPS-BoldMT" w:eastAsia="Times New Roman" w:hAnsi="TimesNewRomanPS-BoldMT" w:cs="Times New Roman"/>
                <w:b/>
                <w:bCs/>
                <w:color w:val="000000"/>
                <w:sz w:val="24"/>
                <w:szCs w:val="24"/>
                <w:lang w:eastAsia="fr-FR"/>
              </w:rPr>
              <w:t>Les questions</w:t>
            </w:r>
          </w:p>
        </w:tc>
        <w:tc>
          <w:tcPr>
            <w:tcW w:w="4817" w:type="dxa"/>
            <w:shd w:val="clear" w:color="auto" w:fill="D9E2F3" w:themeFill="accent1" w:themeFillTint="33"/>
            <w:vAlign w:val="center"/>
          </w:tcPr>
          <w:p w14:paraId="25405E58" w14:textId="2A553177" w:rsidR="00B73BCE" w:rsidRPr="002B21D1" w:rsidRDefault="00B73BCE" w:rsidP="00410C31">
            <w:pPr>
              <w:spacing w:line="276" w:lineRule="auto"/>
              <w:jc w:val="center"/>
              <w:rPr>
                <w:rFonts w:ascii="TimesNewRomanPS-BoldMT" w:eastAsia="Times New Roman" w:hAnsi="TimesNewRomanPS-BoldMT" w:cs="Times New Roman"/>
                <w:b/>
                <w:bCs/>
                <w:color w:val="000000"/>
                <w:sz w:val="24"/>
                <w:szCs w:val="24"/>
                <w:lang w:eastAsia="fr-FR"/>
              </w:rPr>
            </w:pPr>
            <w:r w:rsidRPr="002B21D1">
              <w:rPr>
                <w:rFonts w:ascii="TimesNewRomanPS-BoldMT" w:eastAsia="Times New Roman" w:hAnsi="TimesNewRomanPS-BoldMT" w:cs="Times New Roman"/>
                <w:b/>
                <w:bCs/>
                <w:color w:val="000000"/>
                <w:sz w:val="24"/>
                <w:szCs w:val="24"/>
                <w:lang w:eastAsia="fr-FR"/>
              </w:rPr>
              <w:t>Les réponses</w:t>
            </w:r>
          </w:p>
        </w:tc>
      </w:tr>
      <w:tr w:rsidR="00B73BCE" w14:paraId="52AD7869" w14:textId="77777777" w:rsidTr="002B21D1">
        <w:trPr>
          <w:trHeight w:val="3957"/>
        </w:trPr>
        <w:tc>
          <w:tcPr>
            <w:tcW w:w="4248" w:type="dxa"/>
            <w:shd w:val="clear" w:color="auto" w:fill="D9E2F3" w:themeFill="accent1" w:themeFillTint="33"/>
            <w:vAlign w:val="center"/>
          </w:tcPr>
          <w:p w14:paraId="702D0245" w14:textId="77777777" w:rsidR="002B21D1" w:rsidRDefault="00B73BCE" w:rsidP="00410C31">
            <w:pPr>
              <w:widowControl w:val="0"/>
              <w:autoSpaceDE w:val="0"/>
              <w:autoSpaceDN w:val="0"/>
              <w:spacing w:before="1" w:line="276" w:lineRule="auto"/>
              <w:ind w:left="173" w:right="113" w:firstLine="283"/>
              <w:jc w:val="both"/>
              <w:rPr>
                <w:rFonts w:ascii="Times New Roman" w:eastAsia="Times New Roman" w:hAnsi="Times New Roman" w:cs="Times New Roman"/>
                <w:b/>
                <w:spacing w:val="-3"/>
                <w:sz w:val="24"/>
              </w:rPr>
            </w:pPr>
            <w:r w:rsidRPr="00280365">
              <w:rPr>
                <w:rFonts w:ascii="Times New Roman" w:eastAsia="Times New Roman" w:hAnsi="Times New Roman" w:cs="Times New Roman"/>
                <w:b/>
                <w:sz w:val="24"/>
              </w:rPr>
              <w:t>Selon vous, quelles sont les principales réglementations qui influencent l’introduction</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z w:val="24"/>
              </w:rPr>
              <w:t>des</w:t>
            </w:r>
            <w:r w:rsidRPr="00280365">
              <w:rPr>
                <w:rFonts w:ascii="Times New Roman" w:eastAsia="Times New Roman" w:hAnsi="Times New Roman" w:cs="Times New Roman"/>
                <w:b/>
                <w:spacing w:val="-5"/>
                <w:sz w:val="24"/>
              </w:rPr>
              <w:t xml:space="preserve"> </w:t>
            </w:r>
            <w:r w:rsidRPr="00280365">
              <w:rPr>
                <w:rFonts w:ascii="Times New Roman" w:eastAsia="Times New Roman" w:hAnsi="Times New Roman" w:cs="Times New Roman"/>
                <w:b/>
                <w:sz w:val="24"/>
              </w:rPr>
              <w:t>chatbots</w:t>
            </w:r>
            <w:r w:rsidRPr="00280365">
              <w:rPr>
                <w:rFonts w:ascii="Times New Roman" w:eastAsia="Times New Roman" w:hAnsi="Times New Roman" w:cs="Times New Roman"/>
                <w:b/>
                <w:spacing w:val="-9"/>
                <w:sz w:val="24"/>
              </w:rPr>
              <w:t xml:space="preserve"> </w:t>
            </w:r>
            <w:r w:rsidRPr="00280365">
              <w:rPr>
                <w:rFonts w:ascii="Times New Roman" w:eastAsia="Times New Roman" w:hAnsi="Times New Roman" w:cs="Times New Roman"/>
                <w:b/>
                <w:sz w:val="24"/>
              </w:rPr>
              <w:t>dans</w:t>
            </w:r>
            <w:r w:rsidRPr="00280365">
              <w:rPr>
                <w:rFonts w:ascii="Times New Roman" w:eastAsia="Times New Roman" w:hAnsi="Times New Roman" w:cs="Times New Roman"/>
                <w:b/>
                <w:spacing w:val="-5"/>
                <w:sz w:val="24"/>
              </w:rPr>
              <w:t xml:space="preserve"> </w:t>
            </w:r>
            <w:r w:rsidRPr="00280365">
              <w:rPr>
                <w:rFonts w:ascii="Times New Roman" w:eastAsia="Times New Roman" w:hAnsi="Times New Roman" w:cs="Times New Roman"/>
                <w:b/>
                <w:sz w:val="24"/>
              </w:rPr>
              <w:t>le</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secteur</w:t>
            </w:r>
            <w:r w:rsidRPr="00280365">
              <w:rPr>
                <w:rFonts w:ascii="Times New Roman" w:eastAsia="Times New Roman" w:hAnsi="Times New Roman" w:cs="Times New Roman"/>
                <w:b/>
                <w:spacing w:val="-8"/>
                <w:sz w:val="24"/>
              </w:rPr>
              <w:t xml:space="preserve"> </w:t>
            </w:r>
            <w:r w:rsidRPr="00280365">
              <w:rPr>
                <w:rFonts w:ascii="Times New Roman" w:eastAsia="Times New Roman" w:hAnsi="Times New Roman" w:cs="Times New Roman"/>
                <w:b/>
                <w:sz w:val="24"/>
              </w:rPr>
              <w:t>bancaire</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algérien, En</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quoi</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ces</w:t>
            </w:r>
            <w:r w:rsidR="002B21D1">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Réglementations</w:t>
            </w:r>
            <w:r w:rsidRPr="00280365">
              <w:rPr>
                <w:rFonts w:ascii="Times New Roman" w:eastAsia="Times New Roman" w:hAnsi="Times New Roman" w:cs="Times New Roman"/>
                <w:b/>
                <w:spacing w:val="-5"/>
                <w:sz w:val="24"/>
              </w:rPr>
              <w:t xml:space="preserve"> </w:t>
            </w:r>
            <w:r w:rsidRPr="00280365">
              <w:rPr>
                <w:rFonts w:ascii="Times New Roman" w:eastAsia="Times New Roman" w:hAnsi="Times New Roman" w:cs="Times New Roman"/>
                <w:b/>
                <w:sz w:val="24"/>
              </w:rPr>
              <w:t>limitent-elles</w:t>
            </w:r>
            <w:r w:rsidRPr="00280365">
              <w:rPr>
                <w:rFonts w:ascii="Times New Roman" w:eastAsia="Times New Roman" w:hAnsi="Times New Roman" w:cs="Times New Roman"/>
                <w:b/>
                <w:spacing w:val="-6"/>
                <w:sz w:val="24"/>
              </w:rPr>
              <w:t xml:space="preserve"> </w:t>
            </w:r>
            <w:r w:rsidRPr="00280365">
              <w:rPr>
                <w:rFonts w:ascii="Times New Roman" w:eastAsia="Times New Roman" w:hAnsi="Times New Roman" w:cs="Times New Roman"/>
                <w:b/>
                <w:sz w:val="24"/>
              </w:rPr>
              <w:t>l’utilisation</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des</w:t>
            </w:r>
            <w:r w:rsidRPr="00280365">
              <w:rPr>
                <w:rFonts w:ascii="Times New Roman" w:eastAsia="Times New Roman" w:hAnsi="Times New Roman" w:cs="Times New Roman"/>
                <w:b/>
                <w:spacing w:val="-6"/>
                <w:sz w:val="24"/>
              </w:rPr>
              <w:t xml:space="preserve"> </w:t>
            </w:r>
            <w:r w:rsidRPr="00280365">
              <w:rPr>
                <w:rFonts w:ascii="Times New Roman" w:eastAsia="Times New Roman" w:hAnsi="Times New Roman" w:cs="Times New Roman"/>
                <w:b/>
                <w:sz w:val="24"/>
              </w:rPr>
              <w:t>chatbots</w:t>
            </w:r>
            <w:r w:rsidRPr="00280365">
              <w:rPr>
                <w:rFonts w:ascii="Times New Roman" w:eastAsia="Times New Roman" w:hAnsi="Times New Roman" w:cs="Times New Roman"/>
                <w:b/>
                <w:spacing w:val="-6"/>
                <w:sz w:val="24"/>
              </w:rPr>
              <w:t xml:space="preserve"> </w:t>
            </w:r>
            <w:r w:rsidRPr="00280365">
              <w:rPr>
                <w:rFonts w:ascii="Times New Roman" w:eastAsia="Times New Roman" w:hAnsi="Times New Roman" w:cs="Times New Roman"/>
                <w:b/>
                <w:sz w:val="24"/>
              </w:rPr>
              <w:t>?</w:t>
            </w:r>
            <w:r w:rsidRPr="00280365">
              <w:rPr>
                <w:rFonts w:ascii="Times New Roman" w:eastAsia="Times New Roman" w:hAnsi="Times New Roman" w:cs="Times New Roman"/>
                <w:b/>
                <w:spacing w:val="-3"/>
                <w:sz w:val="24"/>
              </w:rPr>
              <w:t xml:space="preserve"> </w:t>
            </w:r>
          </w:p>
          <w:p w14:paraId="32E7C36C" w14:textId="4450F0A7" w:rsidR="00B73BCE" w:rsidRPr="002B21D1" w:rsidRDefault="00B73BCE" w:rsidP="00410C31">
            <w:pPr>
              <w:widowControl w:val="0"/>
              <w:autoSpaceDE w:val="0"/>
              <w:autoSpaceDN w:val="0"/>
              <w:spacing w:before="1" w:line="276" w:lineRule="auto"/>
              <w:ind w:left="173" w:right="113" w:firstLine="283"/>
              <w:jc w:val="both"/>
              <w:rPr>
                <w:rFonts w:ascii="Times New Roman" w:eastAsia="Times New Roman" w:hAnsi="Times New Roman" w:cs="Times New Roman"/>
                <w:b/>
                <w:sz w:val="24"/>
              </w:rPr>
            </w:pPr>
            <w:r w:rsidRPr="00280365">
              <w:rPr>
                <w:rFonts w:ascii="Times New Roman" w:eastAsia="Times New Roman" w:hAnsi="Times New Roman" w:cs="Times New Roman"/>
                <w:b/>
                <w:sz w:val="24"/>
              </w:rPr>
              <w:t>Pouvez-vous</w:t>
            </w:r>
            <w:r w:rsidRPr="00280365">
              <w:rPr>
                <w:rFonts w:ascii="Times New Roman" w:eastAsia="Times New Roman" w:hAnsi="Times New Roman" w:cs="Times New Roman"/>
                <w:b/>
                <w:spacing w:val="-5"/>
                <w:sz w:val="24"/>
              </w:rPr>
              <w:t xml:space="preserve"> </w:t>
            </w:r>
            <w:r w:rsidRPr="00280365">
              <w:rPr>
                <w:rFonts w:ascii="Times New Roman" w:eastAsia="Times New Roman" w:hAnsi="Times New Roman" w:cs="Times New Roman"/>
                <w:b/>
                <w:sz w:val="24"/>
              </w:rPr>
              <w:t>donner</w:t>
            </w:r>
            <w:r w:rsidRPr="00280365">
              <w:rPr>
                <w:rFonts w:ascii="Times New Roman" w:eastAsia="Times New Roman" w:hAnsi="Times New Roman" w:cs="Times New Roman"/>
                <w:b/>
                <w:spacing w:val="-9"/>
                <w:sz w:val="24"/>
              </w:rPr>
              <w:t xml:space="preserve"> </w:t>
            </w:r>
            <w:r w:rsidR="002B21D1">
              <w:rPr>
                <w:rFonts w:ascii="Times New Roman" w:eastAsia="Times New Roman" w:hAnsi="Times New Roman" w:cs="Times New Roman"/>
                <w:b/>
                <w:sz w:val="24"/>
              </w:rPr>
              <w:t>des exemples concerts ?</w:t>
            </w:r>
          </w:p>
        </w:tc>
        <w:tc>
          <w:tcPr>
            <w:tcW w:w="4817" w:type="dxa"/>
            <w:vAlign w:val="center"/>
          </w:tcPr>
          <w:p w14:paraId="1A0E2C51" w14:textId="4C407B26" w:rsidR="00B73BCE" w:rsidRPr="00B73BCE" w:rsidRDefault="00B73BCE" w:rsidP="00410C31">
            <w:pPr>
              <w:pStyle w:val="NormalWeb"/>
              <w:numPr>
                <w:ilvl w:val="0"/>
                <w:numId w:val="83"/>
              </w:numPr>
              <w:spacing w:after="0" w:afterAutospacing="0" w:line="276" w:lineRule="auto"/>
              <w:ind w:left="412"/>
              <w:jc w:val="both"/>
              <w:rPr>
                <w:rFonts w:asciiTheme="majorBidi" w:hAnsiTheme="majorBidi" w:cstheme="majorBidi"/>
              </w:rPr>
            </w:pPr>
            <w:r w:rsidRPr="00B73BCE">
              <w:rPr>
                <w:rFonts w:asciiTheme="majorBidi" w:hAnsiTheme="majorBidi" w:cstheme="majorBidi"/>
              </w:rPr>
              <w:t>En tant qu’institution financière, la banque est soumise à la loi 1807 sur la protection des données personnelles.</w:t>
            </w:r>
          </w:p>
          <w:p w14:paraId="2CC6D766" w14:textId="60C14D13" w:rsidR="00B73BCE" w:rsidRPr="00B73BCE" w:rsidRDefault="00B73BCE" w:rsidP="00410C31">
            <w:pPr>
              <w:pStyle w:val="NormalWeb"/>
              <w:numPr>
                <w:ilvl w:val="0"/>
                <w:numId w:val="83"/>
              </w:numPr>
              <w:spacing w:after="0" w:afterAutospacing="0" w:line="276" w:lineRule="auto"/>
              <w:ind w:left="412"/>
              <w:jc w:val="both"/>
              <w:rPr>
                <w:rFonts w:asciiTheme="majorBidi" w:hAnsiTheme="majorBidi" w:cstheme="majorBidi"/>
              </w:rPr>
            </w:pPr>
            <w:r w:rsidRPr="00B73BCE">
              <w:rPr>
                <w:rFonts w:asciiTheme="majorBidi" w:hAnsiTheme="majorBidi" w:cstheme="majorBidi"/>
              </w:rPr>
              <w:t>Cette réglementation limite les échanges entre le client et le chatbot.</w:t>
            </w:r>
          </w:p>
          <w:p w14:paraId="634231D4" w14:textId="72B6BDCC" w:rsidR="00B73BCE" w:rsidRPr="00B73BCE" w:rsidRDefault="00B73BCE" w:rsidP="00410C31">
            <w:pPr>
              <w:pStyle w:val="NormalWeb"/>
              <w:numPr>
                <w:ilvl w:val="0"/>
                <w:numId w:val="83"/>
              </w:numPr>
              <w:spacing w:after="0" w:afterAutospacing="0" w:line="276" w:lineRule="auto"/>
              <w:ind w:left="412"/>
              <w:jc w:val="both"/>
              <w:rPr>
                <w:rFonts w:asciiTheme="majorBidi" w:hAnsiTheme="majorBidi" w:cstheme="majorBidi"/>
              </w:rPr>
            </w:pPr>
            <w:r w:rsidRPr="00B73BCE">
              <w:rPr>
                <w:rFonts w:asciiTheme="majorBidi" w:hAnsiTheme="majorBidi" w:cstheme="majorBidi"/>
              </w:rPr>
              <w:t>Le chatbot sert principalement à fournir des informations générales.</w:t>
            </w:r>
          </w:p>
          <w:p w14:paraId="7D7E80AE" w14:textId="679C2A87" w:rsidR="00B73BCE" w:rsidRPr="00B73BCE" w:rsidRDefault="00B73BCE" w:rsidP="00410C31">
            <w:pPr>
              <w:pStyle w:val="NormalWeb"/>
              <w:numPr>
                <w:ilvl w:val="0"/>
                <w:numId w:val="83"/>
              </w:numPr>
              <w:spacing w:after="0" w:afterAutospacing="0" w:line="276" w:lineRule="auto"/>
              <w:ind w:left="412"/>
              <w:jc w:val="both"/>
              <w:rPr>
                <w:rFonts w:asciiTheme="majorBidi" w:hAnsiTheme="majorBidi" w:cstheme="majorBidi"/>
              </w:rPr>
            </w:pPr>
            <w:r w:rsidRPr="00B73BCE">
              <w:rPr>
                <w:rFonts w:asciiTheme="majorBidi" w:hAnsiTheme="majorBidi" w:cstheme="majorBidi"/>
              </w:rPr>
              <w:t>Le client ne donne pas d’informations sensibles via le chatbot, il peut uniquement introduire une réclamation.</w:t>
            </w:r>
          </w:p>
          <w:p w14:paraId="0040D80F" w14:textId="38F6C996" w:rsidR="00B73BCE" w:rsidRPr="002B21D1" w:rsidRDefault="00B73BCE" w:rsidP="00410C31">
            <w:pPr>
              <w:pStyle w:val="NormalWeb"/>
              <w:numPr>
                <w:ilvl w:val="0"/>
                <w:numId w:val="83"/>
              </w:numPr>
              <w:spacing w:after="0" w:afterAutospacing="0" w:line="276" w:lineRule="auto"/>
              <w:ind w:left="412"/>
              <w:jc w:val="both"/>
              <w:rPr>
                <w:rFonts w:asciiTheme="majorBidi" w:hAnsiTheme="majorBidi" w:cstheme="majorBidi"/>
              </w:rPr>
            </w:pPr>
            <w:r w:rsidRPr="00B73BCE">
              <w:rPr>
                <w:rFonts w:asciiTheme="majorBidi" w:hAnsiTheme="majorBidi" w:cstheme="majorBidi"/>
              </w:rPr>
              <w:t>Si des informations supplémentaires sont nécessaires, elles sont traitées directement par la direction concernée, hors chatbot.</w:t>
            </w:r>
          </w:p>
        </w:tc>
      </w:tr>
      <w:tr w:rsidR="00B73BCE" w14:paraId="0040C5E7" w14:textId="77777777" w:rsidTr="002B21D1">
        <w:trPr>
          <w:trHeight w:val="5813"/>
        </w:trPr>
        <w:tc>
          <w:tcPr>
            <w:tcW w:w="4248" w:type="dxa"/>
            <w:shd w:val="clear" w:color="auto" w:fill="D9E2F3" w:themeFill="accent1" w:themeFillTint="33"/>
            <w:vAlign w:val="center"/>
          </w:tcPr>
          <w:p w14:paraId="63F1407E" w14:textId="75AB724B" w:rsidR="00B73BCE" w:rsidRPr="002B21D1" w:rsidRDefault="00B73BCE" w:rsidP="00410C31">
            <w:pPr>
              <w:widowControl w:val="0"/>
              <w:autoSpaceDE w:val="0"/>
              <w:autoSpaceDN w:val="0"/>
              <w:spacing w:before="159" w:line="276" w:lineRule="auto"/>
              <w:ind w:left="173" w:right="113" w:firstLine="283"/>
              <w:jc w:val="both"/>
              <w:rPr>
                <w:rFonts w:ascii="Times New Roman" w:eastAsia="Times New Roman" w:hAnsi="Times New Roman" w:cs="Times New Roman"/>
                <w:b/>
                <w:sz w:val="24"/>
              </w:rPr>
            </w:pPr>
            <w:r w:rsidRPr="00280365">
              <w:rPr>
                <w:rFonts w:ascii="Times New Roman" w:eastAsia="Times New Roman" w:hAnsi="Times New Roman" w:cs="Times New Roman"/>
                <w:b/>
                <w:sz w:val="24"/>
              </w:rPr>
              <w:t>Pensez-vous que ces contraintes réglementaires sont justifiées (ex. protection des données, lutte contre la fraude) ou qu'elles ralentissent inutilement l’innovation ?</w:t>
            </w:r>
          </w:p>
        </w:tc>
        <w:tc>
          <w:tcPr>
            <w:tcW w:w="4817" w:type="dxa"/>
            <w:vAlign w:val="center"/>
          </w:tcPr>
          <w:p w14:paraId="0ADEB6BD" w14:textId="3C19B8F0" w:rsidR="00B73BCE" w:rsidRPr="00B73BCE" w:rsidRDefault="00B73BCE" w:rsidP="00410C31">
            <w:pPr>
              <w:pStyle w:val="NormalWeb"/>
              <w:numPr>
                <w:ilvl w:val="0"/>
                <w:numId w:val="83"/>
              </w:numPr>
              <w:spacing w:after="0" w:afterAutospacing="0" w:line="276" w:lineRule="auto"/>
              <w:ind w:left="412"/>
              <w:jc w:val="both"/>
              <w:rPr>
                <w:rFonts w:asciiTheme="majorBidi" w:hAnsiTheme="majorBidi" w:cstheme="majorBidi"/>
              </w:rPr>
            </w:pPr>
            <w:r w:rsidRPr="00B73BCE">
              <w:rPr>
                <w:rFonts w:asciiTheme="majorBidi" w:hAnsiTheme="majorBidi" w:cstheme="majorBidi"/>
              </w:rPr>
              <w:t>La réglementation sur la protection des données personnelles est justifiée, car la banque est une institution financière manipulant des comptes, cartes, et autres données sensibles.</w:t>
            </w:r>
          </w:p>
          <w:p w14:paraId="1D151826" w14:textId="41D8AF52" w:rsidR="00B73BCE" w:rsidRPr="00B73BCE" w:rsidRDefault="00B73BCE" w:rsidP="00410C31">
            <w:pPr>
              <w:pStyle w:val="NormalWeb"/>
              <w:numPr>
                <w:ilvl w:val="0"/>
                <w:numId w:val="83"/>
              </w:numPr>
              <w:spacing w:after="0" w:afterAutospacing="0" w:line="276" w:lineRule="auto"/>
              <w:ind w:left="412"/>
              <w:jc w:val="both"/>
              <w:rPr>
                <w:rFonts w:asciiTheme="majorBidi" w:hAnsiTheme="majorBidi" w:cstheme="majorBidi"/>
              </w:rPr>
            </w:pPr>
            <w:r w:rsidRPr="00B73BCE">
              <w:rPr>
                <w:rFonts w:asciiTheme="majorBidi" w:hAnsiTheme="majorBidi" w:cstheme="majorBidi"/>
              </w:rPr>
              <w:t>Cette réglementation vise à protéger les données personnelles des clients.</w:t>
            </w:r>
          </w:p>
          <w:p w14:paraId="4D4C3914" w14:textId="30CAB85A" w:rsidR="00B73BCE" w:rsidRPr="00B73BCE" w:rsidRDefault="00B73BCE" w:rsidP="00410C31">
            <w:pPr>
              <w:pStyle w:val="NormalWeb"/>
              <w:numPr>
                <w:ilvl w:val="0"/>
                <w:numId w:val="83"/>
              </w:numPr>
              <w:spacing w:after="0" w:afterAutospacing="0" w:line="276" w:lineRule="auto"/>
              <w:ind w:left="412"/>
              <w:jc w:val="both"/>
              <w:rPr>
                <w:rFonts w:asciiTheme="majorBidi" w:hAnsiTheme="majorBidi" w:cstheme="majorBidi"/>
              </w:rPr>
            </w:pPr>
            <w:r w:rsidRPr="00B73BCE">
              <w:rPr>
                <w:rFonts w:asciiTheme="majorBidi" w:hAnsiTheme="majorBidi" w:cstheme="majorBidi"/>
              </w:rPr>
              <w:t>Toutefois, cette réglementation ne constitue pas un obstacle à l’adoption des chatbots dans la banque.</w:t>
            </w:r>
          </w:p>
          <w:p w14:paraId="003694DA" w14:textId="6C0F2D2F" w:rsidR="00B73BCE" w:rsidRPr="00B73BCE" w:rsidRDefault="00B73BCE" w:rsidP="00410C31">
            <w:pPr>
              <w:pStyle w:val="NormalWeb"/>
              <w:numPr>
                <w:ilvl w:val="0"/>
                <w:numId w:val="83"/>
              </w:numPr>
              <w:spacing w:after="0" w:afterAutospacing="0" w:line="276" w:lineRule="auto"/>
              <w:ind w:left="412"/>
              <w:jc w:val="both"/>
              <w:rPr>
                <w:rFonts w:asciiTheme="majorBidi" w:hAnsiTheme="majorBidi" w:cstheme="majorBidi"/>
              </w:rPr>
            </w:pPr>
            <w:r w:rsidRPr="00B73BCE">
              <w:rPr>
                <w:rFonts w:asciiTheme="majorBidi" w:hAnsiTheme="majorBidi" w:cstheme="majorBidi"/>
              </w:rPr>
              <w:t>Le client utilise principalement le chatbot pour formuler des réclamations, qui sont ensuite traitées par la direction concernée.</w:t>
            </w:r>
          </w:p>
          <w:p w14:paraId="48F927D7" w14:textId="1D4551C6" w:rsidR="00B73BCE" w:rsidRPr="00B73BCE" w:rsidRDefault="00B73BCE" w:rsidP="00410C31">
            <w:pPr>
              <w:pStyle w:val="NormalWeb"/>
              <w:numPr>
                <w:ilvl w:val="0"/>
                <w:numId w:val="83"/>
              </w:numPr>
              <w:spacing w:after="0" w:afterAutospacing="0" w:line="276" w:lineRule="auto"/>
              <w:ind w:left="412"/>
              <w:jc w:val="both"/>
              <w:rPr>
                <w:rFonts w:asciiTheme="majorBidi" w:hAnsiTheme="majorBidi" w:cstheme="majorBidi"/>
              </w:rPr>
            </w:pPr>
            <w:r w:rsidRPr="00B73BCE">
              <w:rPr>
                <w:rFonts w:asciiTheme="majorBidi" w:hAnsiTheme="majorBidi" w:cstheme="majorBidi"/>
              </w:rPr>
              <w:t>Le chatbot ne nécessite pas une saisie d’informations sensibles, ce qui limite les risques.</w:t>
            </w:r>
          </w:p>
          <w:p w14:paraId="3943FCAA" w14:textId="00F7EBE2" w:rsidR="00B73BCE" w:rsidRPr="002B21D1" w:rsidRDefault="00B73BCE" w:rsidP="00410C31">
            <w:pPr>
              <w:pStyle w:val="NormalWeb"/>
              <w:numPr>
                <w:ilvl w:val="0"/>
                <w:numId w:val="83"/>
              </w:numPr>
              <w:spacing w:after="0" w:afterAutospacing="0" w:line="276" w:lineRule="auto"/>
              <w:ind w:left="412"/>
              <w:jc w:val="both"/>
              <w:rPr>
                <w:rFonts w:asciiTheme="majorBidi" w:hAnsiTheme="majorBidi" w:cstheme="majorBidi"/>
              </w:rPr>
            </w:pPr>
            <w:r w:rsidRPr="00B73BCE">
              <w:rPr>
                <w:rFonts w:asciiTheme="majorBidi" w:hAnsiTheme="majorBidi" w:cstheme="majorBidi"/>
              </w:rPr>
              <w:t>La réglementation ne freine donc pas l’usage des chatbots, notamment en termes de sécurité et d’intégration technique.</w:t>
            </w:r>
          </w:p>
        </w:tc>
      </w:tr>
    </w:tbl>
    <w:p w14:paraId="6CD50D1B" w14:textId="15F5355C" w:rsidR="002B21D1" w:rsidRDefault="002B21D1" w:rsidP="00410C31">
      <w:pPr>
        <w:widowControl w:val="0"/>
        <w:autoSpaceDE w:val="0"/>
        <w:autoSpaceDN w:val="0"/>
        <w:spacing w:after="0" w:line="276" w:lineRule="auto"/>
        <w:ind w:left="141"/>
        <w:jc w:val="both"/>
        <w:rPr>
          <w:rFonts w:ascii="Times New Roman" w:eastAsia="Times New Roman" w:hAnsi="Times New Roman" w:cs="Times New Roman"/>
          <w:b/>
          <w:sz w:val="24"/>
        </w:rPr>
      </w:pPr>
    </w:p>
    <w:p w14:paraId="7B0CC430" w14:textId="77777777" w:rsidR="002B21D1" w:rsidRDefault="002B21D1" w:rsidP="00410C31">
      <w:pPr>
        <w:spacing w:line="276" w:lineRule="auto"/>
        <w:rPr>
          <w:rFonts w:ascii="Times New Roman" w:eastAsia="Times New Roman" w:hAnsi="Times New Roman" w:cs="Times New Roman"/>
          <w:b/>
          <w:sz w:val="24"/>
        </w:rPr>
      </w:pPr>
      <w:r>
        <w:rPr>
          <w:rFonts w:ascii="Times New Roman" w:eastAsia="Times New Roman" w:hAnsi="Times New Roman" w:cs="Times New Roman"/>
          <w:b/>
          <w:sz w:val="24"/>
        </w:rPr>
        <w:br w:type="page"/>
      </w:r>
    </w:p>
    <w:p w14:paraId="69357E01" w14:textId="562537A8" w:rsidR="00B73BCE" w:rsidRPr="00280365" w:rsidRDefault="00B73BCE" w:rsidP="00410C31">
      <w:pPr>
        <w:widowControl w:val="0"/>
        <w:autoSpaceDE w:val="0"/>
        <w:autoSpaceDN w:val="0"/>
        <w:spacing w:after="0" w:line="276" w:lineRule="auto"/>
        <w:ind w:left="141"/>
        <w:jc w:val="both"/>
        <w:rPr>
          <w:rFonts w:ascii="Times New Roman" w:eastAsia="Times New Roman" w:hAnsi="Times New Roman" w:cs="Times New Roman"/>
          <w:b/>
          <w:sz w:val="24"/>
        </w:rPr>
      </w:pPr>
      <w:r w:rsidRPr="00280365">
        <w:rPr>
          <w:rFonts w:ascii="Times New Roman" w:eastAsia="Times New Roman" w:hAnsi="Times New Roman" w:cs="Times New Roman"/>
          <w:b/>
          <w:sz w:val="24"/>
        </w:rPr>
        <w:t>Axe</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03</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z w:val="24"/>
        </w:rPr>
        <w:t>:</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z w:val="24"/>
        </w:rPr>
        <w:t>sécurité</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et</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z w:val="24"/>
        </w:rPr>
        <w:t>intégration</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z w:val="24"/>
        </w:rPr>
        <w:t>technique</w:t>
      </w:r>
      <w:r w:rsidRPr="00280365">
        <w:rPr>
          <w:rFonts w:ascii="Times New Roman" w:eastAsia="Times New Roman" w:hAnsi="Times New Roman" w:cs="Times New Roman"/>
          <w:b/>
          <w:spacing w:val="3"/>
          <w:sz w:val="24"/>
        </w:rPr>
        <w:t xml:space="preserve"> </w:t>
      </w:r>
    </w:p>
    <w:p w14:paraId="266ECB12" w14:textId="77777777" w:rsidR="00F73A63" w:rsidRPr="00280365" w:rsidRDefault="00F73A63" w:rsidP="00410C31">
      <w:pPr>
        <w:widowControl w:val="0"/>
        <w:autoSpaceDE w:val="0"/>
        <w:autoSpaceDN w:val="0"/>
        <w:spacing w:before="139" w:after="0" w:line="276" w:lineRule="auto"/>
        <w:rPr>
          <w:rFonts w:ascii="Times New Roman" w:eastAsia="Times New Roman" w:hAnsi="Times New Roman" w:cs="Times New Roman"/>
          <w:b/>
          <w:sz w:val="24"/>
          <w:szCs w:val="24"/>
        </w:rPr>
      </w:pPr>
    </w:p>
    <w:tbl>
      <w:tblPr>
        <w:tblStyle w:val="Grilledutableau"/>
        <w:tblW w:w="0" w:type="auto"/>
        <w:tblLook w:val="04A0" w:firstRow="1" w:lastRow="0" w:firstColumn="1" w:lastColumn="0" w:noHBand="0" w:noVBand="1"/>
      </w:tblPr>
      <w:tblGrid>
        <w:gridCol w:w="4533"/>
        <w:gridCol w:w="4532"/>
      </w:tblGrid>
      <w:tr w:rsidR="00B73BCE" w14:paraId="3A44E1B1" w14:textId="77777777" w:rsidTr="002B21D1">
        <w:trPr>
          <w:trHeight w:val="438"/>
        </w:trPr>
        <w:tc>
          <w:tcPr>
            <w:tcW w:w="4958" w:type="dxa"/>
            <w:shd w:val="clear" w:color="auto" w:fill="D9E2F3" w:themeFill="accent1" w:themeFillTint="33"/>
          </w:tcPr>
          <w:p w14:paraId="34E5F071" w14:textId="6E41002F" w:rsidR="00B73BCE" w:rsidRPr="002B21D1" w:rsidRDefault="00B73BCE" w:rsidP="00410C31">
            <w:pPr>
              <w:spacing w:line="276" w:lineRule="auto"/>
              <w:jc w:val="center"/>
              <w:rPr>
                <w:rFonts w:ascii="TimesNewRomanPS-BoldMT" w:eastAsia="Times New Roman" w:hAnsi="TimesNewRomanPS-BoldMT" w:cs="Times New Roman"/>
                <w:b/>
                <w:bCs/>
                <w:color w:val="000000"/>
                <w:sz w:val="24"/>
                <w:szCs w:val="24"/>
                <w:lang w:eastAsia="fr-FR"/>
              </w:rPr>
            </w:pPr>
            <w:r w:rsidRPr="002B21D1">
              <w:rPr>
                <w:rFonts w:ascii="TimesNewRomanPS-BoldMT" w:eastAsia="Times New Roman" w:hAnsi="TimesNewRomanPS-BoldMT" w:cs="Times New Roman"/>
                <w:b/>
                <w:bCs/>
                <w:color w:val="000000"/>
                <w:sz w:val="24"/>
                <w:szCs w:val="24"/>
                <w:lang w:eastAsia="fr-FR"/>
              </w:rPr>
              <w:t xml:space="preserve">Les questions </w:t>
            </w:r>
          </w:p>
        </w:tc>
        <w:tc>
          <w:tcPr>
            <w:tcW w:w="4959" w:type="dxa"/>
            <w:shd w:val="clear" w:color="auto" w:fill="D9E2F3" w:themeFill="accent1" w:themeFillTint="33"/>
          </w:tcPr>
          <w:p w14:paraId="7445F13F" w14:textId="390843B8" w:rsidR="00B73BCE" w:rsidRPr="002B21D1" w:rsidRDefault="00B73BCE" w:rsidP="00410C31">
            <w:pPr>
              <w:spacing w:line="276" w:lineRule="auto"/>
              <w:jc w:val="center"/>
              <w:rPr>
                <w:rFonts w:ascii="TimesNewRomanPS-BoldMT" w:eastAsia="Times New Roman" w:hAnsi="TimesNewRomanPS-BoldMT" w:cs="Times New Roman"/>
                <w:b/>
                <w:bCs/>
                <w:color w:val="000000"/>
                <w:sz w:val="24"/>
                <w:szCs w:val="24"/>
                <w:lang w:eastAsia="fr-FR"/>
              </w:rPr>
            </w:pPr>
            <w:r w:rsidRPr="002B21D1">
              <w:rPr>
                <w:rFonts w:ascii="TimesNewRomanPS-BoldMT" w:eastAsia="Times New Roman" w:hAnsi="TimesNewRomanPS-BoldMT" w:cs="Times New Roman"/>
                <w:b/>
                <w:bCs/>
                <w:color w:val="000000"/>
                <w:sz w:val="24"/>
                <w:szCs w:val="24"/>
                <w:lang w:eastAsia="fr-FR"/>
              </w:rPr>
              <w:t xml:space="preserve">Les réponses </w:t>
            </w:r>
          </w:p>
        </w:tc>
      </w:tr>
      <w:tr w:rsidR="00B73BCE" w14:paraId="7F026D59" w14:textId="77777777" w:rsidTr="00390E6C">
        <w:trPr>
          <w:trHeight w:val="2981"/>
        </w:trPr>
        <w:tc>
          <w:tcPr>
            <w:tcW w:w="4958" w:type="dxa"/>
            <w:shd w:val="clear" w:color="auto" w:fill="D9E2F3" w:themeFill="accent1" w:themeFillTint="33"/>
            <w:vAlign w:val="center"/>
          </w:tcPr>
          <w:p w14:paraId="7F931B0A" w14:textId="55DAAD5E" w:rsidR="00B73BCE" w:rsidRPr="002B21D1" w:rsidRDefault="00B73BCE" w:rsidP="00410C31">
            <w:pPr>
              <w:widowControl w:val="0"/>
              <w:autoSpaceDE w:val="0"/>
              <w:autoSpaceDN w:val="0"/>
              <w:spacing w:before="1" w:line="276" w:lineRule="auto"/>
              <w:ind w:left="173" w:right="113" w:firstLine="283"/>
              <w:jc w:val="both"/>
              <w:rPr>
                <w:rFonts w:ascii="Times New Roman" w:eastAsia="Times New Roman" w:hAnsi="Times New Roman" w:cs="Times New Roman"/>
                <w:b/>
                <w:sz w:val="24"/>
              </w:rPr>
            </w:pPr>
            <w:r w:rsidRPr="00280365">
              <w:rPr>
                <w:rFonts w:ascii="Times New Roman" w:eastAsia="Times New Roman" w:hAnsi="Times New Roman" w:cs="Times New Roman"/>
                <w:b/>
                <w:sz w:val="24"/>
              </w:rPr>
              <w:t>Comment</w:t>
            </w:r>
            <w:r w:rsidRPr="002B21D1">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la</w:t>
            </w:r>
            <w:r w:rsidRPr="002B21D1">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banque</w:t>
            </w:r>
            <w:r w:rsidRPr="002B21D1">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garantit-elle la</w:t>
            </w:r>
            <w:r w:rsidRPr="002B21D1">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sécurité</w:t>
            </w:r>
            <w:r w:rsidRPr="002B21D1">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des</w:t>
            </w:r>
            <w:r w:rsidRPr="002B21D1">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échanges</w:t>
            </w:r>
            <w:r w:rsidRPr="002B21D1">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entre</w:t>
            </w:r>
            <w:r w:rsidRPr="002B21D1">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les</w:t>
            </w:r>
            <w:r w:rsidRPr="002B21D1">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clients</w:t>
            </w:r>
            <w:r w:rsidRPr="002B21D1">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et</w:t>
            </w:r>
            <w:r w:rsidRPr="002B21D1">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un éventuel chatbot ?</w:t>
            </w:r>
          </w:p>
        </w:tc>
        <w:tc>
          <w:tcPr>
            <w:tcW w:w="4959" w:type="dxa"/>
            <w:vAlign w:val="center"/>
          </w:tcPr>
          <w:p w14:paraId="7FAE8E86" w14:textId="03BB20DE" w:rsidR="00B73BCE" w:rsidRPr="002B21D1" w:rsidRDefault="00B73BCE" w:rsidP="00410C31">
            <w:pPr>
              <w:pStyle w:val="NormalWeb"/>
              <w:numPr>
                <w:ilvl w:val="0"/>
                <w:numId w:val="83"/>
              </w:numPr>
              <w:spacing w:after="0" w:afterAutospacing="0" w:line="276" w:lineRule="auto"/>
              <w:ind w:left="412"/>
              <w:jc w:val="both"/>
              <w:rPr>
                <w:rFonts w:asciiTheme="majorBidi" w:hAnsiTheme="majorBidi" w:cstheme="majorBidi"/>
              </w:rPr>
            </w:pPr>
            <w:r w:rsidRPr="002B21D1">
              <w:rPr>
                <w:rFonts w:asciiTheme="majorBidi" w:hAnsiTheme="majorBidi" w:cstheme="majorBidi"/>
              </w:rPr>
              <w:t>Il s'agit d'un chatbot classique, limité aux fonctions de réclamation et de réponse.</w:t>
            </w:r>
          </w:p>
          <w:p w14:paraId="669EAF00" w14:textId="3CE88B03" w:rsidR="00B73BCE" w:rsidRPr="002B21D1" w:rsidRDefault="00B73BCE" w:rsidP="00410C31">
            <w:pPr>
              <w:pStyle w:val="NormalWeb"/>
              <w:numPr>
                <w:ilvl w:val="0"/>
                <w:numId w:val="83"/>
              </w:numPr>
              <w:spacing w:after="0" w:afterAutospacing="0" w:line="276" w:lineRule="auto"/>
              <w:ind w:left="412"/>
              <w:jc w:val="both"/>
              <w:rPr>
                <w:rFonts w:asciiTheme="majorBidi" w:hAnsiTheme="majorBidi" w:cstheme="majorBidi"/>
              </w:rPr>
            </w:pPr>
            <w:r w:rsidRPr="002B21D1">
              <w:rPr>
                <w:rFonts w:asciiTheme="majorBidi" w:hAnsiTheme="majorBidi" w:cstheme="majorBidi"/>
              </w:rPr>
              <w:t>Le client ne fournit pas d’informations personnelles via le chatbot, ce qui renforce la sécurité.</w:t>
            </w:r>
          </w:p>
          <w:p w14:paraId="70AC8ACF" w14:textId="4029CBEE" w:rsidR="00B73BCE" w:rsidRPr="002B21D1" w:rsidRDefault="00B73BCE" w:rsidP="00410C31">
            <w:pPr>
              <w:pStyle w:val="NormalWeb"/>
              <w:numPr>
                <w:ilvl w:val="0"/>
                <w:numId w:val="83"/>
              </w:numPr>
              <w:spacing w:after="0" w:afterAutospacing="0" w:line="276" w:lineRule="auto"/>
              <w:ind w:left="412"/>
              <w:jc w:val="both"/>
              <w:rPr>
                <w:rFonts w:asciiTheme="majorBidi" w:hAnsiTheme="majorBidi" w:cstheme="majorBidi"/>
              </w:rPr>
            </w:pPr>
            <w:r w:rsidRPr="002B21D1">
              <w:rPr>
                <w:rFonts w:asciiTheme="majorBidi" w:hAnsiTheme="majorBidi" w:cstheme="majorBidi"/>
              </w:rPr>
              <w:t>Cette configuration actuelle garantit une sécurité accrue.</w:t>
            </w:r>
          </w:p>
          <w:p w14:paraId="4981435F" w14:textId="17B1FD56" w:rsidR="00B73BCE" w:rsidRPr="002B21D1" w:rsidRDefault="00B73BCE" w:rsidP="00410C31">
            <w:pPr>
              <w:pStyle w:val="NormalWeb"/>
              <w:numPr>
                <w:ilvl w:val="0"/>
                <w:numId w:val="83"/>
              </w:numPr>
              <w:spacing w:after="0" w:afterAutospacing="0" w:line="276" w:lineRule="auto"/>
              <w:ind w:left="412"/>
              <w:jc w:val="both"/>
              <w:rPr>
                <w:rFonts w:asciiTheme="majorBidi" w:hAnsiTheme="majorBidi" w:cstheme="majorBidi"/>
              </w:rPr>
            </w:pPr>
            <w:r w:rsidRPr="002B21D1">
              <w:rPr>
                <w:rFonts w:asciiTheme="majorBidi" w:hAnsiTheme="majorBidi" w:cstheme="majorBidi"/>
              </w:rPr>
              <w:t>Concernant les perspectives d’évolution, ce modèle peut évoluer vers des fonctionnalités plus avancées.</w:t>
            </w:r>
          </w:p>
        </w:tc>
      </w:tr>
      <w:tr w:rsidR="00B73BCE" w14:paraId="0FDB6E1A" w14:textId="77777777" w:rsidTr="00390E6C">
        <w:trPr>
          <w:trHeight w:val="2966"/>
        </w:trPr>
        <w:tc>
          <w:tcPr>
            <w:tcW w:w="4958" w:type="dxa"/>
            <w:shd w:val="clear" w:color="auto" w:fill="D9E2F3" w:themeFill="accent1" w:themeFillTint="33"/>
            <w:vAlign w:val="center"/>
          </w:tcPr>
          <w:p w14:paraId="13411FD7" w14:textId="77777777" w:rsidR="00B73BCE" w:rsidRPr="00280365" w:rsidRDefault="00B73BCE" w:rsidP="00410C31">
            <w:pPr>
              <w:widowControl w:val="0"/>
              <w:autoSpaceDE w:val="0"/>
              <w:autoSpaceDN w:val="0"/>
              <w:spacing w:before="1" w:line="276" w:lineRule="auto"/>
              <w:ind w:left="173" w:right="113" w:firstLine="283"/>
              <w:jc w:val="both"/>
              <w:rPr>
                <w:rFonts w:ascii="Times New Roman" w:eastAsia="Times New Roman" w:hAnsi="Times New Roman" w:cs="Times New Roman"/>
                <w:b/>
                <w:sz w:val="24"/>
              </w:rPr>
            </w:pPr>
            <w:r w:rsidRPr="00280365">
              <w:rPr>
                <w:rFonts w:ascii="Times New Roman" w:eastAsia="Times New Roman" w:hAnsi="Times New Roman" w:cs="Times New Roman"/>
                <w:b/>
                <w:sz w:val="24"/>
              </w:rPr>
              <w:t>Au-delà de la réglementation, quels autres défis freinent l’intégration des chatbots (ex. coût, infrastructure, compétences en IA) ?</w:t>
            </w:r>
          </w:p>
          <w:p w14:paraId="1B29E75F" w14:textId="77777777" w:rsidR="00B73BCE" w:rsidRPr="002B21D1" w:rsidRDefault="00B73BCE" w:rsidP="00410C31">
            <w:pPr>
              <w:widowControl w:val="0"/>
              <w:autoSpaceDE w:val="0"/>
              <w:autoSpaceDN w:val="0"/>
              <w:spacing w:before="1" w:line="276" w:lineRule="auto"/>
              <w:ind w:left="173" w:right="113" w:firstLine="283"/>
              <w:jc w:val="both"/>
              <w:rPr>
                <w:rFonts w:ascii="Times New Roman" w:eastAsia="Times New Roman" w:hAnsi="Times New Roman" w:cs="Times New Roman"/>
                <w:b/>
                <w:sz w:val="24"/>
              </w:rPr>
            </w:pPr>
          </w:p>
        </w:tc>
        <w:tc>
          <w:tcPr>
            <w:tcW w:w="4959" w:type="dxa"/>
            <w:vAlign w:val="center"/>
          </w:tcPr>
          <w:p w14:paraId="0ADEFEBE" w14:textId="25F9A733" w:rsidR="00B73BCE" w:rsidRPr="002B21D1" w:rsidRDefault="00B73BCE" w:rsidP="00410C31">
            <w:pPr>
              <w:pStyle w:val="NormalWeb"/>
              <w:numPr>
                <w:ilvl w:val="0"/>
                <w:numId w:val="83"/>
              </w:numPr>
              <w:spacing w:after="0" w:afterAutospacing="0" w:line="276" w:lineRule="auto"/>
              <w:ind w:left="412"/>
              <w:jc w:val="both"/>
              <w:rPr>
                <w:rFonts w:asciiTheme="majorBidi" w:hAnsiTheme="majorBidi" w:cstheme="majorBidi"/>
              </w:rPr>
            </w:pPr>
            <w:r w:rsidRPr="002B21D1">
              <w:rPr>
                <w:rFonts w:asciiTheme="majorBidi" w:hAnsiTheme="majorBidi" w:cstheme="majorBidi"/>
              </w:rPr>
              <w:t>Il est possible d’intégrer l’intelligence artificielle dans le chatbot.</w:t>
            </w:r>
          </w:p>
          <w:p w14:paraId="27DF6DDB" w14:textId="759024E8" w:rsidR="00B73BCE" w:rsidRPr="002B21D1" w:rsidRDefault="00B73BCE" w:rsidP="00410C31">
            <w:pPr>
              <w:pStyle w:val="NormalWeb"/>
              <w:numPr>
                <w:ilvl w:val="0"/>
                <w:numId w:val="83"/>
              </w:numPr>
              <w:spacing w:after="0" w:afterAutospacing="0" w:line="276" w:lineRule="auto"/>
              <w:ind w:left="412"/>
              <w:jc w:val="both"/>
              <w:rPr>
                <w:rFonts w:asciiTheme="majorBidi" w:hAnsiTheme="majorBidi" w:cstheme="majorBidi"/>
              </w:rPr>
            </w:pPr>
            <w:r w:rsidRPr="002B21D1">
              <w:rPr>
                <w:rFonts w:asciiTheme="majorBidi" w:hAnsiTheme="majorBidi" w:cstheme="majorBidi"/>
              </w:rPr>
              <w:t>Cette IA sera cependant limitée et « éduquée » spécifiquement pour la banque.</w:t>
            </w:r>
          </w:p>
          <w:p w14:paraId="41863231" w14:textId="35E4D2E7" w:rsidR="00B73BCE" w:rsidRPr="002B21D1" w:rsidRDefault="00B73BCE" w:rsidP="00410C31">
            <w:pPr>
              <w:pStyle w:val="NormalWeb"/>
              <w:numPr>
                <w:ilvl w:val="0"/>
                <w:numId w:val="83"/>
              </w:numPr>
              <w:spacing w:after="0" w:afterAutospacing="0" w:line="276" w:lineRule="auto"/>
              <w:ind w:left="412"/>
              <w:jc w:val="both"/>
              <w:rPr>
                <w:rFonts w:asciiTheme="majorBidi" w:hAnsiTheme="majorBidi" w:cstheme="majorBidi"/>
              </w:rPr>
            </w:pPr>
            <w:r w:rsidRPr="002B21D1">
              <w:rPr>
                <w:rFonts w:asciiTheme="majorBidi" w:hAnsiTheme="majorBidi" w:cstheme="majorBidi"/>
              </w:rPr>
              <w:t>Son champ d’action ne sera pas vaste, mais restreint aux besoins et services bancaires.</w:t>
            </w:r>
          </w:p>
          <w:p w14:paraId="319DDAB0" w14:textId="6651516D" w:rsidR="00B73BCE" w:rsidRPr="002B21D1" w:rsidRDefault="00B73BCE" w:rsidP="00410C31">
            <w:pPr>
              <w:pStyle w:val="NormalWeb"/>
              <w:numPr>
                <w:ilvl w:val="0"/>
                <w:numId w:val="83"/>
              </w:numPr>
              <w:spacing w:after="0" w:afterAutospacing="0" w:line="276" w:lineRule="auto"/>
              <w:ind w:left="412"/>
              <w:jc w:val="both"/>
              <w:rPr>
                <w:rFonts w:asciiTheme="majorBidi" w:hAnsiTheme="majorBidi" w:cstheme="majorBidi"/>
              </w:rPr>
            </w:pPr>
            <w:r w:rsidRPr="002B21D1">
              <w:rPr>
                <w:rFonts w:asciiTheme="majorBidi" w:hAnsiTheme="majorBidi" w:cstheme="majorBidi"/>
              </w:rPr>
              <w:t>L’intelligence artificielle sera utilisée en interne pour améliorer le chatbot.</w:t>
            </w:r>
          </w:p>
        </w:tc>
      </w:tr>
    </w:tbl>
    <w:p w14:paraId="5AAE9DC0" w14:textId="77E6BB51" w:rsidR="00B73BCE" w:rsidRDefault="00B73BCE" w:rsidP="00410C31">
      <w:pPr>
        <w:widowControl w:val="0"/>
        <w:autoSpaceDE w:val="0"/>
        <w:autoSpaceDN w:val="0"/>
        <w:spacing w:after="0" w:line="276" w:lineRule="auto"/>
        <w:jc w:val="both"/>
        <w:rPr>
          <w:rFonts w:ascii="Times New Roman" w:eastAsia="Times New Roman" w:hAnsi="Times New Roman" w:cs="Times New Roman"/>
          <w:b/>
          <w:sz w:val="24"/>
        </w:rPr>
      </w:pPr>
    </w:p>
    <w:p w14:paraId="04EEE7A3" w14:textId="577F018B" w:rsidR="00397ADF" w:rsidRDefault="008C52D9" w:rsidP="00410C31">
      <w:pPr>
        <w:widowControl w:val="0"/>
        <w:autoSpaceDE w:val="0"/>
        <w:autoSpaceDN w:val="0"/>
        <w:spacing w:after="0" w:line="276" w:lineRule="auto"/>
        <w:ind w:left="141"/>
        <w:jc w:val="both"/>
        <w:rPr>
          <w:rFonts w:ascii="Times New Roman" w:eastAsia="Times New Roman" w:hAnsi="Times New Roman" w:cs="Times New Roman"/>
          <w:b/>
          <w:spacing w:val="58"/>
          <w:sz w:val="24"/>
        </w:rPr>
      </w:pPr>
      <w:r w:rsidRPr="00280365">
        <w:rPr>
          <w:rFonts w:ascii="Times New Roman" w:eastAsia="Times New Roman" w:hAnsi="Times New Roman" w:cs="Times New Roman"/>
          <w:b/>
          <w:sz w:val="24"/>
        </w:rPr>
        <w:t>Axe</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04 : Satisfaction</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z w:val="24"/>
        </w:rPr>
        <w:t>et</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z w:val="24"/>
        </w:rPr>
        <w:t>prospection</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z w:val="24"/>
        </w:rPr>
        <w:t>client</w:t>
      </w:r>
      <w:r w:rsidRPr="00280365">
        <w:rPr>
          <w:rFonts w:ascii="Times New Roman" w:eastAsia="Times New Roman" w:hAnsi="Times New Roman" w:cs="Times New Roman"/>
          <w:b/>
          <w:spacing w:val="58"/>
          <w:sz w:val="24"/>
        </w:rPr>
        <w:t xml:space="preserve"> </w:t>
      </w:r>
    </w:p>
    <w:tbl>
      <w:tblPr>
        <w:tblStyle w:val="Grilledutableau"/>
        <w:tblW w:w="0" w:type="auto"/>
        <w:tblInd w:w="-5" w:type="dxa"/>
        <w:tblLook w:val="04A0" w:firstRow="1" w:lastRow="0" w:firstColumn="1" w:lastColumn="0" w:noHBand="0" w:noVBand="1"/>
      </w:tblPr>
      <w:tblGrid>
        <w:gridCol w:w="4697"/>
        <w:gridCol w:w="4373"/>
      </w:tblGrid>
      <w:tr w:rsidR="00B73BCE" w14:paraId="24919CD9" w14:textId="77777777" w:rsidTr="00390E6C">
        <w:trPr>
          <w:trHeight w:val="433"/>
        </w:trPr>
        <w:tc>
          <w:tcPr>
            <w:tcW w:w="4697" w:type="dxa"/>
            <w:shd w:val="clear" w:color="auto" w:fill="D9E2F3" w:themeFill="accent1" w:themeFillTint="33"/>
            <w:vAlign w:val="center"/>
          </w:tcPr>
          <w:p w14:paraId="670AD59B" w14:textId="56BA3421" w:rsidR="00B73BCE" w:rsidRPr="00390E6C" w:rsidRDefault="00B73BCE" w:rsidP="00410C31">
            <w:pPr>
              <w:spacing w:line="276" w:lineRule="auto"/>
              <w:jc w:val="center"/>
              <w:rPr>
                <w:rFonts w:ascii="TimesNewRomanPS-BoldMT" w:eastAsia="Times New Roman" w:hAnsi="TimesNewRomanPS-BoldMT" w:cs="Times New Roman"/>
                <w:b/>
                <w:bCs/>
                <w:color w:val="000000"/>
                <w:sz w:val="24"/>
                <w:szCs w:val="24"/>
                <w:lang w:eastAsia="fr-FR"/>
              </w:rPr>
            </w:pPr>
            <w:r w:rsidRPr="00390E6C">
              <w:rPr>
                <w:rFonts w:ascii="TimesNewRomanPS-BoldMT" w:eastAsia="Times New Roman" w:hAnsi="TimesNewRomanPS-BoldMT" w:cs="Times New Roman"/>
                <w:b/>
                <w:bCs/>
                <w:color w:val="000000"/>
                <w:sz w:val="24"/>
                <w:szCs w:val="24"/>
                <w:lang w:eastAsia="fr-FR"/>
              </w:rPr>
              <w:t>Les questions</w:t>
            </w:r>
          </w:p>
        </w:tc>
        <w:tc>
          <w:tcPr>
            <w:tcW w:w="4373" w:type="dxa"/>
            <w:shd w:val="clear" w:color="auto" w:fill="D9E2F3" w:themeFill="accent1" w:themeFillTint="33"/>
            <w:vAlign w:val="center"/>
          </w:tcPr>
          <w:p w14:paraId="25B17992" w14:textId="406EC136" w:rsidR="00B73BCE" w:rsidRPr="00390E6C" w:rsidRDefault="00B73BCE" w:rsidP="00410C31">
            <w:pPr>
              <w:spacing w:line="276" w:lineRule="auto"/>
              <w:jc w:val="center"/>
              <w:rPr>
                <w:rFonts w:ascii="TimesNewRomanPS-BoldMT" w:eastAsia="Times New Roman" w:hAnsi="TimesNewRomanPS-BoldMT" w:cs="Times New Roman"/>
                <w:b/>
                <w:bCs/>
                <w:color w:val="000000"/>
                <w:sz w:val="24"/>
                <w:szCs w:val="24"/>
                <w:lang w:eastAsia="fr-FR"/>
              </w:rPr>
            </w:pPr>
            <w:r w:rsidRPr="00390E6C">
              <w:rPr>
                <w:rFonts w:ascii="TimesNewRomanPS-BoldMT" w:eastAsia="Times New Roman" w:hAnsi="TimesNewRomanPS-BoldMT" w:cs="Times New Roman"/>
                <w:b/>
                <w:bCs/>
                <w:color w:val="000000"/>
                <w:sz w:val="24"/>
                <w:szCs w:val="24"/>
                <w:lang w:eastAsia="fr-FR"/>
              </w:rPr>
              <w:t>Les réponses</w:t>
            </w:r>
          </w:p>
        </w:tc>
      </w:tr>
      <w:tr w:rsidR="00B73BCE" w14:paraId="1B28DF7F" w14:textId="77777777" w:rsidTr="00390E6C">
        <w:tc>
          <w:tcPr>
            <w:tcW w:w="4697" w:type="dxa"/>
            <w:shd w:val="clear" w:color="auto" w:fill="D9E2F3" w:themeFill="accent1" w:themeFillTint="33"/>
            <w:vAlign w:val="center"/>
          </w:tcPr>
          <w:p w14:paraId="5295475A" w14:textId="77777777" w:rsidR="00B73BCE" w:rsidRPr="00280365" w:rsidRDefault="00B73BCE" w:rsidP="00410C31">
            <w:pPr>
              <w:widowControl w:val="0"/>
              <w:autoSpaceDE w:val="0"/>
              <w:autoSpaceDN w:val="0"/>
              <w:spacing w:before="1" w:line="276" w:lineRule="auto"/>
              <w:ind w:left="173" w:right="113" w:firstLine="283"/>
              <w:rPr>
                <w:rFonts w:ascii="Times New Roman" w:eastAsia="Times New Roman" w:hAnsi="Times New Roman" w:cs="Times New Roman"/>
                <w:b/>
                <w:sz w:val="24"/>
              </w:rPr>
            </w:pPr>
            <w:r w:rsidRPr="00280365">
              <w:rPr>
                <w:rFonts w:ascii="Times New Roman" w:eastAsia="Times New Roman" w:hAnsi="Times New Roman" w:cs="Times New Roman"/>
                <w:b/>
                <w:sz w:val="24"/>
              </w:rPr>
              <w:t>Pensez-vous</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que</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les</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clients</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sont</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prêts</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à</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interagir</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avec</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des</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chatbots</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pour</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leurs opérations bancaires ? Pourquoi ?</w:t>
            </w:r>
          </w:p>
          <w:p w14:paraId="013AFD43" w14:textId="77777777" w:rsidR="00B73BCE" w:rsidRDefault="00B73BCE" w:rsidP="00410C31">
            <w:pPr>
              <w:widowControl w:val="0"/>
              <w:autoSpaceDE w:val="0"/>
              <w:autoSpaceDN w:val="0"/>
              <w:spacing w:before="1" w:line="276" w:lineRule="auto"/>
              <w:ind w:left="173" w:right="113" w:firstLine="283"/>
              <w:rPr>
                <w:rFonts w:ascii="Times New Roman" w:eastAsia="Times New Roman" w:hAnsi="Times New Roman" w:cs="Times New Roman"/>
                <w:b/>
                <w:sz w:val="24"/>
              </w:rPr>
            </w:pPr>
          </w:p>
        </w:tc>
        <w:tc>
          <w:tcPr>
            <w:tcW w:w="4373" w:type="dxa"/>
          </w:tcPr>
          <w:p w14:paraId="3133F59A" w14:textId="5DD34464" w:rsidR="00B73BCE" w:rsidRDefault="00B73BCE" w:rsidP="00410C31">
            <w:pPr>
              <w:pStyle w:val="NormalWeb"/>
              <w:numPr>
                <w:ilvl w:val="0"/>
                <w:numId w:val="83"/>
              </w:numPr>
              <w:spacing w:after="0" w:afterAutospacing="0" w:line="276" w:lineRule="auto"/>
              <w:ind w:left="412"/>
              <w:jc w:val="both"/>
            </w:pPr>
            <w:r>
              <w:t>Les clients n’interagissent pas avec le chatbot pour leurs opérations bancaires.</w:t>
            </w:r>
          </w:p>
          <w:p w14:paraId="3161D349" w14:textId="0CF3A0E0" w:rsidR="00B73BCE" w:rsidRDefault="00B73BCE" w:rsidP="00410C31">
            <w:pPr>
              <w:pStyle w:val="NormalWeb"/>
              <w:numPr>
                <w:ilvl w:val="0"/>
                <w:numId w:val="83"/>
              </w:numPr>
              <w:spacing w:after="0" w:afterAutospacing="0" w:line="276" w:lineRule="auto"/>
              <w:ind w:left="412"/>
              <w:jc w:val="both"/>
            </w:pPr>
            <w:r>
              <w:t>Cela est dû aux règles strictes de protection des données personnelles.</w:t>
            </w:r>
          </w:p>
          <w:p w14:paraId="4F12B14E" w14:textId="4DC476CA" w:rsidR="00B73BCE" w:rsidRPr="00390E6C" w:rsidRDefault="00B73BCE" w:rsidP="00410C31">
            <w:pPr>
              <w:pStyle w:val="NormalWeb"/>
              <w:numPr>
                <w:ilvl w:val="0"/>
                <w:numId w:val="56"/>
              </w:numPr>
              <w:spacing w:line="276" w:lineRule="auto"/>
            </w:pPr>
            <w:r>
              <w:t>Il est donc interdit que le client utilise le chatbot pour gérer ses opérations bancaires.</w:t>
            </w:r>
          </w:p>
        </w:tc>
      </w:tr>
      <w:tr w:rsidR="00B73BCE" w14:paraId="1257A743" w14:textId="77777777" w:rsidTr="00390E6C">
        <w:tc>
          <w:tcPr>
            <w:tcW w:w="4697" w:type="dxa"/>
            <w:shd w:val="clear" w:color="auto" w:fill="D9E2F3" w:themeFill="accent1" w:themeFillTint="33"/>
            <w:vAlign w:val="center"/>
          </w:tcPr>
          <w:p w14:paraId="0A12C822" w14:textId="55562640" w:rsidR="00B73BCE" w:rsidRDefault="00B73BCE" w:rsidP="00410C31">
            <w:pPr>
              <w:widowControl w:val="0"/>
              <w:autoSpaceDE w:val="0"/>
              <w:autoSpaceDN w:val="0"/>
              <w:spacing w:before="1" w:line="276" w:lineRule="auto"/>
              <w:ind w:left="173" w:right="113" w:firstLine="283"/>
              <w:rPr>
                <w:rFonts w:ascii="Times New Roman" w:eastAsia="Times New Roman" w:hAnsi="Times New Roman" w:cs="Times New Roman"/>
                <w:b/>
                <w:sz w:val="24"/>
              </w:rPr>
            </w:pPr>
            <w:r w:rsidRPr="00280365">
              <w:rPr>
                <w:rFonts w:ascii="Times New Roman" w:eastAsia="Times New Roman" w:hAnsi="Times New Roman" w:cs="Times New Roman"/>
                <w:b/>
                <w:sz w:val="24"/>
              </w:rPr>
              <w:t>Selon</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vous, dans</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quelle</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mesure le</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chatbot</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améliore-t-il</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l’expérience</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client au</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sein</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de votre banque (ex. disponibilité, rapidité, clarté des réponses, simplicité d’utilisation)</w:t>
            </w:r>
          </w:p>
        </w:tc>
        <w:tc>
          <w:tcPr>
            <w:tcW w:w="4373" w:type="dxa"/>
          </w:tcPr>
          <w:p w14:paraId="2B869E76" w14:textId="04688A5D" w:rsidR="00B73BCE" w:rsidRDefault="00B73BCE" w:rsidP="00410C31">
            <w:pPr>
              <w:pStyle w:val="NormalWeb"/>
              <w:numPr>
                <w:ilvl w:val="0"/>
                <w:numId w:val="83"/>
              </w:numPr>
              <w:spacing w:after="0" w:afterAutospacing="0" w:line="276" w:lineRule="auto"/>
              <w:ind w:left="412"/>
              <w:jc w:val="both"/>
            </w:pPr>
            <w:r>
              <w:t>Il sert principalement à fournir des informations aux clients.</w:t>
            </w:r>
          </w:p>
          <w:p w14:paraId="032476D9" w14:textId="77777777" w:rsidR="00390E6C" w:rsidRDefault="00B73BCE" w:rsidP="00410C31">
            <w:pPr>
              <w:pStyle w:val="NormalWeb"/>
              <w:numPr>
                <w:ilvl w:val="0"/>
                <w:numId w:val="83"/>
              </w:numPr>
              <w:spacing w:after="0" w:afterAutospacing="0" w:line="276" w:lineRule="auto"/>
              <w:ind w:left="412"/>
              <w:jc w:val="both"/>
            </w:pPr>
            <w:r>
              <w:t>Par exemple, il peut donner les renseignements nécessaires pour ouvrir un compte.</w:t>
            </w:r>
          </w:p>
          <w:p w14:paraId="0D946E49" w14:textId="65B8F1E3" w:rsidR="00B73BCE" w:rsidRPr="00390E6C" w:rsidRDefault="00B73BCE" w:rsidP="00410C31">
            <w:pPr>
              <w:pStyle w:val="NormalWeb"/>
              <w:numPr>
                <w:ilvl w:val="0"/>
                <w:numId w:val="83"/>
              </w:numPr>
              <w:spacing w:after="0" w:afterAutospacing="0" w:line="276" w:lineRule="auto"/>
              <w:ind w:left="412"/>
              <w:jc w:val="both"/>
            </w:pPr>
            <w:r>
              <w:t>L’objectif est de fournir des réponses rapides et claires.</w:t>
            </w:r>
          </w:p>
        </w:tc>
      </w:tr>
      <w:tr w:rsidR="00B73BCE" w14:paraId="4B22E978" w14:textId="77777777" w:rsidTr="00390E6C">
        <w:trPr>
          <w:trHeight w:val="2820"/>
        </w:trPr>
        <w:tc>
          <w:tcPr>
            <w:tcW w:w="4697" w:type="dxa"/>
            <w:shd w:val="clear" w:color="auto" w:fill="D9E2F3" w:themeFill="accent1" w:themeFillTint="33"/>
            <w:vAlign w:val="center"/>
          </w:tcPr>
          <w:p w14:paraId="2202ED13" w14:textId="77777777" w:rsidR="00B73BCE" w:rsidRPr="00280365" w:rsidRDefault="00B73BCE" w:rsidP="00410C31">
            <w:pPr>
              <w:widowControl w:val="0"/>
              <w:autoSpaceDE w:val="0"/>
              <w:autoSpaceDN w:val="0"/>
              <w:spacing w:before="1" w:line="276" w:lineRule="auto"/>
              <w:ind w:left="173" w:right="113" w:firstLine="283"/>
              <w:rPr>
                <w:rFonts w:ascii="Times New Roman" w:eastAsia="Times New Roman" w:hAnsi="Times New Roman" w:cs="Times New Roman"/>
                <w:b/>
                <w:sz w:val="24"/>
              </w:rPr>
            </w:pPr>
            <w:r w:rsidRPr="00280365">
              <w:rPr>
                <w:rFonts w:ascii="Times New Roman" w:eastAsia="Times New Roman" w:hAnsi="Times New Roman" w:cs="Times New Roman"/>
                <w:b/>
                <w:sz w:val="24"/>
              </w:rPr>
              <w:t>Pensez-vous que l'usage du chatbot influence la relation de confiance entre la banque</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et</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ses</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clients</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Contribue-t-il</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à</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renforcer</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la</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satisfaction</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et</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la</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fidélité</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client</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ou crée-t-il parfois une distance ?</w:t>
            </w:r>
          </w:p>
          <w:p w14:paraId="47B8666B" w14:textId="77777777" w:rsidR="00B73BCE" w:rsidRDefault="00B73BCE" w:rsidP="00410C31">
            <w:pPr>
              <w:widowControl w:val="0"/>
              <w:autoSpaceDE w:val="0"/>
              <w:autoSpaceDN w:val="0"/>
              <w:spacing w:line="276" w:lineRule="auto"/>
              <w:ind w:left="173" w:right="113" w:firstLine="283"/>
              <w:rPr>
                <w:rFonts w:ascii="Times New Roman" w:eastAsia="Times New Roman" w:hAnsi="Times New Roman" w:cs="Times New Roman"/>
                <w:b/>
                <w:sz w:val="24"/>
              </w:rPr>
            </w:pPr>
          </w:p>
        </w:tc>
        <w:tc>
          <w:tcPr>
            <w:tcW w:w="4373" w:type="dxa"/>
          </w:tcPr>
          <w:p w14:paraId="2033C183" w14:textId="502CC55B" w:rsidR="00B73BCE" w:rsidRDefault="00B73BCE" w:rsidP="00410C31">
            <w:pPr>
              <w:pStyle w:val="NormalWeb"/>
              <w:numPr>
                <w:ilvl w:val="0"/>
                <w:numId w:val="83"/>
              </w:numPr>
              <w:spacing w:after="0" w:afterAutospacing="0" w:line="276" w:lineRule="auto"/>
              <w:ind w:left="412"/>
              <w:jc w:val="both"/>
            </w:pPr>
            <w:r>
              <w:t>Le chatbot est un robot qui crée une certaine distance avec le client.</w:t>
            </w:r>
          </w:p>
          <w:p w14:paraId="7C938DB6" w14:textId="609C0AC0" w:rsidR="00B73BCE" w:rsidRDefault="00B73BCE" w:rsidP="00410C31">
            <w:pPr>
              <w:pStyle w:val="NormalWeb"/>
              <w:numPr>
                <w:ilvl w:val="0"/>
                <w:numId w:val="83"/>
              </w:numPr>
              <w:spacing w:after="0" w:afterAutospacing="0" w:line="276" w:lineRule="auto"/>
              <w:ind w:left="412"/>
              <w:jc w:val="both"/>
            </w:pPr>
            <w:r>
              <w:t>Le client utilise le chatbot uniquement pour obtenir des informations basiques.</w:t>
            </w:r>
          </w:p>
          <w:p w14:paraId="43B07820" w14:textId="5D5547A8" w:rsidR="00B73BCE" w:rsidRDefault="00B73BCE" w:rsidP="00410C31">
            <w:pPr>
              <w:pStyle w:val="NormalWeb"/>
              <w:numPr>
                <w:ilvl w:val="0"/>
                <w:numId w:val="83"/>
              </w:numPr>
              <w:spacing w:after="0" w:afterAutospacing="0" w:line="276" w:lineRule="auto"/>
              <w:ind w:left="412"/>
              <w:jc w:val="both"/>
            </w:pPr>
            <w:r>
              <w:t>Pour un traitement plus approfondi, le client doit contacter un agent humain.</w:t>
            </w:r>
          </w:p>
          <w:p w14:paraId="083DEFBD" w14:textId="2BFE0910" w:rsidR="00B73BCE" w:rsidRPr="00390E6C" w:rsidRDefault="00B73BCE" w:rsidP="00410C31">
            <w:pPr>
              <w:pStyle w:val="NormalWeb"/>
              <w:numPr>
                <w:ilvl w:val="0"/>
                <w:numId w:val="83"/>
              </w:numPr>
              <w:spacing w:after="0" w:afterAutospacing="0" w:line="276" w:lineRule="auto"/>
              <w:ind w:left="412"/>
              <w:jc w:val="both"/>
            </w:pPr>
            <w:r>
              <w:t>Le chatbot de la banque a donc principalement une fonction informative.</w:t>
            </w:r>
          </w:p>
        </w:tc>
      </w:tr>
    </w:tbl>
    <w:p w14:paraId="03F24A60" w14:textId="77777777" w:rsidR="00397ADF" w:rsidRPr="00280365" w:rsidRDefault="00397ADF" w:rsidP="00410C31">
      <w:pPr>
        <w:widowControl w:val="0"/>
        <w:autoSpaceDE w:val="0"/>
        <w:autoSpaceDN w:val="0"/>
        <w:spacing w:before="32" w:after="0" w:line="276" w:lineRule="auto"/>
        <w:jc w:val="both"/>
        <w:rPr>
          <w:rFonts w:ascii="Times New Roman" w:eastAsia="Times New Roman" w:hAnsi="Times New Roman" w:cs="Times New Roman"/>
          <w:sz w:val="24"/>
          <w:szCs w:val="24"/>
        </w:rPr>
      </w:pPr>
    </w:p>
    <w:p w14:paraId="27AC1689" w14:textId="21C54EA6" w:rsidR="00397ADF" w:rsidRPr="00B04ED4" w:rsidRDefault="008C52D9" w:rsidP="00410C31">
      <w:pPr>
        <w:pStyle w:val="Paragraphedeliste"/>
        <w:widowControl w:val="0"/>
        <w:tabs>
          <w:tab w:val="left" w:pos="562"/>
        </w:tabs>
        <w:autoSpaceDE w:val="0"/>
        <w:autoSpaceDN w:val="0"/>
        <w:spacing w:before="240" w:after="0" w:line="276" w:lineRule="auto"/>
        <w:ind w:left="0"/>
        <w:contextualSpacing w:val="0"/>
        <w:jc w:val="both"/>
        <w:rPr>
          <w:rFonts w:ascii="Times New Roman" w:eastAsia="Times New Roman" w:hAnsi="Times New Roman" w:cs="Times New Roman"/>
          <w:b/>
          <w:sz w:val="24"/>
        </w:rPr>
      </w:pPr>
      <w:r w:rsidRPr="00280365">
        <w:rPr>
          <w:rFonts w:ascii="Times New Roman" w:eastAsia="Times New Roman" w:hAnsi="Times New Roman" w:cs="Times New Roman"/>
          <w:b/>
          <w:sz w:val="24"/>
        </w:rPr>
        <w:t>Entretien</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z w:val="24"/>
        </w:rPr>
        <w:t>N</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z w:val="24"/>
        </w:rPr>
        <w:t>°03</w:t>
      </w:r>
      <w:r w:rsidRPr="00280365">
        <w:rPr>
          <w:rFonts w:ascii="Times New Roman" w:eastAsia="Times New Roman" w:hAnsi="Times New Roman" w:cs="Times New Roman"/>
          <w:b/>
          <w:spacing w:val="-4"/>
          <w:sz w:val="24"/>
        </w:rPr>
        <w:t xml:space="preserve"> </w:t>
      </w:r>
      <w:r w:rsidRPr="00280365">
        <w:rPr>
          <w:rFonts w:ascii="Times New Roman" w:eastAsia="Times New Roman" w:hAnsi="Times New Roman" w:cs="Times New Roman"/>
          <w:b/>
          <w:spacing w:val="-10"/>
          <w:sz w:val="24"/>
        </w:rPr>
        <w:t>:</w:t>
      </w:r>
    </w:p>
    <w:p w14:paraId="0FE94936" w14:textId="214D655D" w:rsidR="00397ADF" w:rsidRDefault="008C52D9" w:rsidP="00410C31">
      <w:pPr>
        <w:widowControl w:val="0"/>
        <w:autoSpaceDE w:val="0"/>
        <w:autoSpaceDN w:val="0"/>
        <w:spacing w:before="240" w:after="0" w:line="276" w:lineRule="auto"/>
        <w:ind w:right="705"/>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Le</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troisième</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entretien</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s’est</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tenu</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le</w:t>
      </w:r>
      <w:r w:rsidRPr="00280365">
        <w:rPr>
          <w:rFonts w:ascii="Times New Roman" w:eastAsia="Times New Roman" w:hAnsi="Times New Roman" w:cs="Times New Roman"/>
          <w:spacing w:val="-14"/>
          <w:sz w:val="24"/>
          <w:szCs w:val="24"/>
        </w:rPr>
        <w:t xml:space="preserve"> </w:t>
      </w:r>
      <w:r w:rsidRPr="00280365">
        <w:rPr>
          <w:rFonts w:ascii="Times New Roman" w:eastAsia="Times New Roman" w:hAnsi="Times New Roman" w:cs="Times New Roman"/>
          <w:sz w:val="24"/>
          <w:szCs w:val="24"/>
        </w:rPr>
        <w:t>07</w:t>
      </w:r>
      <w:r w:rsidRPr="00280365">
        <w:rPr>
          <w:rFonts w:ascii="Times New Roman" w:eastAsia="Times New Roman" w:hAnsi="Times New Roman" w:cs="Times New Roman"/>
          <w:spacing w:val="-13"/>
          <w:sz w:val="24"/>
          <w:szCs w:val="24"/>
        </w:rPr>
        <w:t xml:space="preserve"> </w:t>
      </w:r>
      <w:r w:rsidRPr="00280365">
        <w:rPr>
          <w:rFonts w:ascii="Times New Roman" w:eastAsia="Times New Roman" w:hAnsi="Times New Roman" w:cs="Times New Roman"/>
          <w:sz w:val="24"/>
          <w:szCs w:val="24"/>
        </w:rPr>
        <w:t>avril</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2025</w:t>
      </w:r>
      <w:r w:rsidRPr="00280365">
        <w:rPr>
          <w:rFonts w:ascii="Times New Roman" w:eastAsia="Times New Roman" w:hAnsi="Times New Roman" w:cs="Times New Roman"/>
          <w:spacing w:val="-13"/>
          <w:sz w:val="24"/>
          <w:szCs w:val="24"/>
        </w:rPr>
        <w:t xml:space="preserve"> </w:t>
      </w:r>
      <w:r w:rsidRPr="00280365">
        <w:rPr>
          <w:rFonts w:ascii="Times New Roman" w:eastAsia="Times New Roman" w:hAnsi="Times New Roman" w:cs="Times New Roman"/>
          <w:sz w:val="24"/>
          <w:szCs w:val="24"/>
        </w:rPr>
        <w:t>avec</w:t>
      </w:r>
      <w:r w:rsidRPr="00280365">
        <w:rPr>
          <w:rFonts w:ascii="Times New Roman" w:eastAsia="Times New Roman" w:hAnsi="Times New Roman" w:cs="Times New Roman"/>
          <w:spacing w:val="-14"/>
          <w:sz w:val="24"/>
          <w:szCs w:val="24"/>
        </w:rPr>
        <w:t xml:space="preserve"> </w:t>
      </w:r>
      <w:r w:rsidRPr="00280365">
        <w:rPr>
          <w:rFonts w:ascii="Times New Roman" w:eastAsia="Times New Roman" w:hAnsi="Times New Roman" w:cs="Times New Roman"/>
          <w:sz w:val="24"/>
          <w:szCs w:val="24"/>
        </w:rPr>
        <w:t>M.</w:t>
      </w:r>
      <w:r w:rsidRPr="00280365">
        <w:rPr>
          <w:rFonts w:ascii="Times New Roman" w:eastAsia="Times New Roman" w:hAnsi="Times New Roman" w:cs="Times New Roman"/>
          <w:spacing w:val="-11"/>
          <w:sz w:val="24"/>
          <w:szCs w:val="24"/>
        </w:rPr>
        <w:t xml:space="preserve"> </w:t>
      </w:r>
      <w:r w:rsidRPr="00280365">
        <w:rPr>
          <w:rFonts w:ascii="Times New Roman" w:eastAsia="Times New Roman" w:hAnsi="Times New Roman" w:cs="Times New Roman"/>
          <w:sz w:val="24"/>
          <w:szCs w:val="24"/>
        </w:rPr>
        <w:t>BENMESSAOUD</w:t>
      </w:r>
      <w:r w:rsidRPr="00280365">
        <w:rPr>
          <w:rFonts w:ascii="Times New Roman" w:eastAsia="Times New Roman" w:hAnsi="Times New Roman" w:cs="Times New Roman"/>
          <w:spacing w:val="-13"/>
          <w:sz w:val="24"/>
          <w:szCs w:val="24"/>
        </w:rPr>
        <w:t xml:space="preserve"> </w:t>
      </w:r>
      <w:r w:rsidRPr="00280365">
        <w:rPr>
          <w:rFonts w:ascii="Times New Roman" w:eastAsia="Times New Roman" w:hAnsi="Times New Roman" w:cs="Times New Roman"/>
          <w:sz w:val="24"/>
          <w:szCs w:val="24"/>
        </w:rPr>
        <w:t>Salim,</w:t>
      </w:r>
      <w:r w:rsidRPr="00280365">
        <w:rPr>
          <w:rFonts w:ascii="Times New Roman" w:eastAsia="Times New Roman" w:hAnsi="Times New Roman" w:cs="Times New Roman"/>
          <w:spacing w:val="-11"/>
          <w:sz w:val="24"/>
          <w:szCs w:val="24"/>
        </w:rPr>
        <w:t xml:space="preserve"> </w:t>
      </w:r>
      <w:r w:rsidRPr="00280365">
        <w:rPr>
          <w:rFonts w:ascii="Times New Roman" w:eastAsia="Times New Roman" w:hAnsi="Times New Roman" w:cs="Times New Roman"/>
          <w:sz w:val="24"/>
          <w:szCs w:val="24"/>
        </w:rPr>
        <w:t xml:space="preserve">responsable des réseaux sociaux. </w:t>
      </w:r>
    </w:p>
    <w:p w14:paraId="0E39C9C5" w14:textId="77777777" w:rsidR="00B73BCE" w:rsidRPr="00280365" w:rsidRDefault="00B73BCE" w:rsidP="00410C31">
      <w:pPr>
        <w:widowControl w:val="0"/>
        <w:autoSpaceDE w:val="0"/>
        <w:autoSpaceDN w:val="0"/>
        <w:spacing w:before="240" w:after="0" w:line="276" w:lineRule="auto"/>
        <w:jc w:val="both"/>
        <w:rPr>
          <w:rFonts w:ascii="Times New Roman" w:eastAsia="Times New Roman" w:hAnsi="Times New Roman" w:cs="Times New Roman"/>
          <w:b/>
          <w:sz w:val="24"/>
        </w:rPr>
      </w:pPr>
      <w:r w:rsidRPr="00280365">
        <w:rPr>
          <w:rFonts w:ascii="Times New Roman" w:eastAsia="Times New Roman" w:hAnsi="Times New Roman" w:cs="Times New Roman"/>
          <w:b/>
          <w:sz w:val="24"/>
        </w:rPr>
        <w:t>Axe</w:t>
      </w:r>
      <w:r w:rsidRPr="00280365">
        <w:rPr>
          <w:rFonts w:ascii="Times New Roman" w:eastAsia="Times New Roman" w:hAnsi="Times New Roman" w:cs="Times New Roman"/>
          <w:b/>
          <w:spacing w:val="-4"/>
          <w:sz w:val="24"/>
        </w:rPr>
        <w:t xml:space="preserve"> </w:t>
      </w:r>
      <w:r w:rsidRPr="00280365">
        <w:rPr>
          <w:rFonts w:ascii="Times New Roman" w:eastAsia="Times New Roman" w:hAnsi="Times New Roman" w:cs="Times New Roman"/>
          <w:b/>
          <w:sz w:val="24"/>
        </w:rPr>
        <w:t>01</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z w:val="24"/>
        </w:rPr>
        <w:t>:</w:t>
      </w:r>
      <w:r w:rsidRPr="00280365">
        <w:rPr>
          <w:rFonts w:ascii="Times New Roman" w:eastAsia="Times New Roman" w:hAnsi="Times New Roman" w:cs="Times New Roman"/>
          <w:b/>
          <w:spacing w:val="60"/>
          <w:sz w:val="24"/>
        </w:rPr>
        <w:t xml:space="preserve"> </w:t>
      </w:r>
      <w:r w:rsidRPr="00280365">
        <w:rPr>
          <w:rFonts w:ascii="Times New Roman" w:eastAsia="Times New Roman" w:hAnsi="Times New Roman" w:cs="Times New Roman"/>
          <w:b/>
          <w:sz w:val="24"/>
        </w:rPr>
        <w:t>Contexte</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professionnel</w:t>
      </w:r>
      <w:r w:rsidRPr="00280365">
        <w:rPr>
          <w:rFonts w:ascii="Times New Roman" w:eastAsia="Times New Roman" w:hAnsi="Times New Roman" w:cs="Times New Roman"/>
          <w:b/>
          <w:spacing w:val="-5"/>
          <w:sz w:val="24"/>
        </w:rPr>
        <w:t xml:space="preserve"> </w:t>
      </w:r>
      <w:r w:rsidRPr="00280365">
        <w:rPr>
          <w:rFonts w:ascii="Times New Roman" w:eastAsia="Times New Roman" w:hAnsi="Times New Roman" w:cs="Times New Roman"/>
          <w:b/>
          <w:sz w:val="24"/>
        </w:rPr>
        <w:t>et usage</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du</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pacing w:val="-2"/>
          <w:sz w:val="24"/>
        </w:rPr>
        <w:t>numérique</w:t>
      </w:r>
    </w:p>
    <w:tbl>
      <w:tblPr>
        <w:tblStyle w:val="Grilledutableau"/>
        <w:tblW w:w="0" w:type="auto"/>
        <w:tblInd w:w="-5" w:type="dxa"/>
        <w:tblLook w:val="04A0" w:firstRow="1" w:lastRow="0" w:firstColumn="1" w:lastColumn="0" w:noHBand="0" w:noVBand="1"/>
      </w:tblPr>
      <w:tblGrid>
        <w:gridCol w:w="4656"/>
        <w:gridCol w:w="4414"/>
      </w:tblGrid>
      <w:tr w:rsidR="00065E0C" w14:paraId="59F9B5EA" w14:textId="77777777" w:rsidTr="00390E6C">
        <w:tc>
          <w:tcPr>
            <w:tcW w:w="4656" w:type="dxa"/>
            <w:shd w:val="clear" w:color="auto" w:fill="D9E2F3" w:themeFill="accent1" w:themeFillTint="33"/>
          </w:tcPr>
          <w:p w14:paraId="0BA1DE91" w14:textId="7A2E0827" w:rsidR="00B73BCE" w:rsidRPr="00390E6C" w:rsidRDefault="00B73BCE" w:rsidP="00410C31">
            <w:pPr>
              <w:spacing w:line="276" w:lineRule="auto"/>
              <w:jc w:val="center"/>
              <w:rPr>
                <w:rFonts w:ascii="TimesNewRomanPS-BoldMT" w:eastAsia="Times New Roman" w:hAnsi="TimesNewRomanPS-BoldMT" w:cs="Times New Roman"/>
                <w:b/>
                <w:bCs/>
                <w:color w:val="000000"/>
                <w:sz w:val="24"/>
                <w:szCs w:val="24"/>
                <w:lang w:eastAsia="fr-FR"/>
              </w:rPr>
            </w:pPr>
            <w:r w:rsidRPr="00390E6C">
              <w:rPr>
                <w:rFonts w:ascii="TimesNewRomanPS-BoldMT" w:eastAsia="Times New Roman" w:hAnsi="TimesNewRomanPS-BoldMT" w:cs="Times New Roman"/>
                <w:b/>
                <w:bCs/>
                <w:color w:val="000000"/>
                <w:sz w:val="24"/>
                <w:szCs w:val="24"/>
                <w:lang w:eastAsia="fr-FR"/>
              </w:rPr>
              <w:t xml:space="preserve">Les questions </w:t>
            </w:r>
          </w:p>
        </w:tc>
        <w:tc>
          <w:tcPr>
            <w:tcW w:w="4414" w:type="dxa"/>
            <w:shd w:val="clear" w:color="auto" w:fill="D9E2F3" w:themeFill="accent1" w:themeFillTint="33"/>
          </w:tcPr>
          <w:p w14:paraId="5BE42203" w14:textId="174CC445" w:rsidR="00B73BCE" w:rsidRPr="00390E6C" w:rsidRDefault="00B73BCE" w:rsidP="00410C31">
            <w:pPr>
              <w:spacing w:line="276" w:lineRule="auto"/>
              <w:jc w:val="center"/>
              <w:rPr>
                <w:rFonts w:ascii="TimesNewRomanPS-BoldMT" w:eastAsia="Times New Roman" w:hAnsi="TimesNewRomanPS-BoldMT" w:cs="Times New Roman"/>
                <w:b/>
                <w:bCs/>
                <w:color w:val="000000"/>
                <w:sz w:val="24"/>
                <w:szCs w:val="24"/>
                <w:lang w:eastAsia="fr-FR"/>
              </w:rPr>
            </w:pPr>
            <w:r w:rsidRPr="00390E6C">
              <w:rPr>
                <w:rFonts w:ascii="TimesNewRomanPS-BoldMT" w:eastAsia="Times New Roman" w:hAnsi="TimesNewRomanPS-BoldMT" w:cs="Times New Roman"/>
                <w:b/>
                <w:bCs/>
                <w:color w:val="000000"/>
                <w:sz w:val="24"/>
                <w:szCs w:val="24"/>
                <w:lang w:eastAsia="fr-FR"/>
              </w:rPr>
              <w:t xml:space="preserve">Les réponses </w:t>
            </w:r>
          </w:p>
        </w:tc>
      </w:tr>
      <w:tr w:rsidR="00065E0C" w14:paraId="744016CD" w14:textId="77777777" w:rsidTr="00390E6C">
        <w:trPr>
          <w:trHeight w:val="3102"/>
        </w:trPr>
        <w:tc>
          <w:tcPr>
            <w:tcW w:w="4656" w:type="dxa"/>
            <w:shd w:val="clear" w:color="auto" w:fill="D9E2F3" w:themeFill="accent1" w:themeFillTint="33"/>
            <w:vAlign w:val="center"/>
          </w:tcPr>
          <w:p w14:paraId="5BC4B044" w14:textId="370F8E3A" w:rsidR="00B73BCE" w:rsidRPr="00390E6C" w:rsidRDefault="00B73BCE" w:rsidP="00410C31">
            <w:pPr>
              <w:widowControl w:val="0"/>
              <w:autoSpaceDE w:val="0"/>
              <w:autoSpaceDN w:val="0"/>
              <w:spacing w:before="1" w:line="276" w:lineRule="auto"/>
              <w:ind w:left="173" w:right="113" w:firstLine="283"/>
              <w:rPr>
                <w:rFonts w:ascii="Times New Roman" w:eastAsia="Times New Roman" w:hAnsi="Times New Roman" w:cs="Times New Roman"/>
                <w:b/>
                <w:sz w:val="24"/>
              </w:rPr>
            </w:pPr>
            <w:r w:rsidRPr="00390E6C">
              <w:rPr>
                <w:rFonts w:ascii="Times New Roman" w:eastAsia="Times New Roman" w:hAnsi="Times New Roman" w:cs="Times New Roman"/>
                <w:b/>
                <w:sz w:val="24"/>
              </w:rPr>
              <w:t>Quelle est votre niveau d’interaction avec les solutions numériques ?</w:t>
            </w:r>
          </w:p>
        </w:tc>
        <w:tc>
          <w:tcPr>
            <w:tcW w:w="4414" w:type="dxa"/>
            <w:vAlign w:val="center"/>
          </w:tcPr>
          <w:p w14:paraId="1D948C23" w14:textId="66F6B774" w:rsidR="00B73BCE" w:rsidRPr="00390E6C" w:rsidRDefault="00B73BCE" w:rsidP="00410C31">
            <w:pPr>
              <w:pStyle w:val="NormalWeb"/>
              <w:numPr>
                <w:ilvl w:val="0"/>
                <w:numId w:val="83"/>
              </w:numPr>
              <w:spacing w:after="0" w:afterAutospacing="0" w:line="276" w:lineRule="auto"/>
              <w:ind w:left="412"/>
              <w:jc w:val="both"/>
            </w:pPr>
            <w:r w:rsidRPr="00390E6C">
              <w:t>Je suis Community Manager.</w:t>
            </w:r>
          </w:p>
          <w:p w14:paraId="66D0E3FE" w14:textId="21E8D1BB" w:rsidR="00B73BCE" w:rsidRPr="00390E6C" w:rsidRDefault="00B73BCE" w:rsidP="00410C31">
            <w:pPr>
              <w:pStyle w:val="NormalWeb"/>
              <w:numPr>
                <w:ilvl w:val="0"/>
                <w:numId w:val="83"/>
              </w:numPr>
              <w:spacing w:after="0" w:afterAutospacing="0" w:line="276" w:lineRule="auto"/>
              <w:ind w:left="412"/>
              <w:jc w:val="both"/>
            </w:pPr>
            <w:r w:rsidRPr="00390E6C">
              <w:t>Mon travail quotidien inclut la création et gestion des visuels.</w:t>
            </w:r>
          </w:p>
          <w:p w14:paraId="76C779D6" w14:textId="7BC2BEAF" w:rsidR="00B73BCE" w:rsidRPr="00390E6C" w:rsidRDefault="00B73BCE" w:rsidP="00410C31">
            <w:pPr>
              <w:pStyle w:val="NormalWeb"/>
              <w:numPr>
                <w:ilvl w:val="0"/>
                <w:numId w:val="83"/>
              </w:numPr>
              <w:spacing w:after="0" w:afterAutospacing="0" w:line="276" w:lineRule="auto"/>
              <w:ind w:left="412"/>
              <w:jc w:val="both"/>
            </w:pPr>
            <w:r w:rsidRPr="00390E6C">
              <w:t>Je modère et gère les commentaires sur les réseaux sociaux.</w:t>
            </w:r>
          </w:p>
          <w:p w14:paraId="5D99FC87" w14:textId="791A31E9" w:rsidR="00B73BCE" w:rsidRPr="00390E6C" w:rsidRDefault="00B73BCE" w:rsidP="00410C31">
            <w:pPr>
              <w:pStyle w:val="NormalWeb"/>
              <w:numPr>
                <w:ilvl w:val="0"/>
                <w:numId w:val="83"/>
              </w:numPr>
              <w:spacing w:after="0" w:afterAutospacing="0" w:line="276" w:lineRule="auto"/>
              <w:ind w:left="412"/>
              <w:jc w:val="both"/>
            </w:pPr>
            <w:r w:rsidRPr="00390E6C">
              <w:t>Je participe à la stratégie de communication digitale.</w:t>
            </w:r>
          </w:p>
          <w:p w14:paraId="23AB0DE0" w14:textId="2E7C49BF" w:rsidR="00B73BCE" w:rsidRPr="00390E6C" w:rsidRDefault="00B73BCE" w:rsidP="00410C31">
            <w:pPr>
              <w:pStyle w:val="NormalWeb"/>
              <w:numPr>
                <w:ilvl w:val="0"/>
                <w:numId w:val="83"/>
              </w:numPr>
              <w:spacing w:after="0" w:afterAutospacing="0" w:line="276" w:lineRule="auto"/>
              <w:ind w:left="412"/>
              <w:jc w:val="both"/>
            </w:pPr>
            <w:r w:rsidRPr="00390E6C">
              <w:t>Je gère la publicité des produits et de l’image de la banque sur les réseaux sociaux.</w:t>
            </w:r>
          </w:p>
        </w:tc>
      </w:tr>
      <w:tr w:rsidR="00065E0C" w14:paraId="56B4B440" w14:textId="77777777" w:rsidTr="00390E6C">
        <w:trPr>
          <w:trHeight w:val="2126"/>
        </w:trPr>
        <w:tc>
          <w:tcPr>
            <w:tcW w:w="4656" w:type="dxa"/>
            <w:shd w:val="clear" w:color="auto" w:fill="D9E2F3" w:themeFill="accent1" w:themeFillTint="33"/>
            <w:vAlign w:val="center"/>
          </w:tcPr>
          <w:p w14:paraId="410414E3" w14:textId="77777777" w:rsidR="00B73BCE" w:rsidRPr="00280365" w:rsidRDefault="00B73BCE" w:rsidP="00410C31">
            <w:pPr>
              <w:widowControl w:val="0"/>
              <w:autoSpaceDE w:val="0"/>
              <w:autoSpaceDN w:val="0"/>
              <w:spacing w:before="1" w:line="276" w:lineRule="auto"/>
              <w:ind w:left="173" w:right="113" w:firstLine="283"/>
              <w:rPr>
                <w:rFonts w:ascii="Times New Roman" w:eastAsia="Times New Roman" w:hAnsi="Times New Roman" w:cs="Times New Roman"/>
                <w:b/>
                <w:sz w:val="24"/>
              </w:rPr>
            </w:pPr>
            <w:r w:rsidRPr="00280365">
              <w:rPr>
                <w:rFonts w:ascii="Times New Roman" w:eastAsia="Times New Roman" w:hAnsi="Times New Roman" w:cs="Times New Roman"/>
                <w:b/>
                <w:sz w:val="24"/>
              </w:rPr>
              <w:t>Votre</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banque</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utilise-t-elle</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un</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chatbot</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actuellement ?</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Si</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oui,</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quel</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est</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son</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rôle</w:t>
            </w:r>
            <w:r w:rsidRPr="00390E6C">
              <w:rPr>
                <w:rFonts w:ascii="Times New Roman" w:eastAsia="Times New Roman" w:hAnsi="Times New Roman" w:cs="Times New Roman"/>
                <w:b/>
                <w:sz w:val="24"/>
              </w:rPr>
              <w:t xml:space="preserve"> ?</w:t>
            </w:r>
          </w:p>
          <w:p w14:paraId="59B79ACD" w14:textId="77777777" w:rsidR="00B73BCE" w:rsidRPr="00390E6C" w:rsidRDefault="00B73BCE" w:rsidP="00410C31">
            <w:pPr>
              <w:widowControl w:val="0"/>
              <w:autoSpaceDE w:val="0"/>
              <w:autoSpaceDN w:val="0"/>
              <w:spacing w:before="1" w:line="276" w:lineRule="auto"/>
              <w:ind w:left="173" w:right="113" w:firstLine="283"/>
              <w:rPr>
                <w:rFonts w:ascii="Times New Roman" w:eastAsia="Times New Roman" w:hAnsi="Times New Roman" w:cs="Times New Roman"/>
                <w:b/>
                <w:sz w:val="24"/>
              </w:rPr>
            </w:pPr>
          </w:p>
        </w:tc>
        <w:tc>
          <w:tcPr>
            <w:tcW w:w="4414" w:type="dxa"/>
            <w:vAlign w:val="center"/>
          </w:tcPr>
          <w:p w14:paraId="078B9BF2" w14:textId="2B49748A" w:rsidR="00B73BCE" w:rsidRDefault="00B73BCE" w:rsidP="00410C31">
            <w:pPr>
              <w:pStyle w:val="NormalWeb"/>
              <w:numPr>
                <w:ilvl w:val="0"/>
                <w:numId w:val="83"/>
              </w:numPr>
              <w:spacing w:after="0" w:afterAutospacing="0" w:line="276" w:lineRule="auto"/>
              <w:ind w:left="412"/>
              <w:jc w:val="both"/>
            </w:pPr>
            <w:r>
              <w:t>La banque dispose d’un chatbot.</w:t>
            </w:r>
          </w:p>
          <w:p w14:paraId="11EA4BCA" w14:textId="3C089F76" w:rsidR="00B73BCE" w:rsidRDefault="00B73BCE" w:rsidP="00410C31">
            <w:pPr>
              <w:pStyle w:val="NormalWeb"/>
              <w:numPr>
                <w:ilvl w:val="0"/>
                <w:numId w:val="83"/>
              </w:numPr>
              <w:spacing w:after="0" w:afterAutospacing="0" w:line="276" w:lineRule="auto"/>
              <w:ind w:left="412"/>
              <w:jc w:val="both"/>
            </w:pPr>
            <w:r>
              <w:t>Ce chatbot n’est pas encore pleinement opérationnel.</w:t>
            </w:r>
          </w:p>
          <w:p w14:paraId="646A32B0" w14:textId="31DA36BA" w:rsidR="00B73BCE" w:rsidRDefault="00B73BCE" w:rsidP="00410C31">
            <w:pPr>
              <w:pStyle w:val="NormalWeb"/>
              <w:numPr>
                <w:ilvl w:val="0"/>
                <w:numId w:val="83"/>
              </w:numPr>
              <w:spacing w:after="0" w:afterAutospacing="0" w:line="276" w:lineRule="auto"/>
              <w:ind w:left="412"/>
              <w:jc w:val="both"/>
            </w:pPr>
            <w:r>
              <w:t>Il rencontre encore quelques problèmes.</w:t>
            </w:r>
          </w:p>
          <w:p w14:paraId="73BA8CB3" w14:textId="01E0DF1C" w:rsidR="00B73BCE" w:rsidRPr="00390E6C" w:rsidRDefault="00B73BCE" w:rsidP="00410C31">
            <w:pPr>
              <w:pStyle w:val="NormalWeb"/>
              <w:numPr>
                <w:ilvl w:val="0"/>
                <w:numId w:val="83"/>
              </w:numPr>
              <w:spacing w:after="0" w:afterAutospacing="0" w:line="276" w:lineRule="auto"/>
              <w:ind w:left="412"/>
              <w:jc w:val="both"/>
            </w:pPr>
            <w:r>
              <w:t>Malgré cela, il fonctionne de manière plus ou moins correcte.</w:t>
            </w:r>
          </w:p>
        </w:tc>
      </w:tr>
    </w:tbl>
    <w:p w14:paraId="03AA4785" w14:textId="547D7674" w:rsidR="00390E6C" w:rsidRDefault="00390E6C" w:rsidP="00410C31">
      <w:pPr>
        <w:widowControl w:val="0"/>
        <w:autoSpaceDE w:val="0"/>
        <w:autoSpaceDN w:val="0"/>
        <w:spacing w:before="10" w:after="0" w:line="276" w:lineRule="auto"/>
        <w:jc w:val="both"/>
        <w:rPr>
          <w:rFonts w:ascii="Times New Roman" w:eastAsia="Times New Roman" w:hAnsi="Times New Roman" w:cs="Times New Roman"/>
          <w:sz w:val="24"/>
          <w:szCs w:val="24"/>
        </w:rPr>
      </w:pPr>
    </w:p>
    <w:p w14:paraId="6C363387" w14:textId="77777777" w:rsidR="00390E6C" w:rsidRDefault="00390E6C" w:rsidP="00410C31">
      <w:pPr>
        <w:spacing w:line="27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281722AE" w14:textId="6014AFCA" w:rsidR="00F73A63" w:rsidRDefault="008C52D9" w:rsidP="00410C31">
      <w:pPr>
        <w:widowControl w:val="0"/>
        <w:autoSpaceDE w:val="0"/>
        <w:autoSpaceDN w:val="0"/>
        <w:spacing w:before="165" w:after="0" w:line="276" w:lineRule="auto"/>
        <w:ind w:left="141"/>
        <w:jc w:val="both"/>
        <w:rPr>
          <w:rFonts w:ascii="Times New Roman" w:eastAsia="Times New Roman" w:hAnsi="Times New Roman" w:cs="Times New Roman"/>
          <w:b/>
          <w:spacing w:val="-2"/>
          <w:sz w:val="24"/>
        </w:rPr>
      </w:pPr>
      <w:r w:rsidRPr="00280365">
        <w:rPr>
          <w:rFonts w:ascii="Times New Roman" w:eastAsia="Times New Roman" w:hAnsi="Times New Roman" w:cs="Times New Roman"/>
          <w:b/>
          <w:sz w:val="24"/>
        </w:rPr>
        <w:t>Axe</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02</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z w:val="24"/>
        </w:rPr>
        <w:t>: Cadre</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réglementaire</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 xml:space="preserve">et </w:t>
      </w:r>
      <w:r w:rsidRPr="00280365">
        <w:rPr>
          <w:rFonts w:ascii="Times New Roman" w:eastAsia="Times New Roman" w:hAnsi="Times New Roman" w:cs="Times New Roman"/>
          <w:b/>
          <w:spacing w:val="-2"/>
          <w:sz w:val="24"/>
        </w:rPr>
        <w:t>contraintes</w:t>
      </w:r>
    </w:p>
    <w:p w14:paraId="14A8BE4A" w14:textId="77777777" w:rsidR="00390E6C" w:rsidRDefault="00390E6C" w:rsidP="00410C31">
      <w:pPr>
        <w:widowControl w:val="0"/>
        <w:autoSpaceDE w:val="0"/>
        <w:autoSpaceDN w:val="0"/>
        <w:spacing w:before="165" w:after="0" w:line="276" w:lineRule="auto"/>
        <w:ind w:left="141"/>
        <w:jc w:val="both"/>
        <w:rPr>
          <w:rFonts w:ascii="Times New Roman" w:eastAsia="Times New Roman" w:hAnsi="Times New Roman" w:cs="Times New Roman"/>
          <w:b/>
          <w:spacing w:val="-2"/>
          <w:sz w:val="24"/>
        </w:rPr>
      </w:pPr>
    </w:p>
    <w:tbl>
      <w:tblPr>
        <w:tblStyle w:val="Grilledutableau"/>
        <w:tblW w:w="0" w:type="auto"/>
        <w:tblInd w:w="141" w:type="dxa"/>
        <w:tblLook w:val="04A0" w:firstRow="1" w:lastRow="0" w:firstColumn="1" w:lastColumn="0" w:noHBand="0" w:noVBand="1"/>
      </w:tblPr>
      <w:tblGrid>
        <w:gridCol w:w="4445"/>
        <w:gridCol w:w="4479"/>
      </w:tblGrid>
      <w:tr w:rsidR="00B73BCE" w14:paraId="5D7AD0C8" w14:textId="77777777" w:rsidTr="00390E6C">
        <w:tc>
          <w:tcPr>
            <w:tcW w:w="4958" w:type="dxa"/>
            <w:shd w:val="clear" w:color="auto" w:fill="D9E2F3" w:themeFill="accent1" w:themeFillTint="33"/>
            <w:vAlign w:val="center"/>
          </w:tcPr>
          <w:p w14:paraId="5121C276" w14:textId="08A2396B" w:rsidR="00B73BCE" w:rsidRDefault="00B73BCE" w:rsidP="00410C31">
            <w:pPr>
              <w:widowControl w:val="0"/>
              <w:autoSpaceDE w:val="0"/>
              <w:autoSpaceDN w:val="0"/>
              <w:spacing w:before="165" w:line="276"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La questions</w:t>
            </w:r>
          </w:p>
        </w:tc>
        <w:tc>
          <w:tcPr>
            <w:tcW w:w="4959" w:type="dxa"/>
            <w:shd w:val="clear" w:color="auto" w:fill="D9E2F3" w:themeFill="accent1" w:themeFillTint="33"/>
            <w:vAlign w:val="center"/>
          </w:tcPr>
          <w:p w14:paraId="172E1225" w14:textId="52816A61" w:rsidR="00B73BCE" w:rsidRDefault="00B73BCE" w:rsidP="00410C31">
            <w:pPr>
              <w:widowControl w:val="0"/>
              <w:autoSpaceDE w:val="0"/>
              <w:autoSpaceDN w:val="0"/>
              <w:spacing w:before="165" w:line="276"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La réponse</w:t>
            </w:r>
          </w:p>
        </w:tc>
      </w:tr>
      <w:tr w:rsidR="00B73BCE" w14:paraId="0E88A57C" w14:textId="77777777" w:rsidTr="00390E6C">
        <w:trPr>
          <w:trHeight w:val="4219"/>
        </w:trPr>
        <w:tc>
          <w:tcPr>
            <w:tcW w:w="4958" w:type="dxa"/>
            <w:shd w:val="clear" w:color="auto" w:fill="D9E2F3" w:themeFill="accent1" w:themeFillTint="33"/>
            <w:vAlign w:val="center"/>
          </w:tcPr>
          <w:p w14:paraId="4BA88377" w14:textId="5891C198" w:rsidR="00B73BCE" w:rsidRDefault="00B73BCE" w:rsidP="00410C31">
            <w:pPr>
              <w:widowControl w:val="0"/>
              <w:autoSpaceDE w:val="0"/>
              <w:autoSpaceDN w:val="0"/>
              <w:spacing w:before="1" w:line="276" w:lineRule="auto"/>
              <w:ind w:left="173" w:right="113" w:firstLine="283"/>
              <w:jc w:val="both"/>
              <w:rPr>
                <w:rFonts w:ascii="Times New Roman" w:eastAsia="Times New Roman" w:hAnsi="Times New Roman" w:cs="Times New Roman"/>
                <w:b/>
                <w:sz w:val="24"/>
              </w:rPr>
            </w:pPr>
            <w:r w:rsidRPr="00280365">
              <w:rPr>
                <w:rFonts w:ascii="Times New Roman" w:eastAsia="Times New Roman" w:hAnsi="Times New Roman" w:cs="Times New Roman"/>
                <w:b/>
                <w:sz w:val="24"/>
              </w:rPr>
              <w:t>Selon</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vous,</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quelles</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sont</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les</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principales</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réglementations</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qui</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influencent</w:t>
            </w:r>
            <w:r w:rsidRPr="00390E6C">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l’introduction des chatbots dans</w:t>
            </w:r>
            <w:r w:rsidR="00390E6C">
              <w:rPr>
                <w:rFonts w:ascii="Times New Roman" w:eastAsia="Times New Roman" w:hAnsi="Times New Roman" w:cs="Times New Roman"/>
                <w:b/>
                <w:sz w:val="24"/>
              </w:rPr>
              <w:t xml:space="preserve"> le secteur bancaire algérien ?</w:t>
            </w:r>
          </w:p>
        </w:tc>
        <w:tc>
          <w:tcPr>
            <w:tcW w:w="4959" w:type="dxa"/>
            <w:vAlign w:val="center"/>
          </w:tcPr>
          <w:p w14:paraId="2AB5B2DA" w14:textId="343721E9" w:rsidR="00B73BCE" w:rsidRDefault="00B73BCE" w:rsidP="00410C31">
            <w:pPr>
              <w:pStyle w:val="NormalWeb"/>
              <w:numPr>
                <w:ilvl w:val="0"/>
                <w:numId w:val="83"/>
              </w:numPr>
              <w:spacing w:after="0" w:afterAutospacing="0" w:line="276" w:lineRule="auto"/>
              <w:ind w:left="412"/>
              <w:jc w:val="both"/>
            </w:pPr>
            <w:r>
              <w:t>La réglementation ne limite pas forcément l’utilisation des chatbots.</w:t>
            </w:r>
          </w:p>
          <w:p w14:paraId="179B2F56" w14:textId="421CC468" w:rsidR="00B73BCE" w:rsidRDefault="00B73BCE" w:rsidP="00410C31">
            <w:pPr>
              <w:pStyle w:val="NormalWeb"/>
              <w:numPr>
                <w:ilvl w:val="0"/>
                <w:numId w:val="83"/>
              </w:numPr>
              <w:spacing w:after="0" w:afterAutospacing="0" w:line="276" w:lineRule="auto"/>
              <w:ind w:left="412"/>
              <w:jc w:val="both"/>
            </w:pPr>
            <w:r>
              <w:t>Les chatbots ne s’immiscent pas dans la vie privée des utilisateurs.</w:t>
            </w:r>
          </w:p>
          <w:p w14:paraId="3773BD6D" w14:textId="64A79EAC" w:rsidR="00B73BCE" w:rsidRDefault="00B73BCE" w:rsidP="00410C31">
            <w:pPr>
              <w:pStyle w:val="NormalWeb"/>
              <w:numPr>
                <w:ilvl w:val="0"/>
                <w:numId w:val="83"/>
              </w:numPr>
              <w:spacing w:after="0" w:afterAutospacing="0" w:line="276" w:lineRule="auto"/>
              <w:ind w:left="412"/>
              <w:jc w:val="both"/>
            </w:pPr>
            <w:r>
              <w:t>Ils sont programmés pour répondre uniquement à des questions précises liées aux produits ou informations.</w:t>
            </w:r>
          </w:p>
          <w:p w14:paraId="6E36C780" w14:textId="0D7F24F9" w:rsidR="00B73BCE" w:rsidRDefault="00B73BCE" w:rsidP="00410C31">
            <w:pPr>
              <w:pStyle w:val="NormalWeb"/>
              <w:numPr>
                <w:ilvl w:val="0"/>
                <w:numId w:val="83"/>
              </w:numPr>
              <w:spacing w:after="0" w:afterAutospacing="0" w:line="276" w:lineRule="auto"/>
              <w:ind w:left="412"/>
              <w:jc w:val="both"/>
            </w:pPr>
            <w:r>
              <w:t>Ils ne posent pas de questions personnelles ni intrusives.</w:t>
            </w:r>
          </w:p>
          <w:p w14:paraId="46906F96" w14:textId="61BA1AEE" w:rsidR="00B73BCE" w:rsidRDefault="00B73BCE" w:rsidP="00410C31">
            <w:pPr>
              <w:pStyle w:val="NormalWeb"/>
              <w:numPr>
                <w:ilvl w:val="0"/>
                <w:numId w:val="83"/>
              </w:numPr>
              <w:spacing w:after="0" w:afterAutospacing="0" w:line="276" w:lineRule="auto"/>
              <w:ind w:left="412"/>
              <w:jc w:val="both"/>
            </w:pPr>
            <w:r>
              <w:t>Si le chatbot ne peut pas répondre, il redirige vers le site web ou fournit des informations complémentaires.</w:t>
            </w:r>
          </w:p>
          <w:p w14:paraId="1AC83AE8" w14:textId="3BEC739B" w:rsidR="00B73BCE" w:rsidRPr="00390E6C" w:rsidRDefault="00B73BCE" w:rsidP="00410C31">
            <w:pPr>
              <w:pStyle w:val="NormalWeb"/>
              <w:numPr>
                <w:ilvl w:val="0"/>
                <w:numId w:val="83"/>
              </w:numPr>
              <w:spacing w:after="0" w:afterAutospacing="0" w:line="276" w:lineRule="auto"/>
              <w:ind w:left="412"/>
              <w:jc w:val="both"/>
            </w:pPr>
            <w:r>
              <w:t>Le chatbot respecte strictement ces règles et normes.</w:t>
            </w:r>
          </w:p>
        </w:tc>
      </w:tr>
    </w:tbl>
    <w:p w14:paraId="152AAA3D" w14:textId="154CB278" w:rsidR="00397ADF" w:rsidRPr="00280365" w:rsidRDefault="00397ADF" w:rsidP="00410C31">
      <w:pPr>
        <w:widowControl w:val="0"/>
        <w:autoSpaceDE w:val="0"/>
        <w:autoSpaceDN w:val="0"/>
        <w:spacing w:before="185" w:after="0" w:line="276" w:lineRule="auto"/>
        <w:jc w:val="both"/>
        <w:rPr>
          <w:rFonts w:ascii="Times New Roman" w:eastAsia="Times New Roman" w:hAnsi="Times New Roman" w:cs="Times New Roman"/>
          <w:sz w:val="24"/>
          <w:szCs w:val="24"/>
        </w:rPr>
      </w:pPr>
    </w:p>
    <w:p w14:paraId="20D1B1D7" w14:textId="305931A4" w:rsidR="00397ADF" w:rsidRDefault="008C52D9" w:rsidP="00410C31">
      <w:pPr>
        <w:widowControl w:val="0"/>
        <w:autoSpaceDE w:val="0"/>
        <w:autoSpaceDN w:val="0"/>
        <w:spacing w:after="0" w:line="276" w:lineRule="auto"/>
        <w:ind w:left="141"/>
        <w:jc w:val="both"/>
        <w:rPr>
          <w:rFonts w:ascii="Times New Roman" w:eastAsia="Times New Roman" w:hAnsi="Times New Roman" w:cs="Times New Roman"/>
          <w:b/>
          <w:spacing w:val="-10"/>
          <w:sz w:val="24"/>
        </w:rPr>
      </w:pPr>
      <w:r w:rsidRPr="00280365">
        <w:rPr>
          <w:rFonts w:ascii="Times New Roman" w:eastAsia="Times New Roman" w:hAnsi="Times New Roman" w:cs="Times New Roman"/>
          <w:b/>
          <w:sz w:val="24"/>
        </w:rPr>
        <w:t>Axe</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03 :</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z w:val="24"/>
        </w:rPr>
        <w:t>Sécurité</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et intégration technique</w:t>
      </w:r>
      <w:r w:rsidRPr="00280365">
        <w:rPr>
          <w:rFonts w:ascii="Times New Roman" w:eastAsia="Times New Roman" w:hAnsi="Times New Roman" w:cs="Times New Roman"/>
          <w:b/>
          <w:spacing w:val="-2"/>
          <w:sz w:val="24"/>
        </w:rPr>
        <w:t xml:space="preserve"> </w:t>
      </w:r>
    </w:p>
    <w:p w14:paraId="68D21D58" w14:textId="77777777" w:rsidR="00390E6C" w:rsidRDefault="00390E6C" w:rsidP="00410C31">
      <w:pPr>
        <w:widowControl w:val="0"/>
        <w:autoSpaceDE w:val="0"/>
        <w:autoSpaceDN w:val="0"/>
        <w:spacing w:after="0" w:line="276" w:lineRule="auto"/>
        <w:ind w:left="141"/>
        <w:jc w:val="both"/>
        <w:rPr>
          <w:rFonts w:ascii="Times New Roman" w:eastAsia="Times New Roman" w:hAnsi="Times New Roman" w:cs="Times New Roman"/>
          <w:b/>
          <w:spacing w:val="-10"/>
          <w:sz w:val="24"/>
        </w:rPr>
      </w:pPr>
    </w:p>
    <w:tbl>
      <w:tblPr>
        <w:tblStyle w:val="Grilledutableau"/>
        <w:tblW w:w="0" w:type="auto"/>
        <w:tblInd w:w="141" w:type="dxa"/>
        <w:tblLook w:val="04A0" w:firstRow="1" w:lastRow="0" w:firstColumn="1" w:lastColumn="0" w:noHBand="0" w:noVBand="1"/>
      </w:tblPr>
      <w:tblGrid>
        <w:gridCol w:w="4452"/>
        <w:gridCol w:w="4472"/>
      </w:tblGrid>
      <w:tr w:rsidR="00B73BCE" w14:paraId="437E2EF0" w14:textId="77777777" w:rsidTr="00390E6C">
        <w:tc>
          <w:tcPr>
            <w:tcW w:w="4958" w:type="dxa"/>
            <w:shd w:val="clear" w:color="auto" w:fill="D9E2F3" w:themeFill="accent1" w:themeFillTint="33"/>
            <w:vAlign w:val="center"/>
          </w:tcPr>
          <w:p w14:paraId="4E25AF61" w14:textId="52CC7850" w:rsidR="00B73BCE" w:rsidRDefault="00B73BCE" w:rsidP="00410C31">
            <w:pPr>
              <w:widowControl w:val="0"/>
              <w:autoSpaceDE w:val="0"/>
              <w:autoSpaceDN w:val="0"/>
              <w:spacing w:line="276"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La questions</w:t>
            </w:r>
          </w:p>
        </w:tc>
        <w:tc>
          <w:tcPr>
            <w:tcW w:w="4959" w:type="dxa"/>
            <w:shd w:val="clear" w:color="auto" w:fill="D9E2F3" w:themeFill="accent1" w:themeFillTint="33"/>
            <w:vAlign w:val="center"/>
          </w:tcPr>
          <w:p w14:paraId="16C5F615" w14:textId="7C50B7D1" w:rsidR="00B73BCE" w:rsidRDefault="00B73BCE" w:rsidP="00410C31">
            <w:pPr>
              <w:widowControl w:val="0"/>
              <w:autoSpaceDE w:val="0"/>
              <w:autoSpaceDN w:val="0"/>
              <w:spacing w:line="276"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La réponse</w:t>
            </w:r>
          </w:p>
        </w:tc>
      </w:tr>
      <w:tr w:rsidR="00B73BCE" w14:paraId="0A744108" w14:textId="77777777" w:rsidTr="00390E6C">
        <w:tc>
          <w:tcPr>
            <w:tcW w:w="4958" w:type="dxa"/>
            <w:shd w:val="clear" w:color="auto" w:fill="D9E2F3" w:themeFill="accent1" w:themeFillTint="33"/>
            <w:vAlign w:val="center"/>
          </w:tcPr>
          <w:p w14:paraId="5ADB8693" w14:textId="28520C2A" w:rsidR="00B73BCE" w:rsidRDefault="00B73BCE" w:rsidP="00410C31">
            <w:pPr>
              <w:widowControl w:val="0"/>
              <w:autoSpaceDE w:val="0"/>
              <w:autoSpaceDN w:val="0"/>
              <w:spacing w:before="1" w:line="276" w:lineRule="auto"/>
              <w:ind w:left="173" w:right="113" w:firstLine="283"/>
              <w:rPr>
                <w:rFonts w:ascii="Times New Roman" w:eastAsia="Times New Roman" w:hAnsi="Times New Roman" w:cs="Times New Roman"/>
                <w:b/>
                <w:sz w:val="24"/>
              </w:rPr>
            </w:pPr>
            <w:r w:rsidRPr="00280365">
              <w:rPr>
                <w:rFonts w:ascii="Times New Roman" w:eastAsia="Times New Roman" w:hAnsi="Times New Roman" w:cs="Times New Roman"/>
                <w:b/>
                <w:sz w:val="24"/>
              </w:rPr>
              <w:t>Comment la banque garantit-elle la sécurité des échanges entre les c</w:t>
            </w:r>
            <w:r w:rsidR="00390E6C">
              <w:rPr>
                <w:rFonts w:ascii="Times New Roman" w:eastAsia="Times New Roman" w:hAnsi="Times New Roman" w:cs="Times New Roman"/>
                <w:b/>
                <w:sz w:val="24"/>
              </w:rPr>
              <w:t>lients et un éventuel chatbot ?</w:t>
            </w:r>
          </w:p>
        </w:tc>
        <w:tc>
          <w:tcPr>
            <w:tcW w:w="4959" w:type="dxa"/>
          </w:tcPr>
          <w:p w14:paraId="59D9DDFD" w14:textId="2F6511E8" w:rsidR="00B73BCE" w:rsidRDefault="00B73BCE" w:rsidP="00410C31">
            <w:pPr>
              <w:pStyle w:val="NormalWeb"/>
              <w:numPr>
                <w:ilvl w:val="0"/>
                <w:numId w:val="83"/>
              </w:numPr>
              <w:spacing w:after="0" w:afterAutospacing="0" w:line="276" w:lineRule="auto"/>
              <w:ind w:left="412"/>
              <w:jc w:val="both"/>
            </w:pPr>
            <w:r>
              <w:t>Le chatbot est programmé pour répondre uniquement à des questions précises et ciblées.</w:t>
            </w:r>
          </w:p>
          <w:p w14:paraId="16260CAD" w14:textId="536CB564" w:rsidR="00B73BCE" w:rsidRDefault="00B73BCE" w:rsidP="00410C31">
            <w:pPr>
              <w:pStyle w:val="NormalWeb"/>
              <w:numPr>
                <w:ilvl w:val="0"/>
                <w:numId w:val="83"/>
              </w:numPr>
              <w:spacing w:after="0" w:afterAutospacing="0" w:line="276" w:lineRule="auto"/>
              <w:ind w:left="412"/>
              <w:jc w:val="both"/>
            </w:pPr>
            <w:r>
              <w:t>Il fournit des informations sur les produits, procédures, prix, et dossiers nécessaires.</w:t>
            </w:r>
          </w:p>
          <w:p w14:paraId="4CC1138D" w14:textId="0C779B71" w:rsidR="00B73BCE" w:rsidRDefault="00B73BCE" w:rsidP="00410C31">
            <w:pPr>
              <w:pStyle w:val="NormalWeb"/>
              <w:numPr>
                <w:ilvl w:val="0"/>
                <w:numId w:val="83"/>
              </w:numPr>
              <w:spacing w:after="0" w:afterAutospacing="0" w:line="276" w:lineRule="auto"/>
              <w:ind w:left="412"/>
              <w:jc w:val="both"/>
            </w:pPr>
            <w:r>
              <w:t>Il ne collecte ni ne traite de données personnelles (secteur, salaire, état civil, adresses).</w:t>
            </w:r>
          </w:p>
          <w:p w14:paraId="2617E5BC" w14:textId="6392F6EB" w:rsidR="00B73BCE" w:rsidRDefault="00B73BCE" w:rsidP="00410C31">
            <w:pPr>
              <w:pStyle w:val="NormalWeb"/>
              <w:numPr>
                <w:ilvl w:val="0"/>
                <w:numId w:val="83"/>
              </w:numPr>
              <w:spacing w:after="0" w:afterAutospacing="0" w:line="276" w:lineRule="auto"/>
              <w:ind w:left="412"/>
              <w:jc w:val="both"/>
            </w:pPr>
            <w:r>
              <w:t>Il ne dispose pas de liberté d’action comme un humain dans la conversation.</w:t>
            </w:r>
          </w:p>
          <w:p w14:paraId="32C6A9FE" w14:textId="3C0AA54D" w:rsidR="00B73BCE" w:rsidRPr="00390E6C" w:rsidRDefault="00B73BCE" w:rsidP="00410C31">
            <w:pPr>
              <w:pStyle w:val="NormalWeb"/>
              <w:numPr>
                <w:ilvl w:val="0"/>
                <w:numId w:val="83"/>
              </w:numPr>
              <w:spacing w:after="0" w:afterAutospacing="0" w:line="276" w:lineRule="auto"/>
              <w:ind w:left="412"/>
              <w:jc w:val="both"/>
            </w:pPr>
            <w:r>
              <w:t>Il reste strictement dans son cadre défini d’assistance informative.</w:t>
            </w:r>
          </w:p>
        </w:tc>
      </w:tr>
    </w:tbl>
    <w:p w14:paraId="152511B5" w14:textId="3918621F" w:rsidR="00390E6C" w:rsidRDefault="00390E6C" w:rsidP="00410C31">
      <w:pPr>
        <w:widowControl w:val="0"/>
        <w:autoSpaceDE w:val="0"/>
        <w:autoSpaceDN w:val="0"/>
        <w:spacing w:before="167" w:after="0" w:line="276" w:lineRule="auto"/>
        <w:jc w:val="both"/>
        <w:rPr>
          <w:rFonts w:ascii="Times New Roman" w:eastAsia="Times New Roman" w:hAnsi="Times New Roman" w:cs="Times New Roman"/>
          <w:b/>
          <w:sz w:val="24"/>
        </w:rPr>
      </w:pPr>
    </w:p>
    <w:p w14:paraId="77790445" w14:textId="77777777" w:rsidR="00390E6C" w:rsidRDefault="00390E6C" w:rsidP="00410C31">
      <w:pPr>
        <w:spacing w:line="276" w:lineRule="auto"/>
        <w:rPr>
          <w:rFonts w:ascii="Times New Roman" w:eastAsia="Times New Roman" w:hAnsi="Times New Roman" w:cs="Times New Roman"/>
          <w:b/>
          <w:sz w:val="24"/>
        </w:rPr>
      </w:pPr>
      <w:r>
        <w:rPr>
          <w:rFonts w:ascii="Times New Roman" w:eastAsia="Times New Roman" w:hAnsi="Times New Roman" w:cs="Times New Roman"/>
          <w:b/>
          <w:sz w:val="24"/>
        </w:rPr>
        <w:br w:type="page"/>
      </w:r>
    </w:p>
    <w:p w14:paraId="43498440" w14:textId="5510B7A1" w:rsidR="00B73BCE" w:rsidRDefault="00B73BCE" w:rsidP="00410C31">
      <w:pPr>
        <w:widowControl w:val="0"/>
        <w:autoSpaceDE w:val="0"/>
        <w:autoSpaceDN w:val="0"/>
        <w:spacing w:before="167" w:after="0" w:line="276" w:lineRule="auto"/>
        <w:jc w:val="both"/>
        <w:rPr>
          <w:rFonts w:ascii="Times New Roman" w:eastAsia="Times New Roman" w:hAnsi="Times New Roman" w:cs="Times New Roman"/>
          <w:b/>
          <w:spacing w:val="-2"/>
          <w:sz w:val="24"/>
        </w:rPr>
      </w:pPr>
      <w:r w:rsidRPr="00280365">
        <w:rPr>
          <w:rFonts w:ascii="Times New Roman" w:eastAsia="Times New Roman" w:hAnsi="Times New Roman" w:cs="Times New Roman"/>
          <w:b/>
          <w:sz w:val="24"/>
        </w:rPr>
        <w:t>Axe</w:t>
      </w:r>
      <w:r w:rsidRPr="00280365">
        <w:rPr>
          <w:rFonts w:ascii="Times New Roman" w:eastAsia="Times New Roman" w:hAnsi="Times New Roman" w:cs="Times New Roman"/>
          <w:b/>
          <w:spacing w:val="-4"/>
          <w:sz w:val="24"/>
        </w:rPr>
        <w:t xml:space="preserve"> </w:t>
      </w:r>
      <w:r w:rsidRPr="00280365">
        <w:rPr>
          <w:rFonts w:ascii="Times New Roman" w:eastAsia="Times New Roman" w:hAnsi="Times New Roman" w:cs="Times New Roman"/>
          <w:b/>
          <w:sz w:val="24"/>
        </w:rPr>
        <w:t>04</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 Perspectives</w:t>
      </w:r>
      <w:r w:rsidRPr="00280365">
        <w:rPr>
          <w:rFonts w:ascii="Times New Roman" w:eastAsia="Times New Roman" w:hAnsi="Times New Roman" w:cs="Times New Roman"/>
          <w:b/>
          <w:spacing w:val="-5"/>
          <w:sz w:val="24"/>
        </w:rPr>
        <w:t xml:space="preserve"> </w:t>
      </w:r>
      <w:r w:rsidRPr="00280365">
        <w:rPr>
          <w:rFonts w:ascii="Times New Roman" w:eastAsia="Times New Roman" w:hAnsi="Times New Roman" w:cs="Times New Roman"/>
          <w:b/>
          <w:spacing w:val="-2"/>
          <w:sz w:val="24"/>
        </w:rPr>
        <w:t>d’évolution</w:t>
      </w:r>
    </w:p>
    <w:p w14:paraId="7D6174F3" w14:textId="77777777" w:rsidR="00390E6C" w:rsidRPr="00280365" w:rsidRDefault="00390E6C" w:rsidP="00410C31">
      <w:pPr>
        <w:widowControl w:val="0"/>
        <w:autoSpaceDE w:val="0"/>
        <w:autoSpaceDN w:val="0"/>
        <w:spacing w:before="167" w:after="0" w:line="276" w:lineRule="auto"/>
        <w:jc w:val="both"/>
        <w:rPr>
          <w:rFonts w:ascii="Times New Roman" w:eastAsia="Times New Roman" w:hAnsi="Times New Roman" w:cs="Times New Roman"/>
          <w:b/>
          <w:sz w:val="24"/>
        </w:rPr>
      </w:pPr>
    </w:p>
    <w:tbl>
      <w:tblPr>
        <w:tblStyle w:val="Grilledutableau"/>
        <w:tblW w:w="0" w:type="auto"/>
        <w:tblLook w:val="04A0" w:firstRow="1" w:lastRow="0" w:firstColumn="1" w:lastColumn="0" w:noHBand="0" w:noVBand="1"/>
      </w:tblPr>
      <w:tblGrid>
        <w:gridCol w:w="4551"/>
        <w:gridCol w:w="4514"/>
      </w:tblGrid>
      <w:tr w:rsidR="00B73BCE" w14:paraId="582ABC99" w14:textId="77777777" w:rsidTr="00390E6C">
        <w:tc>
          <w:tcPr>
            <w:tcW w:w="4551" w:type="dxa"/>
            <w:shd w:val="clear" w:color="auto" w:fill="D9E2F3" w:themeFill="accent1" w:themeFillTint="33"/>
            <w:vAlign w:val="center"/>
          </w:tcPr>
          <w:p w14:paraId="3F9237B7" w14:textId="6B05AFBD" w:rsidR="00B73BCE" w:rsidRPr="00B73BCE" w:rsidRDefault="00B73BCE" w:rsidP="00410C31">
            <w:pPr>
              <w:widowControl w:val="0"/>
              <w:autoSpaceDE w:val="0"/>
              <w:autoSpaceDN w:val="0"/>
              <w:spacing w:line="276" w:lineRule="auto"/>
              <w:jc w:val="center"/>
              <w:rPr>
                <w:rFonts w:ascii="Times New Roman" w:eastAsia="Times New Roman" w:hAnsi="Times New Roman" w:cs="Times New Roman"/>
                <w:b/>
                <w:bCs/>
                <w:sz w:val="24"/>
                <w:szCs w:val="24"/>
              </w:rPr>
            </w:pPr>
            <w:r w:rsidRPr="00B73BCE">
              <w:rPr>
                <w:rFonts w:ascii="Times New Roman" w:eastAsia="Times New Roman" w:hAnsi="Times New Roman" w:cs="Times New Roman"/>
                <w:b/>
                <w:bCs/>
                <w:sz w:val="24"/>
                <w:szCs w:val="24"/>
              </w:rPr>
              <w:t>La question</w:t>
            </w:r>
          </w:p>
        </w:tc>
        <w:tc>
          <w:tcPr>
            <w:tcW w:w="4514" w:type="dxa"/>
            <w:shd w:val="clear" w:color="auto" w:fill="D9E2F3" w:themeFill="accent1" w:themeFillTint="33"/>
            <w:vAlign w:val="center"/>
          </w:tcPr>
          <w:p w14:paraId="67703EEB" w14:textId="5433D8F9" w:rsidR="00B73BCE" w:rsidRPr="00B73BCE" w:rsidRDefault="00B73BCE" w:rsidP="00410C31">
            <w:pPr>
              <w:widowControl w:val="0"/>
              <w:autoSpaceDE w:val="0"/>
              <w:autoSpaceDN w:val="0"/>
              <w:spacing w:line="276" w:lineRule="auto"/>
              <w:jc w:val="center"/>
              <w:rPr>
                <w:rFonts w:ascii="Times New Roman" w:eastAsia="Times New Roman" w:hAnsi="Times New Roman" w:cs="Times New Roman"/>
                <w:b/>
                <w:bCs/>
                <w:sz w:val="24"/>
                <w:szCs w:val="24"/>
              </w:rPr>
            </w:pPr>
            <w:r w:rsidRPr="00B73BCE">
              <w:rPr>
                <w:rFonts w:ascii="Times New Roman" w:eastAsia="Times New Roman" w:hAnsi="Times New Roman" w:cs="Times New Roman"/>
                <w:b/>
                <w:bCs/>
                <w:sz w:val="24"/>
                <w:szCs w:val="24"/>
              </w:rPr>
              <w:t>La réponse</w:t>
            </w:r>
          </w:p>
        </w:tc>
      </w:tr>
      <w:tr w:rsidR="00B73BCE" w14:paraId="6C66B4D5" w14:textId="77777777" w:rsidTr="00390E6C">
        <w:trPr>
          <w:trHeight w:val="9058"/>
        </w:trPr>
        <w:tc>
          <w:tcPr>
            <w:tcW w:w="4551" w:type="dxa"/>
            <w:shd w:val="clear" w:color="auto" w:fill="D9E2F3" w:themeFill="accent1" w:themeFillTint="33"/>
            <w:vAlign w:val="center"/>
          </w:tcPr>
          <w:p w14:paraId="3C624E8E" w14:textId="77777777" w:rsidR="00B73BCE" w:rsidRPr="00280365" w:rsidRDefault="00B73BCE" w:rsidP="00410C31">
            <w:pPr>
              <w:widowControl w:val="0"/>
              <w:autoSpaceDE w:val="0"/>
              <w:autoSpaceDN w:val="0"/>
              <w:spacing w:before="1" w:line="276" w:lineRule="auto"/>
              <w:ind w:left="173" w:right="113" w:firstLine="283"/>
              <w:jc w:val="both"/>
              <w:rPr>
                <w:rFonts w:ascii="Times New Roman" w:eastAsia="Times New Roman" w:hAnsi="Times New Roman" w:cs="Times New Roman"/>
                <w:b/>
                <w:sz w:val="24"/>
              </w:rPr>
            </w:pPr>
            <w:r w:rsidRPr="00280365">
              <w:rPr>
                <w:rFonts w:ascii="Times New Roman" w:eastAsia="Times New Roman" w:hAnsi="Times New Roman" w:cs="Times New Roman"/>
                <w:b/>
                <w:sz w:val="24"/>
              </w:rPr>
              <w:t>Voyez-vous une évolution possible de la réglementation qui favoriserait l'usage des chatbots dans le secteur ?</w:t>
            </w:r>
          </w:p>
          <w:p w14:paraId="7A9223C1" w14:textId="77777777" w:rsidR="00B73BCE" w:rsidRDefault="00B73BCE" w:rsidP="00410C31">
            <w:pPr>
              <w:widowControl w:val="0"/>
              <w:autoSpaceDE w:val="0"/>
              <w:autoSpaceDN w:val="0"/>
              <w:spacing w:line="276" w:lineRule="auto"/>
              <w:jc w:val="both"/>
              <w:rPr>
                <w:rFonts w:ascii="Times New Roman" w:eastAsia="Times New Roman" w:hAnsi="Times New Roman" w:cs="Times New Roman"/>
                <w:sz w:val="24"/>
                <w:szCs w:val="24"/>
              </w:rPr>
            </w:pPr>
          </w:p>
        </w:tc>
        <w:tc>
          <w:tcPr>
            <w:tcW w:w="4514" w:type="dxa"/>
            <w:vAlign w:val="center"/>
          </w:tcPr>
          <w:p w14:paraId="21538EFA" w14:textId="28663EA1" w:rsidR="00B73BCE" w:rsidRPr="00390E6C" w:rsidRDefault="00B73BCE" w:rsidP="00410C31">
            <w:pPr>
              <w:pStyle w:val="NormalWeb"/>
              <w:numPr>
                <w:ilvl w:val="0"/>
                <w:numId w:val="83"/>
              </w:numPr>
              <w:spacing w:after="0" w:afterAutospacing="0" w:line="276" w:lineRule="auto"/>
              <w:ind w:left="412"/>
            </w:pPr>
            <w:r w:rsidRPr="00390E6C">
              <w:t>Le chatbot actuel paraît obsolète face aux avancées de l’intelligence artificielle (IA).</w:t>
            </w:r>
          </w:p>
          <w:p w14:paraId="1DA0C8B1" w14:textId="757D6D5E" w:rsidR="00B73BCE" w:rsidRPr="00390E6C" w:rsidRDefault="00B73BCE" w:rsidP="00410C31">
            <w:pPr>
              <w:pStyle w:val="NormalWeb"/>
              <w:numPr>
                <w:ilvl w:val="0"/>
                <w:numId w:val="83"/>
              </w:numPr>
              <w:spacing w:after="0" w:afterAutospacing="0" w:line="276" w:lineRule="auto"/>
              <w:ind w:left="412"/>
            </w:pPr>
            <w:r w:rsidRPr="00390E6C">
              <w:t>L’IA a un champ d’action plus large et pourrait remplacer les chatbots traditionnels.</w:t>
            </w:r>
          </w:p>
          <w:p w14:paraId="3C3FE6CC" w14:textId="67D9A8E8" w:rsidR="00B73BCE" w:rsidRPr="00390E6C" w:rsidRDefault="00B73BCE" w:rsidP="00410C31">
            <w:pPr>
              <w:pStyle w:val="NormalWeb"/>
              <w:numPr>
                <w:ilvl w:val="0"/>
                <w:numId w:val="83"/>
              </w:numPr>
              <w:spacing w:after="0" w:afterAutospacing="0" w:line="276" w:lineRule="auto"/>
              <w:ind w:left="412"/>
            </w:pPr>
            <w:r w:rsidRPr="00390E6C">
              <w:t>Le chatbot risque de disparaître au profit de solutions basées sur l’IA.</w:t>
            </w:r>
          </w:p>
          <w:p w14:paraId="7A85F84C" w14:textId="2431AC91" w:rsidR="00B73BCE" w:rsidRPr="00390E6C" w:rsidRDefault="00B73BCE" w:rsidP="00410C31">
            <w:pPr>
              <w:pStyle w:val="NormalWeb"/>
              <w:numPr>
                <w:ilvl w:val="0"/>
                <w:numId w:val="83"/>
              </w:numPr>
              <w:spacing w:after="0" w:afterAutospacing="0" w:line="276" w:lineRule="auto"/>
              <w:ind w:left="412"/>
            </w:pPr>
            <w:r w:rsidRPr="00390E6C">
              <w:t>Les clients préfèrent généralement interagir avec un conseiller humain plutôt qu’un chatbot.</w:t>
            </w:r>
          </w:p>
          <w:p w14:paraId="009373CC" w14:textId="20B5F9D0" w:rsidR="00B73BCE" w:rsidRPr="00390E6C" w:rsidRDefault="00B73BCE" w:rsidP="00410C31">
            <w:pPr>
              <w:pStyle w:val="NormalWeb"/>
              <w:numPr>
                <w:ilvl w:val="0"/>
                <w:numId w:val="83"/>
              </w:numPr>
              <w:spacing w:after="0" w:afterAutospacing="0" w:line="276" w:lineRule="auto"/>
              <w:ind w:left="412"/>
            </w:pPr>
            <w:r w:rsidRPr="00390E6C">
              <w:t>Le chatbot est utilisé surtout dans les messages privés, pas sur la page officielle.</w:t>
            </w:r>
          </w:p>
          <w:p w14:paraId="33CE1A13" w14:textId="003D70D1" w:rsidR="00B73BCE" w:rsidRPr="00390E6C" w:rsidRDefault="00B73BCE" w:rsidP="00410C31">
            <w:pPr>
              <w:pStyle w:val="NormalWeb"/>
              <w:numPr>
                <w:ilvl w:val="0"/>
                <w:numId w:val="83"/>
              </w:numPr>
              <w:spacing w:after="0" w:afterAutospacing="0" w:line="276" w:lineRule="auto"/>
              <w:ind w:left="412"/>
            </w:pPr>
            <w:r w:rsidRPr="00390E6C">
              <w:t>Environ 50 à 100 % des utilisateurs préfèrent un conseiller humain pour des échanges plus riches et personnalisés.</w:t>
            </w:r>
          </w:p>
          <w:p w14:paraId="04CB10E4" w14:textId="501DA3A5" w:rsidR="00B73BCE" w:rsidRPr="00390E6C" w:rsidRDefault="00B73BCE" w:rsidP="00410C31">
            <w:pPr>
              <w:pStyle w:val="NormalWeb"/>
              <w:numPr>
                <w:ilvl w:val="0"/>
                <w:numId w:val="83"/>
              </w:numPr>
              <w:spacing w:after="0" w:afterAutospacing="0" w:line="276" w:lineRule="auto"/>
              <w:ind w:left="412"/>
            </w:pPr>
            <w:r w:rsidRPr="00390E6C">
              <w:t>Le chatbot répond à des questions simples mais ne peut gérer les conversations évolutives et complexes.</w:t>
            </w:r>
          </w:p>
          <w:p w14:paraId="7D53AC77" w14:textId="1C1BC0BE" w:rsidR="00B73BCE" w:rsidRPr="00390E6C" w:rsidRDefault="00B73BCE" w:rsidP="00410C31">
            <w:pPr>
              <w:pStyle w:val="NormalWeb"/>
              <w:numPr>
                <w:ilvl w:val="0"/>
                <w:numId w:val="83"/>
              </w:numPr>
              <w:spacing w:after="0" w:afterAutospacing="0" w:line="276" w:lineRule="auto"/>
              <w:ind w:left="412"/>
            </w:pPr>
            <w:r w:rsidRPr="00390E6C">
              <w:t>Un conseiller humain peut comprendre les contextes personnels (mariage, enfants, dépenses) et conseiller en conséquence.</w:t>
            </w:r>
          </w:p>
          <w:p w14:paraId="0E0C4B2E" w14:textId="6FBE0C0B" w:rsidR="00B73BCE" w:rsidRPr="00390E6C" w:rsidRDefault="00B73BCE" w:rsidP="00410C31">
            <w:pPr>
              <w:pStyle w:val="NormalWeb"/>
              <w:numPr>
                <w:ilvl w:val="0"/>
                <w:numId w:val="83"/>
              </w:numPr>
              <w:spacing w:after="0" w:afterAutospacing="0" w:line="276" w:lineRule="auto"/>
              <w:ind w:left="412"/>
            </w:pPr>
            <w:r w:rsidRPr="00390E6C">
              <w:t>Les clients se sentent plus valorisés et compris avec un humain qu’avec une machine.</w:t>
            </w:r>
          </w:p>
          <w:p w14:paraId="53728BB6" w14:textId="5AF2C039" w:rsidR="00B73BCE" w:rsidRPr="00390E6C" w:rsidRDefault="00B73BCE" w:rsidP="00410C31">
            <w:pPr>
              <w:pStyle w:val="NormalWeb"/>
              <w:numPr>
                <w:ilvl w:val="0"/>
                <w:numId w:val="83"/>
              </w:numPr>
              <w:spacing w:after="0" w:afterAutospacing="0" w:line="276" w:lineRule="auto"/>
              <w:ind w:left="412"/>
            </w:pPr>
            <w:r w:rsidRPr="00390E6C">
              <w:t>Un chatbot donne des réponses programmées, sans empathie ni compréhension approfondie.</w:t>
            </w:r>
          </w:p>
        </w:tc>
      </w:tr>
    </w:tbl>
    <w:p w14:paraId="19ADB771" w14:textId="4E42B5C1" w:rsidR="00390E6C" w:rsidRDefault="00390E6C" w:rsidP="00410C31">
      <w:pPr>
        <w:widowControl w:val="0"/>
        <w:autoSpaceDE w:val="0"/>
        <w:autoSpaceDN w:val="0"/>
        <w:spacing w:after="0" w:line="276" w:lineRule="auto"/>
        <w:jc w:val="both"/>
        <w:rPr>
          <w:rFonts w:ascii="Times New Roman" w:eastAsia="Times New Roman" w:hAnsi="Times New Roman" w:cs="Times New Roman"/>
          <w:sz w:val="24"/>
          <w:szCs w:val="24"/>
        </w:rPr>
      </w:pPr>
    </w:p>
    <w:p w14:paraId="7043994F" w14:textId="77777777" w:rsidR="00390E6C" w:rsidRDefault="00390E6C" w:rsidP="00410C31">
      <w:pPr>
        <w:spacing w:line="27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2CEF48E6" w14:textId="77777777" w:rsidR="00B73BCE" w:rsidRPr="00280365" w:rsidRDefault="00B73BCE" w:rsidP="00410C31">
      <w:pPr>
        <w:widowControl w:val="0"/>
        <w:autoSpaceDE w:val="0"/>
        <w:autoSpaceDN w:val="0"/>
        <w:spacing w:before="173" w:after="0" w:line="276" w:lineRule="auto"/>
        <w:ind w:left="141"/>
        <w:jc w:val="both"/>
        <w:rPr>
          <w:rFonts w:ascii="Times New Roman" w:eastAsia="Times New Roman" w:hAnsi="Times New Roman" w:cs="Times New Roman"/>
          <w:b/>
          <w:sz w:val="24"/>
        </w:rPr>
      </w:pPr>
      <w:r w:rsidRPr="00280365">
        <w:rPr>
          <w:rFonts w:ascii="Times New Roman" w:eastAsia="Times New Roman" w:hAnsi="Times New Roman" w:cs="Times New Roman"/>
          <w:b/>
          <w:sz w:val="24"/>
        </w:rPr>
        <w:t>Axe</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05 : Satisfaction et</w:t>
      </w:r>
      <w:r w:rsidRPr="00280365">
        <w:rPr>
          <w:rFonts w:ascii="Times New Roman" w:eastAsia="Times New Roman" w:hAnsi="Times New Roman" w:cs="Times New Roman"/>
          <w:b/>
          <w:spacing w:val="-4"/>
          <w:sz w:val="24"/>
        </w:rPr>
        <w:t xml:space="preserve"> </w:t>
      </w:r>
      <w:r w:rsidRPr="00280365">
        <w:rPr>
          <w:rFonts w:ascii="Times New Roman" w:eastAsia="Times New Roman" w:hAnsi="Times New Roman" w:cs="Times New Roman"/>
          <w:b/>
          <w:sz w:val="24"/>
        </w:rPr>
        <w:t>perception</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pacing w:val="-2"/>
          <w:sz w:val="24"/>
        </w:rPr>
        <w:t>client</w:t>
      </w:r>
    </w:p>
    <w:tbl>
      <w:tblPr>
        <w:tblStyle w:val="Grilledutableau"/>
        <w:tblW w:w="0" w:type="auto"/>
        <w:tblLook w:val="04A0" w:firstRow="1" w:lastRow="0" w:firstColumn="1" w:lastColumn="0" w:noHBand="0" w:noVBand="1"/>
      </w:tblPr>
      <w:tblGrid>
        <w:gridCol w:w="4511"/>
        <w:gridCol w:w="4554"/>
      </w:tblGrid>
      <w:tr w:rsidR="00B73BCE" w14:paraId="673AF379" w14:textId="77777777" w:rsidTr="00390E6C">
        <w:tc>
          <w:tcPr>
            <w:tcW w:w="4958" w:type="dxa"/>
            <w:shd w:val="clear" w:color="auto" w:fill="D9E2F3" w:themeFill="accent1" w:themeFillTint="33"/>
            <w:vAlign w:val="center"/>
          </w:tcPr>
          <w:p w14:paraId="09A0E449" w14:textId="36457678" w:rsidR="00B73BCE" w:rsidRPr="00B73BCE" w:rsidRDefault="00B73BCE" w:rsidP="00410C31">
            <w:pPr>
              <w:widowControl w:val="0"/>
              <w:autoSpaceDE w:val="0"/>
              <w:autoSpaceDN w:val="0"/>
              <w:spacing w:line="276" w:lineRule="auto"/>
              <w:jc w:val="center"/>
              <w:rPr>
                <w:rFonts w:ascii="Times New Roman" w:eastAsia="Times New Roman" w:hAnsi="Times New Roman" w:cs="Times New Roman"/>
                <w:b/>
                <w:bCs/>
                <w:sz w:val="24"/>
                <w:szCs w:val="24"/>
              </w:rPr>
            </w:pPr>
            <w:r w:rsidRPr="00B73BCE">
              <w:rPr>
                <w:rFonts w:ascii="Times New Roman" w:eastAsia="Times New Roman" w:hAnsi="Times New Roman" w:cs="Times New Roman"/>
                <w:b/>
                <w:bCs/>
                <w:sz w:val="24"/>
                <w:szCs w:val="24"/>
              </w:rPr>
              <w:t>Les questions</w:t>
            </w:r>
          </w:p>
        </w:tc>
        <w:tc>
          <w:tcPr>
            <w:tcW w:w="4959" w:type="dxa"/>
            <w:shd w:val="clear" w:color="auto" w:fill="D9E2F3" w:themeFill="accent1" w:themeFillTint="33"/>
            <w:vAlign w:val="center"/>
          </w:tcPr>
          <w:p w14:paraId="7C626EA0" w14:textId="21DE9F5B" w:rsidR="00B73BCE" w:rsidRPr="00B73BCE" w:rsidRDefault="00B73BCE" w:rsidP="00410C31">
            <w:pPr>
              <w:widowControl w:val="0"/>
              <w:autoSpaceDE w:val="0"/>
              <w:autoSpaceDN w:val="0"/>
              <w:spacing w:line="276" w:lineRule="auto"/>
              <w:jc w:val="center"/>
              <w:rPr>
                <w:rFonts w:ascii="Times New Roman" w:eastAsia="Times New Roman" w:hAnsi="Times New Roman" w:cs="Times New Roman"/>
                <w:b/>
                <w:bCs/>
                <w:sz w:val="24"/>
                <w:szCs w:val="24"/>
              </w:rPr>
            </w:pPr>
            <w:r w:rsidRPr="00B73BCE">
              <w:rPr>
                <w:rFonts w:ascii="Times New Roman" w:eastAsia="Times New Roman" w:hAnsi="Times New Roman" w:cs="Times New Roman"/>
                <w:b/>
                <w:bCs/>
                <w:sz w:val="24"/>
                <w:szCs w:val="24"/>
              </w:rPr>
              <w:t>Les réponses</w:t>
            </w:r>
          </w:p>
        </w:tc>
      </w:tr>
      <w:tr w:rsidR="00B73BCE" w14:paraId="641D1FA5" w14:textId="77777777" w:rsidTr="00390E6C">
        <w:tc>
          <w:tcPr>
            <w:tcW w:w="4958" w:type="dxa"/>
            <w:shd w:val="clear" w:color="auto" w:fill="D9E2F3" w:themeFill="accent1" w:themeFillTint="33"/>
            <w:vAlign w:val="center"/>
          </w:tcPr>
          <w:p w14:paraId="5B9B52D4" w14:textId="23F0201E" w:rsidR="00B73BCE" w:rsidRPr="00390E6C" w:rsidRDefault="00B73BCE" w:rsidP="00410C31">
            <w:pPr>
              <w:widowControl w:val="0"/>
              <w:autoSpaceDE w:val="0"/>
              <w:autoSpaceDN w:val="0"/>
              <w:spacing w:before="1" w:line="276" w:lineRule="auto"/>
              <w:ind w:left="173" w:right="113" w:firstLine="283"/>
              <w:rPr>
                <w:rFonts w:ascii="Times New Roman" w:eastAsia="Times New Roman" w:hAnsi="Times New Roman" w:cs="Times New Roman"/>
                <w:b/>
                <w:sz w:val="24"/>
              </w:rPr>
            </w:pPr>
            <w:r w:rsidRPr="00B73BCE">
              <w:rPr>
                <w:rFonts w:ascii="Times New Roman" w:eastAsia="Times New Roman" w:hAnsi="Times New Roman" w:cs="Times New Roman"/>
                <w:b/>
                <w:sz w:val="24"/>
              </w:rPr>
              <w:t>Avez-vous</w:t>
            </w:r>
            <w:r w:rsidRPr="00390E6C">
              <w:rPr>
                <w:rFonts w:ascii="Times New Roman" w:eastAsia="Times New Roman" w:hAnsi="Times New Roman" w:cs="Times New Roman"/>
                <w:b/>
                <w:sz w:val="24"/>
              </w:rPr>
              <w:t xml:space="preserve"> </w:t>
            </w:r>
            <w:r w:rsidRPr="00B73BCE">
              <w:rPr>
                <w:rFonts w:ascii="Times New Roman" w:eastAsia="Times New Roman" w:hAnsi="Times New Roman" w:cs="Times New Roman"/>
                <w:b/>
                <w:sz w:val="24"/>
              </w:rPr>
              <w:t>recueilli</w:t>
            </w:r>
            <w:r w:rsidRPr="00390E6C">
              <w:rPr>
                <w:rFonts w:ascii="Times New Roman" w:eastAsia="Times New Roman" w:hAnsi="Times New Roman" w:cs="Times New Roman"/>
                <w:b/>
                <w:sz w:val="24"/>
              </w:rPr>
              <w:t xml:space="preserve"> </w:t>
            </w:r>
            <w:r w:rsidRPr="00B73BCE">
              <w:rPr>
                <w:rFonts w:ascii="Times New Roman" w:eastAsia="Times New Roman" w:hAnsi="Times New Roman" w:cs="Times New Roman"/>
                <w:b/>
                <w:sz w:val="24"/>
              </w:rPr>
              <w:t>des</w:t>
            </w:r>
            <w:r w:rsidRPr="00390E6C">
              <w:rPr>
                <w:rFonts w:ascii="Times New Roman" w:eastAsia="Times New Roman" w:hAnsi="Times New Roman" w:cs="Times New Roman"/>
                <w:b/>
                <w:sz w:val="24"/>
              </w:rPr>
              <w:t xml:space="preserve"> </w:t>
            </w:r>
            <w:r w:rsidRPr="00B73BCE">
              <w:rPr>
                <w:rFonts w:ascii="Times New Roman" w:eastAsia="Times New Roman" w:hAnsi="Times New Roman" w:cs="Times New Roman"/>
                <w:b/>
                <w:sz w:val="24"/>
              </w:rPr>
              <w:t>retours</w:t>
            </w:r>
            <w:r w:rsidRPr="00390E6C">
              <w:rPr>
                <w:rFonts w:ascii="Times New Roman" w:eastAsia="Times New Roman" w:hAnsi="Times New Roman" w:cs="Times New Roman"/>
                <w:b/>
                <w:sz w:val="24"/>
              </w:rPr>
              <w:t xml:space="preserve"> </w:t>
            </w:r>
            <w:r w:rsidRPr="00B73BCE">
              <w:rPr>
                <w:rFonts w:ascii="Times New Roman" w:eastAsia="Times New Roman" w:hAnsi="Times New Roman" w:cs="Times New Roman"/>
                <w:b/>
                <w:sz w:val="24"/>
              </w:rPr>
              <w:t>ou</w:t>
            </w:r>
            <w:r w:rsidRPr="00390E6C">
              <w:rPr>
                <w:rFonts w:ascii="Times New Roman" w:eastAsia="Times New Roman" w:hAnsi="Times New Roman" w:cs="Times New Roman"/>
                <w:b/>
                <w:sz w:val="24"/>
              </w:rPr>
              <w:t xml:space="preserve"> </w:t>
            </w:r>
            <w:r w:rsidRPr="00B73BCE">
              <w:rPr>
                <w:rFonts w:ascii="Times New Roman" w:eastAsia="Times New Roman" w:hAnsi="Times New Roman" w:cs="Times New Roman"/>
                <w:b/>
                <w:sz w:val="24"/>
              </w:rPr>
              <w:t>des</w:t>
            </w:r>
            <w:r w:rsidRPr="00390E6C">
              <w:rPr>
                <w:rFonts w:ascii="Times New Roman" w:eastAsia="Times New Roman" w:hAnsi="Times New Roman" w:cs="Times New Roman"/>
                <w:b/>
                <w:sz w:val="24"/>
              </w:rPr>
              <w:t xml:space="preserve"> </w:t>
            </w:r>
            <w:r w:rsidRPr="00B73BCE">
              <w:rPr>
                <w:rFonts w:ascii="Times New Roman" w:eastAsia="Times New Roman" w:hAnsi="Times New Roman" w:cs="Times New Roman"/>
                <w:b/>
                <w:sz w:val="24"/>
              </w:rPr>
              <w:t>réclamations</w:t>
            </w:r>
            <w:r w:rsidRPr="00390E6C">
              <w:rPr>
                <w:rFonts w:ascii="Times New Roman" w:eastAsia="Times New Roman" w:hAnsi="Times New Roman" w:cs="Times New Roman"/>
                <w:b/>
                <w:sz w:val="24"/>
              </w:rPr>
              <w:t xml:space="preserve"> </w:t>
            </w:r>
            <w:r w:rsidRPr="00B73BCE">
              <w:rPr>
                <w:rFonts w:ascii="Times New Roman" w:eastAsia="Times New Roman" w:hAnsi="Times New Roman" w:cs="Times New Roman"/>
                <w:b/>
                <w:sz w:val="24"/>
              </w:rPr>
              <w:t>de</w:t>
            </w:r>
            <w:r w:rsidRPr="00390E6C">
              <w:rPr>
                <w:rFonts w:ascii="Times New Roman" w:eastAsia="Times New Roman" w:hAnsi="Times New Roman" w:cs="Times New Roman"/>
                <w:b/>
                <w:sz w:val="24"/>
              </w:rPr>
              <w:t xml:space="preserve"> </w:t>
            </w:r>
            <w:r w:rsidRPr="00B73BCE">
              <w:rPr>
                <w:rFonts w:ascii="Times New Roman" w:eastAsia="Times New Roman" w:hAnsi="Times New Roman" w:cs="Times New Roman"/>
                <w:b/>
                <w:sz w:val="24"/>
              </w:rPr>
              <w:t>la</w:t>
            </w:r>
            <w:r w:rsidRPr="00390E6C">
              <w:rPr>
                <w:rFonts w:ascii="Times New Roman" w:eastAsia="Times New Roman" w:hAnsi="Times New Roman" w:cs="Times New Roman"/>
                <w:b/>
                <w:sz w:val="24"/>
              </w:rPr>
              <w:t xml:space="preserve"> </w:t>
            </w:r>
            <w:r w:rsidRPr="00B73BCE">
              <w:rPr>
                <w:rFonts w:ascii="Times New Roman" w:eastAsia="Times New Roman" w:hAnsi="Times New Roman" w:cs="Times New Roman"/>
                <w:b/>
                <w:sz w:val="24"/>
              </w:rPr>
              <w:t>part</w:t>
            </w:r>
            <w:r w:rsidRPr="00390E6C">
              <w:rPr>
                <w:rFonts w:ascii="Times New Roman" w:eastAsia="Times New Roman" w:hAnsi="Times New Roman" w:cs="Times New Roman"/>
                <w:b/>
                <w:sz w:val="24"/>
              </w:rPr>
              <w:t xml:space="preserve"> </w:t>
            </w:r>
            <w:r w:rsidRPr="00B73BCE">
              <w:rPr>
                <w:rFonts w:ascii="Times New Roman" w:eastAsia="Times New Roman" w:hAnsi="Times New Roman" w:cs="Times New Roman"/>
                <w:b/>
                <w:sz w:val="24"/>
              </w:rPr>
              <w:t>des</w:t>
            </w:r>
            <w:r w:rsidRPr="00390E6C">
              <w:rPr>
                <w:rFonts w:ascii="Times New Roman" w:eastAsia="Times New Roman" w:hAnsi="Times New Roman" w:cs="Times New Roman"/>
                <w:b/>
                <w:sz w:val="24"/>
              </w:rPr>
              <w:t xml:space="preserve"> </w:t>
            </w:r>
            <w:r w:rsidRPr="00B73BCE">
              <w:rPr>
                <w:rFonts w:ascii="Times New Roman" w:eastAsia="Times New Roman" w:hAnsi="Times New Roman" w:cs="Times New Roman"/>
                <w:b/>
                <w:sz w:val="24"/>
              </w:rPr>
              <w:t>clients</w:t>
            </w:r>
            <w:r w:rsidRPr="00390E6C">
              <w:rPr>
                <w:rFonts w:ascii="Times New Roman" w:eastAsia="Times New Roman" w:hAnsi="Times New Roman" w:cs="Times New Roman"/>
                <w:b/>
                <w:sz w:val="24"/>
              </w:rPr>
              <w:t xml:space="preserve"> </w:t>
            </w:r>
            <w:r w:rsidRPr="00B73BCE">
              <w:rPr>
                <w:rFonts w:ascii="Times New Roman" w:eastAsia="Times New Roman" w:hAnsi="Times New Roman" w:cs="Times New Roman"/>
                <w:b/>
                <w:sz w:val="24"/>
              </w:rPr>
              <w:t>concernant l'utilisation du chatbot, Si oui, quels sont les points positifs et les points négatifs les plus souvent évoqués ?</w:t>
            </w:r>
          </w:p>
        </w:tc>
        <w:tc>
          <w:tcPr>
            <w:tcW w:w="4959" w:type="dxa"/>
          </w:tcPr>
          <w:p w14:paraId="14DC8A3E" w14:textId="331E6915" w:rsidR="00B73BCE" w:rsidRDefault="00B73BCE" w:rsidP="00410C31">
            <w:pPr>
              <w:pStyle w:val="NormalWeb"/>
              <w:numPr>
                <w:ilvl w:val="0"/>
                <w:numId w:val="83"/>
              </w:numPr>
              <w:spacing w:after="0" w:afterAutospacing="0" w:line="276" w:lineRule="auto"/>
              <w:ind w:left="412"/>
            </w:pPr>
            <w:r>
              <w:t>Le chatbot répond par des messages programmés, souvent répétitifs.</w:t>
            </w:r>
          </w:p>
          <w:p w14:paraId="6BB02AC9" w14:textId="30B21D80" w:rsidR="00B73BCE" w:rsidRDefault="00B73BCE" w:rsidP="00410C31">
            <w:pPr>
              <w:pStyle w:val="NormalWeb"/>
              <w:numPr>
                <w:ilvl w:val="0"/>
                <w:numId w:val="83"/>
              </w:numPr>
              <w:spacing w:after="0" w:afterAutospacing="0" w:line="276" w:lineRule="auto"/>
              <w:ind w:left="412"/>
            </w:pPr>
            <w:r>
              <w:t>La plupart des clients finissent par demander à parler à un conseiller humain.</w:t>
            </w:r>
          </w:p>
          <w:p w14:paraId="60665F0C" w14:textId="3C228D4B" w:rsidR="00B73BCE" w:rsidRDefault="00B73BCE" w:rsidP="00410C31">
            <w:pPr>
              <w:pStyle w:val="NormalWeb"/>
              <w:numPr>
                <w:ilvl w:val="0"/>
                <w:numId w:val="83"/>
              </w:numPr>
              <w:spacing w:after="0" w:afterAutospacing="0" w:line="276" w:lineRule="auto"/>
              <w:ind w:left="412"/>
            </w:pPr>
            <w:r>
              <w:t>En messages privés, plus de la moitié des échanges nécessitent l’intervention humaine.</w:t>
            </w:r>
          </w:p>
          <w:p w14:paraId="52593D47" w14:textId="14934F44" w:rsidR="00B73BCE" w:rsidRDefault="00B73BCE" w:rsidP="00410C31">
            <w:pPr>
              <w:pStyle w:val="NormalWeb"/>
              <w:numPr>
                <w:ilvl w:val="0"/>
                <w:numId w:val="83"/>
              </w:numPr>
              <w:spacing w:after="0" w:afterAutospacing="0" w:line="276" w:lineRule="auto"/>
              <w:ind w:left="412"/>
            </w:pPr>
            <w:r>
              <w:t>Le chatbot ne répond pas toujours parfaitement et ne satisfait pas toujours les attentes.</w:t>
            </w:r>
          </w:p>
          <w:p w14:paraId="70C5821A" w14:textId="65587BD9" w:rsidR="00B73BCE" w:rsidRPr="00390E6C" w:rsidRDefault="00B73BCE" w:rsidP="00410C31">
            <w:pPr>
              <w:pStyle w:val="NormalWeb"/>
              <w:numPr>
                <w:ilvl w:val="0"/>
                <w:numId w:val="83"/>
              </w:numPr>
              <w:spacing w:after="0" w:afterAutospacing="0" w:line="276" w:lineRule="auto"/>
              <w:ind w:left="412"/>
            </w:pPr>
            <w:r>
              <w:t>Les clients comprennent généralement qu’ils parlent à une machine et préfèrent un humain.</w:t>
            </w:r>
          </w:p>
        </w:tc>
      </w:tr>
      <w:tr w:rsidR="00B73BCE" w14:paraId="5790F3BB" w14:textId="77777777" w:rsidTr="00390E6C">
        <w:tc>
          <w:tcPr>
            <w:tcW w:w="4958" w:type="dxa"/>
            <w:shd w:val="clear" w:color="auto" w:fill="D9E2F3" w:themeFill="accent1" w:themeFillTint="33"/>
            <w:vAlign w:val="center"/>
          </w:tcPr>
          <w:p w14:paraId="4C53F50D" w14:textId="119E585B" w:rsidR="00B73BCE" w:rsidRPr="00390E6C" w:rsidRDefault="00B73BCE" w:rsidP="00410C31">
            <w:pPr>
              <w:widowControl w:val="0"/>
              <w:autoSpaceDE w:val="0"/>
              <w:autoSpaceDN w:val="0"/>
              <w:spacing w:before="1" w:line="276" w:lineRule="auto"/>
              <w:ind w:left="173" w:right="113" w:firstLine="283"/>
              <w:rPr>
                <w:rFonts w:ascii="Times New Roman" w:eastAsia="Times New Roman" w:hAnsi="Times New Roman" w:cs="Times New Roman"/>
                <w:b/>
                <w:sz w:val="24"/>
              </w:rPr>
            </w:pPr>
            <w:r w:rsidRPr="00B73BCE">
              <w:rPr>
                <w:rFonts w:ascii="Times New Roman" w:eastAsia="Times New Roman" w:hAnsi="Times New Roman" w:cs="Times New Roman"/>
                <w:b/>
                <w:sz w:val="24"/>
              </w:rPr>
              <w:t>Selon</w:t>
            </w:r>
            <w:r w:rsidRPr="00390E6C">
              <w:rPr>
                <w:rFonts w:ascii="Times New Roman" w:eastAsia="Times New Roman" w:hAnsi="Times New Roman" w:cs="Times New Roman"/>
                <w:b/>
                <w:sz w:val="24"/>
              </w:rPr>
              <w:t xml:space="preserve"> </w:t>
            </w:r>
            <w:r w:rsidRPr="00B73BCE">
              <w:rPr>
                <w:rFonts w:ascii="Times New Roman" w:eastAsia="Times New Roman" w:hAnsi="Times New Roman" w:cs="Times New Roman"/>
                <w:b/>
                <w:sz w:val="24"/>
              </w:rPr>
              <w:t>vous, dans</w:t>
            </w:r>
            <w:r w:rsidRPr="00390E6C">
              <w:rPr>
                <w:rFonts w:ascii="Times New Roman" w:eastAsia="Times New Roman" w:hAnsi="Times New Roman" w:cs="Times New Roman"/>
                <w:b/>
                <w:sz w:val="24"/>
              </w:rPr>
              <w:t xml:space="preserve"> </w:t>
            </w:r>
            <w:r w:rsidRPr="00B73BCE">
              <w:rPr>
                <w:rFonts w:ascii="Times New Roman" w:eastAsia="Times New Roman" w:hAnsi="Times New Roman" w:cs="Times New Roman"/>
                <w:b/>
                <w:sz w:val="24"/>
              </w:rPr>
              <w:t>quelle mesure le</w:t>
            </w:r>
            <w:r w:rsidRPr="00390E6C">
              <w:rPr>
                <w:rFonts w:ascii="Times New Roman" w:eastAsia="Times New Roman" w:hAnsi="Times New Roman" w:cs="Times New Roman"/>
                <w:b/>
                <w:sz w:val="24"/>
              </w:rPr>
              <w:t xml:space="preserve"> </w:t>
            </w:r>
            <w:r w:rsidRPr="00B73BCE">
              <w:rPr>
                <w:rFonts w:ascii="Times New Roman" w:eastAsia="Times New Roman" w:hAnsi="Times New Roman" w:cs="Times New Roman"/>
                <w:b/>
                <w:sz w:val="24"/>
              </w:rPr>
              <w:t>chatbot</w:t>
            </w:r>
            <w:r w:rsidRPr="00390E6C">
              <w:rPr>
                <w:rFonts w:ascii="Times New Roman" w:eastAsia="Times New Roman" w:hAnsi="Times New Roman" w:cs="Times New Roman"/>
                <w:b/>
                <w:sz w:val="24"/>
              </w:rPr>
              <w:t xml:space="preserve"> </w:t>
            </w:r>
            <w:r w:rsidRPr="00B73BCE">
              <w:rPr>
                <w:rFonts w:ascii="Times New Roman" w:eastAsia="Times New Roman" w:hAnsi="Times New Roman" w:cs="Times New Roman"/>
                <w:b/>
                <w:sz w:val="24"/>
              </w:rPr>
              <w:t>améliore-t-il</w:t>
            </w:r>
            <w:r w:rsidRPr="00390E6C">
              <w:rPr>
                <w:rFonts w:ascii="Times New Roman" w:eastAsia="Times New Roman" w:hAnsi="Times New Roman" w:cs="Times New Roman"/>
                <w:b/>
                <w:sz w:val="24"/>
              </w:rPr>
              <w:t xml:space="preserve"> </w:t>
            </w:r>
            <w:r w:rsidRPr="00B73BCE">
              <w:rPr>
                <w:rFonts w:ascii="Times New Roman" w:eastAsia="Times New Roman" w:hAnsi="Times New Roman" w:cs="Times New Roman"/>
                <w:b/>
                <w:sz w:val="24"/>
              </w:rPr>
              <w:t>l'expérience</w:t>
            </w:r>
            <w:r w:rsidRPr="00390E6C">
              <w:rPr>
                <w:rFonts w:ascii="Times New Roman" w:eastAsia="Times New Roman" w:hAnsi="Times New Roman" w:cs="Times New Roman"/>
                <w:b/>
                <w:sz w:val="24"/>
              </w:rPr>
              <w:t xml:space="preserve"> </w:t>
            </w:r>
            <w:r w:rsidRPr="00B73BCE">
              <w:rPr>
                <w:rFonts w:ascii="Times New Roman" w:eastAsia="Times New Roman" w:hAnsi="Times New Roman" w:cs="Times New Roman"/>
                <w:b/>
                <w:sz w:val="24"/>
              </w:rPr>
              <w:t>client au</w:t>
            </w:r>
            <w:r w:rsidRPr="00390E6C">
              <w:rPr>
                <w:rFonts w:ascii="Times New Roman" w:eastAsia="Times New Roman" w:hAnsi="Times New Roman" w:cs="Times New Roman"/>
                <w:b/>
                <w:sz w:val="24"/>
              </w:rPr>
              <w:t xml:space="preserve"> </w:t>
            </w:r>
            <w:r w:rsidRPr="00B73BCE">
              <w:rPr>
                <w:rFonts w:ascii="Times New Roman" w:eastAsia="Times New Roman" w:hAnsi="Times New Roman" w:cs="Times New Roman"/>
                <w:b/>
                <w:sz w:val="24"/>
              </w:rPr>
              <w:t>sein</w:t>
            </w:r>
            <w:r w:rsidRPr="00390E6C">
              <w:rPr>
                <w:rFonts w:ascii="Times New Roman" w:eastAsia="Times New Roman" w:hAnsi="Times New Roman" w:cs="Times New Roman"/>
                <w:b/>
                <w:sz w:val="24"/>
              </w:rPr>
              <w:t xml:space="preserve"> </w:t>
            </w:r>
            <w:r w:rsidRPr="00B73BCE">
              <w:rPr>
                <w:rFonts w:ascii="Times New Roman" w:eastAsia="Times New Roman" w:hAnsi="Times New Roman" w:cs="Times New Roman"/>
                <w:b/>
                <w:sz w:val="24"/>
              </w:rPr>
              <w:t>de votre banque ? Par exemple, la disponibilité, la rapidité, la clarté des réponses ?</w:t>
            </w:r>
          </w:p>
        </w:tc>
        <w:tc>
          <w:tcPr>
            <w:tcW w:w="4959" w:type="dxa"/>
          </w:tcPr>
          <w:p w14:paraId="78F7FAEA" w14:textId="27F0B99B" w:rsidR="00B73BCE" w:rsidRDefault="00B73BCE" w:rsidP="00410C31">
            <w:pPr>
              <w:pStyle w:val="NormalWeb"/>
              <w:numPr>
                <w:ilvl w:val="0"/>
                <w:numId w:val="83"/>
              </w:numPr>
              <w:spacing w:after="0" w:afterAutospacing="0" w:line="276" w:lineRule="auto"/>
              <w:ind w:left="412"/>
            </w:pPr>
            <w:r>
              <w:t>Le chatbot est un système programmé qui vise à gagner du temps, apporter de la flexibilité et fournir des réponses de qualité.</w:t>
            </w:r>
          </w:p>
          <w:p w14:paraId="5C61E47C" w14:textId="590D2CF9" w:rsidR="00B73BCE" w:rsidRDefault="00B73BCE" w:rsidP="00410C31">
            <w:pPr>
              <w:pStyle w:val="NormalWeb"/>
              <w:numPr>
                <w:ilvl w:val="0"/>
                <w:numId w:val="83"/>
              </w:numPr>
              <w:spacing w:after="0" w:afterAutospacing="0" w:line="276" w:lineRule="auto"/>
              <w:ind w:left="412"/>
            </w:pPr>
            <w:r>
              <w:t>Il donne des procédures précises ou oriente vers un numéro ou une agence, mais ne prend pas de décisions à la place du client.</w:t>
            </w:r>
          </w:p>
          <w:p w14:paraId="32873E17" w14:textId="6983391A" w:rsidR="00B73BCE" w:rsidRDefault="00B73BCE" w:rsidP="00410C31">
            <w:pPr>
              <w:pStyle w:val="NormalWeb"/>
              <w:numPr>
                <w:ilvl w:val="0"/>
                <w:numId w:val="83"/>
              </w:numPr>
              <w:spacing w:after="0" w:afterAutospacing="0" w:line="276" w:lineRule="auto"/>
              <w:ind w:left="412"/>
            </w:pPr>
            <w:r>
              <w:t>C’est pratique pour obtenir rapidement une réponse ou une solution simple.</w:t>
            </w:r>
          </w:p>
          <w:p w14:paraId="0965D86B" w14:textId="6A3282D1" w:rsidR="00B73BCE" w:rsidRDefault="00B73BCE" w:rsidP="00410C31">
            <w:pPr>
              <w:pStyle w:val="NormalWeb"/>
              <w:numPr>
                <w:ilvl w:val="0"/>
                <w:numId w:val="83"/>
              </w:numPr>
              <w:spacing w:after="0" w:afterAutospacing="0" w:line="276" w:lineRule="auto"/>
              <w:ind w:left="412"/>
            </w:pPr>
            <w:r>
              <w:t>Les clients savent souvent qu’ils parlent à un chatbot et demandent rapidement à parler à un conseiller humain.</w:t>
            </w:r>
          </w:p>
          <w:p w14:paraId="4BECD414" w14:textId="0E5F23CD" w:rsidR="00B73BCE" w:rsidRPr="00390E6C" w:rsidRDefault="00B73BCE" w:rsidP="00410C31">
            <w:pPr>
              <w:pStyle w:val="NormalWeb"/>
              <w:numPr>
                <w:ilvl w:val="0"/>
                <w:numId w:val="83"/>
              </w:numPr>
              <w:spacing w:after="0" w:afterAutospacing="0" w:line="276" w:lineRule="auto"/>
              <w:ind w:left="412"/>
            </w:pPr>
            <w:r>
              <w:t>Le chatbot ne fonctionne pas toujours parfaitement et ne satisfait pas toujours les attentes des clients.</w:t>
            </w:r>
          </w:p>
        </w:tc>
      </w:tr>
      <w:tr w:rsidR="00B73BCE" w14:paraId="1E064271" w14:textId="77777777" w:rsidTr="00390E6C">
        <w:tc>
          <w:tcPr>
            <w:tcW w:w="4958" w:type="dxa"/>
            <w:shd w:val="clear" w:color="auto" w:fill="D9E2F3" w:themeFill="accent1" w:themeFillTint="33"/>
            <w:vAlign w:val="center"/>
          </w:tcPr>
          <w:p w14:paraId="6EE33F6C" w14:textId="1ED92D44" w:rsidR="00B73BCE" w:rsidRPr="00390E6C" w:rsidRDefault="00B73BCE" w:rsidP="00410C31">
            <w:pPr>
              <w:widowControl w:val="0"/>
              <w:autoSpaceDE w:val="0"/>
              <w:autoSpaceDN w:val="0"/>
              <w:spacing w:before="1" w:line="276" w:lineRule="auto"/>
              <w:ind w:left="173" w:right="113" w:firstLine="283"/>
              <w:rPr>
                <w:rFonts w:ascii="Times New Roman" w:eastAsia="Times New Roman" w:hAnsi="Times New Roman" w:cs="Times New Roman"/>
                <w:b/>
                <w:sz w:val="24"/>
              </w:rPr>
            </w:pPr>
            <w:r w:rsidRPr="00B73BCE">
              <w:rPr>
                <w:rFonts w:ascii="Times New Roman" w:eastAsia="Times New Roman" w:hAnsi="Times New Roman" w:cs="Times New Roman"/>
                <w:b/>
                <w:sz w:val="24"/>
              </w:rPr>
              <w:t>Selon</w:t>
            </w:r>
            <w:r w:rsidRPr="00390E6C">
              <w:rPr>
                <w:rFonts w:ascii="Times New Roman" w:eastAsia="Times New Roman" w:hAnsi="Times New Roman" w:cs="Times New Roman"/>
                <w:b/>
                <w:sz w:val="24"/>
              </w:rPr>
              <w:t xml:space="preserve"> </w:t>
            </w:r>
            <w:r w:rsidRPr="00B73BCE">
              <w:rPr>
                <w:rFonts w:ascii="Times New Roman" w:eastAsia="Times New Roman" w:hAnsi="Times New Roman" w:cs="Times New Roman"/>
                <w:b/>
                <w:sz w:val="24"/>
              </w:rPr>
              <w:t>vous, dans</w:t>
            </w:r>
            <w:r w:rsidRPr="00390E6C">
              <w:rPr>
                <w:rFonts w:ascii="Times New Roman" w:eastAsia="Times New Roman" w:hAnsi="Times New Roman" w:cs="Times New Roman"/>
                <w:b/>
                <w:sz w:val="24"/>
              </w:rPr>
              <w:t xml:space="preserve"> </w:t>
            </w:r>
            <w:r w:rsidRPr="00B73BCE">
              <w:rPr>
                <w:rFonts w:ascii="Times New Roman" w:eastAsia="Times New Roman" w:hAnsi="Times New Roman" w:cs="Times New Roman"/>
                <w:b/>
                <w:sz w:val="24"/>
              </w:rPr>
              <w:t>quelle mesure le</w:t>
            </w:r>
            <w:r w:rsidRPr="00390E6C">
              <w:rPr>
                <w:rFonts w:ascii="Times New Roman" w:eastAsia="Times New Roman" w:hAnsi="Times New Roman" w:cs="Times New Roman"/>
                <w:b/>
                <w:sz w:val="24"/>
              </w:rPr>
              <w:t xml:space="preserve"> </w:t>
            </w:r>
            <w:r w:rsidRPr="00B73BCE">
              <w:rPr>
                <w:rFonts w:ascii="Times New Roman" w:eastAsia="Times New Roman" w:hAnsi="Times New Roman" w:cs="Times New Roman"/>
                <w:b/>
                <w:sz w:val="24"/>
              </w:rPr>
              <w:t>chatbot</w:t>
            </w:r>
            <w:r w:rsidRPr="00390E6C">
              <w:rPr>
                <w:rFonts w:ascii="Times New Roman" w:eastAsia="Times New Roman" w:hAnsi="Times New Roman" w:cs="Times New Roman"/>
                <w:b/>
                <w:sz w:val="24"/>
              </w:rPr>
              <w:t xml:space="preserve"> </w:t>
            </w:r>
            <w:r w:rsidRPr="00B73BCE">
              <w:rPr>
                <w:rFonts w:ascii="Times New Roman" w:eastAsia="Times New Roman" w:hAnsi="Times New Roman" w:cs="Times New Roman"/>
                <w:b/>
                <w:sz w:val="24"/>
              </w:rPr>
              <w:t>améliore-t-il</w:t>
            </w:r>
            <w:r w:rsidRPr="00390E6C">
              <w:rPr>
                <w:rFonts w:ascii="Times New Roman" w:eastAsia="Times New Roman" w:hAnsi="Times New Roman" w:cs="Times New Roman"/>
                <w:b/>
                <w:sz w:val="24"/>
              </w:rPr>
              <w:t xml:space="preserve"> </w:t>
            </w:r>
            <w:r w:rsidRPr="00B73BCE">
              <w:rPr>
                <w:rFonts w:ascii="Times New Roman" w:eastAsia="Times New Roman" w:hAnsi="Times New Roman" w:cs="Times New Roman"/>
                <w:b/>
                <w:sz w:val="24"/>
              </w:rPr>
              <w:t>l'expérience</w:t>
            </w:r>
            <w:r w:rsidRPr="00390E6C">
              <w:rPr>
                <w:rFonts w:ascii="Times New Roman" w:eastAsia="Times New Roman" w:hAnsi="Times New Roman" w:cs="Times New Roman"/>
                <w:b/>
                <w:sz w:val="24"/>
              </w:rPr>
              <w:t xml:space="preserve"> </w:t>
            </w:r>
            <w:r w:rsidRPr="00B73BCE">
              <w:rPr>
                <w:rFonts w:ascii="Times New Roman" w:eastAsia="Times New Roman" w:hAnsi="Times New Roman" w:cs="Times New Roman"/>
                <w:b/>
                <w:sz w:val="24"/>
              </w:rPr>
              <w:t>client au</w:t>
            </w:r>
            <w:r w:rsidRPr="00390E6C">
              <w:rPr>
                <w:rFonts w:ascii="Times New Roman" w:eastAsia="Times New Roman" w:hAnsi="Times New Roman" w:cs="Times New Roman"/>
                <w:b/>
                <w:sz w:val="24"/>
              </w:rPr>
              <w:t xml:space="preserve"> </w:t>
            </w:r>
            <w:r w:rsidRPr="00B73BCE">
              <w:rPr>
                <w:rFonts w:ascii="Times New Roman" w:eastAsia="Times New Roman" w:hAnsi="Times New Roman" w:cs="Times New Roman"/>
                <w:b/>
                <w:sz w:val="24"/>
              </w:rPr>
              <w:t>sein</w:t>
            </w:r>
            <w:r w:rsidRPr="00390E6C">
              <w:rPr>
                <w:rFonts w:ascii="Times New Roman" w:eastAsia="Times New Roman" w:hAnsi="Times New Roman" w:cs="Times New Roman"/>
                <w:b/>
                <w:sz w:val="24"/>
              </w:rPr>
              <w:t xml:space="preserve"> </w:t>
            </w:r>
            <w:r w:rsidRPr="00B73BCE">
              <w:rPr>
                <w:rFonts w:ascii="Times New Roman" w:eastAsia="Times New Roman" w:hAnsi="Times New Roman" w:cs="Times New Roman"/>
                <w:b/>
                <w:sz w:val="24"/>
              </w:rPr>
              <w:t>de votre banque ? Par exemple, la disponibilité, la rapidité, la clarté des réponses ?</w:t>
            </w:r>
          </w:p>
        </w:tc>
        <w:tc>
          <w:tcPr>
            <w:tcW w:w="4959" w:type="dxa"/>
          </w:tcPr>
          <w:p w14:paraId="4B110420" w14:textId="4807BDA7" w:rsidR="00B73BCE" w:rsidRDefault="00B73BCE" w:rsidP="00410C31">
            <w:pPr>
              <w:pStyle w:val="NormalWeb"/>
              <w:numPr>
                <w:ilvl w:val="0"/>
                <w:numId w:val="83"/>
              </w:numPr>
              <w:spacing w:after="0" w:afterAutospacing="0" w:line="276" w:lineRule="auto"/>
              <w:ind w:left="412"/>
            </w:pPr>
            <w:r>
              <w:t>le chatbot est un système programmé et contrôlé, basé sur de l’intelligence artificielle.</w:t>
            </w:r>
          </w:p>
          <w:p w14:paraId="66D82A05" w14:textId="6C0382E9" w:rsidR="00B73BCE" w:rsidRDefault="00B73BCE" w:rsidP="00410C31">
            <w:pPr>
              <w:pStyle w:val="NormalWeb"/>
              <w:numPr>
                <w:ilvl w:val="0"/>
                <w:numId w:val="83"/>
              </w:numPr>
              <w:spacing w:after="0" w:afterAutospacing="0" w:line="276" w:lineRule="auto"/>
              <w:ind w:left="412"/>
            </w:pPr>
            <w:r>
              <w:t>Il apporte un gain de temps, de la flexibilité, et une certaine qualité dans les réponses.</w:t>
            </w:r>
          </w:p>
          <w:p w14:paraId="0DD0FF53" w14:textId="5DC21D47" w:rsidR="00B73BCE" w:rsidRDefault="00B73BCE" w:rsidP="00410C31">
            <w:pPr>
              <w:pStyle w:val="NormalWeb"/>
              <w:numPr>
                <w:ilvl w:val="0"/>
                <w:numId w:val="83"/>
              </w:numPr>
              <w:spacing w:after="0" w:afterAutospacing="0" w:line="276" w:lineRule="auto"/>
              <w:ind w:left="412"/>
            </w:pPr>
            <w:r>
              <w:t>Lorsqu’il y a plusieurs variantes d’une réponse, le client retient celle qui lui convient le mieux.</w:t>
            </w:r>
          </w:p>
          <w:p w14:paraId="25DFD025" w14:textId="7AEA17B6" w:rsidR="00B73BCE" w:rsidRDefault="00B73BCE" w:rsidP="00410C31">
            <w:pPr>
              <w:pStyle w:val="NormalWeb"/>
              <w:numPr>
                <w:ilvl w:val="0"/>
                <w:numId w:val="83"/>
              </w:numPr>
              <w:spacing w:after="0" w:afterAutospacing="0" w:line="276" w:lineRule="auto"/>
              <w:ind w:left="412"/>
            </w:pPr>
            <w:r>
              <w:t>Il fournit des procédures claires : où aller, quoi faire, comment faire.</w:t>
            </w:r>
          </w:p>
          <w:p w14:paraId="1640EFBD" w14:textId="019CA90B" w:rsidR="00B73BCE" w:rsidRDefault="00B73BCE" w:rsidP="00410C31">
            <w:pPr>
              <w:pStyle w:val="NormalWeb"/>
              <w:numPr>
                <w:ilvl w:val="0"/>
                <w:numId w:val="83"/>
              </w:numPr>
              <w:spacing w:after="0" w:afterAutospacing="0" w:line="276" w:lineRule="auto"/>
              <w:ind w:left="412"/>
            </w:pPr>
            <w:r>
              <w:t>Pour un problème spécifique, il oriente vers un contact humain (numéro, agence).</w:t>
            </w:r>
          </w:p>
          <w:p w14:paraId="5439E666" w14:textId="720DAB4A" w:rsidR="00B73BCE" w:rsidRDefault="00B73BCE" w:rsidP="00410C31">
            <w:pPr>
              <w:pStyle w:val="NormalWeb"/>
              <w:numPr>
                <w:ilvl w:val="0"/>
                <w:numId w:val="83"/>
              </w:numPr>
              <w:spacing w:after="0" w:afterAutospacing="0" w:line="276" w:lineRule="auto"/>
              <w:ind w:left="412"/>
            </w:pPr>
            <w:r>
              <w:t>Il ne prend pas de décisions à la place du client, seulement oriente.</w:t>
            </w:r>
          </w:p>
          <w:p w14:paraId="4C48AE7F" w14:textId="11711ABE" w:rsidR="00B73BCE" w:rsidRDefault="00B73BCE" w:rsidP="00410C31">
            <w:pPr>
              <w:pStyle w:val="NormalWeb"/>
              <w:numPr>
                <w:ilvl w:val="0"/>
                <w:numId w:val="83"/>
              </w:numPr>
              <w:spacing w:after="0" w:afterAutospacing="0" w:line="276" w:lineRule="auto"/>
              <w:ind w:left="412"/>
            </w:pPr>
            <w:r>
              <w:t>C’est un outil pratique pour avoir une réponse rapide et une solution simple à un problème.</w:t>
            </w:r>
          </w:p>
          <w:p w14:paraId="1F05010E" w14:textId="59333AA7" w:rsidR="00B73BCE" w:rsidRPr="00390E6C" w:rsidRDefault="00B73BCE" w:rsidP="00410C31">
            <w:pPr>
              <w:pStyle w:val="NormalWeb"/>
              <w:numPr>
                <w:ilvl w:val="0"/>
                <w:numId w:val="83"/>
              </w:numPr>
              <w:spacing w:after="0" w:afterAutospacing="0" w:line="276" w:lineRule="auto"/>
              <w:ind w:left="412"/>
            </w:pPr>
            <w:r>
              <w:t>Le client veut surtout une réponse efficace, qu’elle vienne d’un chatbot ou non.</w:t>
            </w:r>
          </w:p>
        </w:tc>
      </w:tr>
      <w:tr w:rsidR="00B73BCE" w14:paraId="056C8ECF" w14:textId="77777777" w:rsidTr="00390E6C">
        <w:tc>
          <w:tcPr>
            <w:tcW w:w="4958" w:type="dxa"/>
            <w:shd w:val="clear" w:color="auto" w:fill="D9E2F3" w:themeFill="accent1" w:themeFillTint="33"/>
            <w:vAlign w:val="center"/>
          </w:tcPr>
          <w:p w14:paraId="712FA00C" w14:textId="276A9026" w:rsidR="00B73BCE" w:rsidRPr="00390E6C" w:rsidRDefault="00B73BCE" w:rsidP="00410C31">
            <w:pPr>
              <w:widowControl w:val="0"/>
              <w:autoSpaceDE w:val="0"/>
              <w:autoSpaceDN w:val="0"/>
              <w:spacing w:before="1" w:line="276" w:lineRule="auto"/>
              <w:ind w:left="173" w:right="113" w:firstLine="283"/>
              <w:rPr>
                <w:rFonts w:ascii="Times New Roman" w:eastAsia="Times New Roman" w:hAnsi="Times New Roman" w:cs="Times New Roman"/>
                <w:b/>
                <w:sz w:val="24"/>
              </w:rPr>
            </w:pPr>
            <w:r w:rsidRPr="00B73BCE">
              <w:rPr>
                <w:rFonts w:ascii="Times New Roman" w:eastAsia="Times New Roman" w:hAnsi="Times New Roman" w:cs="Times New Roman"/>
                <w:b/>
                <w:sz w:val="24"/>
              </w:rPr>
              <w:t>Pensez-vous</w:t>
            </w:r>
            <w:r w:rsidRPr="00390E6C">
              <w:rPr>
                <w:rFonts w:ascii="Times New Roman" w:eastAsia="Times New Roman" w:hAnsi="Times New Roman" w:cs="Times New Roman"/>
                <w:b/>
                <w:sz w:val="24"/>
              </w:rPr>
              <w:t xml:space="preserve"> </w:t>
            </w:r>
            <w:r w:rsidRPr="00B73BCE">
              <w:rPr>
                <w:rFonts w:ascii="Times New Roman" w:eastAsia="Times New Roman" w:hAnsi="Times New Roman" w:cs="Times New Roman"/>
                <w:b/>
                <w:sz w:val="24"/>
              </w:rPr>
              <w:t>que</w:t>
            </w:r>
            <w:r w:rsidRPr="00390E6C">
              <w:rPr>
                <w:rFonts w:ascii="Times New Roman" w:eastAsia="Times New Roman" w:hAnsi="Times New Roman" w:cs="Times New Roman"/>
                <w:b/>
                <w:sz w:val="24"/>
              </w:rPr>
              <w:t xml:space="preserve"> </w:t>
            </w:r>
            <w:r w:rsidRPr="00B73BCE">
              <w:rPr>
                <w:rFonts w:ascii="Times New Roman" w:eastAsia="Times New Roman" w:hAnsi="Times New Roman" w:cs="Times New Roman"/>
                <w:b/>
                <w:sz w:val="24"/>
              </w:rPr>
              <w:t>l’usage</w:t>
            </w:r>
            <w:r w:rsidRPr="00390E6C">
              <w:rPr>
                <w:rFonts w:ascii="Times New Roman" w:eastAsia="Times New Roman" w:hAnsi="Times New Roman" w:cs="Times New Roman"/>
                <w:b/>
                <w:sz w:val="24"/>
              </w:rPr>
              <w:t xml:space="preserve"> </w:t>
            </w:r>
            <w:r w:rsidRPr="00B73BCE">
              <w:rPr>
                <w:rFonts w:ascii="Times New Roman" w:eastAsia="Times New Roman" w:hAnsi="Times New Roman" w:cs="Times New Roman"/>
                <w:b/>
                <w:sz w:val="24"/>
              </w:rPr>
              <w:t>du</w:t>
            </w:r>
            <w:r w:rsidRPr="00390E6C">
              <w:rPr>
                <w:rFonts w:ascii="Times New Roman" w:eastAsia="Times New Roman" w:hAnsi="Times New Roman" w:cs="Times New Roman"/>
                <w:b/>
                <w:sz w:val="24"/>
              </w:rPr>
              <w:t xml:space="preserve"> </w:t>
            </w:r>
            <w:r w:rsidRPr="00B73BCE">
              <w:rPr>
                <w:rFonts w:ascii="Times New Roman" w:eastAsia="Times New Roman" w:hAnsi="Times New Roman" w:cs="Times New Roman"/>
                <w:b/>
                <w:sz w:val="24"/>
              </w:rPr>
              <w:t>chatbot</w:t>
            </w:r>
            <w:r w:rsidRPr="00390E6C">
              <w:rPr>
                <w:rFonts w:ascii="Times New Roman" w:eastAsia="Times New Roman" w:hAnsi="Times New Roman" w:cs="Times New Roman"/>
                <w:b/>
                <w:sz w:val="24"/>
              </w:rPr>
              <w:t xml:space="preserve"> </w:t>
            </w:r>
            <w:r w:rsidRPr="00B73BCE">
              <w:rPr>
                <w:rFonts w:ascii="Times New Roman" w:eastAsia="Times New Roman" w:hAnsi="Times New Roman" w:cs="Times New Roman"/>
                <w:b/>
                <w:sz w:val="24"/>
              </w:rPr>
              <w:t>influence</w:t>
            </w:r>
            <w:r w:rsidRPr="00390E6C">
              <w:rPr>
                <w:rFonts w:ascii="Times New Roman" w:eastAsia="Times New Roman" w:hAnsi="Times New Roman" w:cs="Times New Roman"/>
                <w:b/>
                <w:sz w:val="24"/>
              </w:rPr>
              <w:t xml:space="preserve"> </w:t>
            </w:r>
            <w:r w:rsidRPr="00B73BCE">
              <w:rPr>
                <w:rFonts w:ascii="Times New Roman" w:eastAsia="Times New Roman" w:hAnsi="Times New Roman" w:cs="Times New Roman"/>
                <w:b/>
                <w:sz w:val="24"/>
              </w:rPr>
              <w:t>la</w:t>
            </w:r>
            <w:r w:rsidRPr="00390E6C">
              <w:rPr>
                <w:rFonts w:ascii="Times New Roman" w:eastAsia="Times New Roman" w:hAnsi="Times New Roman" w:cs="Times New Roman"/>
                <w:b/>
                <w:sz w:val="24"/>
              </w:rPr>
              <w:t xml:space="preserve"> </w:t>
            </w:r>
            <w:r w:rsidRPr="00B73BCE">
              <w:rPr>
                <w:rFonts w:ascii="Times New Roman" w:eastAsia="Times New Roman" w:hAnsi="Times New Roman" w:cs="Times New Roman"/>
                <w:b/>
                <w:sz w:val="24"/>
              </w:rPr>
              <w:t>relation</w:t>
            </w:r>
            <w:r w:rsidRPr="00390E6C">
              <w:rPr>
                <w:rFonts w:ascii="Times New Roman" w:eastAsia="Times New Roman" w:hAnsi="Times New Roman" w:cs="Times New Roman"/>
                <w:b/>
                <w:sz w:val="24"/>
              </w:rPr>
              <w:t xml:space="preserve"> </w:t>
            </w:r>
            <w:r w:rsidRPr="00B73BCE">
              <w:rPr>
                <w:rFonts w:ascii="Times New Roman" w:eastAsia="Times New Roman" w:hAnsi="Times New Roman" w:cs="Times New Roman"/>
                <w:b/>
                <w:sz w:val="24"/>
              </w:rPr>
              <w:t>de</w:t>
            </w:r>
            <w:r w:rsidRPr="00390E6C">
              <w:rPr>
                <w:rFonts w:ascii="Times New Roman" w:eastAsia="Times New Roman" w:hAnsi="Times New Roman" w:cs="Times New Roman"/>
                <w:b/>
                <w:sz w:val="24"/>
              </w:rPr>
              <w:t xml:space="preserve"> </w:t>
            </w:r>
            <w:r w:rsidRPr="00B73BCE">
              <w:rPr>
                <w:rFonts w:ascii="Times New Roman" w:eastAsia="Times New Roman" w:hAnsi="Times New Roman" w:cs="Times New Roman"/>
                <w:b/>
                <w:sz w:val="24"/>
              </w:rPr>
              <w:t>confiance</w:t>
            </w:r>
            <w:r w:rsidRPr="00390E6C">
              <w:rPr>
                <w:rFonts w:ascii="Times New Roman" w:eastAsia="Times New Roman" w:hAnsi="Times New Roman" w:cs="Times New Roman"/>
                <w:b/>
                <w:sz w:val="24"/>
              </w:rPr>
              <w:t xml:space="preserve"> </w:t>
            </w:r>
            <w:r w:rsidRPr="00B73BCE">
              <w:rPr>
                <w:rFonts w:ascii="Times New Roman" w:eastAsia="Times New Roman" w:hAnsi="Times New Roman" w:cs="Times New Roman"/>
                <w:b/>
                <w:sz w:val="24"/>
              </w:rPr>
              <w:t>entre</w:t>
            </w:r>
            <w:r w:rsidRPr="00390E6C">
              <w:rPr>
                <w:rFonts w:ascii="Times New Roman" w:eastAsia="Times New Roman" w:hAnsi="Times New Roman" w:cs="Times New Roman"/>
                <w:b/>
                <w:sz w:val="24"/>
              </w:rPr>
              <w:t xml:space="preserve"> </w:t>
            </w:r>
            <w:r w:rsidRPr="00B73BCE">
              <w:rPr>
                <w:rFonts w:ascii="Times New Roman" w:eastAsia="Times New Roman" w:hAnsi="Times New Roman" w:cs="Times New Roman"/>
                <w:b/>
                <w:sz w:val="24"/>
              </w:rPr>
              <w:t>la</w:t>
            </w:r>
            <w:r w:rsidRPr="00390E6C">
              <w:rPr>
                <w:rFonts w:ascii="Times New Roman" w:eastAsia="Times New Roman" w:hAnsi="Times New Roman" w:cs="Times New Roman"/>
                <w:b/>
                <w:sz w:val="24"/>
              </w:rPr>
              <w:t xml:space="preserve"> </w:t>
            </w:r>
            <w:r w:rsidRPr="00B73BCE">
              <w:rPr>
                <w:rFonts w:ascii="Times New Roman" w:eastAsia="Times New Roman" w:hAnsi="Times New Roman" w:cs="Times New Roman"/>
                <w:b/>
                <w:sz w:val="24"/>
              </w:rPr>
              <w:t>banque et ses clients ?</w:t>
            </w:r>
          </w:p>
        </w:tc>
        <w:tc>
          <w:tcPr>
            <w:tcW w:w="4959" w:type="dxa"/>
          </w:tcPr>
          <w:p w14:paraId="529AA1C6" w14:textId="5E7C94C3" w:rsidR="00B73BCE" w:rsidRPr="00B73BCE" w:rsidRDefault="00B73BCE" w:rsidP="00410C31">
            <w:pPr>
              <w:pStyle w:val="NormalWeb"/>
              <w:numPr>
                <w:ilvl w:val="0"/>
                <w:numId w:val="83"/>
              </w:numPr>
              <w:spacing w:after="0" w:afterAutospacing="0" w:line="276" w:lineRule="auto"/>
              <w:ind w:left="412"/>
            </w:pPr>
            <w:r w:rsidRPr="00B73BCE">
              <w:t>La confiance se construit entre la banque, le client, le produit et les services.</w:t>
            </w:r>
          </w:p>
          <w:p w14:paraId="113D0DDC" w14:textId="6F3FDA11" w:rsidR="00B73BCE" w:rsidRPr="00B73BCE" w:rsidRDefault="00B73BCE" w:rsidP="00410C31">
            <w:pPr>
              <w:pStyle w:val="NormalWeb"/>
              <w:numPr>
                <w:ilvl w:val="0"/>
                <w:numId w:val="83"/>
              </w:numPr>
              <w:spacing w:after="0" w:afterAutospacing="0" w:line="276" w:lineRule="auto"/>
              <w:ind w:left="412"/>
            </w:pPr>
            <w:r w:rsidRPr="00B73BCE">
              <w:t>Ce n’est pas seulement une transaction commerciale, mais aussi une relation humaine.</w:t>
            </w:r>
          </w:p>
          <w:p w14:paraId="6E497E18" w14:textId="2C0E07DF" w:rsidR="00B73BCE" w:rsidRPr="00B73BCE" w:rsidRDefault="00B73BCE" w:rsidP="00410C31">
            <w:pPr>
              <w:pStyle w:val="NormalWeb"/>
              <w:numPr>
                <w:ilvl w:val="0"/>
                <w:numId w:val="83"/>
              </w:numPr>
              <w:spacing w:after="0" w:afterAutospacing="0" w:line="276" w:lineRule="auto"/>
              <w:ind w:left="412"/>
            </w:pPr>
            <w:r w:rsidRPr="00B73BCE">
              <w:t>Un client bien accueilli et bien traité, même sans obtenir immédiatement ce qu’il souhaite, reviendra.</w:t>
            </w:r>
          </w:p>
          <w:p w14:paraId="1477625F" w14:textId="3D302816" w:rsidR="00B73BCE" w:rsidRPr="00B73BCE" w:rsidRDefault="00B73BCE" w:rsidP="00410C31">
            <w:pPr>
              <w:pStyle w:val="NormalWeb"/>
              <w:numPr>
                <w:ilvl w:val="0"/>
                <w:numId w:val="83"/>
              </w:numPr>
              <w:spacing w:after="0" w:afterAutospacing="0" w:line="276" w:lineRule="auto"/>
              <w:ind w:left="412"/>
            </w:pPr>
            <w:r w:rsidRPr="00B73BCE">
              <w:t>Le fait d’être pris en considération et valorisé est crucial pour la fidélisation.</w:t>
            </w:r>
          </w:p>
          <w:p w14:paraId="43058F88" w14:textId="5190681E" w:rsidR="00B73BCE" w:rsidRPr="00B73BCE" w:rsidRDefault="00B73BCE" w:rsidP="00410C31">
            <w:pPr>
              <w:pStyle w:val="NormalWeb"/>
              <w:numPr>
                <w:ilvl w:val="0"/>
                <w:numId w:val="83"/>
              </w:numPr>
              <w:spacing w:after="0" w:afterAutospacing="0" w:line="276" w:lineRule="auto"/>
              <w:ind w:left="412"/>
            </w:pPr>
            <w:r w:rsidRPr="00B73BCE">
              <w:t>Le facteur humain est central dans l’établissement de la confiance.</w:t>
            </w:r>
          </w:p>
          <w:p w14:paraId="47603703" w14:textId="4B67B24E" w:rsidR="00B73BCE" w:rsidRPr="00B73BCE" w:rsidRDefault="00B73BCE" w:rsidP="00410C31">
            <w:pPr>
              <w:pStyle w:val="NormalWeb"/>
              <w:numPr>
                <w:ilvl w:val="0"/>
                <w:numId w:val="83"/>
              </w:numPr>
              <w:spacing w:after="0" w:afterAutospacing="0" w:line="276" w:lineRule="auto"/>
              <w:ind w:left="412"/>
            </w:pPr>
            <w:r w:rsidRPr="00B73BCE">
              <w:t>La confiance ne repose pas uniquement sur une machine ou un chatbot.</w:t>
            </w:r>
          </w:p>
          <w:p w14:paraId="4B1BD2A3" w14:textId="26AF7516" w:rsidR="00B73BCE" w:rsidRDefault="00B73BCE" w:rsidP="00410C31">
            <w:pPr>
              <w:pStyle w:val="NormalWeb"/>
              <w:numPr>
                <w:ilvl w:val="0"/>
                <w:numId w:val="83"/>
              </w:numPr>
              <w:spacing w:after="0" w:afterAutospacing="0" w:line="276" w:lineRule="auto"/>
              <w:ind w:left="412"/>
            </w:pPr>
            <w:r w:rsidRPr="00B73BCE">
              <w:t>Il y a un doute sur la capacité d’une machine seule à inspirer la confiance nécessaire en banque.</w:t>
            </w:r>
          </w:p>
        </w:tc>
      </w:tr>
    </w:tbl>
    <w:p w14:paraId="17924D61" w14:textId="77777777" w:rsidR="00397ADF" w:rsidRPr="00280365" w:rsidRDefault="00397ADF" w:rsidP="00410C31">
      <w:pPr>
        <w:widowControl w:val="0"/>
        <w:autoSpaceDE w:val="0"/>
        <w:autoSpaceDN w:val="0"/>
        <w:spacing w:before="13" w:after="0" w:line="276" w:lineRule="auto"/>
        <w:ind w:left="141" w:right="699"/>
        <w:jc w:val="both"/>
        <w:rPr>
          <w:rFonts w:ascii="Times New Roman" w:eastAsia="Times New Roman" w:hAnsi="Times New Roman" w:cs="Times New Roman"/>
          <w:sz w:val="24"/>
          <w:szCs w:val="24"/>
        </w:rPr>
      </w:pPr>
    </w:p>
    <w:p w14:paraId="0738048F" w14:textId="1EAA2AFC" w:rsidR="00E276D6" w:rsidRPr="00F018D2" w:rsidRDefault="00B73BCE" w:rsidP="00410C31">
      <w:pPr>
        <w:pStyle w:val="Titre4"/>
        <w:numPr>
          <w:ilvl w:val="1"/>
          <w:numId w:val="82"/>
        </w:numPr>
        <w:spacing w:line="276" w:lineRule="auto"/>
        <w:rPr>
          <w:rFonts w:ascii="TimesNewRomanPS-BoldMT" w:hAnsi="TimesNewRomanPS-BoldMT"/>
          <w:b/>
          <w:bCs/>
          <w:i w:val="0"/>
          <w:iCs w:val="0"/>
          <w:color w:val="000000"/>
          <w:sz w:val="24"/>
          <w:szCs w:val="24"/>
        </w:rPr>
      </w:pPr>
      <w:r w:rsidRPr="00F018D2">
        <w:rPr>
          <w:rFonts w:ascii="TimesNewRomanPS-BoldMT" w:hAnsi="TimesNewRomanPS-BoldMT"/>
          <w:b/>
          <w:bCs/>
          <w:i w:val="0"/>
          <w:iCs w:val="0"/>
          <w:color w:val="000000"/>
          <w:sz w:val="24"/>
          <w:szCs w:val="24"/>
        </w:rPr>
        <w:t>Synthèse des résultats du guide d'entretien</w:t>
      </w:r>
    </w:p>
    <w:p w14:paraId="066A478B" w14:textId="77777777" w:rsidR="00B73BCE" w:rsidRPr="00B73BCE" w:rsidRDefault="00B73BCE"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B73BCE">
        <w:rPr>
          <w:rFonts w:ascii="Times New Roman" w:eastAsia="Times New Roman" w:hAnsi="Times New Roman" w:cs="Times New Roman"/>
          <w:sz w:val="24"/>
          <w:szCs w:val="24"/>
          <w:lang w:eastAsia="fr-FR"/>
        </w:rPr>
        <w:t xml:space="preserve">Les trois professionnels interrogés occupent des postes en lien avec le marketing digital, le développement web et la gestion des réseaux sociaux. Tous évoluent dans un environnement bancaire fortement numérisé, où les outils digitaux sont devenus essentiels. Ils confirment l’usage quotidien des chatbots dans leur banque, mais décrivent des systèmes </w:t>
      </w:r>
      <w:r w:rsidRPr="00AF263C">
        <w:rPr>
          <w:rFonts w:ascii="Times New Roman" w:eastAsia="Times New Roman" w:hAnsi="Times New Roman" w:cs="Times New Roman"/>
          <w:sz w:val="24"/>
          <w:szCs w:val="24"/>
          <w:lang w:eastAsia="fr-FR"/>
        </w:rPr>
        <w:t>encore limités</w:t>
      </w:r>
      <w:r w:rsidRPr="00B73BCE">
        <w:rPr>
          <w:rFonts w:ascii="Times New Roman" w:eastAsia="Times New Roman" w:hAnsi="Times New Roman" w:cs="Times New Roman"/>
          <w:sz w:val="24"/>
          <w:szCs w:val="24"/>
          <w:lang w:eastAsia="fr-FR"/>
        </w:rPr>
        <w:t xml:space="preserve"> et </w:t>
      </w:r>
      <w:r w:rsidRPr="00AF263C">
        <w:rPr>
          <w:rFonts w:ascii="Times New Roman" w:eastAsia="Times New Roman" w:hAnsi="Times New Roman" w:cs="Times New Roman"/>
          <w:sz w:val="24"/>
          <w:szCs w:val="24"/>
          <w:lang w:eastAsia="fr-FR"/>
        </w:rPr>
        <w:t>statiques</w:t>
      </w:r>
      <w:r w:rsidRPr="00B73BCE">
        <w:rPr>
          <w:rFonts w:ascii="Times New Roman" w:eastAsia="Times New Roman" w:hAnsi="Times New Roman" w:cs="Times New Roman"/>
          <w:sz w:val="24"/>
          <w:szCs w:val="24"/>
          <w:lang w:eastAsia="fr-FR"/>
        </w:rPr>
        <w:t>, conçus principalement pour répondre à des questions fréquentes ou orienter les clients vers des canaux humains, comme les centres d’appel.</w:t>
      </w:r>
    </w:p>
    <w:p w14:paraId="36476628" w14:textId="34247BB6" w:rsidR="00B73BCE" w:rsidRPr="00B73BCE" w:rsidRDefault="00B73BCE"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B73BCE">
        <w:rPr>
          <w:rFonts w:ascii="Times New Roman" w:eastAsia="Times New Roman" w:hAnsi="Times New Roman" w:cs="Times New Roman"/>
          <w:sz w:val="24"/>
          <w:szCs w:val="24"/>
          <w:lang w:eastAsia="fr-FR"/>
        </w:rPr>
        <w:t>Ces chatbots n’intègrent pas encore d’intelligence artificielle évolutive, ce qui réduit leur efficacité dans l’automatisation des services et leur capacité à gérer des situations complexes. Leur usage est également restreint par des contraintes réglementaires, notamment le cadre KYC (Know Your Customer) qui exige l’identification physique du client pour certaines opérations, ainsi que la loi algérienne sur la protection des données personnelles</w:t>
      </w:r>
      <w:r>
        <w:rPr>
          <w:rFonts w:ascii="Times New Roman" w:eastAsia="Times New Roman" w:hAnsi="Times New Roman" w:cs="Times New Roman"/>
          <w:sz w:val="24"/>
          <w:szCs w:val="24"/>
          <w:lang w:eastAsia="fr-FR"/>
        </w:rPr>
        <w:t xml:space="preserve"> 18 07 </w:t>
      </w:r>
      <w:r w:rsidRPr="00B73BCE">
        <w:rPr>
          <w:rFonts w:ascii="Times New Roman" w:eastAsia="Times New Roman" w:hAnsi="Times New Roman" w:cs="Times New Roman"/>
          <w:sz w:val="24"/>
          <w:szCs w:val="24"/>
          <w:lang w:eastAsia="fr-FR"/>
        </w:rPr>
        <w:t>, qui limite le type d’informations pouvant être traitées automatiquement.</w:t>
      </w:r>
    </w:p>
    <w:p w14:paraId="6C26CB05" w14:textId="77777777" w:rsidR="00B73BCE" w:rsidRPr="00B73BCE" w:rsidRDefault="00B73BCE"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B73BCE">
        <w:rPr>
          <w:rFonts w:ascii="Times New Roman" w:eastAsia="Times New Roman" w:hAnsi="Times New Roman" w:cs="Times New Roman"/>
          <w:sz w:val="24"/>
          <w:szCs w:val="24"/>
          <w:lang w:eastAsia="fr-FR"/>
        </w:rPr>
        <w:t xml:space="preserve">Les professionnels interrogés soulignent que ces obligations sont perçues à la fois comme </w:t>
      </w:r>
      <w:r w:rsidRPr="005F606C">
        <w:rPr>
          <w:rFonts w:ascii="Times New Roman" w:eastAsia="Times New Roman" w:hAnsi="Times New Roman" w:cs="Times New Roman"/>
          <w:sz w:val="24"/>
          <w:szCs w:val="24"/>
          <w:lang w:eastAsia="fr-FR"/>
        </w:rPr>
        <w:t xml:space="preserve">nécessaires </w:t>
      </w:r>
      <w:r w:rsidRPr="00B73BCE">
        <w:rPr>
          <w:rFonts w:ascii="Times New Roman" w:eastAsia="Times New Roman" w:hAnsi="Times New Roman" w:cs="Times New Roman"/>
          <w:sz w:val="24"/>
          <w:szCs w:val="24"/>
          <w:lang w:eastAsia="fr-FR"/>
        </w:rPr>
        <w:t>pour garantir la sécurité et comme freins à l’innovation technologique. Par mesure de précaution, les échanges via chatbot n’impliquent jamais de données sensibles, et les clients sont systématiquement redirigés vers un conseiller en cas de demande complexe.</w:t>
      </w:r>
    </w:p>
    <w:p w14:paraId="27476B64" w14:textId="77777777" w:rsidR="00B73BCE" w:rsidRPr="00B73BCE" w:rsidRDefault="00B73BCE"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B73BCE">
        <w:rPr>
          <w:rFonts w:ascii="Times New Roman" w:eastAsia="Times New Roman" w:hAnsi="Times New Roman" w:cs="Times New Roman"/>
          <w:sz w:val="24"/>
          <w:szCs w:val="24"/>
          <w:lang w:eastAsia="fr-FR"/>
        </w:rPr>
        <w:t>En plus de la réglementation, d’autres obstacles techniques et humains freinent le développement des chatbots, notamment l’absence de compétences spécialisées en intelligence artificielle et des infrastructures encore insuffisantes. En conséquence, le chatbot reste un outil partiellement intégré, dont les usages sont volontairement limités.</w:t>
      </w:r>
    </w:p>
    <w:p w14:paraId="79EF9671" w14:textId="77777777" w:rsidR="00B73BCE" w:rsidRPr="00B73BCE" w:rsidRDefault="00B73BCE"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B73BCE">
        <w:rPr>
          <w:rFonts w:ascii="Times New Roman" w:eastAsia="Times New Roman" w:hAnsi="Times New Roman" w:cs="Times New Roman"/>
          <w:sz w:val="24"/>
          <w:szCs w:val="24"/>
          <w:lang w:eastAsia="fr-FR"/>
        </w:rPr>
        <w:t>Du côté des usagers, l’accueil reste mitigé. Les clients acceptent volontiers le chatbot pour des demandes simples ou des informations générales, mais montrent une nette préférence pour un conseiller dès qu’il s’agit d’interactions plus personnalisées ou émotionnelles. Le chatbot est donc perçu comme un outil fonctionnel mais impersonnel, qui peut parfois créer de la distance dans la relation client-banque.</w:t>
      </w:r>
    </w:p>
    <w:p w14:paraId="776B7950" w14:textId="2AA0F906" w:rsidR="00B73BCE" w:rsidRPr="00B73BCE" w:rsidRDefault="00B73BCE"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B73BCE">
        <w:rPr>
          <w:rFonts w:ascii="Times New Roman" w:eastAsia="Times New Roman" w:hAnsi="Times New Roman" w:cs="Times New Roman"/>
          <w:sz w:val="24"/>
          <w:szCs w:val="24"/>
          <w:lang w:eastAsia="fr-FR"/>
        </w:rPr>
        <w:t>Malgré cela, les professionnels s’accordent à dire que le chat</w:t>
      </w:r>
      <w:r w:rsidR="00AF263C">
        <w:rPr>
          <w:rFonts w:ascii="Times New Roman" w:eastAsia="Times New Roman" w:hAnsi="Times New Roman" w:cs="Times New Roman"/>
          <w:sz w:val="24"/>
          <w:szCs w:val="24"/>
          <w:lang w:eastAsia="fr-FR"/>
        </w:rPr>
        <w:t>bot présente une valeur ajoutée</w:t>
      </w:r>
      <w:r w:rsidRPr="00B73BCE">
        <w:rPr>
          <w:rFonts w:ascii="Times New Roman" w:eastAsia="Times New Roman" w:hAnsi="Times New Roman" w:cs="Times New Roman"/>
          <w:sz w:val="24"/>
          <w:szCs w:val="24"/>
          <w:lang w:eastAsia="fr-FR"/>
        </w:rPr>
        <w:t xml:space="preserve"> il est disponible 24h/24, permet un gain de temps pour les deux parties, et assure une réponse rapide à certaines requêtes de base. Son rôle est vu comme un premier niveau d’assistance, capable de filtrer et alléger les demandes avant intervention humaine.</w:t>
      </w:r>
    </w:p>
    <w:p w14:paraId="7119F376" w14:textId="77777777" w:rsidR="00B73BCE" w:rsidRPr="00B73BCE" w:rsidRDefault="00B73BCE"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B73BCE">
        <w:rPr>
          <w:rFonts w:ascii="Times New Roman" w:eastAsia="Times New Roman" w:hAnsi="Times New Roman" w:cs="Times New Roman"/>
          <w:sz w:val="24"/>
          <w:szCs w:val="24"/>
          <w:lang w:eastAsia="fr-FR"/>
        </w:rPr>
        <w:t>Enfin, tous reconnaissent que l’avenir du chatbot passe par une évolution inévitable vers des systèmes plus intelligents, intégrant l’apprentissage automatique, la personnalisation des réponses, et une meilleure intégration réglementaire. L’acceptation par les clients évoluera aussi, à mesure qu’ils seront exposés à ces outils dans d’autres secteurs. Pour réussir cette transformation, il faudra accompagner le changement par de la formation interne, une modernisation des infrastructures et une adaptation progressive des lois.</w:t>
      </w:r>
    </w:p>
    <w:p w14:paraId="5FAA48F4" w14:textId="2BCA17C7" w:rsidR="00F73A63" w:rsidRPr="00F018D2" w:rsidRDefault="00B73BCE" w:rsidP="00410C31">
      <w:pPr>
        <w:pStyle w:val="Titre3"/>
        <w:numPr>
          <w:ilvl w:val="0"/>
          <w:numId w:val="82"/>
        </w:numPr>
        <w:spacing w:before="0" w:line="276" w:lineRule="auto"/>
        <w:rPr>
          <w:rFonts w:asciiTheme="majorBidi" w:hAnsiTheme="majorBidi"/>
          <w:b/>
          <w:bCs/>
          <w:color w:val="auto"/>
        </w:rPr>
      </w:pPr>
      <w:r w:rsidRPr="00F018D2">
        <w:rPr>
          <w:rFonts w:asciiTheme="majorBidi" w:hAnsiTheme="majorBidi"/>
          <w:b/>
          <w:bCs/>
          <w:color w:val="auto"/>
        </w:rPr>
        <w:t>Analyser les données de questionnaire</w:t>
      </w:r>
    </w:p>
    <w:p w14:paraId="60134E8C" w14:textId="735784FF" w:rsidR="00F73A63" w:rsidRPr="00280365" w:rsidRDefault="008C52D9" w:rsidP="00410C31">
      <w:pPr>
        <w:widowControl w:val="0"/>
        <w:autoSpaceDE w:val="0"/>
        <w:autoSpaceDN w:val="0"/>
        <w:spacing w:before="137" w:after="0" w:line="276" w:lineRule="auto"/>
        <w:ind w:right="3" w:firstLine="284"/>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Une fois l’étude est terminée, on se trouve avec une masse d’informations recueillies auprès des</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clients,</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ceci</w:t>
      </w:r>
      <w:r w:rsidRPr="00280365">
        <w:rPr>
          <w:rFonts w:ascii="Times New Roman" w:eastAsia="Times New Roman" w:hAnsi="Times New Roman" w:cs="Times New Roman"/>
          <w:spacing w:val="-14"/>
          <w:sz w:val="24"/>
          <w:szCs w:val="24"/>
        </w:rPr>
        <w:t xml:space="preserve"> </w:t>
      </w:r>
      <w:r w:rsidRPr="00280365">
        <w:rPr>
          <w:rFonts w:ascii="Times New Roman" w:eastAsia="Times New Roman" w:hAnsi="Times New Roman" w:cs="Times New Roman"/>
          <w:sz w:val="24"/>
          <w:szCs w:val="24"/>
        </w:rPr>
        <w:t>nous</w:t>
      </w:r>
      <w:r w:rsidRPr="00280365">
        <w:rPr>
          <w:rFonts w:ascii="Times New Roman" w:eastAsia="Times New Roman" w:hAnsi="Times New Roman" w:cs="Times New Roman"/>
          <w:spacing w:val="-12"/>
          <w:sz w:val="24"/>
          <w:szCs w:val="24"/>
        </w:rPr>
        <w:t xml:space="preserve"> </w:t>
      </w:r>
      <w:r w:rsidRPr="00280365">
        <w:rPr>
          <w:rFonts w:ascii="Times New Roman" w:eastAsia="Times New Roman" w:hAnsi="Times New Roman" w:cs="Times New Roman"/>
          <w:sz w:val="24"/>
          <w:szCs w:val="24"/>
        </w:rPr>
        <w:t>oblige</w:t>
      </w:r>
      <w:r w:rsidRPr="00280365">
        <w:rPr>
          <w:rFonts w:ascii="Times New Roman" w:eastAsia="Times New Roman" w:hAnsi="Times New Roman" w:cs="Times New Roman"/>
          <w:spacing w:val="-11"/>
          <w:sz w:val="24"/>
          <w:szCs w:val="24"/>
        </w:rPr>
        <w:t xml:space="preserve"> </w:t>
      </w:r>
      <w:r w:rsidRPr="00280365">
        <w:rPr>
          <w:rFonts w:ascii="Times New Roman" w:eastAsia="Times New Roman" w:hAnsi="Times New Roman" w:cs="Times New Roman"/>
          <w:sz w:val="24"/>
          <w:szCs w:val="24"/>
        </w:rPr>
        <w:t>à</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les</w:t>
      </w:r>
      <w:r w:rsidRPr="00280365">
        <w:rPr>
          <w:rFonts w:ascii="Times New Roman" w:eastAsia="Times New Roman" w:hAnsi="Times New Roman" w:cs="Times New Roman"/>
          <w:spacing w:val="-12"/>
          <w:sz w:val="24"/>
          <w:szCs w:val="24"/>
        </w:rPr>
        <w:t xml:space="preserve"> </w:t>
      </w:r>
      <w:r w:rsidRPr="00280365">
        <w:rPr>
          <w:rFonts w:ascii="Times New Roman" w:eastAsia="Times New Roman" w:hAnsi="Times New Roman" w:cs="Times New Roman"/>
          <w:sz w:val="24"/>
          <w:szCs w:val="24"/>
        </w:rPr>
        <w:t>traiter</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et</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pour</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cela,</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nous</w:t>
      </w:r>
      <w:r w:rsidRPr="00280365">
        <w:rPr>
          <w:rFonts w:ascii="Times New Roman" w:eastAsia="Times New Roman" w:hAnsi="Times New Roman" w:cs="Times New Roman"/>
          <w:spacing w:val="-12"/>
          <w:sz w:val="24"/>
          <w:szCs w:val="24"/>
        </w:rPr>
        <w:t xml:space="preserve"> </w:t>
      </w:r>
      <w:r w:rsidRPr="00280365">
        <w:rPr>
          <w:rFonts w:ascii="Times New Roman" w:eastAsia="Times New Roman" w:hAnsi="Times New Roman" w:cs="Times New Roman"/>
          <w:sz w:val="24"/>
          <w:szCs w:val="24"/>
        </w:rPr>
        <w:t>allons</w:t>
      </w:r>
      <w:r w:rsidRPr="00280365">
        <w:rPr>
          <w:rFonts w:ascii="Times New Roman" w:eastAsia="Times New Roman" w:hAnsi="Times New Roman" w:cs="Times New Roman"/>
          <w:spacing w:val="-12"/>
          <w:sz w:val="24"/>
          <w:szCs w:val="24"/>
        </w:rPr>
        <w:t xml:space="preserve"> </w:t>
      </w:r>
      <w:r w:rsidRPr="00280365">
        <w:rPr>
          <w:rFonts w:ascii="Times New Roman" w:eastAsia="Times New Roman" w:hAnsi="Times New Roman" w:cs="Times New Roman"/>
          <w:sz w:val="24"/>
          <w:szCs w:val="24"/>
        </w:rPr>
        <w:t>utiliser</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le</w:t>
      </w:r>
      <w:r w:rsidRPr="00280365">
        <w:rPr>
          <w:rFonts w:ascii="Times New Roman" w:eastAsia="Times New Roman" w:hAnsi="Times New Roman" w:cs="Times New Roman"/>
          <w:spacing w:val="-11"/>
          <w:sz w:val="24"/>
          <w:szCs w:val="24"/>
        </w:rPr>
        <w:t xml:space="preserve"> </w:t>
      </w:r>
      <w:r w:rsidRPr="00280365">
        <w:rPr>
          <w:rFonts w:ascii="Times New Roman" w:eastAsia="Times New Roman" w:hAnsi="Times New Roman" w:cs="Times New Roman"/>
          <w:sz w:val="24"/>
          <w:szCs w:val="24"/>
        </w:rPr>
        <w:t>tri</w:t>
      </w:r>
      <w:r w:rsidRPr="00280365">
        <w:rPr>
          <w:rFonts w:ascii="Times New Roman" w:eastAsia="Times New Roman" w:hAnsi="Times New Roman" w:cs="Times New Roman"/>
          <w:spacing w:val="-14"/>
          <w:sz w:val="24"/>
          <w:szCs w:val="24"/>
        </w:rPr>
        <w:t xml:space="preserve"> </w:t>
      </w:r>
      <w:r w:rsidRPr="00280365">
        <w:rPr>
          <w:rFonts w:ascii="Times New Roman" w:eastAsia="Times New Roman" w:hAnsi="Times New Roman" w:cs="Times New Roman"/>
          <w:sz w:val="24"/>
          <w:szCs w:val="24"/>
        </w:rPr>
        <w:t>à</w:t>
      </w:r>
      <w:r w:rsidRPr="00280365">
        <w:rPr>
          <w:rFonts w:ascii="Times New Roman" w:eastAsia="Times New Roman" w:hAnsi="Times New Roman" w:cs="Times New Roman"/>
          <w:spacing w:val="-11"/>
          <w:sz w:val="24"/>
          <w:szCs w:val="24"/>
        </w:rPr>
        <w:t xml:space="preserve"> </w:t>
      </w:r>
      <w:r w:rsidRPr="00280365">
        <w:rPr>
          <w:rFonts w:ascii="Times New Roman" w:eastAsia="Times New Roman" w:hAnsi="Times New Roman" w:cs="Times New Roman"/>
          <w:sz w:val="24"/>
          <w:szCs w:val="24"/>
        </w:rPr>
        <w:t>plat qui</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consiste à</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restituer</w:t>
      </w:r>
      <w:r w:rsidRPr="00280365">
        <w:rPr>
          <w:rFonts w:ascii="Times New Roman" w:eastAsia="Times New Roman" w:hAnsi="Times New Roman" w:cs="Times New Roman"/>
          <w:spacing w:val="-10"/>
          <w:sz w:val="24"/>
          <w:szCs w:val="24"/>
        </w:rPr>
        <w:t xml:space="preserve"> </w:t>
      </w:r>
      <w:r w:rsidRPr="00280365">
        <w:rPr>
          <w:rFonts w:ascii="Times New Roman" w:eastAsia="Times New Roman" w:hAnsi="Times New Roman" w:cs="Times New Roman"/>
          <w:sz w:val="24"/>
          <w:szCs w:val="24"/>
        </w:rPr>
        <w:t>la</w:t>
      </w:r>
      <w:r w:rsidRPr="00280365">
        <w:rPr>
          <w:rFonts w:ascii="Times New Roman" w:eastAsia="Times New Roman" w:hAnsi="Times New Roman" w:cs="Times New Roman"/>
          <w:spacing w:val="-12"/>
          <w:sz w:val="24"/>
          <w:szCs w:val="24"/>
        </w:rPr>
        <w:t xml:space="preserve"> </w:t>
      </w:r>
      <w:r w:rsidRPr="00280365">
        <w:rPr>
          <w:rFonts w:ascii="Times New Roman" w:eastAsia="Times New Roman" w:hAnsi="Times New Roman" w:cs="Times New Roman"/>
          <w:sz w:val="24"/>
          <w:szCs w:val="24"/>
        </w:rPr>
        <w:t>distribution</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des</w:t>
      </w:r>
      <w:r w:rsidRPr="00280365">
        <w:rPr>
          <w:rFonts w:ascii="Times New Roman" w:eastAsia="Times New Roman" w:hAnsi="Times New Roman" w:cs="Times New Roman"/>
          <w:spacing w:val="-13"/>
          <w:sz w:val="24"/>
          <w:szCs w:val="24"/>
        </w:rPr>
        <w:t xml:space="preserve"> </w:t>
      </w:r>
      <w:r w:rsidRPr="00280365">
        <w:rPr>
          <w:rFonts w:ascii="Times New Roman" w:eastAsia="Times New Roman" w:hAnsi="Times New Roman" w:cs="Times New Roman"/>
          <w:sz w:val="24"/>
          <w:szCs w:val="24"/>
        </w:rPr>
        <w:t>différentes</w:t>
      </w:r>
      <w:r w:rsidRPr="00280365">
        <w:rPr>
          <w:rFonts w:ascii="Times New Roman" w:eastAsia="Times New Roman" w:hAnsi="Times New Roman" w:cs="Times New Roman"/>
          <w:spacing w:val="-13"/>
          <w:sz w:val="24"/>
          <w:szCs w:val="24"/>
        </w:rPr>
        <w:t xml:space="preserve"> </w:t>
      </w:r>
      <w:r w:rsidRPr="00280365">
        <w:rPr>
          <w:rFonts w:ascii="Times New Roman" w:eastAsia="Times New Roman" w:hAnsi="Times New Roman" w:cs="Times New Roman"/>
          <w:sz w:val="24"/>
          <w:szCs w:val="24"/>
        </w:rPr>
        <w:t>réponses</w:t>
      </w:r>
      <w:r w:rsidRPr="00280365">
        <w:rPr>
          <w:rFonts w:ascii="Times New Roman" w:eastAsia="Times New Roman" w:hAnsi="Times New Roman" w:cs="Times New Roman"/>
          <w:spacing w:val="-13"/>
          <w:sz w:val="24"/>
          <w:szCs w:val="24"/>
        </w:rPr>
        <w:t xml:space="preserve"> </w:t>
      </w:r>
      <w:r w:rsidRPr="00280365">
        <w:rPr>
          <w:rFonts w:ascii="Times New Roman" w:eastAsia="Times New Roman" w:hAnsi="Times New Roman" w:cs="Times New Roman"/>
          <w:sz w:val="24"/>
          <w:szCs w:val="24"/>
        </w:rPr>
        <w:t>obtenues</w:t>
      </w:r>
      <w:r w:rsidRPr="00280365">
        <w:rPr>
          <w:rFonts w:ascii="Times New Roman" w:eastAsia="Times New Roman" w:hAnsi="Times New Roman" w:cs="Times New Roman"/>
          <w:spacing w:val="-13"/>
          <w:sz w:val="24"/>
          <w:szCs w:val="24"/>
        </w:rPr>
        <w:t xml:space="preserve"> </w:t>
      </w:r>
      <w:r w:rsidRPr="00280365">
        <w:rPr>
          <w:rFonts w:ascii="Times New Roman" w:eastAsia="Times New Roman" w:hAnsi="Times New Roman" w:cs="Times New Roman"/>
          <w:sz w:val="24"/>
          <w:szCs w:val="24"/>
        </w:rPr>
        <w:t>à</w:t>
      </w:r>
      <w:r w:rsidRPr="00280365">
        <w:rPr>
          <w:rFonts w:ascii="Times New Roman" w:eastAsia="Times New Roman" w:hAnsi="Times New Roman" w:cs="Times New Roman"/>
          <w:spacing w:val="-12"/>
          <w:sz w:val="24"/>
          <w:szCs w:val="24"/>
        </w:rPr>
        <w:t xml:space="preserve"> </w:t>
      </w:r>
      <w:r w:rsidRPr="00280365">
        <w:rPr>
          <w:rFonts w:ascii="Times New Roman" w:eastAsia="Times New Roman" w:hAnsi="Times New Roman" w:cs="Times New Roman"/>
          <w:sz w:val="24"/>
          <w:szCs w:val="24"/>
        </w:rPr>
        <w:t>une</w:t>
      </w:r>
      <w:r w:rsidRPr="00280365">
        <w:rPr>
          <w:rFonts w:ascii="Times New Roman" w:eastAsia="Times New Roman" w:hAnsi="Times New Roman" w:cs="Times New Roman"/>
          <w:spacing w:val="-12"/>
          <w:sz w:val="24"/>
          <w:szCs w:val="24"/>
        </w:rPr>
        <w:t xml:space="preserve"> </w:t>
      </w:r>
      <w:r w:rsidRPr="00280365">
        <w:rPr>
          <w:rFonts w:ascii="Times New Roman" w:eastAsia="Times New Roman" w:hAnsi="Times New Roman" w:cs="Times New Roman"/>
          <w:sz w:val="24"/>
          <w:szCs w:val="24"/>
        </w:rPr>
        <w:t>question</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unique,</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ce</w:t>
      </w:r>
      <w:r w:rsidRPr="00280365">
        <w:rPr>
          <w:rFonts w:ascii="Times New Roman" w:eastAsia="Times New Roman" w:hAnsi="Times New Roman" w:cs="Times New Roman"/>
          <w:spacing w:val="-12"/>
          <w:sz w:val="24"/>
          <w:szCs w:val="24"/>
        </w:rPr>
        <w:t xml:space="preserve"> </w:t>
      </w:r>
      <w:r w:rsidRPr="00280365">
        <w:rPr>
          <w:rFonts w:ascii="Times New Roman" w:eastAsia="Times New Roman" w:hAnsi="Times New Roman" w:cs="Times New Roman"/>
          <w:sz w:val="24"/>
          <w:szCs w:val="24"/>
        </w:rPr>
        <w:t>qui</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permet un</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calcul</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de</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pourcentage</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effectué</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question</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par</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question,</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mais</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aussi</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nous</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allons</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utiliser</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l’analyse tri</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croisé qui</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consiste à croiser deux</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questions pour avoir plus de précision</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dans nos réponses.</w:t>
      </w:r>
    </w:p>
    <w:p w14:paraId="5FB94CF0" w14:textId="360A7ADE" w:rsidR="00F73A63" w:rsidRPr="00280365" w:rsidRDefault="00F910C4" w:rsidP="00410C31">
      <w:pPr>
        <w:pStyle w:val="Titre4"/>
        <w:numPr>
          <w:ilvl w:val="1"/>
          <w:numId w:val="82"/>
        </w:numPr>
        <w:spacing w:line="276" w:lineRule="auto"/>
        <w:rPr>
          <w:rFonts w:asciiTheme="majorBidi" w:eastAsia="Times New Roman" w:hAnsiTheme="majorBidi"/>
          <w:b/>
          <w:bCs/>
          <w:i w:val="0"/>
          <w:iCs w:val="0"/>
          <w:color w:val="auto"/>
          <w:sz w:val="24"/>
          <w:szCs w:val="24"/>
        </w:rPr>
      </w:pPr>
      <w:r w:rsidRPr="00F018D2">
        <w:rPr>
          <w:rFonts w:ascii="TimesNewRomanPS-BoldMT" w:hAnsi="TimesNewRomanPS-BoldMT"/>
          <w:b/>
          <w:bCs/>
          <w:i w:val="0"/>
          <w:iCs w:val="0"/>
          <w:color w:val="000000"/>
          <w:sz w:val="24"/>
          <w:szCs w:val="24"/>
        </w:rPr>
        <w:t>Analyse</w:t>
      </w:r>
      <w:r w:rsidR="00AE19C4" w:rsidRPr="00F018D2">
        <w:rPr>
          <w:rFonts w:ascii="TimesNewRomanPS-BoldMT" w:hAnsi="TimesNewRomanPS-BoldMT"/>
          <w:b/>
          <w:bCs/>
          <w:i w:val="0"/>
          <w:iCs w:val="0"/>
          <w:color w:val="000000"/>
          <w:sz w:val="24"/>
          <w:szCs w:val="24"/>
        </w:rPr>
        <w:t xml:space="preserve"> tri à plat </w:t>
      </w:r>
    </w:p>
    <w:p w14:paraId="62C98B98" w14:textId="3E07A092" w:rsidR="00F73A63" w:rsidRPr="00280365" w:rsidRDefault="00AE19C4" w:rsidP="00410C31">
      <w:pPr>
        <w:widowControl w:val="0"/>
        <w:autoSpaceDE w:val="0"/>
        <w:autoSpaceDN w:val="0"/>
        <w:spacing w:before="137" w:after="0" w:line="276" w:lineRule="auto"/>
        <w:ind w:left="141"/>
        <w:rPr>
          <w:rFonts w:ascii="Times New Roman" w:eastAsia="Times New Roman" w:hAnsi="Times New Roman" w:cs="Times New Roman"/>
          <w:b/>
          <w:sz w:val="24"/>
        </w:rPr>
      </w:pPr>
      <w:r w:rsidRPr="00280365">
        <w:rPr>
          <w:rFonts w:ascii="Times New Roman" w:eastAsia="Times New Roman" w:hAnsi="Times New Roman" w:cs="Times New Roman"/>
          <w:b/>
          <w:sz w:val="24"/>
        </w:rPr>
        <w:t>Question</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z w:val="24"/>
        </w:rPr>
        <w:t>de</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pacing w:val="-2"/>
          <w:sz w:val="24"/>
        </w:rPr>
        <w:t>filtrage</w:t>
      </w:r>
    </w:p>
    <w:p w14:paraId="68FD4273" w14:textId="215F2386" w:rsidR="00F73A63" w:rsidRPr="00F018D2" w:rsidRDefault="008C52D9" w:rsidP="00410C31">
      <w:pPr>
        <w:pStyle w:val="Paragraphedeliste"/>
        <w:widowControl w:val="0"/>
        <w:numPr>
          <w:ilvl w:val="0"/>
          <w:numId w:val="84"/>
        </w:numPr>
        <w:tabs>
          <w:tab w:val="left" w:pos="860"/>
        </w:tabs>
        <w:autoSpaceDE w:val="0"/>
        <w:autoSpaceDN w:val="0"/>
        <w:spacing w:before="137" w:after="0" w:line="276" w:lineRule="auto"/>
        <w:rPr>
          <w:rFonts w:ascii="Times New Roman" w:eastAsia="Times New Roman" w:hAnsi="Times New Roman" w:cs="Times New Roman"/>
          <w:b/>
          <w:sz w:val="24"/>
        </w:rPr>
      </w:pPr>
      <w:r w:rsidRPr="00F018D2">
        <w:rPr>
          <w:rFonts w:ascii="Times New Roman" w:eastAsia="Times New Roman" w:hAnsi="Times New Roman" w:cs="Times New Roman"/>
          <w:b/>
          <w:sz w:val="24"/>
        </w:rPr>
        <w:t>Avez-vous</w:t>
      </w:r>
      <w:r w:rsidRPr="00F018D2">
        <w:rPr>
          <w:rFonts w:ascii="Times New Roman" w:eastAsia="Times New Roman" w:hAnsi="Times New Roman" w:cs="Times New Roman"/>
          <w:b/>
          <w:spacing w:val="-3"/>
          <w:sz w:val="24"/>
        </w:rPr>
        <w:t xml:space="preserve"> </w:t>
      </w:r>
      <w:r w:rsidRPr="00F018D2">
        <w:rPr>
          <w:rFonts w:ascii="Times New Roman" w:eastAsia="Times New Roman" w:hAnsi="Times New Roman" w:cs="Times New Roman"/>
          <w:b/>
          <w:sz w:val="24"/>
        </w:rPr>
        <w:t>déjà</w:t>
      </w:r>
      <w:r w:rsidRPr="00F018D2">
        <w:rPr>
          <w:rFonts w:ascii="Times New Roman" w:eastAsia="Times New Roman" w:hAnsi="Times New Roman" w:cs="Times New Roman"/>
          <w:b/>
          <w:spacing w:val="-1"/>
          <w:sz w:val="24"/>
        </w:rPr>
        <w:t xml:space="preserve"> </w:t>
      </w:r>
      <w:r w:rsidRPr="00F018D2">
        <w:rPr>
          <w:rFonts w:ascii="Times New Roman" w:eastAsia="Times New Roman" w:hAnsi="Times New Roman" w:cs="Times New Roman"/>
          <w:b/>
          <w:sz w:val="24"/>
        </w:rPr>
        <w:t>utilisé</w:t>
      </w:r>
      <w:r w:rsidRPr="00F018D2">
        <w:rPr>
          <w:rFonts w:ascii="Times New Roman" w:eastAsia="Times New Roman" w:hAnsi="Times New Roman" w:cs="Times New Roman"/>
          <w:b/>
          <w:spacing w:val="-2"/>
          <w:sz w:val="24"/>
        </w:rPr>
        <w:t xml:space="preserve"> </w:t>
      </w:r>
      <w:r w:rsidRPr="00F018D2">
        <w:rPr>
          <w:rFonts w:ascii="Times New Roman" w:eastAsia="Times New Roman" w:hAnsi="Times New Roman" w:cs="Times New Roman"/>
          <w:b/>
          <w:sz w:val="24"/>
        </w:rPr>
        <w:t>le</w:t>
      </w:r>
      <w:r w:rsidRPr="00F018D2">
        <w:rPr>
          <w:rFonts w:ascii="Times New Roman" w:eastAsia="Times New Roman" w:hAnsi="Times New Roman" w:cs="Times New Roman"/>
          <w:b/>
          <w:spacing w:val="-1"/>
          <w:sz w:val="24"/>
        </w:rPr>
        <w:t xml:space="preserve"> </w:t>
      </w:r>
      <w:r w:rsidRPr="00F018D2">
        <w:rPr>
          <w:rFonts w:ascii="Times New Roman" w:eastAsia="Times New Roman" w:hAnsi="Times New Roman" w:cs="Times New Roman"/>
          <w:b/>
          <w:sz w:val="24"/>
        </w:rPr>
        <w:t>chatbot</w:t>
      </w:r>
      <w:r w:rsidRPr="00F018D2">
        <w:rPr>
          <w:rFonts w:ascii="Times New Roman" w:eastAsia="Times New Roman" w:hAnsi="Times New Roman" w:cs="Times New Roman"/>
          <w:b/>
          <w:spacing w:val="5"/>
          <w:sz w:val="24"/>
        </w:rPr>
        <w:t xml:space="preserve"> </w:t>
      </w:r>
      <w:r w:rsidRPr="00F018D2">
        <w:rPr>
          <w:rFonts w:ascii="Times New Roman" w:eastAsia="Times New Roman" w:hAnsi="Times New Roman" w:cs="Times New Roman"/>
          <w:b/>
          <w:sz w:val="24"/>
        </w:rPr>
        <w:t>de</w:t>
      </w:r>
      <w:r w:rsidRPr="00F018D2">
        <w:rPr>
          <w:rFonts w:ascii="Times New Roman" w:eastAsia="Times New Roman" w:hAnsi="Times New Roman" w:cs="Times New Roman"/>
          <w:b/>
          <w:spacing w:val="-2"/>
          <w:sz w:val="24"/>
        </w:rPr>
        <w:t xml:space="preserve"> </w:t>
      </w:r>
      <w:r w:rsidRPr="00F018D2">
        <w:rPr>
          <w:rFonts w:ascii="Times New Roman" w:eastAsia="Times New Roman" w:hAnsi="Times New Roman" w:cs="Times New Roman"/>
          <w:b/>
          <w:sz w:val="24"/>
        </w:rPr>
        <w:t>la</w:t>
      </w:r>
      <w:r w:rsidRPr="00F018D2">
        <w:rPr>
          <w:rFonts w:ascii="Times New Roman" w:eastAsia="Times New Roman" w:hAnsi="Times New Roman" w:cs="Times New Roman"/>
          <w:b/>
          <w:spacing w:val="-1"/>
          <w:sz w:val="24"/>
        </w:rPr>
        <w:t xml:space="preserve"> </w:t>
      </w:r>
      <w:r w:rsidRPr="00F018D2">
        <w:rPr>
          <w:rFonts w:ascii="Times New Roman" w:eastAsia="Times New Roman" w:hAnsi="Times New Roman" w:cs="Times New Roman"/>
          <w:b/>
          <w:sz w:val="24"/>
        </w:rPr>
        <w:t>banque</w:t>
      </w:r>
      <w:r w:rsidRPr="00F018D2">
        <w:rPr>
          <w:rFonts w:ascii="Times New Roman" w:eastAsia="Times New Roman" w:hAnsi="Times New Roman" w:cs="Times New Roman"/>
          <w:b/>
          <w:spacing w:val="-6"/>
          <w:sz w:val="24"/>
        </w:rPr>
        <w:t xml:space="preserve"> </w:t>
      </w:r>
      <w:r w:rsidRPr="00F018D2">
        <w:rPr>
          <w:rFonts w:ascii="Times New Roman" w:eastAsia="Times New Roman" w:hAnsi="Times New Roman" w:cs="Times New Roman"/>
          <w:b/>
          <w:spacing w:val="-10"/>
          <w:sz w:val="24"/>
        </w:rPr>
        <w:t>?</w:t>
      </w:r>
    </w:p>
    <w:p w14:paraId="3082135C" w14:textId="64D9F6EE" w:rsidR="00F73A63" w:rsidRPr="00280365" w:rsidRDefault="002A74FF" w:rsidP="00410C31">
      <w:pPr>
        <w:widowControl w:val="0"/>
        <w:autoSpaceDE w:val="0"/>
        <w:autoSpaceDN w:val="0"/>
        <w:spacing w:after="0" w:line="276" w:lineRule="auto"/>
        <w:ind w:left="1416" w:right="688"/>
        <w:rPr>
          <w:rFonts w:ascii="Times New Roman" w:eastAsia="Times New Roman" w:hAnsi="Times New Roman" w:cs="Times New Roman"/>
          <w:b/>
          <w:sz w:val="24"/>
        </w:rPr>
      </w:pPr>
      <w:r>
        <w:rPr>
          <w:noProof/>
          <w:lang w:eastAsia="fr-FR"/>
        </w:rPr>
        <mc:AlternateContent>
          <mc:Choice Requires="wps">
            <w:drawing>
              <wp:anchor distT="0" distB="0" distL="114300" distR="114300" simplePos="0" relativeHeight="251820032" behindDoc="0" locked="0" layoutInCell="1" allowOverlap="1" wp14:anchorId="18E2F08A" wp14:editId="4E1BE2AB">
                <wp:simplePos x="0" y="0"/>
                <wp:positionH relativeFrom="column">
                  <wp:posOffset>-222250</wp:posOffset>
                </wp:positionH>
                <wp:positionV relativeFrom="paragraph">
                  <wp:posOffset>0</wp:posOffset>
                </wp:positionV>
                <wp:extent cx="6275705" cy="457200"/>
                <wp:effectExtent l="0" t="0" r="0" b="0"/>
                <wp:wrapTopAndBottom/>
                <wp:docPr id="52" name="Text Box 52"/>
                <wp:cNvGraphicFramePr/>
                <a:graphic xmlns:a="http://schemas.openxmlformats.org/drawingml/2006/main">
                  <a:graphicData uri="http://schemas.microsoft.com/office/word/2010/wordprocessingShape">
                    <wps:wsp>
                      <wps:cNvSpPr txBox="1"/>
                      <wps:spPr>
                        <a:xfrm>
                          <a:off x="0" y="0"/>
                          <a:ext cx="6275705" cy="457200"/>
                        </a:xfrm>
                        <a:prstGeom prst="rect">
                          <a:avLst/>
                        </a:prstGeom>
                        <a:solidFill>
                          <a:prstClr val="white"/>
                        </a:solidFill>
                        <a:ln>
                          <a:noFill/>
                        </a:ln>
                      </wps:spPr>
                      <wps:txbx>
                        <w:txbxContent>
                          <w:p w14:paraId="4B9D1921" w14:textId="75582EBB" w:rsidR="00294537" w:rsidRPr="002A74FF" w:rsidRDefault="00294537" w:rsidP="002A74FF">
                            <w:pPr>
                              <w:pStyle w:val="Lgende"/>
                              <w:jc w:val="center"/>
                              <w:rPr>
                                <w:rFonts w:asciiTheme="majorBidi" w:hAnsiTheme="majorBidi" w:cstheme="majorBidi"/>
                                <w:b/>
                                <w:bCs/>
                                <w:i w:val="0"/>
                                <w:iCs w:val="0"/>
                                <w:noProof/>
                                <w:color w:val="auto"/>
                                <w:sz w:val="24"/>
                                <w:szCs w:val="24"/>
                              </w:rPr>
                            </w:pPr>
                            <w:bookmarkStart w:id="86" w:name="_Toc200969129"/>
                            <w:bookmarkStart w:id="87" w:name="_Toc200974077"/>
                            <w:r w:rsidRPr="002A74FF">
                              <w:rPr>
                                <w:rFonts w:asciiTheme="majorBidi" w:hAnsiTheme="majorBidi" w:cstheme="majorBidi"/>
                                <w:b/>
                                <w:bCs/>
                                <w:i w:val="0"/>
                                <w:iCs w:val="0"/>
                                <w:color w:val="auto"/>
                                <w:sz w:val="24"/>
                                <w:szCs w:val="24"/>
                              </w:rPr>
                              <w:t xml:space="preserve">Tableau </w:t>
                            </w:r>
                            <w:r w:rsidRPr="002A74FF">
                              <w:rPr>
                                <w:rFonts w:asciiTheme="majorBidi" w:hAnsiTheme="majorBidi" w:cstheme="majorBidi"/>
                                <w:b/>
                                <w:bCs/>
                                <w:i w:val="0"/>
                                <w:iCs w:val="0"/>
                                <w:color w:val="auto"/>
                                <w:sz w:val="24"/>
                                <w:szCs w:val="24"/>
                              </w:rPr>
                              <w:fldChar w:fldCharType="begin"/>
                            </w:r>
                            <w:r w:rsidRPr="002A74FF">
                              <w:rPr>
                                <w:rFonts w:asciiTheme="majorBidi" w:hAnsiTheme="majorBidi" w:cstheme="majorBidi"/>
                                <w:b/>
                                <w:bCs/>
                                <w:i w:val="0"/>
                                <w:iCs w:val="0"/>
                                <w:color w:val="auto"/>
                                <w:sz w:val="24"/>
                                <w:szCs w:val="24"/>
                              </w:rPr>
                              <w:instrText xml:space="preserve"> SEQ Tableau \* ARABIC </w:instrText>
                            </w:r>
                            <w:r w:rsidRPr="002A74FF">
                              <w:rPr>
                                <w:rFonts w:asciiTheme="majorBidi" w:hAnsiTheme="majorBidi" w:cstheme="majorBidi"/>
                                <w:b/>
                                <w:bCs/>
                                <w:i w:val="0"/>
                                <w:iCs w:val="0"/>
                                <w:color w:val="auto"/>
                                <w:sz w:val="24"/>
                                <w:szCs w:val="24"/>
                              </w:rPr>
                              <w:fldChar w:fldCharType="separate"/>
                            </w:r>
                            <w:r>
                              <w:rPr>
                                <w:rFonts w:asciiTheme="majorBidi" w:hAnsiTheme="majorBidi" w:cstheme="majorBidi"/>
                                <w:b/>
                                <w:bCs/>
                                <w:i w:val="0"/>
                                <w:iCs w:val="0"/>
                                <w:noProof/>
                                <w:color w:val="auto"/>
                                <w:sz w:val="24"/>
                                <w:szCs w:val="24"/>
                              </w:rPr>
                              <w:t>5</w:t>
                            </w:r>
                            <w:r w:rsidRPr="002A74FF">
                              <w:rPr>
                                <w:rFonts w:asciiTheme="majorBidi" w:hAnsiTheme="majorBidi" w:cstheme="majorBidi"/>
                                <w:b/>
                                <w:bCs/>
                                <w:i w:val="0"/>
                                <w:iCs w:val="0"/>
                                <w:color w:val="auto"/>
                                <w:sz w:val="24"/>
                                <w:szCs w:val="24"/>
                              </w:rPr>
                              <w:fldChar w:fldCharType="end"/>
                            </w:r>
                            <w:r w:rsidRPr="002A74FF">
                              <w:rPr>
                                <w:rFonts w:asciiTheme="majorBidi" w:hAnsiTheme="majorBidi" w:cstheme="majorBidi"/>
                                <w:b/>
                                <w:bCs/>
                                <w:i w:val="0"/>
                                <w:iCs w:val="0"/>
                                <w:color w:val="auto"/>
                                <w:sz w:val="24"/>
                                <w:szCs w:val="24"/>
                              </w:rPr>
                              <w:t xml:space="preserve"> la répartition de l’échantillon</w:t>
                            </w:r>
                            <w:bookmarkEnd w:id="86"/>
                            <w:bookmarkEnd w:id="87"/>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18E2F08A" id="Text Box 52" o:spid="_x0000_s1031" type="#_x0000_t202" style="position:absolute;left:0;text-align:left;margin-left:-17.5pt;margin-top:0;width:494.15pt;height:36pt;z-index:2518200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" stroked="f">
                <v:textbox inset="0,0,0,0">
                  <w:txbxContent>
                    <w:p w14:paraId="4B9D1921" w14:textId="75582EBB" w:rsidR="00294537" w:rsidRPr="002A74FF" w:rsidRDefault="00294537" w:rsidP="002A74FF">
                      <w:pPr>
                        <w:pStyle w:val="Caption"/>
                        <w:jc w:val="center"/>
                        <w:rPr>
                          <w:rFonts w:asciiTheme="majorBidi" w:hAnsiTheme="majorBidi" w:cstheme="majorBidi"/>
                          <w:b/>
                          <w:bCs/>
                          <w:i w:val="0"/>
                          <w:iCs w:val="0"/>
                          <w:noProof/>
                          <w:color w:val="auto"/>
                          <w:sz w:val="24"/>
                          <w:szCs w:val="24"/>
                        </w:rPr>
                      </w:pPr>
                      <w:bookmarkStart w:id="90" w:name="_Toc200969129"/>
                      <w:bookmarkStart w:id="91" w:name="_Toc200974077"/>
                      <w:r w:rsidRPr="002A74FF">
                        <w:rPr>
                          <w:rFonts w:asciiTheme="majorBidi" w:hAnsiTheme="majorBidi" w:cstheme="majorBidi"/>
                          <w:b/>
                          <w:bCs/>
                          <w:i w:val="0"/>
                          <w:iCs w:val="0"/>
                          <w:color w:val="auto"/>
                          <w:sz w:val="24"/>
                          <w:szCs w:val="24"/>
                        </w:rPr>
                        <w:t xml:space="preserve">Tableau </w:t>
                      </w:r>
                      <w:r w:rsidRPr="002A74FF">
                        <w:rPr>
                          <w:rFonts w:asciiTheme="majorBidi" w:hAnsiTheme="majorBidi" w:cstheme="majorBidi"/>
                          <w:b/>
                          <w:bCs/>
                          <w:i w:val="0"/>
                          <w:iCs w:val="0"/>
                          <w:color w:val="auto"/>
                          <w:sz w:val="24"/>
                          <w:szCs w:val="24"/>
                        </w:rPr>
                        <w:fldChar w:fldCharType="begin"/>
                      </w:r>
                      <w:r w:rsidRPr="002A74FF">
                        <w:rPr>
                          <w:rFonts w:asciiTheme="majorBidi" w:hAnsiTheme="majorBidi" w:cstheme="majorBidi"/>
                          <w:b/>
                          <w:bCs/>
                          <w:i w:val="0"/>
                          <w:iCs w:val="0"/>
                          <w:color w:val="auto"/>
                          <w:sz w:val="24"/>
                          <w:szCs w:val="24"/>
                        </w:rPr>
                        <w:instrText xml:space="preserve"> SEQ Tableau \* ARABIC </w:instrText>
                      </w:r>
                      <w:r w:rsidRPr="002A74FF">
                        <w:rPr>
                          <w:rFonts w:asciiTheme="majorBidi" w:hAnsiTheme="majorBidi" w:cstheme="majorBidi"/>
                          <w:b/>
                          <w:bCs/>
                          <w:i w:val="0"/>
                          <w:iCs w:val="0"/>
                          <w:color w:val="auto"/>
                          <w:sz w:val="24"/>
                          <w:szCs w:val="24"/>
                        </w:rPr>
                        <w:fldChar w:fldCharType="separate"/>
                      </w:r>
                      <w:r>
                        <w:rPr>
                          <w:rFonts w:asciiTheme="majorBidi" w:hAnsiTheme="majorBidi" w:cstheme="majorBidi"/>
                          <w:b/>
                          <w:bCs/>
                          <w:i w:val="0"/>
                          <w:iCs w:val="0"/>
                          <w:noProof/>
                          <w:color w:val="auto"/>
                          <w:sz w:val="24"/>
                          <w:szCs w:val="24"/>
                        </w:rPr>
                        <w:t>5</w:t>
                      </w:r>
                      <w:r w:rsidRPr="002A74FF">
                        <w:rPr>
                          <w:rFonts w:asciiTheme="majorBidi" w:hAnsiTheme="majorBidi" w:cstheme="majorBidi"/>
                          <w:b/>
                          <w:bCs/>
                          <w:i w:val="0"/>
                          <w:iCs w:val="0"/>
                          <w:color w:val="auto"/>
                          <w:sz w:val="24"/>
                          <w:szCs w:val="24"/>
                        </w:rPr>
                        <w:fldChar w:fldCharType="end"/>
                      </w:r>
                      <w:r w:rsidRPr="002A74FF">
                        <w:rPr>
                          <w:rFonts w:asciiTheme="majorBidi" w:hAnsiTheme="majorBidi" w:cstheme="majorBidi"/>
                          <w:b/>
                          <w:bCs/>
                          <w:i w:val="0"/>
                          <w:iCs w:val="0"/>
                          <w:color w:val="auto"/>
                          <w:sz w:val="24"/>
                          <w:szCs w:val="24"/>
                        </w:rPr>
                        <w:t xml:space="preserve"> la répartition de l’échantillon</w:t>
                      </w:r>
                      <w:bookmarkEnd w:id="90"/>
                      <w:bookmarkEnd w:id="91"/>
                    </w:p>
                  </w:txbxContent>
                </v:textbox>
                <w10:wrap type="topAndBottom"/>
              </v:shape>
            </w:pict>
          </mc:Fallback>
        </mc:AlternateContent>
      </w:r>
      <w:r w:rsidR="00F018D2" w:rsidRPr="00280365">
        <w:rPr>
          <w:b/>
          <w:noProof/>
          <w:sz w:val="24"/>
          <w:lang w:eastAsia="fr-FR"/>
        </w:rPr>
        <mc:AlternateContent>
          <mc:Choice Requires="wps">
            <w:drawing>
              <wp:anchor distT="0" distB="0" distL="0" distR="0" simplePos="0" relativeHeight="251662336" behindDoc="0" locked="0" layoutInCell="1" allowOverlap="1" wp14:anchorId="750954BC" wp14:editId="021253A9">
                <wp:simplePos x="0" y="0"/>
                <wp:positionH relativeFrom="page">
                  <wp:posOffset>858129</wp:posOffset>
                </wp:positionH>
                <wp:positionV relativeFrom="paragraph">
                  <wp:posOffset>116156</wp:posOffset>
                </wp:positionV>
                <wp:extent cx="6275705" cy="1594884"/>
                <wp:effectExtent l="0" t="0" r="0" b="0"/>
                <wp:wrapTopAndBottom/>
                <wp:docPr id="97" name="Textbox 97"/>
                <wp:cNvGraphicFramePr/>
                <a:graphic xmlns:a="http://schemas.openxmlformats.org/drawingml/2006/main">
                  <a:graphicData uri="http://schemas.microsoft.com/office/word/2010/wordprocessingShape">
                    <wps:wsp>
                      <wps:cNvSpPr txBox="1"/>
                      <wps:spPr>
                        <a:xfrm>
                          <a:off x="0" y="0"/>
                          <a:ext cx="6275705" cy="1594884"/>
                        </a:xfrm>
                        <a:prstGeom prst="rect">
                          <a:avLst/>
                        </a:prstGeom>
                      </wps:spPr>
                      <wps:txbx>
                        <w:txbxContent>
                          <w:p w14:paraId="4B2ECFD1" w14:textId="715450FE" w:rsidR="00294537" w:rsidRPr="00F018D2" w:rsidRDefault="00294537" w:rsidP="00BB2202">
                            <w:pPr>
                              <w:pStyle w:val="Lgende"/>
                              <w:keepNext/>
                              <w:ind w:left="2832"/>
                              <w:rPr>
                                <w:rFonts w:asciiTheme="majorBidi" w:hAnsiTheme="majorBidi" w:cstheme="majorBidi"/>
                                <w:b/>
                                <w:bCs/>
                                <w:i w:val="0"/>
                                <w:iCs w:val="0"/>
                                <w:color w:val="auto"/>
                                <w:sz w:val="24"/>
                                <w:szCs w:val="24"/>
                              </w:rPr>
                            </w:pPr>
                            <w:bookmarkStart w:id="88" w:name="_Toc199787186"/>
                            <w:bookmarkStart w:id="89" w:name="_Toc199898364"/>
                            <w:bookmarkStart w:id="90" w:name="_Toc199924315"/>
                            <w:bookmarkStart w:id="91" w:name="_Toc200969130"/>
                            <w:bookmarkStart w:id="92" w:name="_Toc200974078"/>
                            <w:r w:rsidRPr="00F018D2">
                              <w:rPr>
                                <w:rFonts w:asciiTheme="majorBidi" w:hAnsiTheme="majorBidi" w:cstheme="majorBidi"/>
                                <w:b/>
                                <w:bCs/>
                                <w:i w:val="0"/>
                                <w:iCs w:val="0"/>
                                <w:color w:val="auto"/>
                                <w:sz w:val="24"/>
                                <w:szCs w:val="24"/>
                              </w:rPr>
                              <w:t xml:space="preserve">Tableau </w:t>
                            </w:r>
                            <w:r w:rsidRPr="00F018D2">
                              <w:rPr>
                                <w:rFonts w:asciiTheme="majorBidi" w:hAnsiTheme="majorBidi" w:cstheme="majorBidi"/>
                                <w:b/>
                                <w:bCs/>
                                <w:i w:val="0"/>
                                <w:iCs w:val="0"/>
                                <w:color w:val="auto"/>
                                <w:sz w:val="24"/>
                                <w:szCs w:val="24"/>
                              </w:rPr>
                              <w:fldChar w:fldCharType="begin"/>
                            </w:r>
                            <w:r w:rsidRPr="00F018D2">
                              <w:rPr>
                                <w:rFonts w:asciiTheme="majorBidi" w:hAnsiTheme="majorBidi" w:cstheme="majorBidi"/>
                                <w:b/>
                                <w:bCs/>
                                <w:i w:val="0"/>
                                <w:iCs w:val="0"/>
                                <w:color w:val="auto"/>
                                <w:sz w:val="24"/>
                                <w:szCs w:val="24"/>
                              </w:rPr>
                              <w:instrText xml:space="preserve"> SEQ Tableau \* ARABIC </w:instrText>
                            </w:r>
                            <w:r w:rsidRPr="00F018D2">
                              <w:rPr>
                                <w:rFonts w:asciiTheme="majorBidi" w:hAnsiTheme="majorBidi" w:cstheme="majorBidi"/>
                                <w:b/>
                                <w:bCs/>
                                <w:i w:val="0"/>
                                <w:iCs w:val="0"/>
                                <w:color w:val="auto"/>
                                <w:sz w:val="24"/>
                                <w:szCs w:val="24"/>
                              </w:rPr>
                              <w:fldChar w:fldCharType="separate"/>
                            </w:r>
                            <w:r>
                              <w:rPr>
                                <w:rFonts w:asciiTheme="majorBidi" w:hAnsiTheme="majorBidi" w:cstheme="majorBidi"/>
                                <w:b/>
                                <w:bCs/>
                                <w:i w:val="0"/>
                                <w:iCs w:val="0"/>
                                <w:noProof/>
                                <w:color w:val="auto"/>
                                <w:sz w:val="24"/>
                                <w:szCs w:val="24"/>
                              </w:rPr>
                              <w:t>6</w:t>
                            </w:r>
                            <w:r w:rsidRPr="00F018D2">
                              <w:rPr>
                                <w:rFonts w:asciiTheme="majorBidi" w:hAnsiTheme="majorBidi" w:cstheme="majorBidi"/>
                                <w:b/>
                                <w:bCs/>
                                <w:i w:val="0"/>
                                <w:iCs w:val="0"/>
                                <w:color w:val="auto"/>
                                <w:sz w:val="24"/>
                                <w:szCs w:val="24"/>
                              </w:rPr>
                              <w:fldChar w:fldCharType="end"/>
                            </w:r>
                            <w:r w:rsidRPr="00F018D2">
                              <w:rPr>
                                <w:rFonts w:asciiTheme="majorBidi" w:hAnsiTheme="majorBidi" w:cstheme="majorBidi"/>
                                <w:b/>
                                <w:bCs/>
                                <w:i w:val="0"/>
                                <w:iCs w:val="0"/>
                                <w:color w:val="auto"/>
                                <w:sz w:val="24"/>
                                <w:szCs w:val="24"/>
                              </w:rPr>
                              <w:t>: La répartition de l'échantillon</w:t>
                            </w:r>
                            <w:bookmarkEnd w:id="88"/>
                            <w:bookmarkEnd w:id="89"/>
                            <w:bookmarkEnd w:id="90"/>
                            <w:bookmarkEnd w:id="91"/>
                            <w:bookmarkEnd w:id="92"/>
                          </w:p>
                          <w:tbl>
                            <w:tblPr>
                              <w:tblW w:w="0" w:type="auto"/>
                              <w:tblInd w:w="65"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CellMar>
                                <w:left w:w="0" w:type="dxa"/>
                                <w:right w:w="0" w:type="dxa"/>
                              </w:tblCellMar>
                              <w:tblLook w:val="01E0" w:firstRow="1" w:lastRow="1" w:firstColumn="1" w:lastColumn="1" w:noHBand="0" w:noVBand="0"/>
                            </w:tblPr>
                            <w:tblGrid>
                              <w:gridCol w:w="2103"/>
                              <w:gridCol w:w="3529"/>
                              <w:gridCol w:w="4120"/>
                            </w:tblGrid>
                            <w:tr w:rsidR="00294537" w:rsidRPr="00280365" w14:paraId="62299956" w14:textId="77777777" w:rsidTr="00F018D2">
                              <w:trPr>
                                <w:trHeight w:val="551"/>
                              </w:trPr>
                              <w:tc>
                                <w:tcPr>
                                  <w:tcW w:w="2103" w:type="dxa"/>
                                </w:tcPr>
                                <w:p w14:paraId="1C259339" w14:textId="77777777" w:rsidR="00294537" w:rsidRPr="00280365" w:rsidRDefault="00294537">
                                  <w:pPr>
                                    <w:widowControl w:val="0"/>
                                    <w:autoSpaceDE w:val="0"/>
                                    <w:autoSpaceDN w:val="0"/>
                                    <w:spacing w:after="0" w:line="240" w:lineRule="auto"/>
                                    <w:rPr>
                                      <w:rFonts w:ascii="Times New Roman" w:eastAsia="Times New Roman" w:hAnsi="Times New Roman" w:cs="Times New Roman"/>
                                      <w:sz w:val="24"/>
                                    </w:rPr>
                                  </w:pPr>
                                </w:p>
                              </w:tc>
                              <w:tc>
                                <w:tcPr>
                                  <w:tcW w:w="3529" w:type="dxa"/>
                                  <w:vAlign w:val="center"/>
                                </w:tcPr>
                                <w:p w14:paraId="688DA57B" w14:textId="77777777" w:rsidR="00294537" w:rsidRPr="00280365" w:rsidRDefault="00294537" w:rsidP="00F018D2">
                                  <w:pPr>
                                    <w:widowControl w:val="0"/>
                                    <w:autoSpaceDE w:val="0"/>
                                    <w:autoSpaceDN w:val="0"/>
                                    <w:spacing w:after="0" w:line="273" w:lineRule="exact"/>
                                    <w:ind w:right="2"/>
                                    <w:jc w:val="center"/>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Fréquence</w:t>
                                  </w:r>
                                </w:p>
                              </w:tc>
                              <w:tc>
                                <w:tcPr>
                                  <w:tcW w:w="4120" w:type="dxa"/>
                                  <w:vAlign w:val="center"/>
                                </w:tcPr>
                                <w:p w14:paraId="1D124D3B" w14:textId="77777777" w:rsidR="00294537" w:rsidRPr="00280365" w:rsidRDefault="00294537" w:rsidP="00F018D2">
                                  <w:pPr>
                                    <w:widowControl w:val="0"/>
                                    <w:autoSpaceDE w:val="0"/>
                                    <w:autoSpaceDN w:val="0"/>
                                    <w:spacing w:after="0" w:line="273" w:lineRule="exact"/>
                                    <w:ind w:left="1"/>
                                    <w:jc w:val="center"/>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Pourcentage</w:t>
                                  </w:r>
                                </w:p>
                              </w:tc>
                            </w:tr>
                            <w:tr w:rsidR="00294537" w:rsidRPr="00280365" w14:paraId="299F3A53" w14:textId="77777777" w:rsidTr="00F018D2">
                              <w:trPr>
                                <w:trHeight w:val="561"/>
                              </w:trPr>
                              <w:tc>
                                <w:tcPr>
                                  <w:tcW w:w="2103" w:type="dxa"/>
                                  <w:shd w:val="clear" w:color="auto" w:fill="D4DCE3"/>
                                  <w:vAlign w:val="center"/>
                                </w:tcPr>
                                <w:p w14:paraId="70EC6E54" w14:textId="77777777" w:rsidR="00294537" w:rsidRPr="00280365" w:rsidRDefault="00294537" w:rsidP="00F018D2">
                                  <w:pPr>
                                    <w:widowControl w:val="0"/>
                                    <w:autoSpaceDE w:val="0"/>
                                    <w:autoSpaceDN w:val="0"/>
                                    <w:spacing w:after="0" w:line="273" w:lineRule="exact"/>
                                    <w:ind w:left="110"/>
                                    <w:rPr>
                                      <w:rFonts w:ascii="Times New Roman" w:eastAsia="Times New Roman" w:hAnsi="Times New Roman" w:cs="Times New Roman"/>
                                      <w:b/>
                                      <w:sz w:val="24"/>
                                    </w:rPr>
                                  </w:pPr>
                                  <w:r w:rsidRPr="00280365">
                                    <w:rPr>
                                      <w:rFonts w:ascii="Times New Roman" w:eastAsia="Times New Roman" w:hAnsi="Times New Roman" w:cs="Times New Roman"/>
                                      <w:b/>
                                      <w:spacing w:val="-5"/>
                                      <w:sz w:val="24"/>
                                    </w:rPr>
                                    <w:t>Oui</w:t>
                                  </w:r>
                                </w:p>
                              </w:tc>
                              <w:tc>
                                <w:tcPr>
                                  <w:tcW w:w="3529" w:type="dxa"/>
                                  <w:shd w:val="clear" w:color="auto" w:fill="D4DCE3"/>
                                  <w:vAlign w:val="center"/>
                                </w:tcPr>
                                <w:p w14:paraId="3951708C" w14:textId="77777777" w:rsidR="00294537" w:rsidRPr="00280365" w:rsidRDefault="00294537" w:rsidP="00F018D2">
                                  <w:pPr>
                                    <w:widowControl w:val="0"/>
                                    <w:autoSpaceDE w:val="0"/>
                                    <w:autoSpaceDN w:val="0"/>
                                    <w:spacing w:after="0" w:line="268" w:lineRule="exact"/>
                                    <w:ind w:right="98"/>
                                    <w:jc w:val="center"/>
                                    <w:rPr>
                                      <w:rFonts w:ascii="Times New Roman" w:eastAsia="Times New Roman" w:hAnsi="Times New Roman" w:cs="Times New Roman"/>
                                      <w:sz w:val="24"/>
                                    </w:rPr>
                                  </w:pPr>
                                  <w:r w:rsidRPr="00280365">
                                    <w:rPr>
                                      <w:rFonts w:ascii="Times New Roman" w:eastAsia="Times New Roman" w:hAnsi="Times New Roman" w:cs="Times New Roman"/>
                                      <w:spacing w:val="-5"/>
                                      <w:sz w:val="24"/>
                                    </w:rPr>
                                    <w:t>32</w:t>
                                  </w:r>
                                </w:p>
                              </w:tc>
                              <w:tc>
                                <w:tcPr>
                                  <w:tcW w:w="4120" w:type="dxa"/>
                                  <w:shd w:val="clear" w:color="auto" w:fill="D4DCE3"/>
                                  <w:vAlign w:val="center"/>
                                </w:tcPr>
                                <w:p w14:paraId="04577139" w14:textId="77777777" w:rsidR="00294537" w:rsidRPr="00280365" w:rsidRDefault="00294537" w:rsidP="00F018D2">
                                  <w:pPr>
                                    <w:widowControl w:val="0"/>
                                    <w:autoSpaceDE w:val="0"/>
                                    <w:autoSpaceDN w:val="0"/>
                                    <w:spacing w:after="0" w:line="268" w:lineRule="exact"/>
                                    <w:ind w:right="89"/>
                                    <w:jc w:val="center"/>
                                    <w:rPr>
                                      <w:rFonts w:ascii="Times New Roman" w:eastAsia="Times New Roman" w:hAnsi="Times New Roman" w:cs="Times New Roman"/>
                                      <w:sz w:val="24"/>
                                    </w:rPr>
                                  </w:pPr>
                                  <w:r w:rsidRPr="00280365">
                                    <w:rPr>
                                      <w:rFonts w:ascii="Times New Roman" w:eastAsia="Times New Roman" w:hAnsi="Times New Roman" w:cs="Times New Roman"/>
                                      <w:spacing w:val="-4"/>
                                      <w:sz w:val="24"/>
                                    </w:rPr>
                                    <w:t>62,7</w:t>
                                  </w:r>
                                </w:p>
                              </w:tc>
                            </w:tr>
                            <w:tr w:rsidR="00294537" w:rsidRPr="00280365" w14:paraId="44A34F0C" w14:textId="77777777" w:rsidTr="00F018D2">
                              <w:trPr>
                                <w:trHeight w:val="412"/>
                              </w:trPr>
                              <w:tc>
                                <w:tcPr>
                                  <w:tcW w:w="2103" w:type="dxa"/>
                                  <w:vAlign w:val="center"/>
                                </w:tcPr>
                                <w:p w14:paraId="5C8D58D8" w14:textId="77777777" w:rsidR="00294537" w:rsidRPr="00280365" w:rsidRDefault="00294537" w:rsidP="00F018D2">
                                  <w:pPr>
                                    <w:widowControl w:val="0"/>
                                    <w:autoSpaceDE w:val="0"/>
                                    <w:autoSpaceDN w:val="0"/>
                                    <w:spacing w:after="0" w:line="273" w:lineRule="exact"/>
                                    <w:ind w:left="110"/>
                                    <w:rPr>
                                      <w:rFonts w:ascii="Times New Roman" w:eastAsia="Times New Roman" w:hAnsi="Times New Roman" w:cs="Times New Roman"/>
                                      <w:b/>
                                      <w:sz w:val="24"/>
                                    </w:rPr>
                                  </w:pPr>
                                  <w:r w:rsidRPr="00280365">
                                    <w:rPr>
                                      <w:rFonts w:ascii="Times New Roman" w:eastAsia="Times New Roman" w:hAnsi="Times New Roman" w:cs="Times New Roman"/>
                                      <w:b/>
                                      <w:spacing w:val="-5"/>
                                      <w:sz w:val="24"/>
                                    </w:rPr>
                                    <w:t>Non</w:t>
                                  </w:r>
                                </w:p>
                              </w:tc>
                              <w:tc>
                                <w:tcPr>
                                  <w:tcW w:w="3529" w:type="dxa"/>
                                  <w:vAlign w:val="center"/>
                                </w:tcPr>
                                <w:p w14:paraId="35963661" w14:textId="77777777" w:rsidR="00294537" w:rsidRPr="00280365" w:rsidRDefault="00294537" w:rsidP="00F018D2">
                                  <w:pPr>
                                    <w:widowControl w:val="0"/>
                                    <w:autoSpaceDE w:val="0"/>
                                    <w:autoSpaceDN w:val="0"/>
                                    <w:spacing w:after="0" w:line="268" w:lineRule="exact"/>
                                    <w:ind w:right="98"/>
                                    <w:jc w:val="center"/>
                                    <w:rPr>
                                      <w:rFonts w:ascii="Times New Roman" w:eastAsia="Times New Roman" w:hAnsi="Times New Roman" w:cs="Times New Roman"/>
                                      <w:sz w:val="24"/>
                                    </w:rPr>
                                  </w:pPr>
                                  <w:r w:rsidRPr="00280365">
                                    <w:rPr>
                                      <w:rFonts w:ascii="Times New Roman" w:eastAsia="Times New Roman" w:hAnsi="Times New Roman" w:cs="Times New Roman"/>
                                      <w:spacing w:val="-5"/>
                                      <w:sz w:val="24"/>
                                    </w:rPr>
                                    <w:t>19</w:t>
                                  </w:r>
                                </w:p>
                              </w:tc>
                              <w:tc>
                                <w:tcPr>
                                  <w:tcW w:w="4120" w:type="dxa"/>
                                  <w:vAlign w:val="center"/>
                                </w:tcPr>
                                <w:p w14:paraId="5EB0EDE5" w14:textId="77777777" w:rsidR="00294537" w:rsidRPr="00280365" w:rsidRDefault="00294537" w:rsidP="00F018D2">
                                  <w:pPr>
                                    <w:widowControl w:val="0"/>
                                    <w:autoSpaceDE w:val="0"/>
                                    <w:autoSpaceDN w:val="0"/>
                                    <w:spacing w:after="0" w:line="268" w:lineRule="exact"/>
                                    <w:ind w:right="89"/>
                                    <w:jc w:val="center"/>
                                    <w:rPr>
                                      <w:rFonts w:ascii="Times New Roman" w:eastAsia="Times New Roman" w:hAnsi="Times New Roman" w:cs="Times New Roman"/>
                                      <w:sz w:val="24"/>
                                    </w:rPr>
                                  </w:pPr>
                                  <w:r w:rsidRPr="00280365">
                                    <w:rPr>
                                      <w:rFonts w:ascii="Times New Roman" w:eastAsia="Times New Roman" w:hAnsi="Times New Roman" w:cs="Times New Roman"/>
                                      <w:spacing w:val="-4"/>
                                      <w:sz w:val="24"/>
                                    </w:rPr>
                                    <w:t>37,3</w:t>
                                  </w:r>
                                </w:p>
                              </w:tc>
                            </w:tr>
                            <w:tr w:rsidR="00294537" w:rsidRPr="00280365" w14:paraId="6D59BC8B" w14:textId="77777777" w:rsidTr="00F018D2">
                              <w:trPr>
                                <w:trHeight w:val="561"/>
                              </w:trPr>
                              <w:tc>
                                <w:tcPr>
                                  <w:tcW w:w="2103" w:type="dxa"/>
                                  <w:shd w:val="clear" w:color="auto" w:fill="D4DCE3"/>
                                  <w:vAlign w:val="center"/>
                                </w:tcPr>
                                <w:p w14:paraId="481C4591" w14:textId="77777777" w:rsidR="00294537" w:rsidRPr="00280365" w:rsidRDefault="00294537" w:rsidP="00F018D2">
                                  <w:pPr>
                                    <w:widowControl w:val="0"/>
                                    <w:autoSpaceDE w:val="0"/>
                                    <w:autoSpaceDN w:val="0"/>
                                    <w:spacing w:after="0" w:line="273" w:lineRule="exact"/>
                                    <w:ind w:left="110"/>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Total</w:t>
                                  </w:r>
                                </w:p>
                              </w:tc>
                              <w:tc>
                                <w:tcPr>
                                  <w:tcW w:w="3529" w:type="dxa"/>
                                  <w:shd w:val="clear" w:color="auto" w:fill="D4DCE3"/>
                                  <w:vAlign w:val="center"/>
                                </w:tcPr>
                                <w:p w14:paraId="7FA5AD14" w14:textId="77777777" w:rsidR="00294537" w:rsidRPr="00280365" w:rsidRDefault="00294537" w:rsidP="00F018D2">
                                  <w:pPr>
                                    <w:widowControl w:val="0"/>
                                    <w:autoSpaceDE w:val="0"/>
                                    <w:autoSpaceDN w:val="0"/>
                                    <w:spacing w:after="0" w:line="268" w:lineRule="exact"/>
                                    <w:ind w:right="98"/>
                                    <w:jc w:val="center"/>
                                    <w:rPr>
                                      <w:rFonts w:ascii="Times New Roman" w:eastAsia="Times New Roman" w:hAnsi="Times New Roman" w:cs="Times New Roman"/>
                                      <w:sz w:val="24"/>
                                    </w:rPr>
                                  </w:pPr>
                                  <w:r w:rsidRPr="00280365">
                                    <w:rPr>
                                      <w:rFonts w:ascii="Times New Roman" w:eastAsia="Times New Roman" w:hAnsi="Times New Roman" w:cs="Times New Roman"/>
                                      <w:spacing w:val="-5"/>
                                      <w:sz w:val="24"/>
                                    </w:rPr>
                                    <w:t>51</w:t>
                                  </w:r>
                                </w:p>
                              </w:tc>
                              <w:tc>
                                <w:tcPr>
                                  <w:tcW w:w="4120" w:type="dxa"/>
                                  <w:shd w:val="clear" w:color="auto" w:fill="D4DCE3"/>
                                  <w:vAlign w:val="center"/>
                                </w:tcPr>
                                <w:p w14:paraId="11EDDD91" w14:textId="77777777" w:rsidR="00294537" w:rsidRPr="00280365" w:rsidRDefault="00294537" w:rsidP="00F018D2">
                                  <w:pPr>
                                    <w:widowControl w:val="0"/>
                                    <w:autoSpaceDE w:val="0"/>
                                    <w:autoSpaceDN w:val="0"/>
                                    <w:spacing w:after="0" w:line="268" w:lineRule="exact"/>
                                    <w:ind w:right="89"/>
                                    <w:jc w:val="center"/>
                                    <w:rPr>
                                      <w:rFonts w:ascii="Times New Roman" w:eastAsia="Times New Roman" w:hAnsi="Times New Roman" w:cs="Times New Roman"/>
                                      <w:sz w:val="24"/>
                                    </w:rPr>
                                  </w:pPr>
                                  <w:r w:rsidRPr="00280365">
                                    <w:rPr>
                                      <w:rFonts w:ascii="Times New Roman" w:eastAsia="Times New Roman" w:hAnsi="Times New Roman" w:cs="Times New Roman"/>
                                      <w:spacing w:val="-2"/>
                                      <w:sz w:val="24"/>
                                    </w:rPr>
                                    <w:t>100,0</w:t>
                                  </w:r>
                                </w:p>
                              </w:tc>
                            </w:tr>
                          </w:tbl>
                          <w:p w14:paraId="26A31B88" w14:textId="77777777" w:rsidR="00294537" w:rsidRPr="00280365" w:rsidRDefault="00294537">
                            <w:pPr>
                              <w:widowControl w:val="0"/>
                              <w:autoSpaceDE w:val="0"/>
                              <w:autoSpaceDN w:val="0"/>
                              <w:spacing w:after="0" w:line="240" w:lineRule="auto"/>
                              <w:rPr>
                                <w:rFonts w:ascii="Times New Roman" w:eastAsia="Times New Roman" w:hAnsi="Times New Roman" w:cs="Times New Roman"/>
                                <w:sz w:val="24"/>
                                <w:szCs w:val="24"/>
                              </w:rPr>
                            </w:pPr>
                          </w:p>
                        </w:txbxContent>
                      </wps:txbx>
                      <wps:bodyPr wrap="square" lIns="0" tIns="0" rIns="0" bIns="0" rtlCol="0">
                        <a:noAutofit/>
                      </wps:bodyPr>
                    </wps:wsp>
                  </a:graphicData>
                </a:graphic>
                <wp14:sizeRelV relativeFrom="margin">
                  <wp14:pctHeight>0</wp14:pctHeight>
                </wp14:sizeRelV>
              </wp:anchor>
            </w:drawing>
          </mc:Choice>
          <mc:Fallback>
            <w:pict>
              <v:shapetype w14:anchorId="750954BC" id="_x0000_t202" coordsize="21600,21600" o:spt="202" path="m,l,21600r21600,l21600,xe">
                <v:stroke joinstyle="miter"/>
                <v:path gradientshapeok="t" o:connecttype="rect"/>
              </v:shapetype>
              <v:shape id="Textbox 97" o:spid="_x0000_s1032" type="#_x0000_t202" style="position:absolute;left:0;text-align:left;margin-left:67.55pt;margin-top:9.15pt;width:494.15pt;height:125.6pt;z-index:251662336;visibility:visible;mso-wrap-style:square;mso-height-percent:0;mso-wrap-distance-left:0;mso-wrap-distance-top:0;mso-wrap-distance-right:0;mso-wrap-distance-bottom:0;mso-position-horizontal:absolute;mso-position-horizontal-relative:page;mso-position-vertical:absolute;mso-position-vertical-relative:text;mso-height-percent:0;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" filled="f" stroked="f">
                <v:textbox inset="0,0,0,0">
                  <w:txbxContent>
                    <w:p w14:paraId="4B2ECFD1" w14:textId="715450FE" w:rsidR="00294537" w:rsidRPr="00F018D2" w:rsidRDefault="00294537" w:rsidP="00BB2202">
                      <w:pPr>
                        <w:pStyle w:val="Lgende"/>
                        <w:keepNext/>
                        <w:ind w:left="2832"/>
                        <w:rPr>
                          <w:rFonts w:asciiTheme="majorBidi" w:hAnsiTheme="majorBidi" w:cstheme="majorBidi"/>
                          <w:b/>
                          <w:bCs/>
                          <w:i w:val="0"/>
                          <w:iCs w:val="0"/>
                          <w:color w:val="auto"/>
                          <w:sz w:val="24"/>
                          <w:szCs w:val="24"/>
                        </w:rPr>
                      </w:pPr>
                      <w:bookmarkStart w:id="93" w:name="_Toc199787186"/>
                      <w:bookmarkStart w:id="94" w:name="_Toc199898364"/>
                      <w:bookmarkStart w:id="95" w:name="_Toc199924315"/>
                      <w:bookmarkStart w:id="96" w:name="_Toc200969130"/>
                      <w:bookmarkStart w:id="97" w:name="_Toc200974078"/>
                      <w:r w:rsidRPr="00F018D2">
                        <w:rPr>
                          <w:rFonts w:asciiTheme="majorBidi" w:hAnsiTheme="majorBidi" w:cstheme="majorBidi"/>
                          <w:b/>
                          <w:bCs/>
                          <w:i w:val="0"/>
                          <w:iCs w:val="0"/>
                          <w:color w:val="auto"/>
                          <w:sz w:val="24"/>
                          <w:szCs w:val="24"/>
                        </w:rPr>
                        <w:t xml:space="preserve">Tableau </w:t>
                      </w:r>
                      <w:r w:rsidRPr="00F018D2">
                        <w:rPr>
                          <w:rFonts w:asciiTheme="majorBidi" w:hAnsiTheme="majorBidi" w:cstheme="majorBidi"/>
                          <w:b/>
                          <w:bCs/>
                          <w:i w:val="0"/>
                          <w:iCs w:val="0"/>
                          <w:color w:val="auto"/>
                          <w:sz w:val="24"/>
                          <w:szCs w:val="24"/>
                        </w:rPr>
                        <w:fldChar w:fldCharType="begin"/>
                      </w:r>
                      <w:r w:rsidRPr="00F018D2">
                        <w:rPr>
                          <w:rFonts w:asciiTheme="majorBidi" w:hAnsiTheme="majorBidi" w:cstheme="majorBidi"/>
                          <w:b/>
                          <w:bCs/>
                          <w:i w:val="0"/>
                          <w:iCs w:val="0"/>
                          <w:color w:val="auto"/>
                          <w:sz w:val="24"/>
                          <w:szCs w:val="24"/>
                        </w:rPr>
                        <w:instrText xml:space="preserve"> SEQ Tableau \* ARABIC </w:instrText>
                      </w:r>
                      <w:r w:rsidRPr="00F018D2">
                        <w:rPr>
                          <w:rFonts w:asciiTheme="majorBidi" w:hAnsiTheme="majorBidi" w:cstheme="majorBidi"/>
                          <w:b/>
                          <w:bCs/>
                          <w:i w:val="0"/>
                          <w:iCs w:val="0"/>
                          <w:color w:val="auto"/>
                          <w:sz w:val="24"/>
                          <w:szCs w:val="24"/>
                        </w:rPr>
                        <w:fldChar w:fldCharType="separate"/>
                      </w:r>
                      <w:r>
                        <w:rPr>
                          <w:rFonts w:asciiTheme="majorBidi" w:hAnsiTheme="majorBidi" w:cstheme="majorBidi"/>
                          <w:b/>
                          <w:bCs/>
                          <w:i w:val="0"/>
                          <w:iCs w:val="0"/>
                          <w:noProof/>
                          <w:color w:val="auto"/>
                          <w:sz w:val="24"/>
                          <w:szCs w:val="24"/>
                        </w:rPr>
                        <w:t>6</w:t>
                      </w:r>
                      <w:r w:rsidRPr="00F018D2">
                        <w:rPr>
                          <w:rFonts w:asciiTheme="majorBidi" w:hAnsiTheme="majorBidi" w:cstheme="majorBidi"/>
                          <w:b/>
                          <w:bCs/>
                          <w:i w:val="0"/>
                          <w:iCs w:val="0"/>
                          <w:color w:val="auto"/>
                          <w:sz w:val="24"/>
                          <w:szCs w:val="24"/>
                        </w:rPr>
                        <w:fldChar w:fldCharType="end"/>
                      </w:r>
                      <w:r w:rsidRPr="00F018D2">
                        <w:rPr>
                          <w:rFonts w:asciiTheme="majorBidi" w:hAnsiTheme="majorBidi" w:cstheme="majorBidi"/>
                          <w:b/>
                          <w:bCs/>
                          <w:i w:val="0"/>
                          <w:iCs w:val="0"/>
                          <w:color w:val="auto"/>
                          <w:sz w:val="24"/>
                          <w:szCs w:val="24"/>
                        </w:rPr>
                        <w:t>: La répartition de l'échantillon</w:t>
                      </w:r>
                      <w:bookmarkEnd w:id="93"/>
                      <w:bookmarkEnd w:id="94"/>
                      <w:bookmarkEnd w:id="95"/>
                      <w:bookmarkEnd w:id="96"/>
                      <w:bookmarkEnd w:id="97"/>
                    </w:p>
                    <w:tbl>
                      <w:tblPr>
                        <w:tblW w:w="0" w:type="auto"/>
                        <w:tblInd w:w="65"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CellMar>
                          <w:left w:w="0" w:type="dxa"/>
                          <w:right w:w="0" w:type="dxa"/>
                        </w:tblCellMar>
                        <w:tblLook w:val="01E0" w:firstRow="1" w:lastRow="1" w:firstColumn="1" w:lastColumn="1" w:noHBand="0" w:noVBand="0"/>
                      </w:tblPr>
                      <w:tblGrid>
                        <w:gridCol w:w="2103"/>
                        <w:gridCol w:w="3529"/>
                        <w:gridCol w:w="4120"/>
                      </w:tblGrid>
                      <w:tr w:rsidR="00294537" w:rsidRPr="00280365" w14:paraId="62299956" w14:textId="77777777" w:rsidTr="00F018D2">
                        <w:trPr>
                          <w:trHeight w:val="551"/>
                        </w:trPr>
                        <w:tc>
                          <w:tcPr>
                            <w:tcW w:w="2103" w:type="dxa"/>
                          </w:tcPr>
                          <w:p w14:paraId="1C259339" w14:textId="77777777" w:rsidR="00294537" w:rsidRPr="00280365" w:rsidRDefault="00294537">
                            <w:pPr>
                              <w:widowControl w:val="0"/>
                              <w:autoSpaceDE w:val="0"/>
                              <w:autoSpaceDN w:val="0"/>
                              <w:spacing w:after="0" w:line="240" w:lineRule="auto"/>
                              <w:rPr>
                                <w:rFonts w:ascii="Times New Roman" w:eastAsia="Times New Roman" w:hAnsi="Times New Roman" w:cs="Times New Roman"/>
                                <w:sz w:val="24"/>
                              </w:rPr>
                            </w:pPr>
                          </w:p>
                        </w:tc>
                        <w:tc>
                          <w:tcPr>
                            <w:tcW w:w="3529" w:type="dxa"/>
                            <w:vAlign w:val="center"/>
                          </w:tcPr>
                          <w:p w14:paraId="688DA57B" w14:textId="77777777" w:rsidR="00294537" w:rsidRPr="00280365" w:rsidRDefault="00294537" w:rsidP="00F018D2">
                            <w:pPr>
                              <w:widowControl w:val="0"/>
                              <w:autoSpaceDE w:val="0"/>
                              <w:autoSpaceDN w:val="0"/>
                              <w:spacing w:after="0" w:line="273" w:lineRule="exact"/>
                              <w:ind w:right="2"/>
                              <w:jc w:val="center"/>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Fréquence</w:t>
                            </w:r>
                          </w:p>
                        </w:tc>
                        <w:tc>
                          <w:tcPr>
                            <w:tcW w:w="4120" w:type="dxa"/>
                            <w:vAlign w:val="center"/>
                          </w:tcPr>
                          <w:p w14:paraId="1D124D3B" w14:textId="77777777" w:rsidR="00294537" w:rsidRPr="00280365" w:rsidRDefault="00294537" w:rsidP="00F018D2">
                            <w:pPr>
                              <w:widowControl w:val="0"/>
                              <w:autoSpaceDE w:val="0"/>
                              <w:autoSpaceDN w:val="0"/>
                              <w:spacing w:after="0" w:line="273" w:lineRule="exact"/>
                              <w:ind w:left="1"/>
                              <w:jc w:val="center"/>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Pourcentage</w:t>
                            </w:r>
                          </w:p>
                        </w:tc>
                      </w:tr>
                      <w:tr w:rsidR="00294537" w:rsidRPr="00280365" w14:paraId="299F3A53" w14:textId="77777777" w:rsidTr="00F018D2">
                        <w:trPr>
                          <w:trHeight w:val="561"/>
                        </w:trPr>
                        <w:tc>
                          <w:tcPr>
                            <w:tcW w:w="2103" w:type="dxa"/>
                            <w:shd w:val="clear" w:color="auto" w:fill="D4DCE3"/>
                            <w:vAlign w:val="center"/>
                          </w:tcPr>
                          <w:p w14:paraId="70EC6E54" w14:textId="77777777" w:rsidR="00294537" w:rsidRPr="00280365" w:rsidRDefault="00294537" w:rsidP="00F018D2">
                            <w:pPr>
                              <w:widowControl w:val="0"/>
                              <w:autoSpaceDE w:val="0"/>
                              <w:autoSpaceDN w:val="0"/>
                              <w:spacing w:after="0" w:line="273" w:lineRule="exact"/>
                              <w:ind w:left="110"/>
                              <w:rPr>
                                <w:rFonts w:ascii="Times New Roman" w:eastAsia="Times New Roman" w:hAnsi="Times New Roman" w:cs="Times New Roman"/>
                                <w:b/>
                                <w:sz w:val="24"/>
                              </w:rPr>
                            </w:pPr>
                            <w:r w:rsidRPr="00280365">
                              <w:rPr>
                                <w:rFonts w:ascii="Times New Roman" w:eastAsia="Times New Roman" w:hAnsi="Times New Roman" w:cs="Times New Roman"/>
                                <w:b/>
                                <w:spacing w:val="-5"/>
                                <w:sz w:val="24"/>
                              </w:rPr>
                              <w:t>Oui</w:t>
                            </w:r>
                          </w:p>
                        </w:tc>
                        <w:tc>
                          <w:tcPr>
                            <w:tcW w:w="3529" w:type="dxa"/>
                            <w:shd w:val="clear" w:color="auto" w:fill="D4DCE3"/>
                            <w:vAlign w:val="center"/>
                          </w:tcPr>
                          <w:p w14:paraId="3951708C" w14:textId="77777777" w:rsidR="00294537" w:rsidRPr="00280365" w:rsidRDefault="00294537" w:rsidP="00F018D2">
                            <w:pPr>
                              <w:widowControl w:val="0"/>
                              <w:autoSpaceDE w:val="0"/>
                              <w:autoSpaceDN w:val="0"/>
                              <w:spacing w:after="0" w:line="268" w:lineRule="exact"/>
                              <w:ind w:right="98"/>
                              <w:jc w:val="center"/>
                              <w:rPr>
                                <w:rFonts w:ascii="Times New Roman" w:eastAsia="Times New Roman" w:hAnsi="Times New Roman" w:cs="Times New Roman"/>
                                <w:sz w:val="24"/>
                              </w:rPr>
                            </w:pPr>
                            <w:r w:rsidRPr="00280365">
                              <w:rPr>
                                <w:rFonts w:ascii="Times New Roman" w:eastAsia="Times New Roman" w:hAnsi="Times New Roman" w:cs="Times New Roman"/>
                                <w:spacing w:val="-5"/>
                                <w:sz w:val="24"/>
                              </w:rPr>
                              <w:t>32</w:t>
                            </w:r>
                          </w:p>
                        </w:tc>
                        <w:tc>
                          <w:tcPr>
                            <w:tcW w:w="4120" w:type="dxa"/>
                            <w:shd w:val="clear" w:color="auto" w:fill="D4DCE3"/>
                            <w:vAlign w:val="center"/>
                          </w:tcPr>
                          <w:p w14:paraId="04577139" w14:textId="77777777" w:rsidR="00294537" w:rsidRPr="00280365" w:rsidRDefault="00294537" w:rsidP="00F018D2">
                            <w:pPr>
                              <w:widowControl w:val="0"/>
                              <w:autoSpaceDE w:val="0"/>
                              <w:autoSpaceDN w:val="0"/>
                              <w:spacing w:after="0" w:line="268" w:lineRule="exact"/>
                              <w:ind w:right="89"/>
                              <w:jc w:val="center"/>
                              <w:rPr>
                                <w:rFonts w:ascii="Times New Roman" w:eastAsia="Times New Roman" w:hAnsi="Times New Roman" w:cs="Times New Roman"/>
                                <w:sz w:val="24"/>
                              </w:rPr>
                            </w:pPr>
                            <w:r w:rsidRPr="00280365">
                              <w:rPr>
                                <w:rFonts w:ascii="Times New Roman" w:eastAsia="Times New Roman" w:hAnsi="Times New Roman" w:cs="Times New Roman"/>
                                <w:spacing w:val="-4"/>
                                <w:sz w:val="24"/>
                              </w:rPr>
                              <w:t>62,7</w:t>
                            </w:r>
                          </w:p>
                        </w:tc>
                      </w:tr>
                      <w:tr w:rsidR="00294537" w:rsidRPr="00280365" w14:paraId="44A34F0C" w14:textId="77777777" w:rsidTr="00F018D2">
                        <w:trPr>
                          <w:trHeight w:val="412"/>
                        </w:trPr>
                        <w:tc>
                          <w:tcPr>
                            <w:tcW w:w="2103" w:type="dxa"/>
                            <w:vAlign w:val="center"/>
                          </w:tcPr>
                          <w:p w14:paraId="5C8D58D8" w14:textId="77777777" w:rsidR="00294537" w:rsidRPr="00280365" w:rsidRDefault="00294537" w:rsidP="00F018D2">
                            <w:pPr>
                              <w:widowControl w:val="0"/>
                              <w:autoSpaceDE w:val="0"/>
                              <w:autoSpaceDN w:val="0"/>
                              <w:spacing w:after="0" w:line="273" w:lineRule="exact"/>
                              <w:ind w:left="110"/>
                              <w:rPr>
                                <w:rFonts w:ascii="Times New Roman" w:eastAsia="Times New Roman" w:hAnsi="Times New Roman" w:cs="Times New Roman"/>
                                <w:b/>
                                <w:sz w:val="24"/>
                              </w:rPr>
                            </w:pPr>
                            <w:r w:rsidRPr="00280365">
                              <w:rPr>
                                <w:rFonts w:ascii="Times New Roman" w:eastAsia="Times New Roman" w:hAnsi="Times New Roman" w:cs="Times New Roman"/>
                                <w:b/>
                                <w:spacing w:val="-5"/>
                                <w:sz w:val="24"/>
                              </w:rPr>
                              <w:t>Non</w:t>
                            </w:r>
                          </w:p>
                        </w:tc>
                        <w:tc>
                          <w:tcPr>
                            <w:tcW w:w="3529" w:type="dxa"/>
                            <w:vAlign w:val="center"/>
                          </w:tcPr>
                          <w:p w14:paraId="35963661" w14:textId="77777777" w:rsidR="00294537" w:rsidRPr="00280365" w:rsidRDefault="00294537" w:rsidP="00F018D2">
                            <w:pPr>
                              <w:widowControl w:val="0"/>
                              <w:autoSpaceDE w:val="0"/>
                              <w:autoSpaceDN w:val="0"/>
                              <w:spacing w:after="0" w:line="268" w:lineRule="exact"/>
                              <w:ind w:right="98"/>
                              <w:jc w:val="center"/>
                              <w:rPr>
                                <w:rFonts w:ascii="Times New Roman" w:eastAsia="Times New Roman" w:hAnsi="Times New Roman" w:cs="Times New Roman"/>
                                <w:sz w:val="24"/>
                              </w:rPr>
                            </w:pPr>
                            <w:r w:rsidRPr="00280365">
                              <w:rPr>
                                <w:rFonts w:ascii="Times New Roman" w:eastAsia="Times New Roman" w:hAnsi="Times New Roman" w:cs="Times New Roman"/>
                                <w:spacing w:val="-5"/>
                                <w:sz w:val="24"/>
                              </w:rPr>
                              <w:t>19</w:t>
                            </w:r>
                          </w:p>
                        </w:tc>
                        <w:tc>
                          <w:tcPr>
                            <w:tcW w:w="4120" w:type="dxa"/>
                            <w:vAlign w:val="center"/>
                          </w:tcPr>
                          <w:p w14:paraId="5EB0EDE5" w14:textId="77777777" w:rsidR="00294537" w:rsidRPr="00280365" w:rsidRDefault="00294537" w:rsidP="00F018D2">
                            <w:pPr>
                              <w:widowControl w:val="0"/>
                              <w:autoSpaceDE w:val="0"/>
                              <w:autoSpaceDN w:val="0"/>
                              <w:spacing w:after="0" w:line="268" w:lineRule="exact"/>
                              <w:ind w:right="89"/>
                              <w:jc w:val="center"/>
                              <w:rPr>
                                <w:rFonts w:ascii="Times New Roman" w:eastAsia="Times New Roman" w:hAnsi="Times New Roman" w:cs="Times New Roman"/>
                                <w:sz w:val="24"/>
                              </w:rPr>
                            </w:pPr>
                            <w:r w:rsidRPr="00280365">
                              <w:rPr>
                                <w:rFonts w:ascii="Times New Roman" w:eastAsia="Times New Roman" w:hAnsi="Times New Roman" w:cs="Times New Roman"/>
                                <w:spacing w:val="-4"/>
                                <w:sz w:val="24"/>
                              </w:rPr>
                              <w:t>37,3</w:t>
                            </w:r>
                          </w:p>
                        </w:tc>
                      </w:tr>
                      <w:tr w:rsidR="00294537" w:rsidRPr="00280365" w14:paraId="6D59BC8B" w14:textId="77777777" w:rsidTr="00F018D2">
                        <w:trPr>
                          <w:trHeight w:val="561"/>
                        </w:trPr>
                        <w:tc>
                          <w:tcPr>
                            <w:tcW w:w="2103" w:type="dxa"/>
                            <w:shd w:val="clear" w:color="auto" w:fill="D4DCE3"/>
                            <w:vAlign w:val="center"/>
                          </w:tcPr>
                          <w:p w14:paraId="481C4591" w14:textId="77777777" w:rsidR="00294537" w:rsidRPr="00280365" w:rsidRDefault="00294537" w:rsidP="00F018D2">
                            <w:pPr>
                              <w:widowControl w:val="0"/>
                              <w:autoSpaceDE w:val="0"/>
                              <w:autoSpaceDN w:val="0"/>
                              <w:spacing w:after="0" w:line="273" w:lineRule="exact"/>
                              <w:ind w:left="110"/>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Total</w:t>
                            </w:r>
                          </w:p>
                        </w:tc>
                        <w:tc>
                          <w:tcPr>
                            <w:tcW w:w="3529" w:type="dxa"/>
                            <w:shd w:val="clear" w:color="auto" w:fill="D4DCE3"/>
                            <w:vAlign w:val="center"/>
                          </w:tcPr>
                          <w:p w14:paraId="7FA5AD14" w14:textId="77777777" w:rsidR="00294537" w:rsidRPr="00280365" w:rsidRDefault="00294537" w:rsidP="00F018D2">
                            <w:pPr>
                              <w:widowControl w:val="0"/>
                              <w:autoSpaceDE w:val="0"/>
                              <w:autoSpaceDN w:val="0"/>
                              <w:spacing w:after="0" w:line="268" w:lineRule="exact"/>
                              <w:ind w:right="98"/>
                              <w:jc w:val="center"/>
                              <w:rPr>
                                <w:rFonts w:ascii="Times New Roman" w:eastAsia="Times New Roman" w:hAnsi="Times New Roman" w:cs="Times New Roman"/>
                                <w:sz w:val="24"/>
                              </w:rPr>
                            </w:pPr>
                            <w:r w:rsidRPr="00280365">
                              <w:rPr>
                                <w:rFonts w:ascii="Times New Roman" w:eastAsia="Times New Roman" w:hAnsi="Times New Roman" w:cs="Times New Roman"/>
                                <w:spacing w:val="-5"/>
                                <w:sz w:val="24"/>
                              </w:rPr>
                              <w:t>51</w:t>
                            </w:r>
                          </w:p>
                        </w:tc>
                        <w:tc>
                          <w:tcPr>
                            <w:tcW w:w="4120" w:type="dxa"/>
                            <w:shd w:val="clear" w:color="auto" w:fill="D4DCE3"/>
                            <w:vAlign w:val="center"/>
                          </w:tcPr>
                          <w:p w14:paraId="11EDDD91" w14:textId="77777777" w:rsidR="00294537" w:rsidRPr="00280365" w:rsidRDefault="00294537" w:rsidP="00F018D2">
                            <w:pPr>
                              <w:widowControl w:val="0"/>
                              <w:autoSpaceDE w:val="0"/>
                              <w:autoSpaceDN w:val="0"/>
                              <w:spacing w:after="0" w:line="268" w:lineRule="exact"/>
                              <w:ind w:right="89"/>
                              <w:jc w:val="center"/>
                              <w:rPr>
                                <w:rFonts w:ascii="Times New Roman" w:eastAsia="Times New Roman" w:hAnsi="Times New Roman" w:cs="Times New Roman"/>
                                <w:sz w:val="24"/>
                              </w:rPr>
                            </w:pPr>
                            <w:r w:rsidRPr="00280365">
                              <w:rPr>
                                <w:rFonts w:ascii="Times New Roman" w:eastAsia="Times New Roman" w:hAnsi="Times New Roman" w:cs="Times New Roman"/>
                                <w:spacing w:val="-2"/>
                                <w:sz w:val="24"/>
                              </w:rPr>
                              <w:t>100,0</w:t>
                            </w:r>
                          </w:p>
                        </w:tc>
                      </w:tr>
                    </w:tbl>
                    <w:p w14:paraId="26A31B88" w14:textId="77777777" w:rsidR="00294537" w:rsidRPr="00280365" w:rsidRDefault="00294537">
                      <w:pPr>
                        <w:widowControl w:val="0"/>
                        <w:autoSpaceDE w:val="0"/>
                        <w:autoSpaceDN w:val="0"/>
                        <w:spacing w:after="0" w:line="240" w:lineRule="auto"/>
                        <w:rPr>
                          <w:rFonts w:ascii="Times New Roman" w:eastAsia="Times New Roman" w:hAnsi="Times New Roman" w:cs="Times New Roman"/>
                          <w:sz w:val="24"/>
                          <w:szCs w:val="24"/>
                        </w:rPr>
                      </w:pPr>
                    </w:p>
                  </w:txbxContent>
                </v:textbox>
                <w10:wrap type="topAndBottom" anchorx="page"/>
              </v:shape>
            </w:pict>
          </mc:Fallback>
        </mc:AlternateContent>
      </w:r>
      <w:r w:rsidR="008C52D9" w:rsidRPr="00280365">
        <w:rPr>
          <w:rFonts w:ascii="Times New Roman" w:eastAsia="Times New Roman" w:hAnsi="Times New Roman" w:cs="Times New Roman"/>
          <w:b/>
          <w:sz w:val="24"/>
        </w:rPr>
        <w:t>Source</w:t>
      </w:r>
      <w:r w:rsidR="008C52D9" w:rsidRPr="00280365">
        <w:rPr>
          <w:rFonts w:ascii="Times New Roman" w:eastAsia="Times New Roman" w:hAnsi="Times New Roman" w:cs="Times New Roman"/>
          <w:b/>
          <w:spacing w:val="-6"/>
          <w:sz w:val="24"/>
        </w:rPr>
        <w:t xml:space="preserve"> </w:t>
      </w:r>
      <w:r w:rsidR="008C52D9" w:rsidRPr="00280365">
        <w:rPr>
          <w:rFonts w:ascii="Times New Roman" w:eastAsia="Times New Roman" w:hAnsi="Times New Roman" w:cs="Times New Roman"/>
          <w:b/>
          <w:sz w:val="24"/>
        </w:rPr>
        <w:t>:</w:t>
      </w:r>
      <w:r w:rsidR="008C52D9" w:rsidRPr="00280365">
        <w:rPr>
          <w:rFonts w:ascii="Times New Roman" w:eastAsia="Times New Roman" w:hAnsi="Times New Roman" w:cs="Times New Roman"/>
          <w:b/>
          <w:spacing w:val="-4"/>
          <w:sz w:val="24"/>
        </w:rPr>
        <w:t xml:space="preserve"> </w:t>
      </w:r>
      <w:r w:rsidR="008C52D9" w:rsidRPr="00280365">
        <w:rPr>
          <w:rFonts w:ascii="Times New Roman" w:eastAsia="Times New Roman" w:hAnsi="Times New Roman" w:cs="Times New Roman"/>
          <w:b/>
          <w:sz w:val="24"/>
        </w:rPr>
        <w:t>Elaboré</w:t>
      </w:r>
      <w:r w:rsidR="008C52D9" w:rsidRPr="00280365">
        <w:rPr>
          <w:rFonts w:ascii="Times New Roman" w:eastAsia="Times New Roman" w:hAnsi="Times New Roman" w:cs="Times New Roman"/>
          <w:b/>
          <w:spacing w:val="-6"/>
          <w:sz w:val="24"/>
        </w:rPr>
        <w:t xml:space="preserve"> </w:t>
      </w:r>
      <w:r w:rsidR="008C52D9" w:rsidRPr="00280365">
        <w:rPr>
          <w:rFonts w:ascii="Times New Roman" w:eastAsia="Times New Roman" w:hAnsi="Times New Roman" w:cs="Times New Roman"/>
          <w:b/>
          <w:sz w:val="24"/>
        </w:rPr>
        <w:t>à</w:t>
      </w:r>
      <w:r w:rsidR="008C52D9" w:rsidRPr="00280365">
        <w:rPr>
          <w:rFonts w:ascii="Times New Roman" w:eastAsia="Times New Roman" w:hAnsi="Times New Roman" w:cs="Times New Roman"/>
          <w:b/>
          <w:spacing w:val="-5"/>
          <w:sz w:val="24"/>
        </w:rPr>
        <w:t xml:space="preserve"> </w:t>
      </w:r>
      <w:r w:rsidR="008C52D9" w:rsidRPr="00280365">
        <w:rPr>
          <w:rFonts w:ascii="Times New Roman" w:eastAsia="Times New Roman" w:hAnsi="Times New Roman" w:cs="Times New Roman"/>
          <w:b/>
          <w:sz w:val="24"/>
        </w:rPr>
        <w:t>partir</w:t>
      </w:r>
      <w:r w:rsidR="008C52D9" w:rsidRPr="00280365">
        <w:rPr>
          <w:rFonts w:ascii="Times New Roman" w:eastAsia="Times New Roman" w:hAnsi="Times New Roman" w:cs="Times New Roman"/>
          <w:b/>
          <w:spacing w:val="-10"/>
          <w:sz w:val="24"/>
        </w:rPr>
        <w:t xml:space="preserve"> </w:t>
      </w:r>
      <w:r w:rsidR="008C52D9" w:rsidRPr="00280365">
        <w:rPr>
          <w:rFonts w:ascii="Times New Roman" w:eastAsia="Times New Roman" w:hAnsi="Times New Roman" w:cs="Times New Roman"/>
          <w:b/>
          <w:sz w:val="24"/>
        </w:rPr>
        <w:t>des</w:t>
      </w:r>
      <w:r w:rsidR="008C52D9" w:rsidRPr="00280365">
        <w:rPr>
          <w:rFonts w:ascii="Times New Roman" w:eastAsia="Times New Roman" w:hAnsi="Times New Roman" w:cs="Times New Roman"/>
          <w:b/>
          <w:spacing w:val="-3"/>
          <w:sz w:val="24"/>
        </w:rPr>
        <w:t xml:space="preserve"> </w:t>
      </w:r>
      <w:r w:rsidR="008C52D9" w:rsidRPr="00280365">
        <w:rPr>
          <w:rFonts w:ascii="Times New Roman" w:eastAsia="Times New Roman" w:hAnsi="Times New Roman" w:cs="Times New Roman"/>
          <w:b/>
          <w:sz w:val="24"/>
        </w:rPr>
        <w:t>résultats</w:t>
      </w:r>
      <w:r w:rsidR="00BB2202" w:rsidRPr="00280365">
        <w:rPr>
          <w:rFonts w:ascii="Times New Roman" w:eastAsia="Times New Roman" w:hAnsi="Times New Roman" w:cs="Times New Roman"/>
          <w:b/>
          <w:sz w:val="24"/>
        </w:rPr>
        <w:t xml:space="preserve"> </w:t>
      </w:r>
      <w:r w:rsidR="008C52D9" w:rsidRPr="00280365">
        <w:rPr>
          <w:rFonts w:ascii="Times New Roman" w:eastAsia="Times New Roman" w:hAnsi="Times New Roman" w:cs="Times New Roman"/>
          <w:b/>
          <w:sz w:val="24"/>
        </w:rPr>
        <w:t xml:space="preserve">SPSS </w:t>
      </w:r>
    </w:p>
    <w:p w14:paraId="3E781D1C" w14:textId="3F687AED" w:rsidR="00F018D2" w:rsidRDefault="00F018D2" w:rsidP="00410C31">
      <w:pPr>
        <w:widowControl w:val="0"/>
        <w:autoSpaceDE w:val="0"/>
        <w:autoSpaceDN w:val="0"/>
        <w:spacing w:after="0" w:line="276" w:lineRule="auto"/>
        <w:rPr>
          <w:rFonts w:ascii="Times New Roman" w:eastAsia="Times New Roman" w:hAnsi="Times New Roman" w:cs="Times New Roman"/>
          <w:b/>
          <w:sz w:val="24"/>
        </w:rPr>
      </w:pPr>
    </w:p>
    <w:p w14:paraId="3219B77B" w14:textId="4A43B182" w:rsidR="00F910C4" w:rsidRPr="00280365" w:rsidRDefault="008C52D9" w:rsidP="00410C31">
      <w:pPr>
        <w:widowControl w:val="0"/>
        <w:tabs>
          <w:tab w:val="left" w:pos="6150"/>
        </w:tabs>
        <w:autoSpaceDE w:val="0"/>
        <w:autoSpaceDN w:val="0"/>
        <w:spacing w:after="0" w:line="276" w:lineRule="auto"/>
        <w:rPr>
          <w:rFonts w:ascii="Times New Roman" w:eastAsia="Times New Roman" w:hAnsi="Times New Roman" w:cs="Times New Roman"/>
          <w:b/>
          <w:sz w:val="24"/>
        </w:rPr>
      </w:pPr>
      <w:r w:rsidRPr="00280365">
        <w:rPr>
          <w:rFonts w:ascii="Times New Roman" w:eastAsia="Times New Roman" w:hAnsi="Times New Roman" w:cs="Times New Roman"/>
          <w:b/>
          <w:sz w:val="24"/>
        </w:rPr>
        <w:tab/>
      </w:r>
    </w:p>
    <w:p w14:paraId="3AC9C85D" w14:textId="77777777" w:rsidR="003F1E0E" w:rsidRPr="00280365" w:rsidRDefault="003F1E0E" w:rsidP="00410C31">
      <w:pPr>
        <w:widowControl w:val="0"/>
        <w:autoSpaceDE w:val="0"/>
        <w:autoSpaceDN w:val="0"/>
        <w:spacing w:before="272" w:after="0" w:line="276" w:lineRule="auto"/>
        <w:ind w:firstLine="284"/>
        <w:rPr>
          <w:rFonts w:ascii="Times New Roman" w:eastAsia="Times New Roman" w:hAnsi="Times New Roman" w:cs="Times New Roman"/>
          <w:b/>
          <w:sz w:val="24"/>
        </w:rPr>
      </w:pPr>
      <w:r w:rsidRPr="00280365">
        <w:rPr>
          <w:rFonts w:ascii="Times New Roman" w:eastAsia="Times New Roman" w:hAnsi="Times New Roman" w:cs="Times New Roman"/>
          <w:b/>
          <w:sz w:val="24"/>
        </w:rPr>
        <w:t>Commentaire</w:t>
      </w:r>
      <w:r w:rsidRPr="00280365">
        <w:rPr>
          <w:rFonts w:ascii="Times New Roman" w:eastAsia="Times New Roman" w:hAnsi="Times New Roman" w:cs="Times New Roman"/>
          <w:b/>
          <w:spacing w:val="-9"/>
          <w:sz w:val="24"/>
        </w:rPr>
        <w:t xml:space="preserve"> </w:t>
      </w:r>
      <w:r w:rsidRPr="00280365">
        <w:rPr>
          <w:rFonts w:ascii="Times New Roman" w:eastAsia="Times New Roman" w:hAnsi="Times New Roman" w:cs="Times New Roman"/>
          <w:b/>
          <w:spacing w:val="-10"/>
          <w:sz w:val="24"/>
        </w:rPr>
        <w:t>:</w:t>
      </w:r>
    </w:p>
    <w:p w14:paraId="6A1866E8" w14:textId="77777777" w:rsidR="003F1E0E" w:rsidRPr="00280365" w:rsidRDefault="003F1E0E" w:rsidP="00410C31">
      <w:pPr>
        <w:widowControl w:val="0"/>
        <w:autoSpaceDE w:val="0"/>
        <w:autoSpaceDN w:val="0"/>
        <w:spacing w:before="137" w:after="0" w:line="276" w:lineRule="auto"/>
        <w:ind w:right="3" w:firstLine="284"/>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À</w:t>
      </w:r>
      <w:r w:rsidRPr="00280365">
        <w:rPr>
          <w:rFonts w:ascii="Times New Roman" w:eastAsia="Times New Roman" w:hAnsi="Times New Roman" w:cs="Times New Roman"/>
          <w:spacing w:val="-11"/>
          <w:sz w:val="24"/>
          <w:szCs w:val="24"/>
        </w:rPr>
        <w:t xml:space="preserve"> </w:t>
      </w:r>
      <w:r w:rsidRPr="00280365">
        <w:rPr>
          <w:rFonts w:ascii="Times New Roman" w:eastAsia="Times New Roman" w:hAnsi="Times New Roman" w:cs="Times New Roman"/>
          <w:sz w:val="24"/>
          <w:szCs w:val="24"/>
        </w:rPr>
        <w:t>partir</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du</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tableau</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et de</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la figure, les</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résultats</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indiquent que</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62,7</w:t>
      </w:r>
      <w:r w:rsidRPr="00280365">
        <w:rPr>
          <w:rFonts w:ascii="Times New Roman" w:eastAsia="Times New Roman" w:hAnsi="Times New Roman" w:cs="Times New Roman"/>
          <w:spacing w:val="-17"/>
          <w:sz w:val="24"/>
          <w:szCs w:val="24"/>
        </w:rPr>
        <w:t xml:space="preserve"> </w:t>
      </w:r>
      <w:r w:rsidRPr="00280365">
        <w:rPr>
          <w:rFonts w:ascii="Times New Roman" w:eastAsia="Times New Roman" w:hAnsi="Times New Roman" w:cs="Times New Roman"/>
          <w:sz w:val="24"/>
          <w:szCs w:val="24"/>
        </w:rPr>
        <w:t>% des</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répondants</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(n</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32) ont déjà utilisé le chatbot de la banque, contre 37,3</w:t>
      </w:r>
      <w:r w:rsidRPr="00280365">
        <w:rPr>
          <w:rFonts w:ascii="Times New Roman" w:eastAsia="Times New Roman" w:hAnsi="Times New Roman" w:cs="Times New Roman"/>
          <w:spacing w:val="-13"/>
          <w:sz w:val="24"/>
          <w:szCs w:val="24"/>
        </w:rPr>
        <w:t xml:space="preserve"> </w:t>
      </w:r>
      <w:r w:rsidRPr="00280365">
        <w:rPr>
          <w:rFonts w:ascii="Times New Roman" w:eastAsia="Times New Roman" w:hAnsi="Times New Roman" w:cs="Times New Roman"/>
          <w:sz w:val="24"/>
          <w:szCs w:val="24"/>
        </w:rPr>
        <w:t>% (n = 19) qui</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ne l'ont jamais utilisé.</w:t>
      </w:r>
    </w:p>
    <w:p w14:paraId="4530CB4A" w14:textId="77777777" w:rsidR="003F1E0E" w:rsidRPr="00280365" w:rsidRDefault="003F1E0E" w:rsidP="00410C31">
      <w:pPr>
        <w:widowControl w:val="0"/>
        <w:autoSpaceDE w:val="0"/>
        <w:autoSpaceDN w:val="0"/>
        <w:spacing w:after="0" w:line="276" w:lineRule="auto"/>
        <w:ind w:firstLine="284"/>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L’analyse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se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poursuivra</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donc</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uniquement auprès</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des</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utilisateurs</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du</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service,</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afin</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de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garantir la cohérence et la validité des réponses collectées.</w:t>
      </w:r>
    </w:p>
    <w:p w14:paraId="7863A1F7" w14:textId="77777777" w:rsidR="00F018D2" w:rsidRDefault="008C52D9" w:rsidP="00410C31">
      <w:pPr>
        <w:widowControl w:val="0"/>
        <w:tabs>
          <w:tab w:val="left" w:pos="6150"/>
        </w:tabs>
        <w:autoSpaceDE w:val="0"/>
        <w:autoSpaceDN w:val="0"/>
        <w:spacing w:after="0" w:line="276" w:lineRule="auto"/>
        <w:rPr>
          <w:rFonts w:ascii="Times New Roman" w:eastAsia="Times New Roman" w:hAnsi="Times New Roman" w:cs="Times New Roman"/>
          <w:sz w:val="24"/>
        </w:rPr>
      </w:pPr>
      <w:r w:rsidRPr="00280365">
        <w:rPr>
          <w:rFonts w:ascii="Times New Roman" w:eastAsia="Times New Roman" w:hAnsi="Times New Roman" w:cs="Times New Roman"/>
          <w:sz w:val="24"/>
        </w:rPr>
        <w:tab/>
      </w:r>
    </w:p>
    <w:p w14:paraId="680BA57B" w14:textId="7F298C4C" w:rsidR="00F73A63" w:rsidRPr="002A74FF" w:rsidRDefault="008C52D9" w:rsidP="002A74FF">
      <w:pPr>
        <w:spacing w:line="276" w:lineRule="auto"/>
        <w:rPr>
          <w:rFonts w:ascii="Times New Roman" w:eastAsia="Times New Roman" w:hAnsi="Times New Roman" w:cs="Times New Roman"/>
          <w:sz w:val="24"/>
        </w:rPr>
      </w:pPr>
      <w:r w:rsidRPr="00280365">
        <w:rPr>
          <w:rFonts w:ascii="Times New Roman" w:eastAsia="Times New Roman" w:hAnsi="Times New Roman" w:cs="Times New Roman"/>
          <w:b/>
          <w:sz w:val="24"/>
        </w:rPr>
        <w:t>Profil</w:t>
      </w:r>
      <w:r w:rsidRPr="00280365">
        <w:rPr>
          <w:rFonts w:ascii="Times New Roman" w:eastAsia="Times New Roman" w:hAnsi="Times New Roman" w:cs="Times New Roman"/>
          <w:b/>
          <w:spacing w:val="-7"/>
          <w:sz w:val="24"/>
        </w:rPr>
        <w:t xml:space="preserve"> </w:t>
      </w:r>
      <w:r w:rsidRPr="00280365">
        <w:rPr>
          <w:rFonts w:ascii="Times New Roman" w:eastAsia="Times New Roman" w:hAnsi="Times New Roman" w:cs="Times New Roman"/>
          <w:b/>
          <w:sz w:val="24"/>
        </w:rPr>
        <w:t xml:space="preserve">des répondants </w:t>
      </w:r>
      <w:r w:rsidRPr="00280365">
        <w:rPr>
          <w:rFonts w:ascii="Times New Roman" w:eastAsia="Times New Roman" w:hAnsi="Times New Roman" w:cs="Times New Roman"/>
          <w:b/>
          <w:spacing w:val="-10"/>
          <w:sz w:val="24"/>
        </w:rPr>
        <w:t>:</w:t>
      </w:r>
    </w:p>
    <w:p w14:paraId="19A36D61" w14:textId="2DA7E167" w:rsidR="002A74FF" w:rsidRPr="002A74FF" w:rsidRDefault="008C52D9" w:rsidP="002A74FF">
      <w:pPr>
        <w:widowControl w:val="0"/>
        <w:tabs>
          <w:tab w:val="left" w:pos="860"/>
        </w:tabs>
        <w:autoSpaceDE w:val="0"/>
        <w:autoSpaceDN w:val="0"/>
        <w:spacing w:before="137" w:after="0" w:line="276" w:lineRule="auto"/>
        <w:ind w:left="140"/>
        <w:rPr>
          <w:rFonts w:ascii="Times New Roman" w:eastAsia="Times New Roman" w:hAnsi="Times New Roman" w:cs="Times New Roman"/>
          <w:b/>
          <w:spacing w:val="-10"/>
          <w:sz w:val="24"/>
        </w:rPr>
      </w:pPr>
      <w:r w:rsidRPr="00280365">
        <w:rPr>
          <w:rFonts w:ascii="Times New Roman" w:eastAsia="Times New Roman" w:hAnsi="Times New Roman" w:cs="Times New Roman"/>
          <w:b/>
          <w:sz w:val="24"/>
        </w:rPr>
        <w:t>Genre</w:t>
      </w:r>
      <w:r w:rsidRPr="00280365">
        <w:rPr>
          <w:rFonts w:ascii="Times New Roman" w:eastAsia="Times New Roman" w:hAnsi="Times New Roman" w:cs="Times New Roman"/>
          <w:b/>
          <w:spacing w:val="-5"/>
          <w:sz w:val="24"/>
        </w:rPr>
        <w:t xml:space="preserve"> </w:t>
      </w:r>
      <w:r w:rsidRPr="00280365">
        <w:rPr>
          <w:rFonts w:ascii="Times New Roman" w:eastAsia="Times New Roman" w:hAnsi="Times New Roman" w:cs="Times New Roman"/>
          <w:b/>
          <w:spacing w:val="-10"/>
          <w:sz w:val="24"/>
        </w:rPr>
        <w:t>:</w:t>
      </w:r>
    </w:p>
    <w:p w14:paraId="08039B89" w14:textId="6E4A7F55" w:rsidR="00F73A63" w:rsidRPr="00280365" w:rsidRDefault="008C52D9" w:rsidP="00410C31">
      <w:pPr>
        <w:widowControl w:val="0"/>
        <w:autoSpaceDE w:val="0"/>
        <w:autoSpaceDN w:val="0"/>
        <w:spacing w:after="4" w:line="276" w:lineRule="auto"/>
        <w:ind w:right="688" w:firstLine="4095"/>
        <w:rPr>
          <w:rFonts w:ascii="Times New Roman" w:eastAsia="Times New Roman" w:hAnsi="Times New Roman" w:cs="Times New Roman"/>
          <w:b/>
          <w:sz w:val="24"/>
        </w:rPr>
      </w:pPr>
      <w:r w:rsidRPr="00280365">
        <w:rPr>
          <w:rFonts w:ascii="Times New Roman" w:eastAsia="Times New Roman" w:hAnsi="Times New Roman" w:cs="Times New Roman"/>
          <w:b/>
          <w:sz w:val="24"/>
        </w:rPr>
        <w:t xml:space="preserve"> </w:t>
      </w:r>
    </w:p>
    <w:p w14:paraId="087F5C4C" w14:textId="4536B357" w:rsidR="00714F59" w:rsidRPr="00714F59" w:rsidRDefault="00714F59" w:rsidP="00714F59">
      <w:pPr>
        <w:pStyle w:val="Lgende"/>
        <w:keepNext/>
        <w:jc w:val="center"/>
        <w:rPr>
          <w:rFonts w:asciiTheme="majorBidi" w:hAnsiTheme="majorBidi" w:cstheme="majorBidi"/>
          <w:b/>
          <w:bCs/>
          <w:i w:val="0"/>
          <w:iCs w:val="0"/>
          <w:color w:val="auto"/>
          <w:sz w:val="24"/>
          <w:szCs w:val="24"/>
        </w:rPr>
      </w:pPr>
      <w:bookmarkStart w:id="98" w:name="_Toc200972710"/>
      <w:bookmarkStart w:id="99" w:name="_Toc200973715"/>
      <w:r w:rsidRPr="00714F59">
        <w:rPr>
          <w:rFonts w:asciiTheme="majorBidi" w:hAnsiTheme="majorBidi" w:cstheme="majorBidi"/>
          <w:b/>
          <w:bCs/>
          <w:i w:val="0"/>
          <w:iCs w:val="0"/>
          <w:color w:val="auto"/>
          <w:sz w:val="24"/>
          <w:szCs w:val="24"/>
        </w:rPr>
        <w:t xml:space="preserve">Figure </w:t>
      </w:r>
      <w:r w:rsidRPr="00714F59">
        <w:rPr>
          <w:rFonts w:asciiTheme="majorBidi" w:hAnsiTheme="majorBidi" w:cstheme="majorBidi"/>
          <w:b/>
          <w:bCs/>
          <w:i w:val="0"/>
          <w:iCs w:val="0"/>
          <w:color w:val="auto"/>
          <w:sz w:val="24"/>
          <w:szCs w:val="24"/>
        </w:rPr>
        <w:fldChar w:fldCharType="begin"/>
      </w:r>
      <w:r w:rsidRPr="00714F59">
        <w:rPr>
          <w:rFonts w:asciiTheme="majorBidi" w:hAnsiTheme="majorBidi" w:cstheme="majorBidi"/>
          <w:b/>
          <w:bCs/>
          <w:i w:val="0"/>
          <w:iCs w:val="0"/>
          <w:color w:val="auto"/>
          <w:sz w:val="24"/>
          <w:szCs w:val="24"/>
        </w:rPr>
        <w:instrText xml:space="preserve"> SEQ Figure \* ARABIC </w:instrText>
      </w:r>
      <w:r w:rsidRPr="00714F59">
        <w:rPr>
          <w:rFonts w:asciiTheme="majorBidi" w:hAnsiTheme="majorBidi" w:cstheme="majorBidi"/>
          <w:b/>
          <w:bCs/>
          <w:i w:val="0"/>
          <w:iCs w:val="0"/>
          <w:color w:val="auto"/>
          <w:sz w:val="24"/>
          <w:szCs w:val="24"/>
        </w:rPr>
        <w:fldChar w:fldCharType="separate"/>
      </w:r>
      <w:r w:rsidR="00F50F2F">
        <w:rPr>
          <w:rFonts w:asciiTheme="majorBidi" w:hAnsiTheme="majorBidi" w:cstheme="majorBidi"/>
          <w:b/>
          <w:bCs/>
          <w:i w:val="0"/>
          <w:iCs w:val="0"/>
          <w:noProof/>
          <w:color w:val="auto"/>
          <w:sz w:val="24"/>
          <w:szCs w:val="24"/>
        </w:rPr>
        <w:t>5</w:t>
      </w:r>
      <w:r w:rsidRPr="00714F59">
        <w:rPr>
          <w:rFonts w:asciiTheme="majorBidi" w:hAnsiTheme="majorBidi" w:cstheme="majorBidi"/>
          <w:b/>
          <w:bCs/>
          <w:i w:val="0"/>
          <w:iCs w:val="0"/>
          <w:color w:val="auto"/>
          <w:sz w:val="24"/>
          <w:szCs w:val="24"/>
        </w:rPr>
        <w:fldChar w:fldCharType="end"/>
      </w:r>
      <w:r w:rsidRPr="00714F59">
        <w:rPr>
          <w:rFonts w:asciiTheme="majorBidi" w:hAnsiTheme="majorBidi" w:cstheme="majorBidi"/>
          <w:b/>
          <w:bCs/>
          <w:i w:val="0"/>
          <w:iCs w:val="0"/>
          <w:color w:val="auto"/>
          <w:sz w:val="24"/>
          <w:szCs w:val="24"/>
        </w:rPr>
        <w:t xml:space="preserve"> : Représentation graphique de la répartition de l'échantillon selon le sexe</w:t>
      </w:r>
      <w:bookmarkEnd w:id="98"/>
      <w:bookmarkEnd w:id="99"/>
    </w:p>
    <w:p w14:paraId="0D727A10" w14:textId="77777777" w:rsidR="00F73A63" w:rsidRPr="00280365" w:rsidRDefault="008C52D9" w:rsidP="00410C31">
      <w:pPr>
        <w:widowControl w:val="0"/>
        <w:autoSpaceDE w:val="0"/>
        <w:autoSpaceDN w:val="0"/>
        <w:spacing w:after="0" w:line="276" w:lineRule="auto"/>
        <w:ind w:left="811"/>
        <w:rPr>
          <w:rFonts w:ascii="Times New Roman" w:eastAsia="Times New Roman" w:hAnsi="Times New Roman" w:cs="Times New Roman"/>
          <w:sz w:val="20"/>
          <w:szCs w:val="24"/>
        </w:rPr>
      </w:pPr>
      <w:r w:rsidRPr="00280365">
        <w:rPr>
          <w:noProof/>
          <w:sz w:val="20"/>
          <w:lang w:eastAsia="fr-FR"/>
        </w:rPr>
        <mc:AlternateContent>
          <mc:Choice Requires="wpg">
            <w:drawing>
              <wp:inline distT="0" distB="0" distL="0" distR="0" wp14:anchorId="1C2F09B7" wp14:editId="53947417">
                <wp:extent cx="4959350" cy="3047365"/>
                <wp:effectExtent l="0" t="0" r="0" b="635"/>
                <wp:docPr id="105" name="Group 105"/>
                <wp:cNvGraphicFramePr/>
                <a:graphic xmlns:a="http://schemas.openxmlformats.org/drawingml/2006/main">
                  <a:graphicData uri="http://schemas.microsoft.com/office/word/2010/wordprocessingGroup">
                    <wpg:wgp>
                      <wpg:cNvGrpSpPr/>
                      <wpg:grpSpPr>
                        <a:xfrm>
                          <a:off x="0" y="0"/>
                          <a:ext cx="4959350" cy="3047365"/>
                          <a:chOff x="0" y="0"/>
                          <a:chExt cx="4959350" cy="3047365"/>
                        </a:xfrm>
                      </wpg:grpSpPr>
                      <wps:wsp>
                        <wps:cNvPr id="106" name="Graphic 106"/>
                        <wps:cNvSpPr/>
                        <wps:spPr>
                          <a:xfrm>
                            <a:off x="2479738" y="475805"/>
                            <a:ext cx="1068705" cy="1823720"/>
                          </a:xfrm>
                          <a:custGeom>
                            <a:avLst/>
                            <a:gdLst/>
                            <a:ahLst/>
                            <a:cxnLst/>
                            <a:rect l="l" t="t" r="r" b="b"/>
                            <a:pathLst>
                              <a:path w="1068705" h="1823720">
                                <a:moveTo>
                                  <a:pt x="0" y="0"/>
                                </a:moveTo>
                                <a:lnTo>
                                  <a:pt x="0" y="1068324"/>
                                </a:lnTo>
                                <a:lnTo>
                                  <a:pt x="755396" y="1823720"/>
                                </a:lnTo>
                                <a:lnTo>
                                  <a:pt x="789823" y="1787626"/>
                                </a:lnTo>
                                <a:lnTo>
                                  <a:pt x="822398" y="1750127"/>
                                </a:lnTo>
                                <a:lnTo>
                                  <a:pt x="853091" y="1711293"/>
                                </a:lnTo>
                                <a:lnTo>
                                  <a:pt x="881871" y="1671199"/>
                                </a:lnTo>
                                <a:lnTo>
                                  <a:pt x="908708" y="1629916"/>
                                </a:lnTo>
                                <a:lnTo>
                                  <a:pt x="933572" y="1587518"/>
                                </a:lnTo>
                                <a:lnTo>
                                  <a:pt x="956432" y="1544078"/>
                                </a:lnTo>
                                <a:lnTo>
                                  <a:pt x="977259" y="1499667"/>
                                </a:lnTo>
                                <a:lnTo>
                                  <a:pt x="996022" y="1454359"/>
                                </a:lnTo>
                                <a:lnTo>
                                  <a:pt x="1012691" y="1408227"/>
                                </a:lnTo>
                                <a:lnTo>
                                  <a:pt x="1027236" y="1361342"/>
                                </a:lnTo>
                                <a:lnTo>
                                  <a:pt x="1039625" y="1313779"/>
                                </a:lnTo>
                                <a:lnTo>
                                  <a:pt x="1049830" y="1265610"/>
                                </a:lnTo>
                                <a:lnTo>
                                  <a:pt x="1057820" y="1216907"/>
                                </a:lnTo>
                                <a:lnTo>
                                  <a:pt x="1063565" y="1167743"/>
                                </a:lnTo>
                                <a:lnTo>
                                  <a:pt x="1067033" y="1118191"/>
                                </a:lnTo>
                                <a:lnTo>
                                  <a:pt x="1068197" y="1068324"/>
                                </a:lnTo>
                                <a:lnTo>
                                  <a:pt x="1067156" y="1020734"/>
                                </a:lnTo>
                                <a:lnTo>
                                  <a:pt x="1064062" y="973679"/>
                                </a:lnTo>
                                <a:lnTo>
                                  <a:pt x="1058959" y="927199"/>
                                </a:lnTo>
                                <a:lnTo>
                                  <a:pt x="1051890" y="881340"/>
                                </a:lnTo>
                                <a:lnTo>
                                  <a:pt x="1042899" y="836144"/>
                                </a:lnTo>
                                <a:lnTo>
                                  <a:pt x="1032028" y="791656"/>
                                </a:lnTo>
                                <a:lnTo>
                                  <a:pt x="1019322" y="747917"/>
                                </a:lnTo>
                                <a:lnTo>
                                  <a:pt x="1004824" y="704973"/>
                                </a:lnTo>
                                <a:lnTo>
                                  <a:pt x="988577" y="662865"/>
                                </a:lnTo>
                                <a:lnTo>
                                  <a:pt x="970625" y="621638"/>
                                </a:lnTo>
                                <a:lnTo>
                                  <a:pt x="951011" y="581335"/>
                                </a:lnTo>
                                <a:lnTo>
                                  <a:pt x="929778" y="541999"/>
                                </a:lnTo>
                                <a:lnTo>
                                  <a:pt x="906971" y="503674"/>
                                </a:lnTo>
                                <a:lnTo>
                                  <a:pt x="882632" y="466404"/>
                                </a:lnTo>
                                <a:lnTo>
                                  <a:pt x="856804" y="430231"/>
                                </a:lnTo>
                                <a:lnTo>
                                  <a:pt x="829532" y="395199"/>
                                </a:lnTo>
                                <a:lnTo>
                                  <a:pt x="800859" y="361351"/>
                                </a:lnTo>
                                <a:lnTo>
                                  <a:pt x="770827" y="328732"/>
                                </a:lnTo>
                                <a:lnTo>
                                  <a:pt x="739482" y="297383"/>
                                </a:lnTo>
                                <a:lnTo>
                                  <a:pt x="706865" y="267350"/>
                                </a:lnTo>
                                <a:lnTo>
                                  <a:pt x="673021" y="238674"/>
                                </a:lnTo>
                                <a:lnTo>
                                  <a:pt x="637992" y="211400"/>
                                </a:lnTo>
                                <a:lnTo>
                                  <a:pt x="601823" y="185571"/>
                                </a:lnTo>
                                <a:lnTo>
                                  <a:pt x="564556" y="161231"/>
                                </a:lnTo>
                                <a:lnTo>
                                  <a:pt x="526236" y="138422"/>
                                </a:lnTo>
                                <a:lnTo>
                                  <a:pt x="486905" y="117188"/>
                                </a:lnTo>
                                <a:lnTo>
                                  <a:pt x="446607" y="97573"/>
                                </a:lnTo>
                                <a:lnTo>
                                  <a:pt x="405386" y="79620"/>
                                </a:lnTo>
                                <a:lnTo>
                                  <a:pt x="363285" y="63373"/>
                                </a:lnTo>
                                <a:lnTo>
                                  <a:pt x="320346" y="48874"/>
                                </a:lnTo>
                                <a:lnTo>
                                  <a:pt x="276615" y="36168"/>
                                </a:lnTo>
                                <a:lnTo>
                                  <a:pt x="232134" y="25297"/>
                                </a:lnTo>
                                <a:lnTo>
                                  <a:pt x="186946" y="16306"/>
                                </a:lnTo>
                                <a:lnTo>
                                  <a:pt x="141095" y="9237"/>
                                </a:lnTo>
                                <a:lnTo>
                                  <a:pt x="94625" y="4134"/>
                                </a:lnTo>
                                <a:lnTo>
                                  <a:pt x="47579" y="1040"/>
                                </a:lnTo>
                                <a:lnTo>
                                  <a:pt x="0" y="0"/>
                                </a:lnTo>
                                <a:close/>
                              </a:path>
                            </a:pathLst>
                          </a:custGeom>
                          <a:solidFill>
                            <a:srgbClr val="C55A11"/>
                          </a:solidFill>
                        </wps:spPr>
                        <wps:bodyPr wrap="square" lIns="0" tIns="0" rIns="0" bIns="0" rtlCol="0">
                          <a:prstTxWarp prst="textNoShape">
                            <a:avLst/>
                          </a:prstTxWarp>
                        </wps:bodyPr>
                      </wps:wsp>
                      <wps:wsp>
                        <wps:cNvPr id="107" name="Graphic 107"/>
                        <wps:cNvSpPr/>
                        <wps:spPr>
                          <a:xfrm>
                            <a:off x="1411674" y="475805"/>
                            <a:ext cx="1823720" cy="2136775"/>
                          </a:xfrm>
                          <a:custGeom>
                            <a:avLst/>
                            <a:gdLst/>
                            <a:ahLst/>
                            <a:cxnLst/>
                            <a:rect l="l" t="t" r="r" b="b"/>
                            <a:pathLst>
                              <a:path w="1823720" h="2136775">
                                <a:moveTo>
                                  <a:pt x="1068063" y="0"/>
                                </a:moveTo>
                                <a:lnTo>
                                  <a:pt x="1018195" y="1163"/>
                                </a:lnTo>
                                <a:lnTo>
                                  <a:pt x="968639" y="4632"/>
                                </a:lnTo>
                                <a:lnTo>
                                  <a:pt x="919470" y="10377"/>
                                </a:lnTo>
                                <a:lnTo>
                                  <a:pt x="870761" y="18367"/>
                                </a:lnTo>
                                <a:lnTo>
                                  <a:pt x="822584" y="28574"/>
                                </a:lnTo>
                                <a:lnTo>
                                  <a:pt x="775014" y="40966"/>
                                </a:lnTo>
                                <a:lnTo>
                                  <a:pt x="728122" y="55514"/>
                                </a:lnTo>
                                <a:lnTo>
                                  <a:pt x="681983" y="72187"/>
                                </a:lnTo>
                                <a:lnTo>
                                  <a:pt x="636669" y="90956"/>
                                </a:lnTo>
                                <a:lnTo>
                                  <a:pt x="592255" y="111789"/>
                                </a:lnTo>
                                <a:lnTo>
                                  <a:pt x="548812" y="134659"/>
                                </a:lnTo>
                                <a:lnTo>
                                  <a:pt x="506414" y="159533"/>
                                </a:lnTo>
                                <a:lnTo>
                                  <a:pt x="465135" y="186382"/>
                                </a:lnTo>
                                <a:lnTo>
                                  <a:pt x="425048" y="215176"/>
                                </a:lnTo>
                                <a:lnTo>
                                  <a:pt x="386225" y="245885"/>
                                </a:lnTo>
                                <a:lnTo>
                                  <a:pt x="348741" y="278479"/>
                                </a:lnTo>
                                <a:lnTo>
                                  <a:pt x="312667" y="312928"/>
                                </a:lnTo>
                                <a:lnTo>
                                  <a:pt x="279755" y="347312"/>
                                </a:lnTo>
                                <a:lnTo>
                                  <a:pt x="248671" y="382771"/>
                                </a:lnTo>
                                <a:lnTo>
                                  <a:pt x="219415" y="419243"/>
                                </a:lnTo>
                                <a:lnTo>
                                  <a:pt x="191988" y="456667"/>
                                </a:lnTo>
                                <a:lnTo>
                                  <a:pt x="166390" y="494982"/>
                                </a:lnTo>
                                <a:lnTo>
                                  <a:pt x="142620" y="534125"/>
                                </a:lnTo>
                                <a:lnTo>
                                  <a:pt x="120678" y="574036"/>
                                </a:lnTo>
                                <a:lnTo>
                                  <a:pt x="100565" y="614654"/>
                                </a:lnTo>
                                <a:lnTo>
                                  <a:pt x="82280" y="655916"/>
                                </a:lnTo>
                                <a:lnTo>
                                  <a:pt x="65824" y="697761"/>
                                </a:lnTo>
                                <a:lnTo>
                                  <a:pt x="51197" y="740129"/>
                                </a:lnTo>
                                <a:lnTo>
                                  <a:pt x="38397" y="782957"/>
                                </a:lnTo>
                                <a:lnTo>
                                  <a:pt x="27426" y="826184"/>
                                </a:lnTo>
                                <a:lnTo>
                                  <a:pt x="18284" y="869749"/>
                                </a:lnTo>
                                <a:lnTo>
                                  <a:pt x="10970" y="913590"/>
                                </a:lnTo>
                                <a:lnTo>
                                  <a:pt x="5485" y="957646"/>
                                </a:lnTo>
                                <a:lnTo>
                                  <a:pt x="1828" y="1001856"/>
                                </a:lnTo>
                                <a:lnTo>
                                  <a:pt x="0" y="1046157"/>
                                </a:lnTo>
                                <a:lnTo>
                                  <a:pt x="0" y="1090490"/>
                                </a:lnTo>
                                <a:lnTo>
                                  <a:pt x="1828" y="1134791"/>
                                </a:lnTo>
                                <a:lnTo>
                                  <a:pt x="5485" y="1179001"/>
                                </a:lnTo>
                                <a:lnTo>
                                  <a:pt x="10970" y="1223057"/>
                                </a:lnTo>
                                <a:lnTo>
                                  <a:pt x="18284" y="1266898"/>
                                </a:lnTo>
                                <a:lnTo>
                                  <a:pt x="27426" y="1310463"/>
                                </a:lnTo>
                                <a:lnTo>
                                  <a:pt x="38397" y="1353690"/>
                                </a:lnTo>
                                <a:lnTo>
                                  <a:pt x="51197" y="1396518"/>
                                </a:lnTo>
                                <a:lnTo>
                                  <a:pt x="65824" y="1438886"/>
                                </a:lnTo>
                                <a:lnTo>
                                  <a:pt x="82280" y="1480731"/>
                                </a:lnTo>
                                <a:lnTo>
                                  <a:pt x="100565" y="1521993"/>
                                </a:lnTo>
                                <a:lnTo>
                                  <a:pt x="120678" y="1562611"/>
                                </a:lnTo>
                                <a:lnTo>
                                  <a:pt x="142620" y="1602522"/>
                                </a:lnTo>
                                <a:lnTo>
                                  <a:pt x="166390" y="1641665"/>
                                </a:lnTo>
                                <a:lnTo>
                                  <a:pt x="191988" y="1679980"/>
                                </a:lnTo>
                                <a:lnTo>
                                  <a:pt x="219415" y="1717404"/>
                                </a:lnTo>
                                <a:lnTo>
                                  <a:pt x="248671" y="1753876"/>
                                </a:lnTo>
                                <a:lnTo>
                                  <a:pt x="279755" y="1789335"/>
                                </a:lnTo>
                                <a:lnTo>
                                  <a:pt x="312667" y="1823720"/>
                                </a:lnTo>
                                <a:lnTo>
                                  <a:pt x="347042" y="1856632"/>
                                </a:lnTo>
                                <a:lnTo>
                                  <a:pt x="382492" y="1887716"/>
                                </a:lnTo>
                                <a:lnTo>
                                  <a:pt x="418957" y="1916971"/>
                                </a:lnTo>
                                <a:lnTo>
                                  <a:pt x="456374" y="1944398"/>
                                </a:lnTo>
                                <a:lnTo>
                                  <a:pt x="494683" y="1969997"/>
                                </a:lnTo>
                                <a:lnTo>
                                  <a:pt x="533822" y="1993767"/>
                                </a:lnTo>
                                <a:lnTo>
                                  <a:pt x="573729" y="2015708"/>
                                </a:lnTo>
                                <a:lnTo>
                                  <a:pt x="614343" y="2035822"/>
                                </a:lnTo>
                                <a:lnTo>
                                  <a:pt x="655602" y="2054106"/>
                                </a:lnTo>
                                <a:lnTo>
                                  <a:pt x="697446" y="2070562"/>
                                </a:lnTo>
                                <a:lnTo>
                                  <a:pt x="739812" y="2085190"/>
                                </a:lnTo>
                                <a:lnTo>
                                  <a:pt x="782640" y="2097989"/>
                                </a:lnTo>
                                <a:lnTo>
                                  <a:pt x="825867" y="2108960"/>
                                </a:lnTo>
                                <a:lnTo>
                                  <a:pt x="869433" y="2118103"/>
                                </a:lnTo>
                                <a:lnTo>
                                  <a:pt x="913275" y="2125416"/>
                                </a:lnTo>
                                <a:lnTo>
                                  <a:pt x="957333" y="2130902"/>
                                </a:lnTo>
                                <a:lnTo>
                                  <a:pt x="1001544" y="2134559"/>
                                </a:lnTo>
                                <a:lnTo>
                                  <a:pt x="1045848" y="2136387"/>
                                </a:lnTo>
                                <a:lnTo>
                                  <a:pt x="1090183" y="2136387"/>
                                </a:lnTo>
                                <a:lnTo>
                                  <a:pt x="1134488" y="2134559"/>
                                </a:lnTo>
                                <a:lnTo>
                                  <a:pt x="1178700" y="2130902"/>
                                </a:lnTo>
                                <a:lnTo>
                                  <a:pt x="1222760" y="2125416"/>
                                </a:lnTo>
                                <a:lnTo>
                                  <a:pt x="1266604" y="2118103"/>
                                </a:lnTo>
                                <a:lnTo>
                                  <a:pt x="1310172" y="2108960"/>
                                </a:lnTo>
                                <a:lnTo>
                                  <a:pt x="1353403" y="2097989"/>
                                </a:lnTo>
                                <a:lnTo>
                                  <a:pt x="1396234" y="2085190"/>
                                </a:lnTo>
                                <a:lnTo>
                                  <a:pt x="1438605" y="2070562"/>
                                </a:lnTo>
                                <a:lnTo>
                                  <a:pt x="1480454" y="2054106"/>
                                </a:lnTo>
                                <a:lnTo>
                                  <a:pt x="1521719" y="2035822"/>
                                </a:lnTo>
                                <a:lnTo>
                                  <a:pt x="1562339" y="2015708"/>
                                </a:lnTo>
                                <a:lnTo>
                                  <a:pt x="1602253" y="1993767"/>
                                </a:lnTo>
                                <a:lnTo>
                                  <a:pt x="1641399" y="1969997"/>
                                </a:lnTo>
                                <a:lnTo>
                                  <a:pt x="1679715" y="1944398"/>
                                </a:lnTo>
                                <a:lnTo>
                                  <a:pt x="1717141" y="1916971"/>
                                </a:lnTo>
                                <a:lnTo>
                                  <a:pt x="1753615" y="1887716"/>
                                </a:lnTo>
                                <a:lnTo>
                                  <a:pt x="1789075" y="1856632"/>
                                </a:lnTo>
                                <a:lnTo>
                                  <a:pt x="1823459" y="1823720"/>
                                </a:lnTo>
                                <a:lnTo>
                                  <a:pt x="1068063" y="1068324"/>
                                </a:lnTo>
                                <a:lnTo>
                                  <a:pt x="1068063" y="0"/>
                                </a:lnTo>
                                <a:close/>
                              </a:path>
                            </a:pathLst>
                          </a:custGeom>
                          <a:solidFill>
                            <a:srgbClr val="2D75B6"/>
                          </a:solidFill>
                        </wps:spPr>
                        <wps:bodyPr wrap="square" lIns="0" tIns="0" rIns="0" bIns="0" rtlCol="0">
                          <a:prstTxWarp prst="textNoShape">
                            <a:avLst/>
                          </a:prstTxWarp>
                        </wps:bodyPr>
                      </wps:wsp>
                      <wps:wsp>
                        <wps:cNvPr id="108" name="Graphic 108"/>
                        <wps:cNvSpPr/>
                        <wps:spPr>
                          <a:xfrm>
                            <a:off x="1411674" y="475805"/>
                            <a:ext cx="1823720" cy="2136775"/>
                          </a:xfrm>
                          <a:custGeom>
                            <a:avLst/>
                            <a:gdLst/>
                            <a:ahLst/>
                            <a:cxnLst/>
                            <a:rect l="l" t="t" r="r" b="b"/>
                            <a:pathLst>
                              <a:path w="1823720" h="2136775">
                                <a:moveTo>
                                  <a:pt x="1823459" y="1823720"/>
                                </a:moveTo>
                                <a:lnTo>
                                  <a:pt x="1789075" y="1856632"/>
                                </a:lnTo>
                                <a:lnTo>
                                  <a:pt x="1753615" y="1887716"/>
                                </a:lnTo>
                                <a:lnTo>
                                  <a:pt x="1717141" y="1916971"/>
                                </a:lnTo>
                                <a:lnTo>
                                  <a:pt x="1679715" y="1944398"/>
                                </a:lnTo>
                                <a:lnTo>
                                  <a:pt x="1641399" y="1969997"/>
                                </a:lnTo>
                                <a:lnTo>
                                  <a:pt x="1602253" y="1993767"/>
                                </a:lnTo>
                                <a:lnTo>
                                  <a:pt x="1562339" y="2015708"/>
                                </a:lnTo>
                                <a:lnTo>
                                  <a:pt x="1521719" y="2035822"/>
                                </a:lnTo>
                                <a:lnTo>
                                  <a:pt x="1480454" y="2054106"/>
                                </a:lnTo>
                                <a:lnTo>
                                  <a:pt x="1438605" y="2070562"/>
                                </a:lnTo>
                                <a:lnTo>
                                  <a:pt x="1396234" y="2085190"/>
                                </a:lnTo>
                                <a:lnTo>
                                  <a:pt x="1353403" y="2097989"/>
                                </a:lnTo>
                                <a:lnTo>
                                  <a:pt x="1310172" y="2108960"/>
                                </a:lnTo>
                                <a:lnTo>
                                  <a:pt x="1266604" y="2118103"/>
                                </a:lnTo>
                                <a:lnTo>
                                  <a:pt x="1222760" y="2125416"/>
                                </a:lnTo>
                                <a:lnTo>
                                  <a:pt x="1178700" y="2130902"/>
                                </a:lnTo>
                                <a:lnTo>
                                  <a:pt x="1134488" y="2134559"/>
                                </a:lnTo>
                                <a:lnTo>
                                  <a:pt x="1090183" y="2136387"/>
                                </a:lnTo>
                                <a:lnTo>
                                  <a:pt x="1045848" y="2136387"/>
                                </a:lnTo>
                                <a:lnTo>
                                  <a:pt x="1001544" y="2134559"/>
                                </a:lnTo>
                                <a:lnTo>
                                  <a:pt x="957333" y="2130902"/>
                                </a:lnTo>
                                <a:lnTo>
                                  <a:pt x="913275" y="2125416"/>
                                </a:lnTo>
                                <a:lnTo>
                                  <a:pt x="869433" y="2118103"/>
                                </a:lnTo>
                                <a:lnTo>
                                  <a:pt x="825867" y="2108960"/>
                                </a:lnTo>
                                <a:lnTo>
                                  <a:pt x="782640" y="2097989"/>
                                </a:lnTo>
                                <a:lnTo>
                                  <a:pt x="739812" y="2085190"/>
                                </a:lnTo>
                                <a:lnTo>
                                  <a:pt x="697446" y="2070562"/>
                                </a:lnTo>
                                <a:lnTo>
                                  <a:pt x="655602" y="2054106"/>
                                </a:lnTo>
                                <a:lnTo>
                                  <a:pt x="614343" y="2035822"/>
                                </a:lnTo>
                                <a:lnTo>
                                  <a:pt x="573729" y="2015708"/>
                                </a:lnTo>
                                <a:lnTo>
                                  <a:pt x="533822" y="1993767"/>
                                </a:lnTo>
                                <a:lnTo>
                                  <a:pt x="494683" y="1969997"/>
                                </a:lnTo>
                                <a:lnTo>
                                  <a:pt x="456374" y="1944398"/>
                                </a:lnTo>
                                <a:lnTo>
                                  <a:pt x="418957" y="1916971"/>
                                </a:lnTo>
                                <a:lnTo>
                                  <a:pt x="382492" y="1887716"/>
                                </a:lnTo>
                                <a:lnTo>
                                  <a:pt x="347042" y="1856632"/>
                                </a:lnTo>
                                <a:lnTo>
                                  <a:pt x="312667" y="1823720"/>
                                </a:lnTo>
                                <a:lnTo>
                                  <a:pt x="279755" y="1789335"/>
                                </a:lnTo>
                                <a:lnTo>
                                  <a:pt x="248671" y="1753876"/>
                                </a:lnTo>
                                <a:lnTo>
                                  <a:pt x="219415" y="1717404"/>
                                </a:lnTo>
                                <a:lnTo>
                                  <a:pt x="191988" y="1679980"/>
                                </a:lnTo>
                                <a:lnTo>
                                  <a:pt x="166390" y="1641665"/>
                                </a:lnTo>
                                <a:lnTo>
                                  <a:pt x="142620" y="1602522"/>
                                </a:lnTo>
                                <a:lnTo>
                                  <a:pt x="120678" y="1562611"/>
                                </a:lnTo>
                                <a:lnTo>
                                  <a:pt x="100565" y="1521993"/>
                                </a:lnTo>
                                <a:lnTo>
                                  <a:pt x="82280" y="1480731"/>
                                </a:lnTo>
                                <a:lnTo>
                                  <a:pt x="65824" y="1438886"/>
                                </a:lnTo>
                                <a:lnTo>
                                  <a:pt x="51197" y="1396518"/>
                                </a:lnTo>
                                <a:lnTo>
                                  <a:pt x="38397" y="1353690"/>
                                </a:lnTo>
                                <a:lnTo>
                                  <a:pt x="27426" y="1310463"/>
                                </a:lnTo>
                                <a:lnTo>
                                  <a:pt x="18284" y="1266898"/>
                                </a:lnTo>
                                <a:lnTo>
                                  <a:pt x="10970" y="1223057"/>
                                </a:lnTo>
                                <a:lnTo>
                                  <a:pt x="5485" y="1179001"/>
                                </a:lnTo>
                                <a:lnTo>
                                  <a:pt x="1828" y="1134791"/>
                                </a:lnTo>
                                <a:lnTo>
                                  <a:pt x="0" y="1090490"/>
                                </a:lnTo>
                                <a:lnTo>
                                  <a:pt x="0" y="1046157"/>
                                </a:lnTo>
                                <a:lnTo>
                                  <a:pt x="1828" y="1001856"/>
                                </a:lnTo>
                                <a:lnTo>
                                  <a:pt x="5485" y="957646"/>
                                </a:lnTo>
                                <a:lnTo>
                                  <a:pt x="10970" y="913590"/>
                                </a:lnTo>
                                <a:lnTo>
                                  <a:pt x="18284" y="869749"/>
                                </a:lnTo>
                                <a:lnTo>
                                  <a:pt x="27426" y="826184"/>
                                </a:lnTo>
                                <a:lnTo>
                                  <a:pt x="38397" y="782957"/>
                                </a:lnTo>
                                <a:lnTo>
                                  <a:pt x="51197" y="740129"/>
                                </a:lnTo>
                                <a:lnTo>
                                  <a:pt x="65824" y="697761"/>
                                </a:lnTo>
                                <a:lnTo>
                                  <a:pt x="82280" y="655916"/>
                                </a:lnTo>
                                <a:lnTo>
                                  <a:pt x="100565" y="614654"/>
                                </a:lnTo>
                                <a:lnTo>
                                  <a:pt x="120678" y="574036"/>
                                </a:lnTo>
                                <a:lnTo>
                                  <a:pt x="142620" y="534125"/>
                                </a:lnTo>
                                <a:lnTo>
                                  <a:pt x="166390" y="494982"/>
                                </a:lnTo>
                                <a:lnTo>
                                  <a:pt x="191988" y="456667"/>
                                </a:lnTo>
                                <a:lnTo>
                                  <a:pt x="219415" y="419243"/>
                                </a:lnTo>
                                <a:lnTo>
                                  <a:pt x="248671" y="382771"/>
                                </a:lnTo>
                                <a:lnTo>
                                  <a:pt x="279755" y="347312"/>
                                </a:lnTo>
                                <a:lnTo>
                                  <a:pt x="312667" y="312928"/>
                                </a:lnTo>
                                <a:lnTo>
                                  <a:pt x="348741" y="278479"/>
                                </a:lnTo>
                                <a:lnTo>
                                  <a:pt x="386225" y="245885"/>
                                </a:lnTo>
                                <a:lnTo>
                                  <a:pt x="425048" y="215176"/>
                                </a:lnTo>
                                <a:lnTo>
                                  <a:pt x="465135" y="186382"/>
                                </a:lnTo>
                                <a:lnTo>
                                  <a:pt x="506414" y="159533"/>
                                </a:lnTo>
                                <a:lnTo>
                                  <a:pt x="548812" y="134659"/>
                                </a:lnTo>
                                <a:lnTo>
                                  <a:pt x="592255" y="111789"/>
                                </a:lnTo>
                                <a:lnTo>
                                  <a:pt x="636669" y="90956"/>
                                </a:lnTo>
                                <a:lnTo>
                                  <a:pt x="681983" y="72187"/>
                                </a:lnTo>
                                <a:lnTo>
                                  <a:pt x="728122" y="55514"/>
                                </a:lnTo>
                                <a:lnTo>
                                  <a:pt x="775014" y="40966"/>
                                </a:lnTo>
                                <a:lnTo>
                                  <a:pt x="822584" y="28574"/>
                                </a:lnTo>
                                <a:lnTo>
                                  <a:pt x="870761" y="18367"/>
                                </a:lnTo>
                                <a:lnTo>
                                  <a:pt x="919470" y="10377"/>
                                </a:lnTo>
                                <a:lnTo>
                                  <a:pt x="968639" y="4632"/>
                                </a:lnTo>
                                <a:lnTo>
                                  <a:pt x="1018195" y="1163"/>
                                </a:lnTo>
                                <a:lnTo>
                                  <a:pt x="1068063" y="0"/>
                                </a:lnTo>
                                <a:lnTo>
                                  <a:pt x="1068063" y="1068324"/>
                                </a:lnTo>
                                <a:lnTo>
                                  <a:pt x="1823459" y="1823720"/>
                                </a:lnTo>
                                <a:close/>
                              </a:path>
                            </a:pathLst>
                          </a:custGeom>
                          <a:ln w="18288">
                            <a:solidFill>
                              <a:srgbClr val="FFFFFF"/>
                            </a:solidFill>
                            <a:prstDash val="solid"/>
                          </a:ln>
                        </wps:spPr>
                        <wps:bodyPr wrap="square" lIns="0" tIns="0" rIns="0" bIns="0" rtlCol="0">
                          <a:prstTxWarp prst="textNoShape">
                            <a:avLst/>
                          </a:prstTxWarp>
                        </wps:bodyPr>
                      </wps:wsp>
                      <wps:wsp>
                        <wps:cNvPr id="109" name="Graphic 109"/>
                        <wps:cNvSpPr/>
                        <wps:spPr>
                          <a:xfrm>
                            <a:off x="2002726" y="2827930"/>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C55A11"/>
                          </a:solidFill>
                        </wps:spPr>
                        <wps:bodyPr wrap="square" lIns="0" tIns="0" rIns="0" bIns="0" rtlCol="0">
                          <a:prstTxWarp prst="textNoShape">
                            <a:avLst/>
                          </a:prstTxWarp>
                        </wps:bodyPr>
                      </wps:wsp>
                      <wps:wsp>
                        <wps:cNvPr id="110" name="Graphic 110"/>
                        <wps:cNvSpPr/>
                        <wps:spPr>
                          <a:xfrm>
                            <a:off x="2563939" y="2827930"/>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2D75B6"/>
                          </a:solidFill>
                        </wps:spPr>
                        <wps:bodyPr wrap="square" lIns="0" tIns="0" rIns="0" bIns="0" rtlCol="0">
                          <a:prstTxWarp prst="textNoShape">
                            <a:avLst/>
                          </a:prstTxWarp>
                        </wps:bodyPr>
                      </wps:wsp>
                      <wps:wsp>
                        <wps:cNvPr id="111" name="Textbox 111"/>
                        <wps:cNvSpPr txBox="1"/>
                        <wps:spPr>
                          <a:xfrm>
                            <a:off x="4762" y="4762"/>
                            <a:ext cx="4949825" cy="3037840"/>
                          </a:xfrm>
                          <a:prstGeom prst="rect">
                            <a:avLst/>
                          </a:prstGeom>
                          <a:ln w="9525">
                            <a:solidFill>
                              <a:srgbClr val="D9D9D9"/>
                            </a:solidFill>
                            <a:prstDash val="solid"/>
                          </a:ln>
                        </wps:spPr>
                        <wps:txbx>
                          <w:txbxContent>
                            <w:p w14:paraId="2BFDF3B9" w14:textId="77777777" w:rsidR="00294537" w:rsidRPr="00280365" w:rsidRDefault="00294537">
                              <w:pPr>
                                <w:widowControl w:val="0"/>
                                <w:autoSpaceDE w:val="0"/>
                                <w:autoSpaceDN w:val="0"/>
                                <w:spacing w:before="147" w:after="0" w:line="240" w:lineRule="auto"/>
                                <w:ind w:left="1561" w:right="1559"/>
                                <w:jc w:val="center"/>
                                <w:rPr>
                                  <w:rFonts w:ascii="Calibri" w:eastAsia="Times New Roman" w:hAnsi="Times New Roman" w:cs="Times New Roman"/>
                                  <w:sz w:val="28"/>
                                </w:rPr>
                              </w:pPr>
                              <w:r w:rsidRPr="00280365">
                                <w:rPr>
                                  <w:rFonts w:ascii="Calibri" w:eastAsia="Times New Roman" w:hAnsi="Times New Roman" w:cs="Times New Roman"/>
                                  <w:color w:val="585858"/>
                                  <w:spacing w:val="-2"/>
                                  <w:sz w:val="28"/>
                                </w:rPr>
                                <w:t>Genre</w:t>
                              </w:r>
                            </w:p>
                            <w:p w14:paraId="487BC0DF" w14:textId="77777777" w:rsidR="00294537" w:rsidRPr="00280365" w:rsidRDefault="00294537">
                              <w:pPr>
                                <w:widowControl w:val="0"/>
                                <w:autoSpaceDE w:val="0"/>
                                <w:autoSpaceDN w:val="0"/>
                                <w:spacing w:after="0" w:line="240" w:lineRule="auto"/>
                                <w:rPr>
                                  <w:rFonts w:ascii="Calibri" w:eastAsia="Times New Roman" w:hAnsi="Times New Roman" w:cs="Times New Roman"/>
                                  <w:sz w:val="28"/>
                                </w:rPr>
                              </w:pPr>
                            </w:p>
                            <w:p w14:paraId="4EA2FB7C" w14:textId="77777777" w:rsidR="00294537" w:rsidRPr="00280365" w:rsidRDefault="00294537">
                              <w:pPr>
                                <w:widowControl w:val="0"/>
                                <w:autoSpaceDE w:val="0"/>
                                <w:autoSpaceDN w:val="0"/>
                                <w:spacing w:after="0" w:line="240" w:lineRule="auto"/>
                                <w:rPr>
                                  <w:rFonts w:ascii="Calibri" w:eastAsia="Times New Roman" w:hAnsi="Times New Roman" w:cs="Times New Roman"/>
                                  <w:sz w:val="28"/>
                                </w:rPr>
                              </w:pPr>
                            </w:p>
                            <w:p w14:paraId="5D96A108" w14:textId="77777777" w:rsidR="00294537" w:rsidRPr="00280365" w:rsidRDefault="00294537">
                              <w:pPr>
                                <w:widowControl w:val="0"/>
                                <w:autoSpaceDE w:val="0"/>
                                <w:autoSpaceDN w:val="0"/>
                                <w:spacing w:after="0" w:line="240" w:lineRule="auto"/>
                                <w:rPr>
                                  <w:rFonts w:ascii="Calibri" w:eastAsia="Times New Roman" w:hAnsi="Times New Roman" w:cs="Times New Roman"/>
                                  <w:sz w:val="28"/>
                                </w:rPr>
                              </w:pPr>
                            </w:p>
                            <w:p w14:paraId="76AC99B4" w14:textId="77777777" w:rsidR="00294537" w:rsidRPr="00280365" w:rsidRDefault="00294537">
                              <w:pPr>
                                <w:widowControl w:val="0"/>
                                <w:autoSpaceDE w:val="0"/>
                                <w:autoSpaceDN w:val="0"/>
                                <w:spacing w:before="133" w:after="0" w:line="240" w:lineRule="auto"/>
                                <w:rPr>
                                  <w:rFonts w:ascii="Calibri" w:eastAsia="Times New Roman" w:hAnsi="Times New Roman" w:cs="Times New Roman"/>
                                  <w:sz w:val="28"/>
                                </w:rPr>
                              </w:pPr>
                            </w:p>
                            <w:p w14:paraId="56917A83" w14:textId="77777777" w:rsidR="00294537" w:rsidRPr="00280365" w:rsidRDefault="00294537">
                              <w:pPr>
                                <w:widowControl w:val="0"/>
                                <w:autoSpaceDE w:val="0"/>
                                <w:autoSpaceDN w:val="0"/>
                                <w:spacing w:after="0" w:line="240" w:lineRule="auto"/>
                                <w:ind w:left="1561"/>
                                <w:jc w:val="center"/>
                                <w:rPr>
                                  <w:rFonts w:ascii="Calibri" w:eastAsia="Times New Roman" w:hAnsi="Times New Roman" w:cs="Times New Roman"/>
                                  <w:sz w:val="18"/>
                                </w:rPr>
                              </w:pPr>
                              <w:r w:rsidRPr="00280365">
                                <w:rPr>
                                  <w:rFonts w:ascii="Calibri" w:eastAsia="Times New Roman" w:hAnsi="Times New Roman" w:cs="Times New Roman"/>
                                  <w:color w:val="404040"/>
                                  <w:spacing w:val="-2"/>
                                  <w:sz w:val="18"/>
                                </w:rPr>
                                <w:t>37.5%</w:t>
                              </w:r>
                            </w:p>
                            <w:p w14:paraId="2615D1A0" w14:textId="77777777" w:rsidR="00294537" w:rsidRPr="00280365" w:rsidRDefault="00294537">
                              <w:pPr>
                                <w:widowControl w:val="0"/>
                                <w:autoSpaceDE w:val="0"/>
                                <w:autoSpaceDN w:val="0"/>
                                <w:spacing w:before="204" w:after="0" w:line="240" w:lineRule="auto"/>
                                <w:rPr>
                                  <w:rFonts w:ascii="Calibri" w:eastAsia="Times New Roman" w:hAnsi="Times New Roman" w:cs="Times New Roman"/>
                                  <w:sz w:val="18"/>
                                </w:rPr>
                              </w:pPr>
                            </w:p>
                            <w:p w14:paraId="2E17BF64" w14:textId="77777777" w:rsidR="00294537" w:rsidRPr="00280365" w:rsidRDefault="00294537">
                              <w:pPr>
                                <w:widowControl w:val="0"/>
                                <w:autoSpaceDE w:val="0"/>
                                <w:autoSpaceDN w:val="0"/>
                                <w:spacing w:before="1" w:after="0" w:line="240" w:lineRule="auto"/>
                                <w:ind w:left="-1" w:right="1547"/>
                                <w:jc w:val="center"/>
                                <w:rPr>
                                  <w:rFonts w:ascii="Calibri" w:eastAsia="Times New Roman" w:hAnsi="Times New Roman" w:cs="Times New Roman"/>
                                  <w:sz w:val="18"/>
                                </w:rPr>
                              </w:pPr>
                              <w:r w:rsidRPr="00280365">
                                <w:rPr>
                                  <w:rFonts w:ascii="Calibri" w:eastAsia="Times New Roman" w:hAnsi="Times New Roman" w:cs="Times New Roman"/>
                                  <w:color w:val="404040"/>
                                  <w:spacing w:val="-2"/>
                                  <w:sz w:val="18"/>
                                </w:rPr>
                                <w:t>62.5%</w:t>
                              </w:r>
                            </w:p>
                            <w:p w14:paraId="6016381E" w14:textId="77777777" w:rsidR="00294537" w:rsidRPr="00280365" w:rsidRDefault="00294537">
                              <w:pPr>
                                <w:widowControl w:val="0"/>
                                <w:autoSpaceDE w:val="0"/>
                                <w:autoSpaceDN w:val="0"/>
                                <w:spacing w:after="0" w:line="240" w:lineRule="auto"/>
                                <w:rPr>
                                  <w:rFonts w:ascii="Calibri" w:eastAsia="Times New Roman" w:hAnsi="Times New Roman" w:cs="Times New Roman"/>
                                  <w:sz w:val="18"/>
                                </w:rPr>
                              </w:pPr>
                            </w:p>
                            <w:p w14:paraId="4F73BA1A" w14:textId="77777777" w:rsidR="00294537" w:rsidRPr="00280365" w:rsidRDefault="00294537">
                              <w:pPr>
                                <w:widowControl w:val="0"/>
                                <w:autoSpaceDE w:val="0"/>
                                <w:autoSpaceDN w:val="0"/>
                                <w:spacing w:after="0" w:line="240" w:lineRule="auto"/>
                                <w:rPr>
                                  <w:rFonts w:ascii="Calibri" w:eastAsia="Times New Roman" w:hAnsi="Times New Roman" w:cs="Times New Roman"/>
                                  <w:sz w:val="18"/>
                                </w:rPr>
                              </w:pPr>
                            </w:p>
                            <w:p w14:paraId="25B7642B" w14:textId="77777777" w:rsidR="00294537" w:rsidRPr="00280365" w:rsidRDefault="00294537">
                              <w:pPr>
                                <w:widowControl w:val="0"/>
                                <w:autoSpaceDE w:val="0"/>
                                <w:autoSpaceDN w:val="0"/>
                                <w:spacing w:after="0" w:line="240" w:lineRule="auto"/>
                                <w:rPr>
                                  <w:rFonts w:ascii="Calibri" w:eastAsia="Times New Roman" w:hAnsi="Times New Roman" w:cs="Times New Roman"/>
                                  <w:sz w:val="18"/>
                                </w:rPr>
                              </w:pPr>
                            </w:p>
                            <w:p w14:paraId="078A8E9B" w14:textId="77777777" w:rsidR="00294537" w:rsidRPr="00280365" w:rsidRDefault="00294537">
                              <w:pPr>
                                <w:widowControl w:val="0"/>
                                <w:autoSpaceDE w:val="0"/>
                                <w:autoSpaceDN w:val="0"/>
                                <w:spacing w:after="0" w:line="240" w:lineRule="auto"/>
                                <w:rPr>
                                  <w:rFonts w:ascii="Calibri" w:eastAsia="Times New Roman" w:hAnsi="Times New Roman" w:cs="Times New Roman"/>
                                  <w:sz w:val="18"/>
                                </w:rPr>
                              </w:pPr>
                            </w:p>
                            <w:p w14:paraId="698D80A3" w14:textId="77777777" w:rsidR="00294537" w:rsidRPr="00280365" w:rsidRDefault="00294537">
                              <w:pPr>
                                <w:widowControl w:val="0"/>
                                <w:autoSpaceDE w:val="0"/>
                                <w:autoSpaceDN w:val="0"/>
                                <w:spacing w:after="0" w:line="240" w:lineRule="auto"/>
                                <w:rPr>
                                  <w:rFonts w:ascii="Calibri" w:eastAsia="Times New Roman" w:hAnsi="Times New Roman" w:cs="Times New Roman"/>
                                  <w:sz w:val="18"/>
                                </w:rPr>
                              </w:pPr>
                            </w:p>
                            <w:p w14:paraId="748CCD1F" w14:textId="77777777" w:rsidR="00294537" w:rsidRPr="00280365" w:rsidRDefault="00294537">
                              <w:pPr>
                                <w:widowControl w:val="0"/>
                                <w:autoSpaceDE w:val="0"/>
                                <w:autoSpaceDN w:val="0"/>
                                <w:spacing w:before="201" w:after="0" w:line="240" w:lineRule="auto"/>
                                <w:rPr>
                                  <w:rFonts w:ascii="Calibri" w:eastAsia="Times New Roman" w:hAnsi="Times New Roman" w:cs="Times New Roman"/>
                                  <w:sz w:val="18"/>
                                </w:rPr>
                              </w:pPr>
                            </w:p>
                            <w:p w14:paraId="58A60B48" w14:textId="77777777" w:rsidR="00294537" w:rsidRPr="00280365" w:rsidRDefault="00294537">
                              <w:pPr>
                                <w:widowControl w:val="0"/>
                                <w:tabs>
                                  <w:tab w:val="left" w:pos="1102"/>
                                </w:tabs>
                                <w:autoSpaceDE w:val="0"/>
                                <w:autoSpaceDN w:val="0"/>
                                <w:spacing w:after="0" w:line="240" w:lineRule="auto"/>
                                <w:ind w:left="218"/>
                                <w:jc w:val="center"/>
                                <w:rPr>
                                  <w:rFonts w:ascii="Calibri" w:eastAsia="Times New Roman" w:hAnsi="Times New Roman" w:cs="Times New Roman"/>
                                  <w:sz w:val="18"/>
                                </w:rPr>
                              </w:pPr>
                              <w:r w:rsidRPr="00280365">
                                <w:rPr>
                                  <w:rFonts w:ascii="Calibri" w:eastAsia="Times New Roman" w:hAnsi="Times New Roman" w:cs="Times New Roman"/>
                                  <w:color w:val="585858"/>
                                  <w:spacing w:val="-2"/>
                                  <w:sz w:val="18"/>
                                </w:rPr>
                                <w:t>Homme</w:t>
                              </w:r>
                              <w:r w:rsidRPr="00280365">
                                <w:rPr>
                                  <w:rFonts w:ascii="Calibri" w:eastAsia="Times New Roman" w:hAnsi="Times New Roman" w:cs="Times New Roman"/>
                                  <w:color w:val="585858"/>
                                  <w:sz w:val="18"/>
                                </w:rPr>
                                <w:tab/>
                              </w:r>
                              <w:r w:rsidRPr="00280365">
                                <w:rPr>
                                  <w:rFonts w:ascii="Calibri" w:eastAsia="Times New Roman" w:hAnsi="Times New Roman" w:cs="Times New Roman"/>
                                  <w:color w:val="585858"/>
                                  <w:spacing w:val="-2"/>
                                  <w:sz w:val="18"/>
                                </w:rPr>
                                <w:t>Femme</w:t>
                              </w:r>
                            </w:p>
                          </w:txbxContent>
                        </wps:txbx>
                        <wps:bodyPr wrap="square" lIns="0" tIns="0" rIns="0" bIns="0" rtlCol="0"/>
                      </wps:wsp>
                    </wpg:wgp>
                  </a:graphicData>
                </a:graphic>
              </wp:inline>
            </w:drawing>
          </mc:Choice>
          <mc:Fallback>
            <w:pict>
              <v:group w14:anchorId="1C2F09B7" id="Group 105" o:spid="_x0000_s1033" style="width:390.5pt;height:239.95pt;mso-position-horizontal-relative:char;mso-position-vertical-relative:line" coordsize="49593,304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">
                <v:shape id="Graphic 106" o:spid="_x0000_s1034" style="position:absolute;left:24797;top:4758;width:10687;height:18237;visibility:visible;mso-wrap-style:square;v-text-anchor:top" coordsize="1068705,1823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" path="m,l,1068324r755396,755396l789823,1787626r32575,-37499l853091,1711293r28780,-40094l908708,1629916r24864,-42398l956432,1544078r20827,-44411l996022,1454359r16669,-46132l1027236,1361342r12389,-47563l1049830,1265610r7990,-48703l1063565,1167743r3468,-49552l1068197,1068324r-1041,-47590l1064062,973679r-5103,-46480l1051890,881340r-8991,-45196l1032028,791656r-12706,-43739l1004824,704973,988577,662865,970625,621638,951011,581335,929778,541999,906971,503674,882632,466404,856804,430231,829532,395199,800859,361351,770827,328732,739482,297383,706865,267350,673021,238674,637992,211400,601823,185571,564556,161231,526236,138422,486905,117188,446607,97573,405386,79620,363285,63373,320346,48874,276615,36168,232134,25297,186946,16306,141095,9237,94625,4134,47579,1040,,xe" fillcolor="#c55a11" stroked="f">
                  <v:path arrowok="t"/>
                </v:shape>
                <v:shape id="Graphic 107" o:spid="_x0000_s1035" style="position:absolute;left:14116;top:4758;width:18237;height:21367;visibility:visible;mso-wrap-style:square;v-text-anchor:top" coordsize="1823720,2136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" path="m1068063,r-49868,1163l968639,4632r-49169,5745l870761,18367,822584,28574,775014,40966,728122,55514,681983,72187,636669,90956r-44414,20833l548812,134659r-42398,24874l465135,186382r-40087,28794l386225,245885r-37484,32594l312667,312928r-32912,34384l248671,382771r-29256,36472l191988,456667r-25598,38315l142620,534125r-21942,39911l100565,614654,82280,655916,65824,697761,51197,740129,38397,782957,27426,826184r-9142,43565l10970,913590,5485,957646r-3657,44210l,1046157r,44333l1828,1134791r3657,44210l10970,1223057r7314,43841l27426,1310463r10971,43227l51197,1396518r14627,42368l82280,1480731r18285,41262l120678,1562611r21942,39911l166390,1641665r25598,38315l219415,1717404r29256,36472l279755,1789335r32912,34385l347042,1856632r35450,31084l418957,1916971r37417,27427l494683,1969997r39139,23770l573729,2015708r40614,20114l655602,2054106r41844,16456l739812,2085190r42828,12799l825867,2108960r43566,9143l913275,2125416r44058,5486l1001544,2134559r44304,1828l1090183,2136387r44305,-1828l1178700,2130902r44060,-5486l1266604,2118103r43568,-9143l1353403,2097989r42831,-12799l1438605,2070562r41849,-16456l1521719,2035822r40620,-20114l1602253,1993767r39146,-23770l1679715,1944398r37426,-27427l1753615,1887716r35460,-31084l1823459,1823720,1068063,1068324,1068063,xe" fillcolor="#2d75b6" stroked="f">
                  <v:path arrowok="t"/>
                </v:shape>
                <v:shape id="Graphic 108" o:spid="_x0000_s1036" style="position:absolute;left:14116;top:4758;width:18237;height:21367;visibility:visible;mso-wrap-style:square;v-text-anchor:top" coordsize="1823720,2136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" path="m1823459,1823720r-34384,32912l1753615,1887716r-36474,29255l1679715,1944398r-38316,25599l1602253,1993767r-39914,21941l1521719,2035822r-41265,18284l1438605,2070562r-42371,14628l1353403,2097989r-43231,10971l1266604,2118103r-43844,7313l1178700,2130902r-44212,3657l1090183,2136387r-44335,l1001544,2134559r-44211,-3657l913275,2125416r-43842,-7313l825867,2108960r-43227,-10971l739812,2085190r-42366,-14628l655602,2054106r-41259,-18284l573729,2015708r-39907,-21941l494683,1969997r-38309,-25599l418957,1916971r-36465,-29255l347042,1856632r-34375,-32912l279755,1789335r-31084,-35459l219415,1717404r-27427,-37424l166390,1641665r-23770,-39143l120678,1562611r-20113,-40618l82280,1480731,65824,1438886,51197,1396518,38397,1353690,27426,1310463r-9142,-43565l10970,1223057,5485,1179001,1828,1134791,,1090490r,-44333l1828,1001856,5485,957646r5485,-44056l18284,869749r9142,-43565l38397,782957,51197,740129,65824,697761,82280,655916r18285,-41262l120678,574036r21942,-39911l166390,494982r25598,-38315l219415,419243r29256,-36472l279755,347312r32912,-34384l348741,278479r37484,-32594l425048,215176r40087,-28794l506414,159533r42398,-24874l592255,111789,636669,90956,681983,72187,728122,55514,775014,40966,822584,28574,870761,18367r48709,-7990l968639,4632r49556,-3469l1068063,r,1068324l1823459,1823720xe" filled="f" strokecolor="white" strokeweight="1.44pt">
                  <v:path arrowok="t"/>
                </v:shape>
                <v:shape id="Graphic 109" o:spid="_x0000_s1037" style="position:absolute;left:20027;top:28279;width:628;height:628;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" path="m62779,l,,,62779r62779,l62779,xe" fillcolor="#c55a11" stroked="f">
                  <v:path arrowok="t"/>
                </v:shape>
                <v:shape id="Graphic 110" o:spid="_x0000_s1038" style="position:absolute;left:25639;top:28279;width:629;height:628;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" path="m62779,l,,,62779r62779,l62779,xe" fillcolor="#2d75b6" stroked="f">
                  <v:path arrowok="t"/>
                </v:shape>
                <v:shape id="Textbox 111" o:spid="_x0000_s1039" type="#_x0000_t202" style="position:absolute;left:47;top:47;width:49498;height:303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" filled="f" strokecolor="#d9d9d9">
                  <v:textbox inset="0,0,0,0">
                    <w:txbxContent>
                      <w:p w14:paraId="2BFDF3B9" w14:textId="77777777" w:rsidR="00294537" w:rsidRPr="00280365" w:rsidRDefault="00294537">
                        <w:pPr>
                          <w:widowControl w:val="0"/>
                          <w:autoSpaceDE w:val="0"/>
                          <w:autoSpaceDN w:val="0"/>
                          <w:spacing w:before="147" w:after="0" w:line="240" w:lineRule="auto"/>
                          <w:ind w:left="1561" w:right="1559"/>
                          <w:jc w:val="center"/>
                          <w:rPr>
                            <w:rFonts w:ascii="Calibri" w:eastAsia="Times New Roman" w:hAnsi="Times New Roman" w:cs="Times New Roman"/>
                            <w:sz w:val="28"/>
                          </w:rPr>
                        </w:pPr>
                        <w:r w:rsidRPr="00280365">
                          <w:rPr>
                            <w:rFonts w:ascii="Calibri" w:eastAsia="Times New Roman" w:hAnsi="Times New Roman" w:cs="Times New Roman"/>
                            <w:color w:val="585858"/>
                            <w:spacing w:val="-2"/>
                            <w:sz w:val="28"/>
                          </w:rPr>
                          <w:t>Genre</w:t>
                        </w:r>
                      </w:p>
                      <w:p w14:paraId="487BC0DF" w14:textId="77777777" w:rsidR="00294537" w:rsidRPr="00280365" w:rsidRDefault="00294537">
                        <w:pPr>
                          <w:widowControl w:val="0"/>
                          <w:autoSpaceDE w:val="0"/>
                          <w:autoSpaceDN w:val="0"/>
                          <w:spacing w:after="0" w:line="240" w:lineRule="auto"/>
                          <w:rPr>
                            <w:rFonts w:ascii="Calibri" w:eastAsia="Times New Roman" w:hAnsi="Times New Roman" w:cs="Times New Roman"/>
                            <w:sz w:val="28"/>
                          </w:rPr>
                        </w:pPr>
                      </w:p>
                      <w:p w14:paraId="4EA2FB7C" w14:textId="77777777" w:rsidR="00294537" w:rsidRPr="00280365" w:rsidRDefault="00294537">
                        <w:pPr>
                          <w:widowControl w:val="0"/>
                          <w:autoSpaceDE w:val="0"/>
                          <w:autoSpaceDN w:val="0"/>
                          <w:spacing w:after="0" w:line="240" w:lineRule="auto"/>
                          <w:rPr>
                            <w:rFonts w:ascii="Calibri" w:eastAsia="Times New Roman" w:hAnsi="Times New Roman" w:cs="Times New Roman"/>
                            <w:sz w:val="28"/>
                          </w:rPr>
                        </w:pPr>
                      </w:p>
                      <w:p w14:paraId="5D96A108" w14:textId="77777777" w:rsidR="00294537" w:rsidRPr="00280365" w:rsidRDefault="00294537">
                        <w:pPr>
                          <w:widowControl w:val="0"/>
                          <w:autoSpaceDE w:val="0"/>
                          <w:autoSpaceDN w:val="0"/>
                          <w:spacing w:after="0" w:line="240" w:lineRule="auto"/>
                          <w:rPr>
                            <w:rFonts w:ascii="Calibri" w:eastAsia="Times New Roman" w:hAnsi="Times New Roman" w:cs="Times New Roman"/>
                            <w:sz w:val="28"/>
                          </w:rPr>
                        </w:pPr>
                      </w:p>
                      <w:p w14:paraId="76AC99B4" w14:textId="77777777" w:rsidR="00294537" w:rsidRPr="00280365" w:rsidRDefault="00294537">
                        <w:pPr>
                          <w:widowControl w:val="0"/>
                          <w:autoSpaceDE w:val="0"/>
                          <w:autoSpaceDN w:val="0"/>
                          <w:spacing w:before="133" w:after="0" w:line="240" w:lineRule="auto"/>
                          <w:rPr>
                            <w:rFonts w:ascii="Calibri" w:eastAsia="Times New Roman" w:hAnsi="Times New Roman" w:cs="Times New Roman"/>
                            <w:sz w:val="28"/>
                          </w:rPr>
                        </w:pPr>
                      </w:p>
                      <w:p w14:paraId="56917A83" w14:textId="77777777" w:rsidR="00294537" w:rsidRPr="00280365" w:rsidRDefault="00294537">
                        <w:pPr>
                          <w:widowControl w:val="0"/>
                          <w:autoSpaceDE w:val="0"/>
                          <w:autoSpaceDN w:val="0"/>
                          <w:spacing w:after="0" w:line="240" w:lineRule="auto"/>
                          <w:ind w:left="1561"/>
                          <w:jc w:val="center"/>
                          <w:rPr>
                            <w:rFonts w:ascii="Calibri" w:eastAsia="Times New Roman" w:hAnsi="Times New Roman" w:cs="Times New Roman"/>
                            <w:sz w:val="18"/>
                          </w:rPr>
                        </w:pPr>
                        <w:r w:rsidRPr="00280365">
                          <w:rPr>
                            <w:rFonts w:ascii="Calibri" w:eastAsia="Times New Roman" w:hAnsi="Times New Roman" w:cs="Times New Roman"/>
                            <w:color w:val="404040"/>
                            <w:spacing w:val="-2"/>
                            <w:sz w:val="18"/>
                          </w:rPr>
                          <w:t>37.5%</w:t>
                        </w:r>
                      </w:p>
                      <w:p w14:paraId="2615D1A0" w14:textId="77777777" w:rsidR="00294537" w:rsidRPr="00280365" w:rsidRDefault="00294537">
                        <w:pPr>
                          <w:widowControl w:val="0"/>
                          <w:autoSpaceDE w:val="0"/>
                          <w:autoSpaceDN w:val="0"/>
                          <w:spacing w:before="204" w:after="0" w:line="240" w:lineRule="auto"/>
                          <w:rPr>
                            <w:rFonts w:ascii="Calibri" w:eastAsia="Times New Roman" w:hAnsi="Times New Roman" w:cs="Times New Roman"/>
                            <w:sz w:val="18"/>
                          </w:rPr>
                        </w:pPr>
                      </w:p>
                      <w:p w14:paraId="2E17BF64" w14:textId="77777777" w:rsidR="00294537" w:rsidRPr="00280365" w:rsidRDefault="00294537">
                        <w:pPr>
                          <w:widowControl w:val="0"/>
                          <w:autoSpaceDE w:val="0"/>
                          <w:autoSpaceDN w:val="0"/>
                          <w:spacing w:before="1" w:after="0" w:line="240" w:lineRule="auto"/>
                          <w:ind w:left="-1" w:right="1547"/>
                          <w:jc w:val="center"/>
                          <w:rPr>
                            <w:rFonts w:ascii="Calibri" w:eastAsia="Times New Roman" w:hAnsi="Times New Roman" w:cs="Times New Roman"/>
                            <w:sz w:val="18"/>
                          </w:rPr>
                        </w:pPr>
                        <w:r w:rsidRPr="00280365">
                          <w:rPr>
                            <w:rFonts w:ascii="Calibri" w:eastAsia="Times New Roman" w:hAnsi="Times New Roman" w:cs="Times New Roman"/>
                            <w:color w:val="404040"/>
                            <w:spacing w:val="-2"/>
                            <w:sz w:val="18"/>
                          </w:rPr>
                          <w:t>62.5%</w:t>
                        </w:r>
                      </w:p>
                      <w:p w14:paraId="6016381E" w14:textId="77777777" w:rsidR="00294537" w:rsidRPr="00280365" w:rsidRDefault="00294537">
                        <w:pPr>
                          <w:widowControl w:val="0"/>
                          <w:autoSpaceDE w:val="0"/>
                          <w:autoSpaceDN w:val="0"/>
                          <w:spacing w:after="0" w:line="240" w:lineRule="auto"/>
                          <w:rPr>
                            <w:rFonts w:ascii="Calibri" w:eastAsia="Times New Roman" w:hAnsi="Times New Roman" w:cs="Times New Roman"/>
                            <w:sz w:val="18"/>
                          </w:rPr>
                        </w:pPr>
                      </w:p>
                      <w:p w14:paraId="4F73BA1A" w14:textId="77777777" w:rsidR="00294537" w:rsidRPr="00280365" w:rsidRDefault="00294537">
                        <w:pPr>
                          <w:widowControl w:val="0"/>
                          <w:autoSpaceDE w:val="0"/>
                          <w:autoSpaceDN w:val="0"/>
                          <w:spacing w:after="0" w:line="240" w:lineRule="auto"/>
                          <w:rPr>
                            <w:rFonts w:ascii="Calibri" w:eastAsia="Times New Roman" w:hAnsi="Times New Roman" w:cs="Times New Roman"/>
                            <w:sz w:val="18"/>
                          </w:rPr>
                        </w:pPr>
                      </w:p>
                      <w:p w14:paraId="25B7642B" w14:textId="77777777" w:rsidR="00294537" w:rsidRPr="00280365" w:rsidRDefault="00294537">
                        <w:pPr>
                          <w:widowControl w:val="0"/>
                          <w:autoSpaceDE w:val="0"/>
                          <w:autoSpaceDN w:val="0"/>
                          <w:spacing w:after="0" w:line="240" w:lineRule="auto"/>
                          <w:rPr>
                            <w:rFonts w:ascii="Calibri" w:eastAsia="Times New Roman" w:hAnsi="Times New Roman" w:cs="Times New Roman"/>
                            <w:sz w:val="18"/>
                          </w:rPr>
                        </w:pPr>
                      </w:p>
                      <w:p w14:paraId="078A8E9B" w14:textId="77777777" w:rsidR="00294537" w:rsidRPr="00280365" w:rsidRDefault="00294537">
                        <w:pPr>
                          <w:widowControl w:val="0"/>
                          <w:autoSpaceDE w:val="0"/>
                          <w:autoSpaceDN w:val="0"/>
                          <w:spacing w:after="0" w:line="240" w:lineRule="auto"/>
                          <w:rPr>
                            <w:rFonts w:ascii="Calibri" w:eastAsia="Times New Roman" w:hAnsi="Times New Roman" w:cs="Times New Roman"/>
                            <w:sz w:val="18"/>
                          </w:rPr>
                        </w:pPr>
                      </w:p>
                      <w:p w14:paraId="698D80A3" w14:textId="77777777" w:rsidR="00294537" w:rsidRPr="00280365" w:rsidRDefault="00294537">
                        <w:pPr>
                          <w:widowControl w:val="0"/>
                          <w:autoSpaceDE w:val="0"/>
                          <w:autoSpaceDN w:val="0"/>
                          <w:spacing w:after="0" w:line="240" w:lineRule="auto"/>
                          <w:rPr>
                            <w:rFonts w:ascii="Calibri" w:eastAsia="Times New Roman" w:hAnsi="Times New Roman" w:cs="Times New Roman"/>
                            <w:sz w:val="18"/>
                          </w:rPr>
                        </w:pPr>
                      </w:p>
                      <w:p w14:paraId="748CCD1F" w14:textId="77777777" w:rsidR="00294537" w:rsidRPr="00280365" w:rsidRDefault="00294537">
                        <w:pPr>
                          <w:widowControl w:val="0"/>
                          <w:autoSpaceDE w:val="0"/>
                          <w:autoSpaceDN w:val="0"/>
                          <w:spacing w:before="201" w:after="0" w:line="240" w:lineRule="auto"/>
                          <w:rPr>
                            <w:rFonts w:ascii="Calibri" w:eastAsia="Times New Roman" w:hAnsi="Times New Roman" w:cs="Times New Roman"/>
                            <w:sz w:val="18"/>
                          </w:rPr>
                        </w:pPr>
                      </w:p>
                      <w:p w14:paraId="58A60B48" w14:textId="77777777" w:rsidR="00294537" w:rsidRPr="00280365" w:rsidRDefault="00294537">
                        <w:pPr>
                          <w:widowControl w:val="0"/>
                          <w:tabs>
                            <w:tab w:val="left" w:pos="1102"/>
                          </w:tabs>
                          <w:autoSpaceDE w:val="0"/>
                          <w:autoSpaceDN w:val="0"/>
                          <w:spacing w:after="0" w:line="240" w:lineRule="auto"/>
                          <w:ind w:left="218"/>
                          <w:jc w:val="center"/>
                          <w:rPr>
                            <w:rFonts w:ascii="Calibri" w:eastAsia="Times New Roman" w:hAnsi="Times New Roman" w:cs="Times New Roman"/>
                            <w:sz w:val="18"/>
                          </w:rPr>
                        </w:pPr>
                        <w:r w:rsidRPr="00280365">
                          <w:rPr>
                            <w:rFonts w:ascii="Calibri" w:eastAsia="Times New Roman" w:hAnsi="Times New Roman" w:cs="Times New Roman"/>
                            <w:color w:val="585858"/>
                            <w:spacing w:val="-2"/>
                            <w:sz w:val="18"/>
                          </w:rPr>
                          <w:t>Homme</w:t>
                        </w:r>
                        <w:r w:rsidRPr="00280365">
                          <w:rPr>
                            <w:rFonts w:ascii="Calibri" w:eastAsia="Times New Roman" w:hAnsi="Times New Roman" w:cs="Times New Roman"/>
                            <w:color w:val="585858"/>
                            <w:sz w:val="18"/>
                          </w:rPr>
                          <w:tab/>
                        </w:r>
                        <w:r w:rsidRPr="00280365">
                          <w:rPr>
                            <w:rFonts w:ascii="Calibri" w:eastAsia="Times New Roman" w:hAnsi="Times New Roman" w:cs="Times New Roman"/>
                            <w:color w:val="585858"/>
                            <w:spacing w:val="-2"/>
                            <w:sz w:val="18"/>
                          </w:rPr>
                          <w:t>Femme</w:t>
                        </w:r>
                      </w:p>
                    </w:txbxContent>
                  </v:textbox>
                </v:shape>
                <w10:anchorlock/>
              </v:group>
            </w:pict>
          </mc:Fallback>
        </mc:AlternateContent>
      </w:r>
    </w:p>
    <w:p w14:paraId="7BC1807D" w14:textId="77777777" w:rsidR="00F73A63" w:rsidRPr="00280365" w:rsidRDefault="008C52D9" w:rsidP="00410C31">
      <w:pPr>
        <w:widowControl w:val="0"/>
        <w:autoSpaceDE w:val="0"/>
        <w:autoSpaceDN w:val="0"/>
        <w:spacing w:before="145" w:after="0" w:line="276" w:lineRule="auto"/>
        <w:ind w:left="2124"/>
        <w:rPr>
          <w:rFonts w:ascii="Times New Roman" w:eastAsia="Times New Roman" w:hAnsi="Times New Roman" w:cs="Times New Roman"/>
          <w:b/>
          <w:sz w:val="24"/>
        </w:rPr>
      </w:pPr>
      <w:r w:rsidRPr="00280365">
        <w:rPr>
          <w:rFonts w:ascii="Times New Roman" w:eastAsia="Times New Roman" w:hAnsi="Times New Roman" w:cs="Times New Roman"/>
          <w:b/>
          <w:sz w:val="24"/>
        </w:rPr>
        <w:t>Source</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z w:val="24"/>
        </w:rPr>
        <w:t>Elaboré</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à</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partir</w:t>
      </w:r>
      <w:r w:rsidRPr="00280365">
        <w:rPr>
          <w:rFonts w:ascii="Times New Roman" w:eastAsia="Times New Roman" w:hAnsi="Times New Roman" w:cs="Times New Roman"/>
          <w:b/>
          <w:spacing w:val="-7"/>
          <w:sz w:val="24"/>
        </w:rPr>
        <w:t xml:space="preserve"> </w:t>
      </w:r>
      <w:r w:rsidRPr="00280365">
        <w:rPr>
          <w:rFonts w:ascii="Times New Roman" w:eastAsia="Times New Roman" w:hAnsi="Times New Roman" w:cs="Times New Roman"/>
          <w:b/>
          <w:sz w:val="24"/>
        </w:rPr>
        <w:t>des résultats</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pacing w:val="-4"/>
          <w:sz w:val="24"/>
        </w:rPr>
        <w:t>SPSS</w:t>
      </w:r>
    </w:p>
    <w:p w14:paraId="496B42F5" w14:textId="4F334E03" w:rsidR="00F73A63" w:rsidRPr="00280365" w:rsidRDefault="008C52D9" w:rsidP="00410C31">
      <w:pPr>
        <w:widowControl w:val="0"/>
        <w:autoSpaceDE w:val="0"/>
        <w:autoSpaceDN w:val="0"/>
        <w:spacing w:before="132" w:after="0" w:line="276" w:lineRule="auto"/>
        <w:ind w:firstLine="284"/>
        <w:rPr>
          <w:rFonts w:ascii="Times New Roman" w:eastAsia="Times New Roman" w:hAnsi="Times New Roman" w:cs="Times New Roman"/>
          <w:sz w:val="24"/>
          <w:szCs w:val="24"/>
        </w:rPr>
      </w:pPr>
      <w:r w:rsidRPr="00F018D2">
        <w:rPr>
          <w:rFonts w:ascii="Times New Roman" w:eastAsia="Times New Roman" w:hAnsi="Times New Roman" w:cs="Times New Roman"/>
          <w:b/>
          <w:bCs/>
          <w:sz w:val="24"/>
          <w:szCs w:val="24"/>
        </w:rPr>
        <w:t>Commentaire</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pacing w:val="-10"/>
          <w:sz w:val="24"/>
          <w:szCs w:val="24"/>
        </w:rPr>
        <w:t>:</w:t>
      </w:r>
    </w:p>
    <w:p w14:paraId="3BBC2B6E" w14:textId="223AA559" w:rsidR="00F018D2" w:rsidRDefault="008C52D9" w:rsidP="00410C31">
      <w:pPr>
        <w:widowControl w:val="0"/>
        <w:autoSpaceDE w:val="0"/>
        <w:autoSpaceDN w:val="0"/>
        <w:spacing w:before="142" w:after="0" w:line="276" w:lineRule="auto"/>
        <w:ind w:right="3" w:firstLine="284"/>
        <w:rPr>
          <w:rFonts w:ascii="Times New Roman" w:eastAsia="Times New Roman" w:hAnsi="Times New Roman" w:cs="Times New Roman"/>
          <w:spacing w:val="-2"/>
          <w:sz w:val="24"/>
          <w:szCs w:val="24"/>
        </w:rPr>
      </w:pPr>
      <w:r w:rsidRPr="00280365">
        <w:rPr>
          <w:rFonts w:ascii="Times New Roman" w:eastAsia="Times New Roman" w:hAnsi="Times New Roman" w:cs="Times New Roman"/>
          <w:sz w:val="24"/>
          <w:szCs w:val="24"/>
        </w:rPr>
        <w:t>Selon</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le</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tableau N°</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et la figure N°</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 qui</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présentent</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la</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répartition</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de l’échantillon</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selon</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le</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sexe, les</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résultats</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montrent</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que</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la</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majorité</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des</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répondants</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sont</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des</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femmes</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(62,5</w:t>
      </w:r>
      <w:r w:rsidRPr="00280365">
        <w:rPr>
          <w:rFonts w:ascii="Times New Roman" w:eastAsia="Times New Roman" w:hAnsi="Times New Roman" w:cs="Times New Roman"/>
          <w:spacing w:val="-14"/>
          <w:sz w:val="24"/>
          <w:szCs w:val="24"/>
        </w:rPr>
        <w:t xml:space="preserve"> </w:t>
      </w:r>
      <w:r w:rsidRPr="00280365">
        <w:rPr>
          <w:rFonts w:ascii="Times New Roman" w:eastAsia="Times New Roman" w:hAnsi="Times New Roman" w:cs="Times New Roman"/>
          <w:sz w:val="24"/>
          <w:szCs w:val="24"/>
        </w:rPr>
        <w:t>%), contre</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37,5</w:t>
      </w:r>
      <w:r w:rsidRPr="00280365">
        <w:rPr>
          <w:rFonts w:ascii="Times New Roman" w:eastAsia="Times New Roman" w:hAnsi="Times New Roman" w:cs="Times New Roman"/>
          <w:spacing w:val="-14"/>
          <w:sz w:val="24"/>
          <w:szCs w:val="24"/>
        </w:rPr>
        <w:t xml:space="preserve"> </w:t>
      </w:r>
      <w:r w:rsidRPr="00280365">
        <w:rPr>
          <w:rFonts w:ascii="Times New Roman" w:eastAsia="Times New Roman" w:hAnsi="Times New Roman" w:cs="Times New Roman"/>
          <w:spacing w:val="-10"/>
          <w:sz w:val="24"/>
          <w:szCs w:val="24"/>
        </w:rPr>
        <w:t>%</w:t>
      </w:r>
      <w:r w:rsidR="00F018D2">
        <w:rPr>
          <w:rFonts w:ascii="Times New Roman" w:eastAsia="Times New Roman" w:hAnsi="Times New Roman" w:cs="Times New Roman"/>
          <w:spacing w:val="-10"/>
          <w:sz w:val="24"/>
          <w:szCs w:val="24"/>
        </w:rPr>
        <w:t xml:space="preserve"> </w:t>
      </w:r>
      <w:r w:rsidRPr="00280365">
        <w:rPr>
          <w:rFonts w:ascii="Times New Roman" w:eastAsia="Times New Roman" w:hAnsi="Times New Roman" w:cs="Times New Roman"/>
          <w:sz w:val="24"/>
          <w:szCs w:val="24"/>
        </w:rPr>
        <w:t>d’hommes.</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Cela</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indique</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une</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prépondérance</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féminine</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parmi</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les</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utilisateurs</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du</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 xml:space="preserve">chatbot </w:t>
      </w:r>
      <w:r w:rsidRPr="00280365">
        <w:rPr>
          <w:rFonts w:ascii="Times New Roman" w:eastAsia="Times New Roman" w:hAnsi="Times New Roman" w:cs="Times New Roman"/>
          <w:spacing w:val="-2"/>
          <w:sz w:val="24"/>
          <w:szCs w:val="24"/>
        </w:rPr>
        <w:t>interrogés.</w:t>
      </w:r>
    </w:p>
    <w:p w14:paraId="16B3D88D" w14:textId="15C13FCF" w:rsidR="00B556F3" w:rsidRPr="002A74FF" w:rsidRDefault="008C52D9" w:rsidP="002A74FF">
      <w:pPr>
        <w:spacing w:line="276" w:lineRule="auto"/>
        <w:rPr>
          <w:rFonts w:ascii="Times New Roman" w:eastAsia="Times New Roman" w:hAnsi="Times New Roman" w:cs="Times New Roman"/>
          <w:spacing w:val="-2"/>
          <w:sz w:val="24"/>
          <w:szCs w:val="24"/>
        </w:rPr>
      </w:pPr>
      <w:r w:rsidRPr="00280365">
        <w:rPr>
          <w:rFonts w:ascii="Times New Roman" w:eastAsia="Times New Roman" w:hAnsi="Times New Roman" w:cs="Times New Roman"/>
          <w:b/>
          <w:sz w:val="24"/>
        </w:rPr>
        <w:t xml:space="preserve">Âge </w:t>
      </w:r>
      <w:r w:rsidRPr="00280365">
        <w:rPr>
          <w:rFonts w:ascii="Times New Roman" w:eastAsia="Times New Roman" w:hAnsi="Times New Roman" w:cs="Times New Roman"/>
          <w:b/>
          <w:spacing w:val="-10"/>
          <w:sz w:val="24"/>
        </w:rPr>
        <w:t>:</w:t>
      </w:r>
    </w:p>
    <w:p w14:paraId="72A43C9E" w14:textId="77777777" w:rsidR="00F73A63" w:rsidRPr="00280365" w:rsidRDefault="00F73A63" w:rsidP="00410C31">
      <w:pPr>
        <w:widowControl w:val="0"/>
        <w:autoSpaceDE w:val="0"/>
        <w:autoSpaceDN w:val="0"/>
        <w:spacing w:before="2" w:after="0" w:line="276" w:lineRule="auto"/>
        <w:rPr>
          <w:rFonts w:ascii="Times New Roman" w:eastAsia="Times New Roman" w:hAnsi="Times New Roman" w:cs="Times New Roman"/>
          <w:b/>
          <w:sz w:val="12"/>
          <w:szCs w:val="24"/>
        </w:rPr>
      </w:pPr>
    </w:p>
    <w:p w14:paraId="22E2EADD" w14:textId="4354810C" w:rsidR="002A74FF" w:rsidRPr="002A74FF" w:rsidRDefault="002A74FF" w:rsidP="002A74FF">
      <w:pPr>
        <w:pStyle w:val="Lgende"/>
        <w:keepNext/>
        <w:jc w:val="center"/>
        <w:rPr>
          <w:rFonts w:asciiTheme="majorBidi" w:hAnsiTheme="majorBidi" w:cstheme="majorBidi"/>
          <w:b/>
          <w:bCs/>
          <w:i w:val="0"/>
          <w:iCs w:val="0"/>
          <w:color w:val="auto"/>
          <w:sz w:val="24"/>
          <w:szCs w:val="24"/>
        </w:rPr>
      </w:pPr>
      <w:bookmarkStart w:id="100" w:name="_Toc200969131"/>
      <w:bookmarkStart w:id="101" w:name="_Toc200974079"/>
      <w:r w:rsidRPr="002A74FF">
        <w:rPr>
          <w:rFonts w:asciiTheme="majorBidi" w:hAnsiTheme="majorBidi" w:cstheme="majorBidi"/>
          <w:b/>
          <w:bCs/>
          <w:i w:val="0"/>
          <w:iCs w:val="0"/>
          <w:color w:val="auto"/>
          <w:sz w:val="24"/>
          <w:szCs w:val="24"/>
        </w:rPr>
        <w:t xml:space="preserve">Tableau </w:t>
      </w:r>
      <w:r w:rsidRPr="002A74FF">
        <w:rPr>
          <w:rFonts w:asciiTheme="majorBidi" w:hAnsiTheme="majorBidi" w:cstheme="majorBidi"/>
          <w:b/>
          <w:bCs/>
          <w:i w:val="0"/>
          <w:iCs w:val="0"/>
          <w:color w:val="auto"/>
          <w:sz w:val="24"/>
          <w:szCs w:val="24"/>
        </w:rPr>
        <w:fldChar w:fldCharType="begin"/>
      </w:r>
      <w:r w:rsidRPr="002A74FF">
        <w:rPr>
          <w:rFonts w:asciiTheme="majorBidi" w:hAnsiTheme="majorBidi" w:cstheme="majorBidi"/>
          <w:b/>
          <w:bCs/>
          <w:i w:val="0"/>
          <w:iCs w:val="0"/>
          <w:color w:val="auto"/>
          <w:sz w:val="24"/>
          <w:szCs w:val="24"/>
        </w:rPr>
        <w:instrText xml:space="preserve"> SEQ Tableau \* ARABIC </w:instrText>
      </w:r>
      <w:r w:rsidRPr="002A74FF">
        <w:rPr>
          <w:rFonts w:asciiTheme="majorBidi" w:hAnsiTheme="majorBidi" w:cstheme="majorBidi"/>
          <w:b/>
          <w:bCs/>
          <w:i w:val="0"/>
          <w:iCs w:val="0"/>
          <w:color w:val="auto"/>
          <w:sz w:val="24"/>
          <w:szCs w:val="24"/>
        </w:rPr>
        <w:fldChar w:fldCharType="separate"/>
      </w:r>
      <w:r>
        <w:rPr>
          <w:rFonts w:asciiTheme="majorBidi" w:hAnsiTheme="majorBidi" w:cstheme="majorBidi"/>
          <w:b/>
          <w:bCs/>
          <w:i w:val="0"/>
          <w:iCs w:val="0"/>
          <w:noProof/>
          <w:color w:val="auto"/>
          <w:sz w:val="24"/>
          <w:szCs w:val="24"/>
        </w:rPr>
        <w:t>7</w:t>
      </w:r>
      <w:r w:rsidRPr="002A74FF">
        <w:rPr>
          <w:rFonts w:asciiTheme="majorBidi" w:hAnsiTheme="majorBidi" w:cstheme="majorBidi"/>
          <w:b/>
          <w:bCs/>
          <w:i w:val="0"/>
          <w:iCs w:val="0"/>
          <w:color w:val="auto"/>
          <w:sz w:val="24"/>
          <w:szCs w:val="24"/>
        </w:rPr>
        <w:fldChar w:fldCharType="end"/>
      </w:r>
      <w:r w:rsidRPr="002A74FF">
        <w:rPr>
          <w:rFonts w:asciiTheme="majorBidi" w:hAnsiTheme="majorBidi" w:cstheme="majorBidi"/>
          <w:b/>
          <w:bCs/>
          <w:i w:val="0"/>
          <w:iCs w:val="0"/>
          <w:color w:val="auto"/>
          <w:sz w:val="24"/>
          <w:szCs w:val="24"/>
        </w:rPr>
        <w:t xml:space="preserve"> la répartition de l’échantillon selon l’Age</w:t>
      </w:r>
      <w:bookmarkEnd w:id="100"/>
      <w:bookmarkEnd w:id="101"/>
    </w:p>
    <w:tbl>
      <w:tblPr>
        <w:tblW w:w="0" w:type="auto"/>
        <w:tblInd w:w="151"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CellMar>
          <w:left w:w="0" w:type="dxa"/>
          <w:right w:w="0" w:type="dxa"/>
        </w:tblCellMar>
        <w:tblLook w:val="01E0" w:firstRow="1" w:lastRow="1" w:firstColumn="1" w:lastColumn="1" w:noHBand="0" w:noVBand="0"/>
      </w:tblPr>
      <w:tblGrid>
        <w:gridCol w:w="2420"/>
        <w:gridCol w:w="2977"/>
        <w:gridCol w:w="3467"/>
      </w:tblGrid>
      <w:tr w:rsidR="008A24E0" w:rsidRPr="00280365" w14:paraId="77370E59" w14:textId="77777777" w:rsidTr="00F018D2">
        <w:trPr>
          <w:trHeight w:val="609"/>
        </w:trPr>
        <w:tc>
          <w:tcPr>
            <w:tcW w:w="2420" w:type="dxa"/>
            <w:vAlign w:val="center"/>
          </w:tcPr>
          <w:p w14:paraId="21B676E8" w14:textId="77777777" w:rsidR="00F73A63" w:rsidRPr="00280365" w:rsidRDefault="00F73A63" w:rsidP="00410C31">
            <w:pPr>
              <w:widowControl w:val="0"/>
              <w:autoSpaceDE w:val="0"/>
              <w:autoSpaceDN w:val="0"/>
              <w:spacing w:after="0" w:line="276" w:lineRule="auto"/>
              <w:jc w:val="center"/>
              <w:rPr>
                <w:rFonts w:ascii="Times New Roman" w:eastAsia="Times New Roman" w:hAnsi="Times New Roman" w:cs="Times New Roman"/>
                <w:sz w:val="24"/>
              </w:rPr>
            </w:pPr>
          </w:p>
        </w:tc>
        <w:tc>
          <w:tcPr>
            <w:tcW w:w="2977" w:type="dxa"/>
            <w:vAlign w:val="center"/>
          </w:tcPr>
          <w:p w14:paraId="6FFC5F58" w14:textId="77777777" w:rsidR="00F73A63" w:rsidRPr="00280365" w:rsidRDefault="008C52D9" w:rsidP="00410C31">
            <w:pPr>
              <w:widowControl w:val="0"/>
              <w:autoSpaceDE w:val="0"/>
              <w:autoSpaceDN w:val="0"/>
              <w:spacing w:after="0" w:line="276" w:lineRule="auto"/>
              <w:jc w:val="center"/>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Fréquence</w:t>
            </w:r>
          </w:p>
        </w:tc>
        <w:tc>
          <w:tcPr>
            <w:tcW w:w="3467" w:type="dxa"/>
            <w:vAlign w:val="center"/>
          </w:tcPr>
          <w:p w14:paraId="3FE2B498" w14:textId="77777777" w:rsidR="00F73A63" w:rsidRPr="00280365" w:rsidRDefault="008C52D9" w:rsidP="00410C31">
            <w:pPr>
              <w:widowControl w:val="0"/>
              <w:autoSpaceDE w:val="0"/>
              <w:autoSpaceDN w:val="0"/>
              <w:spacing w:after="0" w:line="276" w:lineRule="auto"/>
              <w:jc w:val="center"/>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Pourcentage</w:t>
            </w:r>
          </w:p>
        </w:tc>
      </w:tr>
      <w:tr w:rsidR="008A24E0" w:rsidRPr="00280365" w14:paraId="3B1D9E7B" w14:textId="77777777" w:rsidTr="00F018D2">
        <w:trPr>
          <w:trHeight w:val="532"/>
        </w:trPr>
        <w:tc>
          <w:tcPr>
            <w:tcW w:w="2420" w:type="dxa"/>
            <w:shd w:val="clear" w:color="auto" w:fill="D4DCE3"/>
            <w:vAlign w:val="center"/>
          </w:tcPr>
          <w:p w14:paraId="162E5216" w14:textId="77777777" w:rsidR="00F73A63" w:rsidRPr="00280365" w:rsidRDefault="008C52D9" w:rsidP="00410C31">
            <w:pPr>
              <w:widowControl w:val="0"/>
              <w:autoSpaceDE w:val="0"/>
              <w:autoSpaceDN w:val="0"/>
              <w:spacing w:after="0" w:line="276" w:lineRule="auto"/>
              <w:ind w:left="110"/>
              <w:jc w:val="center"/>
              <w:rPr>
                <w:rFonts w:ascii="Times New Roman" w:eastAsia="Times New Roman" w:hAnsi="Times New Roman" w:cs="Times New Roman"/>
                <w:b/>
                <w:sz w:val="24"/>
              </w:rPr>
            </w:pPr>
            <w:r w:rsidRPr="00280365">
              <w:rPr>
                <w:rFonts w:ascii="Times New Roman" w:eastAsia="Times New Roman" w:hAnsi="Times New Roman" w:cs="Times New Roman"/>
                <w:b/>
                <w:sz w:val="24"/>
              </w:rPr>
              <w:t>18-25</w:t>
            </w:r>
            <w:r w:rsidRPr="00280365">
              <w:rPr>
                <w:rFonts w:ascii="Times New Roman" w:eastAsia="Times New Roman" w:hAnsi="Times New Roman" w:cs="Times New Roman"/>
                <w:b/>
                <w:spacing w:val="4"/>
                <w:sz w:val="24"/>
              </w:rPr>
              <w:t xml:space="preserve"> </w:t>
            </w:r>
            <w:r w:rsidRPr="00280365">
              <w:rPr>
                <w:rFonts w:ascii="Times New Roman" w:eastAsia="Times New Roman" w:hAnsi="Times New Roman" w:cs="Times New Roman"/>
                <w:b/>
                <w:spacing w:val="-5"/>
                <w:sz w:val="24"/>
              </w:rPr>
              <w:t>ans</w:t>
            </w:r>
          </w:p>
        </w:tc>
        <w:tc>
          <w:tcPr>
            <w:tcW w:w="2977" w:type="dxa"/>
            <w:shd w:val="clear" w:color="auto" w:fill="D4DCE3"/>
            <w:vAlign w:val="center"/>
          </w:tcPr>
          <w:p w14:paraId="0A0FE33F" w14:textId="77777777" w:rsidR="00F73A63" w:rsidRPr="00280365" w:rsidRDefault="008C52D9" w:rsidP="00410C31">
            <w:pPr>
              <w:widowControl w:val="0"/>
              <w:autoSpaceDE w:val="0"/>
              <w:autoSpaceDN w:val="0"/>
              <w:spacing w:after="0" w:line="276" w:lineRule="auto"/>
              <w:ind w:right="98"/>
              <w:jc w:val="center"/>
              <w:rPr>
                <w:rFonts w:ascii="Times New Roman" w:eastAsia="Times New Roman" w:hAnsi="Times New Roman" w:cs="Times New Roman"/>
                <w:sz w:val="24"/>
              </w:rPr>
            </w:pPr>
            <w:r w:rsidRPr="00280365">
              <w:rPr>
                <w:rFonts w:ascii="Times New Roman" w:eastAsia="Times New Roman" w:hAnsi="Times New Roman" w:cs="Times New Roman"/>
                <w:spacing w:val="-5"/>
                <w:sz w:val="24"/>
              </w:rPr>
              <w:t>18</w:t>
            </w:r>
          </w:p>
        </w:tc>
        <w:tc>
          <w:tcPr>
            <w:tcW w:w="3467" w:type="dxa"/>
            <w:shd w:val="clear" w:color="auto" w:fill="D4DCE3"/>
            <w:vAlign w:val="center"/>
          </w:tcPr>
          <w:p w14:paraId="1E8DA5C8" w14:textId="77777777" w:rsidR="00F73A63" w:rsidRPr="00280365" w:rsidRDefault="008C52D9" w:rsidP="00410C31">
            <w:pPr>
              <w:widowControl w:val="0"/>
              <w:autoSpaceDE w:val="0"/>
              <w:autoSpaceDN w:val="0"/>
              <w:spacing w:after="0" w:line="276" w:lineRule="auto"/>
              <w:ind w:right="93"/>
              <w:jc w:val="center"/>
              <w:rPr>
                <w:rFonts w:ascii="Times New Roman" w:eastAsia="Times New Roman" w:hAnsi="Times New Roman" w:cs="Times New Roman"/>
                <w:sz w:val="24"/>
              </w:rPr>
            </w:pPr>
            <w:r w:rsidRPr="00280365">
              <w:rPr>
                <w:rFonts w:ascii="Times New Roman" w:eastAsia="Times New Roman" w:hAnsi="Times New Roman" w:cs="Times New Roman"/>
                <w:spacing w:val="-4"/>
                <w:sz w:val="24"/>
              </w:rPr>
              <w:t>56,3</w:t>
            </w:r>
          </w:p>
        </w:tc>
      </w:tr>
      <w:tr w:rsidR="008A24E0" w:rsidRPr="00280365" w14:paraId="2A4C49F8" w14:textId="77777777" w:rsidTr="00F018D2">
        <w:trPr>
          <w:trHeight w:val="532"/>
        </w:trPr>
        <w:tc>
          <w:tcPr>
            <w:tcW w:w="2420" w:type="dxa"/>
            <w:vAlign w:val="center"/>
          </w:tcPr>
          <w:p w14:paraId="7A55B0B1" w14:textId="77777777" w:rsidR="00F73A63" w:rsidRPr="00280365" w:rsidRDefault="008C52D9" w:rsidP="00410C31">
            <w:pPr>
              <w:widowControl w:val="0"/>
              <w:autoSpaceDE w:val="0"/>
              <w:autoSpaceDN w:val="0"/>
              <w:spacing w:after="0" w:line="276" w:lineRule="auto"/>
              <w:ind w:left="110"/>
              <w:jc w:val="center"/>
              <w:rPr>
                <w:rFonts w:ascii="Times New Roman" w:eastAsia="Times New Roman" w:hAnsi="Times New Roman" w:cs="Times New Roman"/>
                <w:b/>
                <w:sz w:val="24"/>
              </w:rPr>
            </w:pPr>
            <w:r w:rsidRPr="00280365">
              <w:rPr>
                <w:rFonts w:ascii="Times New Roman" w:eastAsia="Times New Roman" w:hAnsi="Times New Roman" w:cs="Times New Roman"/>
                <w:b/>
                <w:sz w:val="24"/>
              </w:rPr>
              <w:t>26</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w:t>
            </w:r>
            <w:r w:rsidRPr="00280365">
              <w:rPr>
                <w:rFonts w:ascii="Times New Roman" w:eastAsia="Times New Roman" w:hAnsi="Times New Roman" w:cs="Times New Roman"/>
                <w:b/>
                <w:spacing w:val="4"/>
                <w:sz w:val="24"/>
              </w:rPr>
              <w:t xml:space="preserve"> </w:t>
            </w:r>
            <w:r w:rsidRPr="00280365">
              <w:rPr>
                <w:rFonts w:ascii="Times New Roman" w:eastAsia="Times New Roman" w:hAnsi="Times New Roman" w:cs="Times New Roman"/>
                <w:b/>
                <w:sz w:val="24"/>
              </w:rPr>
              <w:t>40</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pacing w:val="-5"/>
                <w:sz w:val="24"/>
              </w:rPr>
              <w:t>ans</w:t>
            </w:r>
          </w:p>
        </w:tc>
        <w:tc>
          <w:tcPr>
            <w:tcW w:w="2977" w:type="dxa"/>
            <w:vAlign w:val="center"/>
          </w:tcPr>
          <w:p w14:paraId="4468789A" w14:textId="77777777" w:rsidR="00F73A63" w:rsidRPr="00280365" w:rsidRDefault="008C52D9" w:rsidP="00410C31">
            <w:pPr>
              <w:widowControl w:val="0"/>
              <w:autoSpaceDE w:val="0"/>
              <w:autoSpaceDN w:val="0"/>
              <w:spacing w:after="0" w:line="276" w:lineRule="auto"/>
              <w:ind w:right="98"/>
              <w:jc w:val="center"/>
              <w:rPr>
                <w:rFonts w:ascii="Times New Roman" w:eastAsia="Times New Roman" w:hAnsi="Times New Roman" w:cs="Times New Roman"/>
                <w:sz w:val="24"/>
              </w:rPr>
            </w:pPr>
            <w:r w:rsidRPr="00280365">
              <w:rPr>
                <w:rFonts w:ascii="Times New Roman" w:eastAsia="Times New Roman" w:hAnsi="Times New Roman" w:cs="Times New Roman"/>
                <w:spacing w:val="-10"/>
                <w:sz w:val="24"/>
              </w:rPr>
              <w:t>9</w:t>
            </w:r>
          </w:p>
        </w:tc>
        <w:tc>
          <w:tcPr>
            <w:tcW w:w="3467" w:type="dxa"/>
            <w:vAlign w:val="center"/>
          </w:tcPr>
          <w:p w14:paraId="76E780FC" w14:textId="77777777" w:rsidR="00F73A63" w:rsidRPr="00280365" w:rsidRDefault="008C52D9" w:rsidP="00410C31">
            <w:pPr>
              <w:widowControl w:val="0"/>
              <w:autoSpaceDE w:val="0"/>
              <w:autoSpaceDN w:val="0"/>
              <w:spacing w:after="0" w:line="276" w:lineRule="auto"/>
              <w:ind w:right="93"/>
              <w:jc w:val="center"/>
              <w:rPr>
                <w:rFonts w:ascii="Times New Roman" w:eastAsia="Times New Roman" w:hAnsi="Times New Roman" w:cs="Times New Roman"/>
                <w:sz w:val="24"/>
              </w:rPr>
            </w:pPr>
            <w:r w:rsidRPr="00280365">
              <w:rPr>
                <w:rFonts w:ascii="Times New Roman" w:eastAsia="Times New Roman" w:hAnsi="Times New Roman" w:cs="Times New Roman"/>
                <w:spacing w:val="-4"/>
                <w:sz w:val="24"/>
              </w:rPr>
              <w:t>28,1</w:t>
            </w:r>
          </w:p>
        </w:tc>
      </w:tr>
      <w:tr w:rsidR="008A24E0" w:rsidRPr="00280365" w14:paraId="5C98527B" w14:textId="77777777" w:rsidTr="00F018D2">
        <w:trPr>
          <w:trHeight w:val="455"/>
        </w:trPr>
        <w:tc>
          <w:tcPr>
            <w:tcW w:w="2420" w:type="dxa"/>
            <w:shd w:val="clear" w:color="auto" w:fill="D4DCE3"/>
            <w:vAlign w:val="center"/>
          </w:tcPr>
          <w:p w14:paraId="4BBE83D6" w14:textId="77777777" w:rsidR="00F73A63" w:rsidRPr="00280365" w:rsidRDefault="008C52D9" w:rsidP="00410C31">
            <w:pPr>
              <w:widowControl w:val="0"/>
              <w:autoSpaceDE w:val="0"/>
              <w:autoSpaceDN w:val="0"/>
              <w:spacing w:after="0" w:line="276" w:lineRule="auto"/>
              <w:ind w:left="110"/>
              <w:jc w:val="center"/>
              <w:rPr>
                <w:rFonts w:ascii="Times New Roman" w:eastAsia="Times New Roman" w:hAnsi="Times New Roman" w:cs="Times New Roman"/>
                <w:b/>
                <w:sz w:val="24"/>
              </w:rPr>
            </w:pPr>
            <w:r w:rsidRPr="00280365">
              <w:rPr>
                <w:rFonts w:ascii="Times New Roman" w:eastAsia="Times New Roman" w:hAnsi="Times New Roman" w:cs="Times New Roman"/>
                <w:b/>
                <w:sz w:val="24"/>
              </w:rPr>
              <w:t>41</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w:t>
            </w:r>
            <w:r w:rsidRPr="00280365">
              <w:rPr>
                <w:rFonts w:ascii="Times New Roman" w:eastAsia="Times New Roman" w:hAnsi="Times New Roman" w:cs="Times New Roman"/>
                <w:b/>
                <w:spacing w:val="4"/>
                <w:sz w:val="24"/>
              </w:rPr>
              <w:t xml:space="preserve"> </w:t>
            </w:r>
            <w:r w:rsidRPr="00280365">
              <w:rPr>
                <w:rFonts w:ascii="Times New Roman" w:eastAsia="Times New Roman" w:hAnsi="Times New Roman" w:cs="Times New Roman"/>
                <w:b/>
                <w:sz w:val="24"/>
              </w:rPr>
              <w:t>60</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pacing w:val="-5"/>
                <w:sz w:val="24"/>
              </w:rPr>
              <w:t>ans</w:t>
            </w:r>
          </w:p>
        </w:tc>
        <w:tc>
          <w:tcPr>
            <w:tcW w:w="2977" w:type="dxa"/>
            <w:shd w:val="clear" w:color="auto" w:fill="D4DCE3"/>
            <w:vAlign w:val="center"/>
          </w:tcPr>
          <w:p w14:paraId="66D4934A" w14:textId="77777777" w:rsidR="00F73A63" w:rsidRPr="00280365" w:rsidRDefault="008C52D9" w:rsidP="00410C31">
            <w:pPr>
              <w:widowControl w:val="0"/>
              <w:autoSpaceDE w:val="0"/>
              <w:autoSpaceDN w:val="0"/>
              <w:spacing w:after="0" w:line="276" w:lineRule="auto"/>
              <w:ind w:right="98"/>
              <w:jc w:val="center"/>
              <w:rPr>
                <w:rFonts w:ascii="Times New Roman" w:eastAsia="Times New Roman" w:hAnsi="Times New Roman" w:cs="Times New Roman"/>
                <w:sz w:val="24"/>
              </w:rPr>
            </w:pPr>
            <w:r w:rsidRPr="00280365">
              <w:rPr>
                <w:rFonts w:ascii="Times New Roman" w:eastAsia="Times New Roman" w:hAnsi="Times New Roman" w:cs="Times New Roman"/>
                <w:spacing w:val="-10"/>
                <w:sz w:val="24"/>
              </w:rPr>
              <w:t>5</w:t>
            </w:r>
          </w:p>
        </w:tc>
        <w:tc>
          <w:tcPr>
            <w:tcW w:w="3467" w:type="dxa"/>
            <w:shd w:val="clear" w:color="auto" w:fill="D4DCE3"/>
            <w:vAlign w:val="center"/>
          </w:tcPr>
          <w:p w14:paraId="042362F7" w14:textId="77777777" w:rsidR="00F73A63" w:rsidRPr="00280365" w:rsidRDefault="008C52D9" w:rsidP="00410C31">
            <w:pPr>
              <w:widowControl w:val="0"/>
              <w:autoSpaceDE w:val="0"/>
              <w:autoSpaceDN w:val="0"/>
              <w:spacing w:after="0" w:line="276" w:lineRule="auto"/>
              <w:ind w:right="93"/>
              <w:jc w:val="center"/>
              <w:rPr>
                <w:rFonts w:ascii="Times New Roman" w:eastAsia="Times New Roman" w:hAnsi="Times New Roman" w:cs="Times New Roman"/>
                <w:sz w:val="24"/>
              </w:rPr>
            </w:pPr>
            <w:r w:rsidRPr="00280365">
              <w:rPr>
                <w:rFonts w:ascii="Times New Roman" w:eastAsia="Times New Roman" w:hAnsi="Times New Roman" w:cs="Times New Roman"/>
                <w:spacing w:val="-4"/>
                <w:sz w:val="24"/>
              </w:rPr>
              <w:t>15,6</w:t>
            </w:r>
          </w:p>
        </w:tc>
      </w:tr>
      <w:tr w:rsidR="008A24E0" w:rsidRPr="00280365" w14:paraId="2B293B51" w14:textId="77777777" w:rsidTr="00F018D2">
        <w:trPr>
          <w:trHeight w:val="533"/>
        </w:trPr>
        <w:tc>
          <w:tcPr>
            <w:tcW w:w="2420" w:type="dxa"/>
            <w:vAlign w:val="center"/>
          </w:tcPr>
          <w:p w14:paraId="5AA10DBA" w14:textId="77777777" w:rsidR="00F73A63" w:rsidRPr="00280365" w:rsidRDefault="008C52D9" w:rsidP="00410C31">
            <w:pPr>
              <w:widowControl w:val="0"/>
              <w:autoSpaceDE w:val="0"/>
              <w:autoSpaceDN w:val="0"/>
              <w:spacing w:after="0" w:line="276" w:lineRule="auto"/>
              <w:ind w:left="110"/>
              <w:jc w:val="center"/>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Total</w:t>
            </w:r>
          </w:p>
        </w:tc>
        <w:tc>
          <w:tcPr>
            <w:tcW w:w="2977" w:type="dxa"/>
            <w:vAlign w:val="center"/>
          </w:tcPr>
          <w:p w14:paraId="6F9878A0" w14:textId="77777777" w:rsidR="00F73A63" w:rsidRPr="00280365" w:rsidRDefault="008C52D9" w:rsidP="00410C31">
            <w:pPr>
              <w:widowControl w:val="0"/>
              <w:autoSpaceDE w:val="0"/>
              <w:autoSpaceDN w:val="0"/>
              <w:spacing w:after="0" w:line="276" w:lineRule="auto"/>
              <w:ind w:right="98"/>
              <w:jc w:val="center"/>
              <w:rPr>
                <w:rFonts w:ascii="Times New Roman" w:eastAsia="Times New Roman" w:hAnsi="Times New Roman" w:cs="Times New Roman"/>
                <w:sz w:val="24"/>
              </w:rPr>
            </w:pPr>
            <w:r w:rsidRPr="00280365">
              <w:rPr>
                <w:rFonts w:ascii="Times New Roman" w:eastAsia="Times New Roman" w:hAnsi="Times New Roman" w:cs="Times New Roman"/>
                <w:spacing w:val="-5"/>
                <w:sz w:val="24"/>
              </w:rPr>
              <w:t>32</w:t>
            </w:r>
          </w:p>
        </w:tc>
        <w:tc>
          <w:tcPr>
            <w:tcW w:w="3467" w:type="dxa"/>
            <w:vAlign w:val="center"/>
          </w:tcPr>
          <w:p w14:paraId="47588D15" w14:textId="77777777" w:rsidR="00F73A63" w:rsidRPr="00280365" w:rsidRDefault="008C52D9" w:rsidP="00410C31">
            <w:pPr>
              <w:widowControl w:val="0"/>
              <w:autoSpaceDE w:val="0"/>
              <w:autoSpaceDN w:val="0"/>
              <w:spacing w:after="0" w:line="276" w:lineRule="auto"/>
              <w:ind w:right="93"/>
              <w:jc w:val="center"/>
              <w:rPr>
                <w:rFonts w:ascii="Times New Roman" w:eastAsia="Times New Roman" w:hAnsi="Times New Roman" w:cs="Times New Roman"/>
                <w:sz w:val="24"/>
              </w:rPr>
            </w:pPr>
            <w:r w:rsidRPr="00280365">
              <w:rPr>
                <w:rFonts w:ascii="Times New Roman" w:eastAsia="Times New Roman" w:hAnsi="Times New Roman" w:cs="Times New Roman"/>
                <w:spacing w:val="-2"/>
                <w:sz w:val="24"/>
              </w:rPr>
              <w:t>100,0</w:t>
            </w:r>
          </w:p>
        </w:tc>
      </w:tr>
    </w:tbl>
    <w:p w14:paraId="7993A8D6" w14:textId="12E62D1F" w:rsidR="00F73A63" w:rsidRPr="002A74FF" w:rsidRDefault="008C52D9" w:rsidP="002A74FF">
      <w:pPr>
        <w:widowControl w:val="0"/>
        <w:autoSpaceDE w:val="0"/>
        <w:autoSpaceDN w:val="0"/>
        <w:spacing w:after="0" w:line="276" w:lineRule="auto"/>
        <w:ind w:left="2124" w:right="688"/>
        <w:rPr>
          <w:rFonts w:ascii="Times New Roman" w:eastAsia="Times New Roman" w:hAnsi="Times New Roman" w:cs="Times New Roman"/>
          <w:b/>
          <w:sz w:val="24"/>
        </w:rPr>
      </w:pPr>
      <w:r w:rsidRPr="00280365">
        <w:rPr>
          <w:b/>
          <w:noProof/>
          <w:sz w:val="24"/>
          <w:lang w:eastAsia="fr-FR"/>
        </w:rPr>
        <mc:AlternateContent>
          <mc:Choice Requires="wps">
            <w:drawing>
              <wp:anchor distT="0" distB="0" distL="0" distR="0" simplePos="0" relativeHeight="251667456" behindDoc="0" locked="0" layoutInCell="1" allowOverlap="1" wp14:anchorId="3318E559" wp14:editId="235DB509">
                <wp:simplePos x="0" y="0"/>
                <wp:positionH relativeFrom="page">
                  <wp:posOffset>1411122</wp:posOffset>
                </wp:positionH>
                <wp:positionV relativeFrom="paragraph">
                  <wp:posOffset>1927235</wp:posOffset>
                </wp:positionV>
                <wp:extent cx="154305" cy="686435"/>
                <wp:effectExtent l="0" t="0" r="0" b="0"/>
                <wp:wrapNone/>
                <wp:docPr id="127" name="Textbox 127"/>
                <wp:cNvGraphicFramePr/>
                <a:graphic xmlns:a="http://schemas.openxmlformats.org/drawingml/2006/main">
                  <a:graphicData uri="http://schemas.microsoft.com/office/word/2010/wordprocessingShape">
                    <wps:wsp>
                      <wps:cNvSpPr txBox="1"/>
                      <wps:spPr>
                        <a:xfrm>
                          <a:off x="0" y="0"/>
                          <a:ext cx="154305" cy="686435"/>
                        </a:xfrm>
                        <a:prstGeom prst="rect">
                          <a:avLst/>
                        </a:prstGeom>
                      </wps:spPr>
                      <wps:txbx>
                        <w:txbxContent>
                          <w:p w14:paraId="2943A98C" w14:textId="0F259CFB" w:rsidR="00294537" w:rsidRPr="00280365" w:rsidRDefault="00294537">
                            <w:pPr>
                              <w:widowControl w:val="0"/>
                              <w:autoSpaceDE w:val="0"/>
                              <w:autoSpaceDN w:val="0"/>
                              <w:spacing w:after="0" w:line="225" w:lineRule="exact"/>
                              <w:ind w:left="20"/>
                              <w:rPr>
                                <w:rFonts w:ascii="Calibri" w:eastAsia="Times New Roman" w:hAnsi="Times New Roman" w:cs="Times New Roman"/>
                                <w:sz w:val="20"/>
                              </w:rPr>
                            </w:pPr>
                          </w:p>
                        </w:txbxContent>
                      </wps:txbx>
                      <wps:bodyPr vert="vert270" wrap="square" lIns="0" tIns="0" rIns="0" bIns="0" rtlCol="0"/>
                    </wps:wsp>
                  </a:graphicData>
                </a:graphic>
              </wp:anchor>
            </w:drawing>
          </mc:Choice>
          <mc:Fallback>
            <w:pict>
              <v:shape w14:anchorId="3318E559" id="Textbox 127" o:spid="_x0000_s1040" type="#_x0000_t202" style="position:absolute;left:0;text-align:left;margin-left:111.1pt;margin-top:151.75pt;width:12.15pt;height:54.05pt;z-index:25166745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" filled="f" stroked="f">
                <v:textbox style="layout-flow:vertical;mso-layout-flow-alt:bottom-to-top" inset="0,0,0,0">
                  <w:txbxContent>
                    <w:p w14:paraId="2943A98C" w14:textId="0F259CFB" w:rsidR="00294537" w:rsidRPr="00280365" w:rsidRDefault="00294537">
                      <w:pPr>
                        <w:widowControl w:val="0"/>
                        <w:autoSpaceDE w:val="0"/>
                        <w:autoSpaceDN w:val="0"/>
                        <w:spacing w:after="0" w:line="225" w:lineRule="exact"/>
                        <w:ind w:left="20"/>
                        <w:rPr>
                          <w:rFonts w:ascii="Calibri" w:eastAsia="Times New Roman" w:hAnsi="Times New Roman" w:cs="Times New Roman"/>
                          <w:sz w:val="20"/>
                        </w:rPr>
                      </w:pPr>
                    </w:p>
                  </w:txbxContent>
                </v:textbox>
                <w10:wrap anchorx="page"/>
              </v:shape>
            </w:pict>
          </mc:Fallback>
        </mc:AlternateContent>
      </w:r>
      <w:r w:rsidR="002A74FF">
        <w:rPr>
          <w:rFonts w:ascii="Times New Roman" w:eastAsia="Times New Roman" w:hAnsi="Times New Roman" w:cs="Times New Roman"/>
          <w:b/>
          <w:sz w:val="24"/>
        </w:rPr>
        <w:t>S</w:t>
      </w:r>
      <w:r w:rsidRPr="00280365">
        <w:rPr>
          <w:rFonts w:ascii="Times New Roman" w:eastAsia="Times New Roman" w:hAnsi="Times New Roman" w:cs="Times New Roman"/>
          <w:b/>
          <w:sz w:val="24"/>
        </w:rPr>
        <w:t>ource</w:t>
      </w:r>
      <w:r w:rsidRPr="00280365">
        <w:rPr>
          <w:rFonts w:ascii="Times New Roman" w:eastAsia="Times New Roman" w:hAnsi="Times New Roman" w:cs="Times New Roman"/>
          <w:b/>
          <w:spacing w:val="-6"/>
          <w:sz w:val="24"/>
        </w:rPr>
        <w:t xml:space="preserve"> </w:t>
      </w:r>
      <w:r w:rsidRPr="00280365">
        <w:rPr>
          <w:rFonts w:ascii="Times New Roman" w:eastAsia="Times New Roman" w:hAnsi="Times New Roman" w:cs="Times New Roman"/>
          <w:b/>
          <w:sz w:val="24"/>
        </w:rPr>
        <w:t>:</w:t>
      </w:r>
      <w:r w:rsidRPr="00280365">
        <w:rPr>
          <w:rFonts w:ascii="Times New Roman" w:eastAsia="Times New Roman" w:hAnsi="Times New Roman" w:cs="Times New Roman"/>
          <w:b/>
          <w:spacing w:val="-4"/>
          <w:sz w:val="24"/>
        </w:rPr>
        <w:t xml:space="preserve"> </w:t>
      </w:r>
      <w:r w:rsidRPr="00280365">
        <w:rPr>
          <w:rFonts w:ascii="Times New Roman" w:eastAsia="Times New Roman" w:hAnsi="Times New Roman" w:cs="Times New Roman"/>
          <w:b/>
          <w:sz w:val="24"/>
        </w:rPr>
        <w:t>Elaboré</w:t>
      </w:r>
      <w:r w:rsidRPr="00280365">
        <w:rPr>
          <w:rFonts w:ascii="Times New Roman" w:eastAsia="Times New Roman" w:hAnsi="Times New Roman" w:cs="Times New Roman"/>
          <w:b/>
          <w:spacing w:val="-6"/>
          <w:sz w:val="24"/>
        </w:rPr>
        <w:t xml:space="preserve"> </w:t>
      </w:r>
      <w:r w:rsidRPr="00280365">
        <w:rPr>
          <w:rFonts w:ascii="Times New Roman" w:eastAsia="Times New Roman" w:hAnsi="Times New Roman" w:cs="Times New Roman"/>
          <w:b/>
          <w:sz w:val="24"/>
        </w:rPr>
        <w:t>à</w:t>
      </w:r>
      <w:r w:rsidRPr="00280365">
        <w:rPr>
          <w:rFonts w:ascii="Times New Roman" w:eastAsia="Times New Roman" w:hAnsi="Times New Roman" w:cs="Times New Roman"/>
          <w:b/>
          <w:spacing w:val="-5"/>
          <w:sz w:val="24"/>
        </w:rPr>
        <w:t xml:space="preserve"> </w:t>
      </w:r>
      <w:r w:rsidRPr="00280365">
        <w:rPr>
          <w:rFonts w:ascii="Times New Roman" w:eastAsia="Times New Roman" w:hAnsi="Times New Roman" w:cs="Times New Roman"/>
          <w:b/>
          <w:sz w:val="24"/>
        </w:rPr>
        <w:t>partir</w:t>
      </w:r>
      <w:r w:rsidRPr="00280365">
        <w:rPr>
          <w:rFonts w:ascii="Times New Roman" w:eastAsia="Times New Roman" w:hAnsi="Times New Roman" w:cs="Times New Roman"/>
          <w:b/>
          <w:spacing w:val="-10"/>
          <w:sz w:val="24"/>
        </w:rPr>
        <w:t xml:space="preserve"> </w:t>
      </w:r>
      <w:r w:rsidRPr="00280365">
        <w:rPr>
          <w:rFonts w:ascii="Times New Roman" w:eastAsia="Times New Roman" w:hAnsi="Times New Roman" w:cs="Times New Roman"/>
          <w:b/>
          <w:sz w:val="24"/>
        </w:rPr>
        <w:t>des</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résultats</w:t>
      </w:r>
      <w:r w:rsidRPr="00280365">
        <w:rPr>
          <w:rFonts w:ascii="Times New Roman" w:eastAsia="Times New Roman" w:hAnsi="Times New Roman" w:cs="Times New Roman"/>
          <w:b/>
          <w:spacing w:val="-7"/>
          <w:sz w:val="24"/>
        </w:rPr>
        <w:t xml:space="preserve"> </w:t>
      </w:r>
      <w:r w:rsidRPr="00280365">
        <w:rPr>
          <w:rFonts w:ascii="Times New Roman" w:eastAsia="Times New Roman" w:hAnsi="Times New Roman" w:cs="Times New Roman"/>
          <w:b/>
          <w:sz w:val="24"/>
        </w:rPr>
        <w:t>SPSS</w:t>
      </w:r>
    </w:p>
    <w:p w14:paraId="30C10A49"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0A58FCC8" w14:textId="5CF6EBA4" w:rsidR="002A74FF" w:rsidRDefault="002A74FF" w:rsidP="002A74FF">
      <w:pPr>
        <w:widowControl w:val="0"/>
        <w:autoSpaceDE w:val="0"/>
        <w:autoSpaceDN w:val="0"/>
        <w:spacing w:before="132" w:after="0" w:line="276" w:lineRule="auto"/>
        <w:rPr>
          <w:rFonts w:ascii="Times New Roman" w:eastAsia="Times New Roman" w:hAnsi="Times New Roman" w:cs="Times New Roman"/>
          <w:b/>
          <w:sz w:val="24"/>
          <w:szCs w:val="24"/>
        </w:rPr>
      </w:pPr>
    </w:p>
    <w:p w14:paraId="253389EA" w14:textId="0ABCDC38" w:rsidR="00F73A63" w:rsidRPr="00C83539" w:rsidRDefault="008C52D9" w:rsidP="002A74FF">
      <w:pPr>
        <w:widowControl w:val="0"/>
        <w:autoSpaceDE w:val="0"/>
        <w:autoSpaceDN w:val="0"/>
        <w:spacing w:before="132" w:after="0" w:line="276" w:lineRule="auto"/>
        <w:rPr>
          <w:rFonts w:ascii="Times New Roman" w:eastAsia="Times New Roman" w:hAnsi="Times New Roman" w:cs="Times New Roman"/>
          <w:b/>
          <w:bCs/>
          <w:sz w:val="24"/>
          <w:szCs w:val="24"/>
        </w:rPr>
      </w:pPr>
      <w:r w:rsidRPr="00C83539">
        <w:rPr>
          <w:rFonts w:ascii="Times New Roman" w:eastAsia="Times New Roman" w:hAnsi="Times New Roman" w:cs="Times New Roman"/>
          <w:b/>
          <w:bCs/>
          <w:sz w:val="24"/>
          <w:szCs w:val="24"/>
        </w:rPr>
        <w:t>Commentaire</w:t>
      </w:r>
      <w:r w:rsidRPr="00C83539">
        <w:rPr>
          <w:rFonts w:ascii="Times New Roman" w:eastAsia="Times New Roman" w:hAnsi="Times New Roman" w:cs="Times New Roman"/>
          <w:b/>
          <w:bCs/>
          <w:spacing w:val="-8"/>
          <w:sz w:val="24"/>
          <w:szCs w:val="24"/>
        </w:rPr>
        <w:t xml:space="preserve"> </w:t>
      </w:r>
      <w:r w:rsidRPr="00C83539">
        <w:rPr>
          <w:rFonts w:ascii="Times New Roman" w:eastAsia="Times New Roman" w:hAnsi="Times New Roman" w:cs="Times New Roman"/>
          <w:b/>
          <w:bCs/>
          <w:spacing w:val="-10"/>
          <w:sz w:val="24"/>
          <w:szCs w:val="24"/>
        </w:rPr>
        <w:t>:</w:t>
      </w:r>
    </w:p>
    <w:p w14:paraId="7FC066AB" w14:textId="799D4925" w:rsidR="00C83539" w:rsidRDefault="008C52D9" w:rsidP="00410C31">
      <w:pPr>
        <w:widowControl w:val="0"/>
        <w:autoSpaceDE w:val="0"/>
        <w:autoSpaceDN w:val="0"/>
        <w:spacing w:before="1" w:after="0" w:line="276" w:lineRule="auto"/>
        <w:ind w:left="141"/>
        <w:jc w:val="both"/>
        <w:rPr>
          <w:rFonts w:ascii="Times New Roman" w:eastAsia="Times New Roman" w:hAnsi="Times New Roman" w:cs="Times New Roman"/>
          <w:spacing w:val="-2"/>
          <w:sz w:val="24"/>
          <w:szCs w:val="24"/>
        </w:rPr>
      </w:pPr>
      <w:r w:rsidRPr="00280365">
        <w:rPr>
          <w:rFonts w:ascii="Times New Roman" w:eastAsia="Times New Roman" w:hAnsi="Times New Roman" w:cs="Times New Roman"/>
          <w:sz w:val="24"/>
          <w:szCs w:val="24"/>
        </w:rPr>
        <w:t>D'après le et la figure N°</w:t>
      </w:r>
      <w:r w:rsidR="002A74FF">
        <w:rPr>
          <w:rFonts w:ascii="Times New Roman" w:eastAsia="Times New Roman" w:hAnsi="Times New Roman" w:cs="Times New Roman"/>
          <w:sz w:val="24"/>
          <w:szCs w:val="24"/>
        </w:rPr>
        <w:t>08</w:t>
      </w:r>
      <w:r w:rsidRPr="00280365">
        <w:rPr>
          <w:rFonts w:ascii="Times New Roman" w:eastAsia="Times New Roman" w:hAnsi="Times New Roman" w:cs="Times New Roman"/>
          <w:sz w:val="24"/>
          <w:szCs w:val="24"/>
        </w:rPr>
        <w:t>, qui montrent la répartition de l’échantillon selon l’âge, nous constatons que 56,3 % des répondants ont entre 18 et 25 ans. Ceux âgés de 26 à 40 ans représentent 28,1</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de</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l’échantillon,</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tandis</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que</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la</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tranche</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des</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41</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à</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60</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ans</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constitue</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15,6</w:t>
      </w:r>
      <w:r w:rsidRPr="00280365">
        <w:rPr>
          <w:rFonts w:ascii="Times New Roman" w:eastAsia="Times New Roman" w:hAnsi="Times New Roman" w:cs="Times New Roman"/>
          <w:spacing w:val="-11"/>
          <w:sz w:val="24"/>
          <w:szCs w:val="24"/>
        </w:rPr>
        <w:t xml:space="preserve"> </w:t>
      </w:r>
      <w:r w:rsidRPr="00280365">
        <w:rPr>
          <w:rFonts w:ascii="Times New Roman" w:eastAsia="Times New Roman" w:hAnsi="Times New Roman" w:cs="Times New Roman"/>
          <w:sz w:val="24"/>
          <w:szCs w:val="24"/>
        </w:rPr>
        <w:t>%</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 xml:space="preserve">des </w:t>
      </w:r>
      <w:r w:rsidRPr="00280365">
        <w:rPr>
          <w:rFonts w:ascii="Times New Roman" w:eastAsia="Times New Roman" w:hAnsi="Times New Roman" w:cs="Times New Roman"/>
          <w:spacing w:val="-2"/>
          <w:sz w:val="24"/>
          <w:szCs w:val="24"/>
        </w:rPr>
        <w:t>participants.</w:t>
      </w:r>
      <w:r w:rsidR="00065E0C" w:rsidRPr="00065E0C">
        <w:rPr>
          <w:rFonts w:ascii="Times New Roman" w:eastAsia="Times New Roman" w:hAnsi="Times New Roman" w:cs="Times New Roman"/>
          <w:sz w:val="24"/>
          <w:szCs w:val="24"/>
        </w:rPr>
        <w:t xml:space="preserve"> </w:t>
      </w:r>
      <w:r w:rsidR="00065E0C" w:rsidRPr="00280365">
        <w:rPr>
          <w:rFonts w:ascii="Times New Roman" w:eastAsia="Times New Roman" w:hAnsi="Times New Roman" w:cs="Times New Roman"/>
          <w:sz w:val="24"/>
          <w:szCs w:val="24"/>
        </w:rPr>
        <w:t>Cette</w:t>
      </w:r>
      <w:r w:rsidR="00065E0C" w:rsidRPr="00280365">
        <w:rPr>
          <w:rFonts w:ascii="Times New Roman" w:eastAsia="Times New Roman" w:hAnsi="Times New Roman" w:cs="Times New Roman"/>
          <w:spacing w:val="-3"/>
          <w:sz w:val="24"/>
          <w:szCs w:val="24"/>
        </w:rPr>
        <w:t xml:space="preserve"> </w:t>
      </w:r>
      <w:r w:rsidR="00065E0C" w:rsidRPr="00280365">
        <w:rPr>
          <w:rFonts w:ascii="Times New Roman" w:eastAsia="Times New Roman" w:hAnsi="Times New Roman" w:cs="Times New Roman"/>
          <w:sz w:val="24"/>
          <w:szCs w:val="24"/>
        </w:rPr>
        <w:t>distribution</w:t>
      </w:r>
      <w:r w:rsidR="00065E0C" w:rsidRPr="00280365">
        <w:rPr>
          <w:rFonts w:ascii="Times New Roman" w:eastAsia="Times New Roman" w:hAnsi="Times New Roman" w:cs="Times New Roman"/>
          <w:spacing w:val="-3"/>
          <w:sz w:val="24"/>
          <w:szCs w:val="24"/>
        </w:rPr>
        <w:t xml:space="preserve"> </w:t>
      </w:r>
      <w:r w:rsidR="00065E0C" w:rsidRPr="00280365">
        <w:rPr>
          <w:rFonts w:ascii="Times New Roman" w:eastAsia="Times New Roman" w:hAnsi="Times New Roman" w:cs="Times New Roman"/>
          <w:sz w:val="24"/>
          <w:szCs w:val="24"/>
        </w:rPr>
        <w:t>met</w:t>
      </w:r>
      <w:r w:rsidR="00065E0C" w:rsidRPr="00280365">
        <w:rPr>
          <w:rFonts w:ascii="Times New Roman" w:eastAsia="Times New Roman" w:hAnsi="Times New Roman" w:cs="Times New Roman"/>
          <w:spacing w:val="3"/>
          <w:sz w:val="24"/>
          <w:szCs w:val="24"/>
        </w:rPr>
        <w:t xml:space="preserve"> </w:t>
      </w:r>
      <w:r w:rsidR="00065E0C" w:rsidRPr="00280365">
        <w:rPr>
          <w:rFonts w:ascii="Times New Roman" w:eastAsia="Times New Roman" w:hAnsi="Times New Roman" w:cs="Times New Roman"/>
          <w:sz w:val="24"/>
          <w:szCs w:val="24"/>
        </w:rPr>
        <w:t>en</w:t>
      </w:r>
      <w:r w:rsidR="00065E0C" w:rsidRPr="00280365">
        <w:rPr>
          <w:rFonts w:ascii="Times New Roman" w:eastAsia="Times New Roman" w:hAnsi="Times New Roman" w:cs="Times New Roman"/>
          <w:spacing w:val="-7"/>
          <w:sz w:val="24"/>
          <w:szCs w:val="24"/>
        </w:rPr>
        <w:t xml:space="preserve"> </w:t>
      </w:r>
      <w:r w:rsidR="00065E0C" w:rsidRPr="00280365">
        <w:rPr>
          <w:rFonts w:ascii="Times New Roman" w:eastAsia="Times New Roman" w:hAnsi="Times New Roman" w:cs="Times New Roman"/>
          <w:sz w:val="24"/>
          <w:szCs w:val="24"/>
        </w:rPr>
        <w:t>évidence</w:t>
      </w:r>
      <w:r w:rsidR="00065E0C" w:rsidRPr="00280365">
        <w:rPr>
          <w:rFonts w:ascii="Times New Roman" w:eastAsia="Times New Roman" w:hAnsi="Times New Roman" w:cs="Times New Roman"/>
          <w:spacing w:val="-3"/>
          <w:sz w:val="24"/>
          <w:szCs w:val="24"/>
        </w:rPr>
        <w:t xml:space="preserve"> </w:t>
      </w:r>
      <w:r w:rsidR="00065E0C" w:rsidRPr="00280365">
        <w:rPr>
          <w:rFonts w:ascii="Times New Roman" w:eastAsia="Times New Roman" w:hAnsi="Times New Roman" w:cs="Times New Roman"/>
          <w:sz w:val="24"/>
          <w:szCs w:val="24"/>
        </w:rPr>
        <w:t>une</w:t>
      </w:r>
      <w:r w:rsidR="00065E0C" w:rsidRPr="00280365">
        <w:rPr>
          <w:rFonts w:ascii="Times New Roman" w:eastAsia="Times New Roman" w:hAnsi="Times New Roman" w:cs="Times New Roman"/>
          <w:spacing w:val="-3"/>
          <w:sz w:val="24"/>
          <w:szCs w:val="24"/>
        </w:rPr>
        <w:t xml:space="preserve"> </w:t>
      </w:r>
      <w:r w:rsidR="00065E0C" w:rsidRPr="00280365">
        <w:rPr>
          <w:rFonts w:ascii="Times New Roman" w:eastAsia="Times New Roman" w:hAnsi="Times New Roman" w:cs="Times New Roman"/>
          <w:sz w:val="24"/>
          <w:szCs w:val="24"/>
        </w:rPr>
        <w:t>prédominance</w:t>
      </w:r>
      <w:r w:rsidR="00065E0C" w:rsidRPr="00280365">
        <w:rPr>
          <w:rFonts w:ascii="Times New Roman" w:eastAsia="Times New Roman" w:hAnsi="Times New Roman" w:cs="Times New Roman"/>
          <w:spacing w:val="-3"/>
          <w:sz w:val="24"/>
          <w:szCs w:val="24"/>
        </w:rPr>
        <w:t xml:space="preserve"> </w:t>
      </w:r>
      <w:r w:rsidR="00065E0C" w:rsidRPr="00280365">
        <w:rPr>
          <w:rFonts w:ascii="Times New Roman" w:eastAsia="Times New Roman" w:hAnsi="Times New Roman" w:cs="Times New Roman"/>
          <w:sz w:val="24"/>
          <w:szCs w:val="24"/>
        </w:rPr>
        <w:t>des</w:t>
      </w:r>
      <w:r w:rsidR="00065E0C" w:rsidRPr="00280365">
        <w:rPr>
          <w:rFonts w:ascii="Times New Roman" w:eastAsia="Times New Roman" w:hAnsi="Times New Roman" w:cs="Times New Roman"/>
          <w:spacing w:val="-4"/>
          <w:sz w:val="24"/>
          <w:szCs w:val="24"/>
        </w:rPr>
        <w:t xml:space="preserve"> </w:t>
      </w:r>
      <w:r w:rsidR="00065E0C" w:rsidRPr="00280365">
        <w:rPr>
          <w:rFonts w:ascii="Times New Roman" w:eastAsia="Times New Roman" w:hAnsi="Times New Roman" w:cs="Times New Roman"/>
          <w:sz w:val="24"/>
          <w:szCs w:val="24"/>
        </w:rPr>
        <w:t>individus</w:t>
      </w:r>
      <w:r w:rsidR="00065E0C" w:rsidRPr="00280365">
        <w:rPr>
          <w:rFonts w:ascii="Times New Roman" w:eastAsia="Times New Roman" w:hAnsi="Times New Roman" w:cs="Times New Roman"/>
          <w:spacing w:val="-3"/>
          <w:sz w:val="24"/>
          <w:szCs w:val="24"/>
        </w:rPr>
        <w:t xml:space="preserve"> </w:t>
      </w:r>
      <w:r w:rsidR="00065E0C" w:rsidRPr="00280365">
        <w:rPr>
          <w:rFonts w:ascii="Times New Roman" w:eastAsia="Times New Roman" w:hAnsi="Times New Roman" w:cs="Times New Roman"/>
          <w:sz w:val="24"/>
          <w:szCs w:val="24"/>
        </w:rPr>
        <w:t>âgés</w:t>
      </w:r>
      <w:r w:rsidR="00065E0C" w:rsidRPr="00280365">
        <w:rPr>
          <w:rFonts w:ascii="Times New Roman" w:eastAsia="Times New Roman" w:hAnsi="Times New Roman" w:cs="Times New Roman"/>
          <w:spacing w:val="-4"/>
          <w:sz w:val="24"/>
          <w:szCs w:val="24"/>
        </w:rPr>
        <w:t xml:space="preserve"> </w:t>
      </w:r>
      <w:r w:rsidR="00065E0C" w:rsidRPr="00280365">
        <w:rPr>
          <w:rFonts w:ascii="Times New Roman" w:eastAsia="Times New Roman" w:hAnsi="Times New Roman" w:cs="Times New Roman"/>
          <w:sz w:val="24"/>
          <w:szCs w:val="24"/>
        </w:rPr>
        <w:t>de</w:t>
      </w:r>
      <w:r w:rsidR="00065E0C" w:rsidRPr="00280365">
        <w:rPr>
          <w:rFonts w:ascii="Times New Roman" w:eastAsia="Times New Roman" w:hAnsi="Times New Roman" w:cs="Times New Roman"/>
          <w:spacing w:val="5"/>
          <w:sz w:val="24"/>
          <w:szCs w:val="24"/>
        </w:rPr>
        <w:t xml:space="preserve"> </w:t>
      </w:r>
      <w:r w:rsidR="00065E0C" w:rsidRPr="00280365">
        <w:rPr>
          <w:rFonts w:ascii="Times New Roman" w:eastAsia="Times New Roman" w:hAnsi="Times New Roman" w:cs="Times New Roman"/>
          <w:sz w:val="24"/>
          <w:szCs w:val="24"/>
        </w:rPr>
        <w:t>18</w:t>
      </w:r>
      <w:r w:rsidR="00065E0C" w:rsidRPr="00280365">
        <w:rPr>
          <w:rFonts w:ascii="Times New Roman" w:eastAsia="Times New Roman" w:hAnsi="Times New Roman" w:cs="Times New Roman"/>
          <w:spacing w:val="-2"/>
          <w:sz w:val="24"/>
          <w:szCs w:val="24"/>
        </w:rPr>
        <w:t xml:space="preserve"> </w:t>
      </w:r>
      <w:r w:rsidR="00065E0C" w:rsidRPr="00280365">
        <w:rPr>
          <w:rFonts w:ascii="Times New Roman" w:eastAsia="Times New Roman" w:hAnsi="Times New Roman" w:cs="Times New Roman"/>
          <w:sz w:val="24"/>
          <w:szCs w:val="24"/>
        </w:rPr>
        <w:t>à</w:t>
      </w:r>
      <w:r w:rsidR="00065E0C" w:rsidRPr="00280365">
        <w:rPr>
          <w:rFonts w:ascii="Times New Roman" w:eastAsia="Times New Roman" w:hAnsi="Times New Roman" w:cs="Times New Roman"/>
          <w:spacing w:val="-8"/>
          <w:sz w:val="24"/>
          <w:szCs w:val="24"/>
        </w:rPr>
        <w:t xml:space="preserve"> </w:t>
      </w:r>
      <w:r w:rsidR="00065E0C" w:rsidRPr="00280365">
        <w:rPr>
          <w:rFonts w:ascii="Times New Roman" w:eastAsia="Times New Roman" w:hAnsi="Times New Roman" w:cs="Times New Roman"/>
          <w:sz w:val="24"/>
          <w:szCs w:val="24"/>
        </w:rPr>
        <w:t>25</w:t>
      </w:r>
      <w:r w:rsidR="00065E0C" w:rsidRPr="00280365">
        <w:rPr>
          <w:rFonts w:ascii="Times New Roman" w:eastAsia="Times New Roman" w:hAnsi="Times New Roman" w:cs="Times New Roman"/>
          <w:spacing w:val="-6"/>
          <w:sz w:val="24"/>
          <w:szCs w:val="24"/>
        </w:rPr>
        <w:t xml:space="preserve"> </w:t>
      </w:r>
      <w:r w:rsidR="00065E0C" w:rsidRPr="00280365">
        <w:rPr>
          <w:rFonts w:ascii="Times New Roman" w:eastAsia="Times New Roman" w:hAnsi="Times New Roman" w:cs="Times New Roman"/>
          <w:sz w:val="24"/>
          <w:szCs w:val="24"/>
        </w:rPr>
        <w:t>ans</w:t>
      </w:r>
      <w:r w:rsidR="00065E0C" w:rsidRPr="00280365">
        <w:rPr>
          <w:rFonts w:ascii="Times New Roman" w:eastAsia="Times New Roman" w:hAnsi="Times New Roman" w:cs="Times New Roman"/>
          <w:spacing w:val="-3"/>
          <w:sz w:val="24"/>
          <w:szCs w:val="24"/>
        </w:rPr>
        <w:t xml:space="preserve"> </w:t>
      </w:r>
      <w:r w:rsidR="00065E0C" w:rsidRPr="00280365">
        <w:rPr>
          <w:rFonts w:ascii="Times New Roman" w:eastAsia="Times New Roman" w:hAnsi="Times New Roman" w:cs="Times New Roman"/>
          <w:sz w:val="24"/>
          <w:szCs w:val="24"/>
        </w:rPr>
        <w:t>au</w:t>
      </w:r>
      <w:r w:rsidR="00065E0C" w:rsidRPr="00280365">
        <w:rPr>
          <w:rFonts w:ascii="Times New Roman" w:eastAsia="Times New Roman" w:hAnsi="Times New Roman" w:cs="Times New Roman"/>
          <w:spacing w:val="-2"/>
          <w:sz w:val="24"/>
          <w:szCs w:val="24"/>
        </w:rPr>
        <w:t xml:space="preserve"> </w:t>
      </w:r>
      <w:r w:rsidR="00065E0C" w:rsidRPr="00280365">
        <w:rPr>
          <w:rFonts w:ascii="Times New Roman" w:eastAsia="Times New Roman" w:hAnsi="Times New Roman" w:cs="Times New Roman"/>
          <w:spacing w:val="-4"/>
          <w:sz w:val="24"/>
          <w:szCs w:val="24"/>
        </w:rPr>
        <w:t>sein</w:t>
      </w:r>
      <w:r w:rsidR="00C83539">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 xml:space="preserve">de l’échantillon étudié, ce qui reflète une forte présence de jeunes adultes dans la population </w:t>
      </w:r>
      <w:r w:rsidRPr="00280365">
        <w:rPr>
          <w:rFonts w:ascii="Times New Roman" w:eastAsia="Times New Roman" w:hAnsi="Times New Roman" w:cs="Times New Roman"/>
          <w:spacing w:val="-2"/>
          <w:sz w:val="24"/>
          <w:szCs w:val="24"/>
        </w:rPr>
        <w:t>ciblée.</w:t>
      </w:r>
    </w:p>
    <w:p w14:paraId="0E861537" w14:textId="69A199A6" w:rsidR="00B15498" w:rsidRPr="002A74FF" w:rsidRDefault="008C52D9" w:rsidP="002A74FF">
      <w:pPr>
        <w:pStyle w:val="Paragraphedeliste"/>
        <w:numPr>
          <w:ilvl w:val="0"/>
          <w:numId w:val="88"/>
        </w:numPr>
        <w:spacing w:line="276" w:lineRule="auto"/>
        <w:rPr>
          <w:rFonts w:ascii="Times New Roman" w:eastAsia="Times New Roman" w:hAnsi="Times New Roman" w:cs="Times New Roman"/>
          <w:spacing w:val="-2"/>
          <w:sz w:val="24"/>
          <w:szCs w:val="24"/>
        </w:rPr>
      </w:pPr>
      <w:r w:rsidRPr="002A74FF">
        <w:rPr>
          <w:rFonts w:ascii="Times New Roman" w:eastAsia="Times New Roman" w:hAnsi="Times New Roman" w:cs="Times New Roman"/>
          <w:b/>
          <w:sz w:val="24"/>
        </w:rPr>
        <w:t>Quelle</w:t>
      </w:r>
      <w:r w:rsidRPr="002A74FF">
        <w:rPr>
          <w:rFonts w:ascii="Times New Roman" w:eastAsia="Times New Roman" w:hAnsi="Times New Roman" w:cs="Times New Roman"/>
          <w:b/>
          <w:spacing w:val="-5"/>
          <w:sz w:val="24"/>
        </w:rPr>
        <w:t xml:space="preserve"> </w:t>
      </w:r>
      <w:r w:rsidRPr="002A74FF">
        <w:rPr>
          <w:rFonts w:ascii="Times New Roman" w:eastAsia="Times New Roman" w:hAnsi="Times New Roman" w:cs="Times New Roman"/>
          <w:b/>
          <w:sz w:val="24"/>
        </w:rPr>
        <w:t>est</w:t>
      </w:r>
      <w:r w:rsidRPr="002A74FF">
        <w:rPr>
          <w:rFonts w:ascii="Times New Roman" w:eastAsia="Times New Roman" w:hAnsi="Times New Roman" w:cs="Times New Roman"/>
          <w:b/>
          <w:spacing w:val="-3"/>
          <w:sz w:val="24"/>
        </w:rPr>
        <w:t xml:space="preserve"> </w:t>
      </w:r>
      <w:r w:rsidRPr="002A74FF">
        <w:rPr>
          <w:rFonts w:ascii="Times New Roman" w:eastAsia="Times New Roman" w:hAnsi="Times New Roman" w:cs="Times New Roman"/>
          <w:b/>
          <w:sz w:val="24"/>
        </w:rPr>
        <w:t>votre</w:t>
      </w:r>
      <w:r w:rsidRPr="002A74FF">
        <w:rPr>
          <w:rFonts w:ascii="Times New Roman" w:eastAsia="Times New Roman" w:hAnsi="Times New Roman" w:cs="Times New Roman"/>
          <w:b/>
          <w:spacing w:val="-4"/>
          <w:sz w:val="24"/>
        </w:rPr>
        <w:t xml:space="preserve"> </w:t>
      </w:r>
      <w:r w:rsidRPr="002A74FF">
        <w:rPr>
          <w:rFonts w:ascii="Times New Roman" w:eastAsia="Times New Roman" w:hAnsi="Times New Roman" w:cs="Times New Roman"/>
          <w:b/>
          <w:sz w:val="24"/>
        </w:rPr>
        <w:t>situation</w:t>
      </w:r>
      <w:r w:rsidRPr="002A74FF">
        <w:rPr>
          <w:rFonts w:ascii="Times New Roman" w:eastAsia="Times New Roman" w:hAnsi="Times New Roman" w:cs="Times New Roman"/>
          <w:b/>
          <w:spacing w:val="-3"/>
          <w:sz w:val="24"/>
        </w:rPr>
        <w:t xml:space="preserve"> </w:t>
      </w:r>
      <w:r w:rsidRPr="002A74FF">
        <w:rPr>
          <w:rFonts w:ascii="Times New Roman" w:eastAsia="Times New Roman" w:hAnsi="Times New Roman" w:cs="Times New Roman"/>
          <w:b/>
          <w:sz w:val="24"/>
        </w:rPr>
        <w:t>professionnelle</w:t>
      </w:r>
      <w:r w:rsidRPr="002A74FF">
        <w:rPr>
          <w:rFonts w:ascii="Times New Roman" w:eastAsia="Times New Roman" w:hAnsi="Times New Roman" w:cs="Times New Roman"/>
          <w:b/>
          <w:spacing w:val="-4"/>
          <w:sz w:val="24"/>
        </w:rPr>
        <w:t xml:space="preserve"> </w:t>
      </w:r>
      <w:r w:rsidRPr="002A74FF">
        <w:rPr>
          <w:rFonts w:ascii="Times New Roman" w:eastAsia="Times New Roman" w:hAnsi="Times New Roman" w:cs="Times New Roman"/>
          <w:b/>
          <w:spacing w:val="-10"/>
          <w:sz w:val="24"/>
        </w:rPr>
        <w:t>?</w:t>
      </w:r>
      <w:r w:rsidRPr="002A74FF">
        <w:rPr>
          <w:rFonts w:ascii="Times New Roman" w:eastAsia="Times New Roman" w:hAnsi="Times New Roman" w:cs="Times New Roman"/>
          <w:b/>
          <w:sz w:val="24"/>
        </w:rPr>
        <w:t xml:space="preserve"> </w:t>
      </w:r>
    </w:p>
    <w:p w14:paraId="70D01D52" w14:textId="4A49CC87" w:rsidR="00F73A63" w:rsidRPr="00280365" w:rsidRDefault="008C52D9" w:rsidP="00410C31">
      <w:pPr>
        <w:widowControl w:val="0"/>
        <w:autoSpaceDE w:val="0"/>
        <w:autoSpaceDN w:val="0"/>
        <w:spacing w:after="0" w:line="276" w:lineRule="auto"/>
        <w:ind w:right="688" w:firstLine="4451"/>
        <w:rPr>
          <w:rFonts w:ascii="Times New Roman" w:eastAsia="Times New Roman" w:hAnsi="Times New Roman" w:cs="Times New Roman"/>
          <w:b/>
          <w:sz w:val="24"/>
        </w:rPr>
      </w:pPr>
      <w:r w:rsidRPr="00280365">
        <w:rPr>
          <w:rFonts w:ascii="Times New Roman" w:eastAsia="Times New Roman" w:hAnsi="Times New Roman" w:cs="Times New Roman"/>
          <w:b/>
          <w:sz w:val="24"/>
        </w:rPr>
        <w:t xml:space="preserve"> </w:t>
      </w:r>
    </w:p>
    <w:p w14:paraId="7B01C5BA" w14:textId="29480E35"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0E0B62FD" w14:textId="1934E684" w:rsidR="00F73A63" w:rsidRPr="00280365" w:rsidRDefault="002A74FF" w:rsidP="00410C31">
      <w:pPr>
        <w:widowControl w:val="0"/>
        <w:autoSpaceDE w:val="0"/>
        <w:autoSpaceDN w:val="0"/>
        <w:spacing w:after="0" w:line="276" w:lineRule="auto"/>
        <w:rPr>
          <w:rFonts w:ascii="Times New Roman" w:eastAsia="Times New Roman" w:hAnsi="Times New Roman" w:cs="Times New Roman"/>
          <w:b/>
          <w:sz w:val="24"/>
          <w:szCs w:val="24"/>
        </w:rPr>
      </w:pPr>
      <w:r>
        <w:rPr>
          <w:noProof/>
          <w:lang w:eastAsia="fr-FR"/>
        </w:rPr>
        <mc:AlternateContent>
          <mc:Choice Requires="wps">
            <w:drawing>
              <wp:anchor distT="0" distB="0" distL="114300" distR="114300" simplePos="0" relativeHeight="251822080" behindDoc="0" locked="0" layoutInCell="1" allowOverlap="1" wp14:anchorId="32231388" wp14:editId="6DADDD33">
                <wp:simplePos x="0" y="0"/>
                <wp:positionH relativeFrom="column">
                  <wp:posOffset>-185420</wp:posOffset>
                </wp:positionH>
                <wp:positionV relativeFrom="paragraph">
                  <wp:posOffset>-381000</wp:posOffset>
                </wp:positionV>
                <wp:extent cx="5476875" cy="457200"/>
                <wp:effectExtent l="0" t="0" r="9525" b="0"/>
                <wp:wrapNone/>
                <wp:docPr id="53" name="Text Box 53"/>
                <wp:cNvGraphicFramePr/>
                <a:graphic xmlns:a="http://schemas.openxmlformats.org/drawingml/2006/main">
                  <a:graphicData uri="http://schemas.microsoft.com/office/word/2010/wordprocessingShape">
                    <wps:wsp>
                      <wps:cNvSpPr txBox="1"/>
                      <wps:spPr>
                        <a:xfrm>
                          <a:off x="0" y="0"/>
                          <a:ext cx="5476875" cy="457200"/>
                        </a:xfrm>
                        <a:prstGeom prst="rect">
                          <a:avLst/>
                        </a:prstGeom>
                        <a:solidFill>
                          <a:prstClr val="white"/>
                        </a:solidFill>
                        <a:ln>
                          <a:noFill/>
                        </a:ln>
                      </wps:spPr>
                      <wps:txbx>
                        <w:txbxContent>
                          <w:p w14:paraId="18DEFFB0" w14:textId="03F4DB00" w:rsidR="00294537" w:rsidRPr="002A74FF" w:rsidRDefault="00294537" w:rsidP="00714F59">
                            <w:pPr>
                              <w:pStyle w:val="Lgende"/>
                              <w:jc w:val="center"/>
                              <w:rPr>
                                <w:rFonts w:ascii="Times New Roman" w:hAnsi="Times New Roman" w:cs="Times New Roman"/>
                                <w:b/>
                                <w:bCs/>
                                <w:i w:val="0"/>
                                <w:iCs w:val="0"/>
                                <w:noProof/>
                                <w:color w:val="auto"/>
                                <w:sz w:val="24"/>
                                <w:szCs w:val="24"/>
                              </w:rPr>
                            </w:pPr>
                            <w:bookmarkStart w:id="102" w:name="_Toc199925114"/>
                            <w:bookmarkStart w:id="103" w:name="_Toc199925237"/>
                            <w:bookmarkStart w:id="104" w:name="_Toc200969205"/>
                            <w:bookmarkStart w:id="105" w:name="_Toc200972682"/>
                            <w:bookmarkStart w:id="106" w:name="_Toc200972711"/>
                            <w:bookmarkStart w:id="107" w:name="_Toc200973716"/>
                            <w:r w:rsidRPr="002A74FF">
                              <w:rPr>
                                <w:rFonts w:ascii="Times New Roman" w:hAnsi="Times New Roman" w:cs="Times New Roman"/>
                                <w:b/>
                                <w:bCs/>
                                <w:i w:val="0"/>
                                <w:iCs w:val="0"/>
                                <w:color w:val="auto"/>
                                <w:sz w:val="24"/>
                                <w:szCs w:val="24"/>
                              </w:rPr>
                              <w:t xml:space="preserve">Figure </w:t>
                            </w:r>
                            <w:r w:rsidR="00714F59">
                              <w:rPr>
                                <w:rFonts w:ascii="Times New Roman" w:hAnsi="Times New Roman" w:cs="Times New Roman"/>
                                <w:b/>
                                <w:bCs/>
                                <w:i w:val="0"/>
                                <w:iCs w:val="0"/>
                                <w:color w:val="auto"/>
                                <w:sz w:val="24"/>
                                <w:szCs w:val="24"/>
                              </w:rPr>
                              <w:fldChar w:fldCharType="begin"/>
                            </w:r>
                            <w:r w:rsidR="00714F59">
                              <w:rPr>
                                <w:rFonts w:ascii="Times New Roman" w:hAnsi="Times New Roman" w:cs="Times New Roman"/>
                                <w:b/>
                                <w:bCs/>
                                <w:i w:val="0"/>
                                <w:iCs w:val="0"/>
                                <w:color w:val="auto"/>
                                <w:sz w:val="24"/>
                                <w:szCs w:val="24"/>
                              </w:rPr>
                              <w:instrText xml:space="preserve"> SEQ Figure \* ARABIC </w:instrText>
                            </w:r>
                            <w:r w:rsidR="00714F59">
                              <w:rPr>
                                <w:rFonts w:ascii="Times New Roman" w:hAnsi="Times New Roman" w:cs="Times New Roman"/>
                                <w:b/>
                                <w:bCs/>
                                <w:i w:val="0"/>
                                <w:iCs w:val="0"/>
                                <w:color w:val="auto"/>
                                <w:sz w:val="24"/>
                                <w:szCs w:val="24"/>
                              </w:rPr>
                              <w:fldChar w:fldCharType="separate"/>
                            </w:r>
                            <w:r w:rsidR="00F50F2F">
                              <w:rPr>
                                <w:rFonts w:ascii="Times New Roman" w:hAnsi="Times New Roman" w:cs="Times New Roman"/>
                                <w:b/>
                                <w:bCs/>
                                <w:i w:val="0"/>
                                <w:iCs w:val="0"/>
                                <w:noProof/>
                                <w:color w:val="auto"/>
                                <w:sz w:val="24"/>
                                <w:szCs w:val="24"/>
                              </w:rPr>
                              <w:t>6</w:t>
                            </w:r>
                            <w:r w:rsidR="00714F59">
                              <w:rPr>
                                <w:rFonts w:ascii="Times New Roman" w:hAnsi="Times New Roman" w:cs="Times New Roman"/>
                                <w:b/>
                                <w:bCs/>
                                <w:i w:val="0"/>
                                <w:iCs w:val="0"/>
                                <w:color w:val="auto"/>
                                <w:sz w:val="24"/>
                                <w:szCs w:val="24"/>
                              </w:rPr>
                              <w:fldChar w:fldCharType="end"/>
                            </w:r>
                            <w:r w:rsidRPr="002A74FF">
                              <w:rPr>
                                <w:rFonts w:ascii="Times New Roman" w:hAnsi="Times New Roman" w:cs="Times New Roman"/>
                                <w:b/>
                                <w:bCs/>
                                <w:i w:val="0"/>
                                <w:iCs w:val="0"/>
                                <w:color w:val="auto"/>
                                <w:sz w:val="24"/>
                                <w:szCs w:val="24"/>
                              </w:rPr>
                              <w:t xml:space="preserve"> représentation graphique de la répartition de l’échantillon selon la profession</w:t>
                            </w:r>
                            <w:bookmarkEnd w:id="102"/>
                            <w:bookmarkEnd w:id="103"/>
                            <w:bookmarkEnd w:id="104"/>
                            <w:bookmarkEnd w:id="105"/>
                            <w:bookmarkEnd w:id="106"/>
                            <w:bookmarkEnd w:id="107"/>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32231388" id="Text Box 53" o:spid="_x0000_s1041" type="#_x0000_t202" style="position:absolute;margin-left:-14.6pt;margin-top:-30pt;width:431.25pt;height:36pt;z-index:2518220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" stroked="f">
                <v:textbox inset="0,0,0,0">
                  <w:txbxContent>
                    <w:p w14:paraId="18DEFFB0" w14:textId="03F4DB00" w:rsidR="00294537" w:rsidRPr="002A74FF" w:rsidRDefault="00294537" w:rsidP="00714F59">
                      <w:pPr>
                        <w:pStyle w:val="Caption"/>
                        <w:jc w:val="center"/>
                        <w:rPr>
                          <w:rFonts w:ascii="Times New Roman" w:hAnsi="Times New Roman" w:cs="Times New Roman"/>
                          <w:b/>
                          <w:bCs/>
                          <w:i w:val="0"/>
                          <w:iCs w:val="0"/>
                          <w:noProof/>
                          <w:color w:val="auto"/>
                          <w:sz w:val="24"/>
                          <w:szCs w:val="24"/>
                        </w:rPr>
                      </w:pPr>
                      <w:bookmarkStart w:id="112" w:name="_Toc199925114"/>
                      <w:bookmarkStart w:id="113" w:name="_Toc199925237"/>
                      <w:bookmarkStart w:id="114" w:name="_Toc200969205"/>
                      <w:bookmarkStart w:id="115" w:name="_Toc200972682"/>
                      <w:bookmarkStart w:id="116" w:name="_Toc200972711"/>
                      <w:bookmarkStart w:id="117" w:name="_Toc200973716"/>
                      <w:r w:rsidRPr="002A74FF">
                        <w:rPr>
                          <w:rFonts w:ascii="Times New Roman" w:hAnsi="Times New Roman" w:cs="Times New Roman"/>
                          <w:b/>
                          <w:bCs/>
                          <w:i w:val="0"/>
                          <w:iCs w:val="0"/>
                          <w:color w:val="auto"/>
                          <w:sz w:val="24"/>
                          <w:szCs w:val="24"/>
                        </w:rPr>
                        <w:t xml:space="preserve">Figure </w:t>
                      </w:r>
                      <w:r w:rsidR="00714F59">
                        <w:rPr>
                          <w:rFonts w:ascii="Times New Roman" w:hAnsi="Times New Roman" w:cs="Times New Roman"/>
                          <w:b/>
                          <w:bCs/>
                          <w:i w:val="0"/>
                          <w:iCs w:val="0"/>
                          <w:color w:val="auto"/>
                          <w:sz w:val="24"/>
                          <w:szCs w:val="24"/>
                        </w:rPr>
                        <w:fldChar w:fldCharType="begin"/>
                      </w:r>
                      <w:r w:rsidR="00714F59">
                        <w:rPr>
                          <w:rFonts w:ascii="Times New Roman" w:hAnsi="Times New Roman" w:cs="Times New Roman"/>
                          <w:b/>
                          <w:bCs/>
                          <w:i w:val="0"/>
                          <w:iCs w:val="0"/>
                          <w:color w:val="auto"/>
                          <w:sz w:val="24"/>
                          <w:szCs w:val="24"/>
                        </w:rPr>
                        <w:instrText xml:space="preserve"> SEQ Figure \* ARABIC </w:instrText>
                      </w:r>
                      <w:r w:rsidR="00714F59">
                        <w:rPr>
                          <w:rFonts w:ascii="Times New Roman" w:hAnsi="Times New Roman" w:cs="Times New Roman"/>
                          <w:b/>
                          <w:bCs/>
                          <w:i w:val="0"/>
                          <w:iCs w:val="0"/>
                          <w:color w:val="auto"/>
                          <w:sz w:val="24"/>
                          <w:szCs w:val="24"/>
                        </w:rPr>
                        <w:fldChar w:fldCharType="separate"/>
                      </w:r>
                      <w:r w:rsidR="00F50F2F">
                        <w:rPr>
                          <w:rFonts w:ascii="Times New Roman" w:hAnsi="Times New Roman" w:cs="Times New Roman"/>
                          <w:b/>
                          <w:bCs/>
                          <w:i w:val="0"/>
                          <w:iCs w:val="0"/>
                          <w:noProof/>
                          <w:color w:val="auto"/>
                          <w:sz w:val="24"/>
                          <w:szCs w:val="24"/>
                        </w:rPr>
                        <w:t>6</w:t>
                      </w:r>
                      <w:r w:rsidR="00714F59">
                        <w:rPr>
                          <w:rFonts w:ascii="Times New Roman" w:hAnsi="Times New Roman" w:cs="Times New Roman"/>
                          <w:b/>
                          <w:bCs/>
                          <w:i w:val="0"/>
                          <w:iCs w:val="0"/>
                          <w:color w:val="auto"/>
                          <w:sz w:val="24"/>
                          <w:szCs w:val="24"/>
                        </w:rPr>
                        <w:fldChar w:fldCharType="end"/>
                      </w:r>
                      <w:r w:rsidRPr="002A74FF">
                        <w:rPr>
                          <w:rFonts w:ascii="Times New Roman" w:hAnsi="Times New Roman" w:cs="Times New Roman"/>
                          <w:b/>
                          <w:bCs/>
                          <w:i w:val="0"/>
                          <w:iCs w:val="0"/>
                          <w:color w:val="auto"/>
                          <w:sz w:val="24"/>
                          <w:szCs w:val="24"/>
                        </w:rPr>
                        <w:t xml:space="preserve"> représentation graphique de la répartition de l’échantillon selon la profession</w:t>
                      </w:r>
                      <w:bookmarkEnd w:id="112"/>
                      <w:bookmarkEnd w:id="113"/>
                      <w:bookmarkEnd w:id="114"/>
                      <w:bookmarkEnd w:id="115"/>
                      <w:bookmarkEnd w:id="116"/>
                      <w:bookmarkEnd w:id="117"/>
                    </w:p>
                  </w:txbxContent>
                </v:textbox>
              </v:shape>
            </w:pict>
          </mc:Fallback>
        </mc:AlternateContent>
      </w:r>
      <w:r w:rsidR="00714F59">
        <w:rPr>
          <w:noProof/>
        </w:rPr>
        <mc:AlternateContent>
          <mc:Choice Requires="wps">
            <w:drawing>
              <wp:anchor distT="0" distB="0" distL="114300" distR="114300" simplePos="0" relativeHeight="251826176" behindDoc="0" locked="0" layoutInCell="1" allowOverlap="1" wp14:anchorId="1D7C139F" wp14:editId="0D350332">
                <wp:simplePos x="0" y="0"/>
                <wp:positionH relativeFrom="column">
                  <wp:posOffset>-185420</wp:posOffset>
                </wp:positionH>
                <wp:positionV relativeFrom="paragraph">
                  <wp:posOffset>-381000</wp:posOffset>
                </wp:positionV>
                <wp:extent cx="5476875" cy="457200"/>
                <wp:effectExtent l="0" t="0" r="9525" b="0"/>
                <wp:wrapNone/>
                <wp:docPr id="9" name="Text Box 9"/>
                <wp:cNvGraphicFramePr/>
                <a:graphic xmlns:a="http://schemas.openxmlformats.org/drawingml/2006/main">
                  <a:graphicData uri="http://schemas.microsoft.com/office/word/2010/wordprocessingShape">
                    <wps:wsp>
                      <wps:cNvSpPr txBox="1"/>
                      <wps:spPr>
                        <a:xfrm>
                          <a:off x="0" y="0"/>
                          <a:ext cx="5476875" cy="457200"/>
                        </a:xfrm>
                        <a:prstGeom prst="rect">
                          <a:avLst/>
                        </a:prstGeom>
                        <a:solidFill>
                          <a:prstClr val="white"/>
                        </a:solidFill>
                        <a:ln>
                          <a:noFill/>
                        </a:ln>
                      </wps:spPr>
                      <wps:txbx>
                        <w:txbxContent>
                          <w:p w14:paraId="33E46F72" w14:textId="457BBADC" w:rsidR="00714F59" w:rsidRPr="00714F59" w:rsidRDefault="00714F59" w:rsidP="00714F59">
                            <w:pPr>
                              <w:pStyle w:val="Lgende"/>
                              <w:jc w:val="center"/>
                              <w:rPr>
                                <w:rFonts w:asciiTheme="majorBidi" w:hAnsiTheme="majorBidi" w:cstheme="majorBidi"/>
                                <w:b/>
                                <w:bCs/>
                                <w:i w:val="0"/>
                                <w:iCs w:val="0"/>
                                <w:noProof/>
                                <w:color w:val="auto"/>
                                <w:sz w:val="24"/>
                                <w:szCs w:val="24"/>
                              </w:rPr>
                            </w:pPr>
                            <w:bookmarkStart w:id="108" w:name="_Toc200972683"/>
                            <w:bookmarkStart w:id="109" w:name="_Toc200972712"/>
                            <w:bookmarkStart w:id="110" w:name="_Toc200973717"/>
                            <w:r w:rsidRPr="00714F59">
                              <w:rPr>
                                <w:rFonts w:asciiTheme="majorBidi" w:hAnsiTheme="majorBidi" w:cstheme="majorBidi"/>
                                <w:b/>
                                <w:bCs/>
                                <w:i w:val="0"/>
                                <w:iCs w:val="0"/>
                                <w:color w:val="auto"/>
                                <w:sz w:val="24"/>
                                <w:szCs w:val="24"/>
                              </w:rPr>
                              <w:t xml:space="preserve">Figure </w:t>
                            </w:r>
                            <w:r w:rsidRPr="00714F59">
                              <w:rPr>
                                <w:rFonts w:asciiTheme="majorBidi" w:hAnsiTheme="majorBidi" w:cstheme="majorBidi"/>
                                <w:b/>
                                <w:bCs/>
                                <w:i w:val="0"/>
                                <w:iCs w:val="0"/>
                                <w:color w:val="auto"/>
                                <w:sz w:val="24"/>
                                <w:szCs w:val="24"/>
                              </w:rPr>
                              <w:fldChar w:fldCharType="begin"/>
                            </w:r>
                            <w:r w:rsidRPr="00714F59">
                              <w:rPr>
                                <w:rFonts w:asciiTheme="majorBidi" w:hAnsiTheme="majorBidi" w:cstheme="majorBidi"/>
                                <w:b/>
                                <w:bCs/>
                                <w:i w:val="0"/>
                                <w:iCs w:val="0"/>
                                <w:color w:val="auto"/>
                                <w:sz w:val="24"/>
                                <w:szCs w:val="24"/>
                              </w:rPr>
                              <w:instrText xml:space="preserve"> SEQ Figure \* ARABIC </w:instrText>
                            </w:r>
                            <w:r w:rsidRPr="00714F59">
                              <w:rPr>
                                <w:rFonts w:asciiTheme="majorBidi" w:hAnsiTheme="majorBidi" w:cstheme="majorBidi"/>
                                <w:b/>
                                <w:bCs/>
                                <w:i w:val="0"/>
                                <w:iCs w:val="0"/>
                                <w:color w:val="auto"/>
                                <w:sz w:val="24"/>
                                <w:szCs w:val="24"/>
                              </w:rPr>
                              <w:fldChar w:fldCharType="separate"/>
                            </w:r>
                            <w:r w:rsidR="00F50F2F">
                              <w:rPr>
                                <w:rFonts w:asciiTheme="majorBidi" w:hAnsiTheme="majorBidi" w:cstheme="majorBidi"/>
                                <w:b/>
                                <w:bCs/>
                                <w:i w:val="0"/>
                                <w:iCs w:val="0"/>
                                <w:noProof/>
                                <w:color w:val="auto"/>
                                <w:sz w:val="24"/>
                                <w:szCs w:val="24"/>
                              </w:rPr>
                              <w:t>7</w:t>
                            </w:r>
                            <w:r w:rsidRPr="00714F59">
                              <w:rPr>
                                <w:rFonts w:asciiTheme="majorBidi" w:hAnsiTheme="majorBidi" w:cstheme="majorBidi"/>
                                <w:b/>
                                <w:bCs/>
                                <w:i w:val="0"/>
                                <w:iCs w:val="0"/>
                                <w:color w:val="auto"/>
                                <w:sz w:val="24"/>
                                <w:szCs w:val="24"/>
                              </w:rPr>
                              <w:fldChar w:fldCharType="end"/>
                            </w:r>
                            <w:r w:rsidRPr="00714F59">
                              <w:rPr>
                                <w:rFonts w:asciiTheme="majorBidi" w:hAnsiTheme="majorBidi" w:cstheme="majorBidi"/>
                                <w:b/>
                                <w:bCs/>
                                <w:i w:val="0"/>
                                <w:iCs w:val="0"/>
                                <w:color w:val="auto"/>
                                <w:sz w:val="24"/>
                                <w:szCs w:val="24"/>
                              </w:rPr>
                              <w:t xml:space="preserve"> : Représentation graphique de la répartition de l’échantillon selon la situation professionnelle</w:t>
                            </w:r>
                            <w:bookmarkEnd w:id="108"/>
                            <w:bookmarkEnd w:id="109"/>
                            <w:bookmarkEnd w:id="11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1D7C139F" id="Text Box 9" o:spid="_x0000_s1042" type="#_x0000_t202" style="position:absolute;margin-left:-14.6pt;margin-top:-30pt;width:431.25pt;height:36pt;z-index:2518261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" stroked="f">
                <v:textbox inset="0,0,0,0">
                  <w:txbxContent>
                    <w:p w14:paraId="33E46F72" w14:textId="457BBADC" w:rsidR="00714F59" w:rsidRPr="00714F59" w:rsidRDefault="00714F59" w:rsidP="00714F59">
                      <w:pPr>
                        <w:pStyle w:val="Caption"/>
                        <w:jc w:val="center"/>
                        <w:rPr>
                          <w:rFonts w:asciiTheme="majorBidi" w:hAnsiTheme="majorBidi" w:cstheme="majorBidi"/>
                          <w:b/>
                          <w:bCs/>
                          <w:i w:val="0"/>
                          <w:iCs w:val="0"/>
                          <w:noProof/>
                          <w:color w:val="auto"/>
                          <w:sz w:val="24"/>
                          <w:szCs w:val="24"/>
                        </w:rPr>
                      </w:pPr>
                      <w:bookmarkStart w:id="121" w:name="_Toc200972683"/>
                      <w:bookmarkStart w:id="122" w:name="_Toc200972712"/>
                      <w:bookmarkStart w:id="123" w:name="_Toc200973717"/>
                      <w:r w:rsidRPr="00714F59">
                        <w:rPr>
                          <w:rFonts w:asciiTheme="majorBidi" w:hAnsiTheme="majorBidi" w:cstheme="majorBidi"/>
                          <w:b/>
                          <w:bCs/>
                          <w:i w:val="0"/>
                          <w:iCs w:val="0"/>
                          <w:color w:val="auto"/>
                          <w:sz w:val="24"/>
                          <w:szCs w:val="24"/>
                        </w:rPr>
                        <w:t xml:space="preserve">Figure </w:t>
                      </w:r>
                      <w:r w:rsidRPr="00714F59">
                        <w:rPr>
                          <w:rFonts w:asciiTheme="majorBidi" w:hAnsiTheme="majorBidi" w:cstheme="majorBidi"/>
                          <w:b/>
                          <w:bCs/>
                          <w:i w:val="0"/>
                          <w:iCs w:val="0"/>
                          <w:color w:val="auto"/>
                          <w:sz w:val="24"/>
                          <w:szCs w:val="24"/>
                        </w:rPr>
                        <w:fldChar w:fldCharType="begin"/>
                      </w:r>
                      <w:r w:rsidRPr="00714F59">
                        <w:rPr>
                          <w:rFonts w:asciiTheme="majorBidi" w:hAnsiTheme="majorBidi" w:cstheme="majorBidi"/>
                          <w:b/>
                          <w:bCs/>
                          <w:i w:val="0"/>
                          <w:iCs w:val="0"/>
                          <w:color w:val="auto"/>
                          <w:sz w:val="24"/>
                          <w:szCs w:val="24"/>
                        </w:rPr>
                        <w:instrText xml:space="preserve"> SEQ Figure \* ARABIC </w:instrText>
                      </w:r>
                      <w:r w:rsidRPr="00714F59">
                        <w:rPr>
                          <w:rFonts w:asciiTheme="majorBidi" w:hAnsiTheme="majorBidi" w:cstheme="majorBidi"/>
                          <w:b/>
                          <w:bCs/>
                          <w:i w:val="0"/>
                          <w:iCs w:val="0"/>
                          <w:color w:val="auto"/>
                          <w:sz w:val="24"/>
                          <w:szCs w:val="24"/>
                        </w:rPr>
                        <w:fldChar w:fldCharType="separate"/>
                      </w:r>
                      <w:r w:rsidR="00F50F2F">
                        <w:rPr>
                          <w:rFonts w:asciiTheme="majorBidi" w:hAnsiTheme="majorBidi" w:cstheme="majorBidi"/>
                          <w:b/>
                          <w:bCs/>
                          <w:i w:val="0"/>
                          <w:iCs w:val="0"/>
                          <w:noProof/>
                          <w:color w:val="auto"/>
                          <w:sz w:val="24"/>
                          <w:szCs w:val="24"/>
                        </w:rPr>
                        <w:t>7</w:t>
                      </w:r>
                      <w:r w:rsidRPr="00714F59">
                        <w:rPr>
                          <w:rFonts w:asciiTheme="majorBidi" w:hAnsiTheme="majorBidi" w:cstheme="majorBidi"/>
                          <w:b/>
                          <w:bCs/>
                          <w:i w:val="0"/>
                          <w:iCs w:val="0"/>
                          <w:color w:val="auto"/>
                          <w:sz w:val="24"/>
                          <w:szCs w:val="24"/>
                        </w:rPr>
                        <w:fldChar w:fldCharType="end"/>
                      </w:r>
                      <w:r w:rsidRPr="00714F59">
                        <w:rPr>
                          <w:rFonts w:asciiTheme="majorBidi" w:hAnsiTheme="majorBidi" w:cstheme="majorBidi"/>
                          <w:b/>
                          <w:bCs/>
                          <w:i w:val="0"/>
                          <w:iCs w:val="0"/>
                          <w:color w:val="auto"/>
                          <w:sz w:val="24"/>
                          <w:szCs w:val="24"/>
                        </w:rPr>
                        <w:t xml:space="preserve"> : Représentation graphique de la répartition de l’échantillon selon la situation professionnelle</w:t>
                      </w:r>
                      <w:bookmarkEnd w:id="121"/>
                      <w:bookmarkEnd w:id="122"/>
                      <w:bookmarkEnd w:id="123"/>
                    </w:p>
                  </w:txbxContent>
                </v:textbox>
              </v:shape>
            </w:pict>
          </mc:Fallback>
        </mc:AlternateContent>
      </w:r>
      <w:r w:rsidRPr="00280365">
        <w:rPr>
          <w:noProof/>
          <w:lang w:eastAsia="fr-FR"/>
        </w:rPr>
        <mc:AlternateContent>
          <mc:Choice Requires="wpg">
            <w:drawing>
              <wp:anchor distT="0" distB="0" distL="0" distR="0" simplePos="0" relativeHeight="251669504" behindDoc="0" locked="0" layoutInCell="1" allowOverlap="1" wp14:anchorId="2DD15F12" wp14:editId="330EC3A0">
                <wp:simplePos x="0" y="0"/>
                <wp:positionH relativeFrom="page">
                  <wp:posOffset>895349</wp:posOffset>
                </wp:positionH>
                <wp:positionV relativeFrom="paragraph">
                  <wp:posOffset>76200</wp:posOffset>
                </wp:positionV>
                <wp:extent cx="5476875" cy="2343150"/>
                <wp:effectExtent l="0" t="0" r="28575" b="19050"/>
                <wp:wrapNone/>
                <wp:docPr id="128" name="Group 128"/>
                <wp:cNvGraphicFramePr/>
                <a:graphic xmlns:a="http://schemas.openxmlformats.org/drawingml/2006/main">
                  <a:graphicData uri="http://schemas.microsoft.com/office/word/2010/wordprocessingGroup">
                    <wpg:wgp>
                      <wpg:cNvGrpSpPr/>
                      <wpg:grpSpPr>
                        <a:xfrm>
                          <a:off x="0" y="0"/>
                          <a:ext cx="5476875" cy="2343150"/>
                          <a:chOff x="4762" y="4762"/>
                          <a:chExt cx="5886450" cy="2720340"/>
                        </a:xfrm>
                      </wpg:grpSpPr>
                      <wps:wsp>
                        <wps:cNvPr id="129" name="Graphic 129"/>
                        <wps:cNvSpPr/>
                        <wps:spPr>
                          <a:xfrm>
                            <a:off x="2947987" y="606996"/>
                            <a:ext cx="778510" cy="1557020"/>
                          </a:xfrm>
                          <a:custGeom>
                            <a:avLst/>
                            <a:gdLst/>
                            <a:ahLst/>
                            <a:cxnLst/>
                            <a:rect l="l" t="t" r="r" b="b"/>
                            <a:pathLst>
                              <a:path w="778510" h="1557020">
                                <a:moveTo>
                                  <a:pt x="0" y="0"/>
                                </a:moveTo>
                                <a:lnTo>
                                  <a:pt x="0" y="1556766"/>
                                </a:lnTo>
                                <a:lnTo>
                                  <a:pt x="47417" y="1555345"/>
                                </a:lnTo>
                                <a:lnTo>
                                  <a:pt x="94083" y="1551138"/>
                                </a:lnTo>
                                <a:lnTo>
                                  <a:pt x="139916" y="1544225"/>
                                </a:lnTo>
                                <a:lnTo>
                                  <a:pt x="184835" y="1534688"/>
                                </a:lnTo>
                                <a:lnTo>
                                  <a:pt x="228759" y="1522609"/>
                                </a:lnTo>
                                <a:lnTo>
                                  <a:pt x="271605" y="1508069"/>
                                </a:lnTo>
                                <a:lnTo>
                                  <a:pt x="313293" y="1491148"/>
                                </a:lnTo>
                                <a:lnTo>
                                  <a:pt x="353740" y="1471930"/>
                                </a:lnTo>
                                <a:lnTo>
                                  <a:pt x="392867" y="1450495"/>
                                </a:lnTo>
                                <a:lnTo>
                                  <a:pt x="430591" y="1426924"/>
                                </a:lnTo>
                                <a:lnTo>
                                  <a:pt x="466830" y="1401299"/>
                                </a:lnTo>
                                <a:lnTo>
                                  <a:pt x="501504" y="1373702"/>
                                </a:lnTo>
                                <a:lnTo>
                                  <a:pt x="534531" y="1344213"/>
                                </a:lnTo>
                                <a:lnTo>
                                  <a:pt x="565830" y="1312914"/>
                                </a:lnTo>
                                <a:lnTo>
                                  <a:pt x="595319" y="1279887"/>
                                </a:lnTo>
                                <a:lnTo>
                                  <a:pt x="622916" y="1245213"/>
                                </a:lnTo>
                                <a:lnTo>
                                  <a:pt x="648541" y="1208974"/>
                                </a:lnTo>
                                <a:lnTo>
                                  <a:pt x="672112" y="1171250"/>
                                </a:lnTo>
                                <a:lnTo>
                                  <a:pt x="693547" y="1132123"/>
                                </a:lnTo>
                                <a:lnTo>
                                  <a:pt x="712765" y="1091676"/>
                                </a:lnTo>
                                <a:lnTo>
                                  <a:pt x="729686" y="1049988"/>
                                </a:lnTo>
                                <a:lnTo>
                                  <a:pt x="744226" y="1007142"/>
                                </a:lnTo>
                                <a:lnTo>
                                  <a:pt x="756305" y="963218"/>
                                </a:lnTo>
                                <a:lnTo>
                                  <a:pt x="765842" y="918299"/>
                                </a:lnTo>
                                <a:lnTo>
                                  <a:pt x="772755" y="872466"/>
                                </a:lnTo>
                                <a:lnTo>
                                  <a:pt x="776962" y="825800"/>
                                </a:lnTo>
                                <a:lnTo>
                                  <a:pt x="778382" y="778383"/>
                                </a:lnTo>
                                <a:lnTo>
                                  <a:pt x="776962" y="730965"/>
                                </a:lnTo>
                                <a:lnTo>
                                  <a:pt x="772755" y="684299"/>
                                </a:lnTo>
                                <a:lnTo>
                                  <a:pt x="765842" y="638466"/>
                                </a:lnTo>
                                <a:lnTo>
                                  <a:pt x="756305" y="593547"/>
                                </a:lnTo>
                                <a:lnTo>
                                  <a:pt x="744226" y="549623"/>
                                </a:lnTo>
                                <a:lnTo>
                                  <a:pt x="729686" y="506777"/>
                                </a:lnTo>
                                <a:lnTo>
                                  <a:pt x="712765" y="465089"/>
                                </a:lnTo>
                                <a:lnTo>
                                  <a:pt x="693547" y="424642"/>
                                </a:lnTo>
                                <a:lnTo>
                                  <a:pt x="672112" y="385515"/>
                                </a:lnTo>
                                <a:lnTo>
                                  <a:pt x="648541" y="347791"/>
                                </a:lnTo>
                                <a:lnTo>
                                  <a:pt x="622916" y="311552"/>
                                </a:lnTo>
                                <a:lnTo>
                                  <a:pt x="595319" y="276878"/>
                                </a:lnTo>
                                <a:lnTo>
                                  <a:pt x="565830" y="243851"/>
                                </a:lnTo>
                                <a:lnTo>
                                  <a:pt x="534531" y="212552"/>
                                </a:lnTo>
                                <a:lnTo>
                                  <a:pt x="501504" y="183063"/>
                                </a:lnTo>
                                <a:lnTo>
                                  <a:pt x="466830" y="155466"/>
                                </a:lnTo>
                                <a:lnTo>
                                  <a:pt x="430591" y="129841"/>
                                </a:lnTo>
                                <a:lnTo>
                                  <a:pt x="392867" y="106270"/>
                                </a:lnTo>
                                <a:lnTo>
                                  <a:pt x="353740" y="84835"/>
                                </a:lnTo>
                                <a:lnTo>
                                  <a:pt x="313293" y="65617"/>
                                </a:lnTo>
                                <a:lnTo>
                                  <a:pt x="271605" y="48696"/>
                                </a:lnTo>
                                <a:lnTo>
                                  <a:pt x="228759" y="34156"/>
                                </a:lnTo>
                                <a:lnTo>
                                  <a:pt x="184835" y="22077"/>
                                </a:lnTo>
                                <a:lnTo>
                                  <a:pt x="139916" y="12540"/>
                                </a:lnTo>
                                <a:lnTo>
                                  <a:pt x="94083" y="5627"/>
                                </a:lnTo>
                                <a:lnTo>
                                  <a:pt x="47417" y="1420"/>
                                </a:lnTo>
                                <a:lnTo>
                                  <a:pt x="0" y="0"/>
                                </a:lnTo>
                                <a:close/>
                              </a:path>
                            </a:pathLst>
                          </a:custGeom>
                          <a:solidFill>
                            <a:srgbClr val="C55A11"/>
                          </a:solidFill>
                        </wps:spPr>
                        <wps:bodyPr wrap="square" lIns="0" tIns="0" rIns="0" bIns="0" rtlCol="0">
                          <a:prstTxWarp prst="textNoShape">
                            <a:avLst/>
                          </a:prstTxWarp>
                        </wps:bodyPr>
                      </wps:wsp>
                      <wps:wsp>
                        <wps:cNvPr id="130" name="Graphic 130"/>
                        <wps:cNvSpPr/>
                        <wps:spPr>
                          <a:xfrm>
                            <a:off x="2169604" y="738187"/>
                            <a:ext cx="778510" cy="1425575"/>
                          </a:xfrm>
                          <a:custGeom>
                            <a:avLst/>
                            <a:gdLst/>
                            <a:ahLst/>
                            <a:cxnLst/>
                            <a:rect l="l" t="t" r="r" b="b"/>
                            <a:pathLst>
                              <a:path w="778510" h="1425575">
                                <a:moveTo>
                                  <a:pt x="345948" y="0"/>
                                </a:moveTo>
                                <a:lnTo>
                                  <a:pt x="306441" y="28208"/>
                                </a:lnTo>
                                <a:lnTo>
                                  <a:pt x="269023" y="58604"/>
                                </a:lnTo>
                                <a:lnTo>
                                  <a:pt x="233755" y="91069"/>
                                </a:lnTo>
                                <a:lnTo>
                                  <a:pt x="200703" y="125483"/>
                                </a:lnTo>
                                <a:lnTo>
                                  <a:pt x="169929" y="161729"/>
                                </a:lnTo>
                                <a:lnTo>
                                  <a:pt x="141498" y="199685"/>
                                </a:lnTo>
                                <a:lnTo>
                                  <a:pt x="115472" y="239234"/>
                                </a:lnTo>
                                <a:lnTo>
                                  <a:pt x="91916" y="280257"/>
                                </a:lnTo>
                                <a:lnTo>
                                  <a:pt x="70892" y="322634"/>
                                </a:lnTo>
                                <a:lnTo>
                                  <a:pt x="52466" y="366246"/>
                                </a:lnTo>
                                <a:lnTo>
                                  <a:pt x="36700" y="410974"/>
                                </a:lnTo>
                                <a:lnTo>
                                  <a:pt x="23657" y="456699"/>
                                </a:lnTo>
                                <a:lnTo>
                                  <a:pt x="13402" y="503303"/>
                                </a:lnTo>
                                <a:lnTo>
                                  <a:pt x="5999" y="550666"/>
                                </a:lnTo>
                                <a:lnTo>
                                  <a:pt x="1510" y="598668"/>
                                </a:lnTo>
                                <a:lnTo>
                                  <a:pt x="0" y="647191"/>
                                </a:lnTo>
                                <a:lnTo>
                                  <a:pt x="1420" y="694609"/>
                                </a:lnTo>
                                <a:lnTo>
                                  <a:pt x="5627" y="741275"/>
                                </a:lnTo>
                                <a:lnTo>
                                  <a:pt x="12540" y="787108"/>
                                </a:lnTo>
                                <a:lnTo>
                                  <a:pt x="22077" y="832027"/>
                                </a:lnTo>
                                <a:lnTo>
                                  <a:pt x="34156" y="875951"/>
                                </a:lnTo>
                                <a:lnTo>
                                  <a:pt x="48696" y="918797"/>
                                </a:lnTo>
                                <a:lnTo>
                                  <a:pt x="65617" y="960485"/>
                                </a:lnTo>
                                <a:lnTo>
                                  <a:pt x="84835" y="1000932"/>
                                </a:lnTo>
                                <a:lnTo>
                                  <a:pt x="106270" y="1040059"/>
                                </a:lnTo>
                                <a:lnTo>
                                  <a:pt x="129841" y="1077783"/>
                                </a:lnTo>
                                <a:lnTo>
                                  <a:pt x="155466" y="1114022"/>
                                </a:lnTo>
                                <a:lnTo>
                                  <a:pt x="183063" y="1148696"/>
                                </a:lnTo>
                                <a:lnTo>
                                  <a:pt x="212552" y="1181723"/>
                                </a:lnTo>
                                <a:lnTo>
                                  <a:pt x="243851" y="1213022"/>
                                </a:lnTo>
                                <a:lnTo>
                                  <a:pt x="276878" y="1242511"/>
                                </a:lnTo>
                                <a:lnTo>
                                  <a:pt x="311552" y="1270108"/>
                                </a:lnTo>
                                <a:lnTo>
                                  <a:pt x="347791" y="1295733"/>
                                </a:lnTo>
                                <a:lnTo>
                                  <a:pt x="385515" y="1319304"/>
                                </a:lnTo>
                                <a:lnTo>
                                  <a:pt x="424642" y="1340739"/>
                                </a:lnTo>
                                <a:lnTo>
                                  <a:pt x="465089" y="1359957"/>
                                </a:lnTo>
                                <a:lnTo>
                                  <a:pt x="506777" y="1376878"/>
                                </a:lnTo>
                                <a:lnTo>
                                  <a:pt x="549623" y="1391418"/>
                                </a:lnTo>
                                <a:lnTo>
                                  <a:pt x="593547" y="1403497"/>
                                </a:lnTo>
                                <a:lnTo>
                                  <a:pt x="638466" y="1413034"/>
                                </a:lnTo>
                                <a:lnTo>
                                  <a:pt x="684299" y="1419947"/>
                                </a:lnTo>
                                <a:lnTo>
                                  <a:pt x="730965" y="1424154"/>
                                </a:lnTo>
                                <a:lnTo>
                                  <a:pt x="778383" y="1425574"/>
                                </a:lnTo>
                                <a:lnTo>
                                  <a:pt x="778383" y="647191"/>
                                </a:lnTo>
                                <a:lnTo>
                                  <a:pt x="345948" y="0"/>
                                </a:lnTo>
                                <a:close/>
                              </a:path>
                            </a:pathLst>
                          </a:custGeom>
                          <a:solidFill>
                            <a:srgbClr val="2D75B6"/>
                          </a:solidFill>
                        </wps:spPr>
                        <wps:bodyPr wrap="square" lIns="0" tIns="0" rIns="0" bIns="0" rtlCol="0">
                          <a:prstTxWarp prst="textNoShape">
                            <a:avLst/>
                          </a:prstTxWarp>
                        </wps:bodyPr>
                      </wps:wsp>
                      <wps:wsp>
                        <wps:cNvPr id="131" name="Graphic 131"/>
                        <wps:cNvSpPr/>
                        <wps:spPr>
                          <a:xfrm>
                            <a:off x="2169604" y="738187"/>
                            <a:ext cx="778510" cy="1425575"/>
                          </a:xfrm>
                          <a:custGeom>
                            <a:avLst/>
                            <a:gdLst/>
                            <a:ahLst/>
                            <a:cxnLst/>
                            <a:rect l="l" t="t" r="r" b="b"/>
                            <a:pathLst>
                              <a:path w="778510" h="1425575">
                                <a:moveTo>
                                  <a:pt x="778383" y="1425574"/>
                                </a:moveTo>
                                <a:lnTo>
                                  <a:pt x="730965" y="1424154"/>
                                </a:lnTo>
                                <a:lnTo>
                                  <a:pt x="684299" y="1419947"/>
                                </a:lnTo>
                                <a:lnTo>
                                  <a:pt x="638466" y="1413034"/>
                                </a:lnTo>
                                <a:lnTo>
                                  <a:pt x="593547" y="1403497"/>
                                </a:lnTo>
                                <a:lnTo>
                                  <a:pt x="549623" y="1391418"/>
                                </a:lnTo>
                                <a:lnTo>
                                  <a:pt x="506777" y="1376878"/>
                                </a:lnTo>
                                <a:lnTo>
                                  <a:pt x="465089" y="1359957"/>
                                </a:lnTo>
                                <a:lnTo>
                                  <a:pt x="424642" y="1340739"/>
                                </a:lnTo>
                                <a:lnTo>
                                  <a:pt x="385515" y="1319304"/>
                                </a:lnTo>
                                <a:lnTo>
                                  <a:pt x="347791" y="1295733"/>
                                </a:lnTo>
                                <a:lnTo>
                                  <a:pt x="311552" y="1270108"/>
                                </a:lnTo>
                                <a:lnTo>
                                  <a:pt x="276878" y="1242511"/>
                                </a:lnTo>
                                <a:lnTo>
                                  <a:pt x="243851" y="1213022"/>
                                </a:lnTo>
                                <a:lnTo>
                                  <a:pt x="212552" y="1181723"/>
                                </a:lnTo>
                                <a:lnTo>
                                  <a:pt x="183063" y="1148696"/>
                                </a:lnTo>
                                <a:lnTo>
                                  <a:pt x="155466" y="1114022"/>
                                </a:lnTo>
                                <a:lnTo>
                                  <a:pt x="129841" y="1077783"/>
                                </a:lnTo>
                                <a:lnTo>
                                  <a:pt x="106270" y="1040059"/>
                                </a:lnTo>
                                <a:lnTo>
                                  <a:pt x="84835" y="1000932"/>
                                </a:lnTo>
                                <a:lnTo>
                                  <a:pt x="65617" y="960485"/>
                                </a:lnTo>
                                <a:lnTo>
                                  <a:pt x="48696" y="918797"/>
                                </a:lnTo>
                                <a:lnTo>
                                  <a:pt x="34156" y="875951"/>
                                </a:lnTo>
                                <a:lnTo>
                                  <a:pt x="22077" y="832027"/>
                                </a:lnTo>
                                <a:lnTo>
                                  <a:pt x="12540" y="787108"/>
                                </a:lnTo>
                                <a:lnTo>
                                  <a:pt x="5627" y="741275"/>
                                </a:lnTo>
                                <a:lnTo>
                                  <a:pt x="1420" y="694609"/>
                                </a:lnTo>
                                <a:lnTo>
                                  <a:pt x="0" y="647191"/>
                                </a:lnTo>
                                <a:lnTo>
                                  <a:pt x="1510" y="598668"/>
                                </a:lnTo>
                                <a:lnTo>
                                  <a:pt x="5999" y="550666"/>
                                </a:lnTo>
                                <a:lnTo>
                                  <a:pt x="13402" y="503303"/>
                                </a:lnTo>
                                <a:lnTo>
                                  <a:pt x="23657" y="456699"/>
                                </a:lnTo>
                                <a:lnTo>
                                  <a:pt x="36700" y="410974"/>
                                </a:lnTo>
                                <a:lnTo>
                                  <a:pt x="52466" y="366246"/>
                                </a:lnTo>
                                <a:lnTo>
                                  <a:pt x="70892" y="322634"/>
                                </a:lnTo>
                                <a:lnTo>
                                  <a:pt x="91916" y="280257"/>
                                </a:lnTo>
                                <a:lnTo>
                                  <a:pt x="115472" y="239234"/>
                                </a:lnTo>
                                <a:lnTo>
                                  <a:pt x="141498" y="199685"/>
                                </a:lnTo>
                                <a:lnTo>
                                  <a:pt x="169929" y="161729"/>
                                </a:lnTo>
                                <a:lnTo>
                                  <a:pt x="200703" y="125483"/>
                                </a:lnTo>
                                <a:lnTo>
                                  <a:pt x="233755" y="91069"/>
                                </a:lnTo>
                                <a:lnTo>
                                  <a:pt x="269023" y="58604"/>
                                </a:lnTo>
                                <a:lnTo>
                                  <a:pt x="306441" y="28208"/>
                                </a:lnTo>
                                <a:lnTo>
                                  <a:pt x="345948" y="0"/>
                                </a:lnTo>
                                <a:lnTo>
                                  <a:pt x="778383" y="647191"/>
                                </a:lnTo>
                                <a:lnTo>
                                  <a:pt x="778383" y="1425574"/>
                                </a:lnTo>
                                <a:close/>
                              </a:path>
                            </a:pathLst>
                          </a:custGeom>
                          <a:ln w="18288">
                            <a:solidFill>
                              <a:srgbClr val="FFFFFF"/>
                            </a:solidFill>
                            <a:prstDash val="solid"/>
                          </a:ln>
                        </wps:spPr>
                        <wps:bodyPr wrap="square" lIns="0" tIns="0" rIns="0" bIns="0" rtlCol="0">
                          <a:prstTxWarp prst="textNoShape">
                            <a:avLst/>
                          </a:prstTxWarp>
                        </wps:bodyPr>
                      </wps:wsp>
                      <wps:wsp>
                        <wps:cNvPr id="132" name="Graphic 132"/>
                        <wps:cNvSpPr/>
                        <wps:spPr>
                          <a:xfrm>
                            <a:off x="2515552" y="621982"/>
                            <a:ext cx="432434" cy="763905"/>
                          </a:xfrm>
                          <a:custGeom>
                            <a:avLst/>
                            <a:gdLst/>
                            <a:ahLst/>
                            <a:cxnLst/>
                            <a:rect l="l" t="t" r="r" b="b"/>
                            <a:pathLst>
                              <a:path w="432434" h="763905">
                                <a:moveTo>
                                  <a:pt x="280542" y="0"/>
                                </a:moveTo>
                                <a:lnTo>
                                  <a:pt x="230869" y="11588"/>
                                </a:lnTo>
                                <a:lnTo>
                                  <a:pt x="182155" y="26373"/>
                                </a:lnTo>
                                <a:lnTo>
                                  <a:pt x="134556" y="44291"/>
                                </a:lnTo>
                                <a:lnTo>
                                  <a:pt x="88227" y="65278"/>
                                </a:lnTo>
                                <a:lnTo>
                                  <a:pt x="43323" y="89270"/>
                                </a:lnTo>
                                <a:lnTo>
                                  <a:pt x="0" y="116205"/>
                                </a:lnTo>
                                <a:lnTo>
                                  <a:pt x="432435" y="763397"/>
                                </a:lnTo>
                                <a:lnTo>
                                  <a:pt x="280542" y="0"/>
                                </a:lnTo>
                                <a:close/>
                              </a:path>
                            </a:pathLst>
                          </a:custGeom>
                          <a:solidFill>
                            <a:srgbClr val="FFC000"/>
                          </a:solidFill>
                        </wps:spPr>
                        <wps:bodyPr wrap="square" lIns="0" tIns="0" rIns="0" bIns="0" rtlCol="0">
                          <a:prstTxWarp prst="textNoShape">
                            <a:avLst/>
                          </a:prstTxWarp>
                        </wps:bodyPr>
                      </wps:wsp>
                      <wps:wsp>
                        <wps:cNvPr id="133" name="Graphic 133"/>
                        <wps:cNvSpPr/>
                        <wps:spPr>
                          <a:xfrm>
                            <a:off x="2515552" y="621982"/>
                            <a:ext cx="432434" cy="763905"/>
                          </a:xfrm>
                          <a:custGeom>
                            <a:avLst/>
                            <a:gdLst/>
                            <a:ahLst/>
                            <a:cxnLst/>
                            <a:rect l="l" t="t" r="r" b="b"/>
                            <a:pathLst>
                              <a:path w="432434" h="763905">
                                <a:moveTo>
                                  <a:pt x="0" y="116205"/>
                                </a:moveTo>
                                <a:lnTo>
                                  <a:pt x="43323" y="89270"/>
                                </a:lnTo>
                                <a:lnTo>
                                  <a:pt x="88227" y="65278"/>
                                </a:lnTo>
                                <a:lnTo>
                                  <a:pt x="134556" y="44291"/>
                                </a:lnTo>
                                <a:lnTo>
                                  <a:pt x="182155" y="26373"/>
                                </a:lnTo>
                                <a:lnTo>
                                  <a:pt x="230869" y="11588"/>
                                </a:lnTo>
                                <a:lnTo>
                                  <a:pt x="280542" y="0"/>
                                </a:lnTo>
                                <a:lnTo>
                                  <a:pt x="432435" y="763397"/>
                                </a:lnTo>
                                <a:lnTo>
                                  <a:pt x="0" y="116205"/>
                                </a:lnTo>
                                <a:close/>
                              </a:path>
                            </a:pathLst>
                          </a:custGeom>
                          <a:ln w="18288">
                            <a:solidFill>
                              <a:srgbClr val="FFFFFF"/>
                            </a:solidFill>
                            <a:prstDash val="solid"/>
                          </a:ln>
                        </wps:spPr>
                        <wps:bodyPr wrap="square" lIns="0" tIns="0" rIns="0" bIns="0" rtlCol="0">
                          <a:prstTxWarp prst="textNoShape">
                            <a:avLst/>
                          </a:prstTxWarp>
                        </wps:bodyPr>
                      </wps:wsp>
                      <wps:wsp>
                        <wps:cNvPr id="134" name="Graphic 134"/>
                        <wps:cNvSpPr/>
                        <wps:spPr>
                          <a:xfrm>
                            <a:off x="2796095" y="606996"/>
                            <a:ext cx="152400" cy="778510"/>
                          </a:xfrm>
                          <a:custGeom>
                            <a:avLst/>
                            <a:gdLst/>
                            <a:ahLst/>
                            <a:cxnLst/>
                            <a:rect l="l" t="t" r="r" b="b"/>
                            <a:pathLst>
                              <a:path w="152400" h="778510">
                                <a:moveTo>
                                  <a:pt x="151892" y="0"/>
                                </a:moveTo>
                                <a:lnTo>
                                  <a:pt x="113710" y="948"/>
                                </a:lnTo>
                                <a:lnTo>
                                  <a:pt x="75612" y="3778"/>
                                </a:lnTo>
                                <a:lnTo>
                                  <a:pt x="37681" y="8465"/>
                                </a:lnTo>
                                <a:lnTo>
                                  <a:pt x="0" y="14986"/>
                                </a:lnTo>
                                <a:lnTo>
                                  <a:pt x="151892" y="778383"/>
                                </a:lnTo>
                                <a:lnTo>
                                  <a:pt x="151892" y="0"/>
                                </a:lnTo>
                                <a:close/>
                              </a:path>
                            </a:pathLst>
                          </a:custGeom>
                          <a:solidFill>
                            <a:srgbClr val="C5DFB4"/>
                          </a:solidFill>
                        </wps:spPr>
                        <wps:bodyPr wrap="square" lIns="0" tIns="0" rIns="0" bIns="0" rtlCol="0">
                          <a:prstTxWarp prst="textNoShape">
                            <a:avLst/>
                          </a:prstTxWarp>
                        </wps:bodyPr>
                      </wps:wsp>
                      <wps:wsp>
                        <wps:cNvPr id="135" name="Graphic 135"/>
                        <wps:cNvSpPr/>
                        <wps:spPr>
                          <a:xfrm>
                            <a:off x="2796095" y="606996"/>
                            <a:ext cx="152400" cy="778510"/>
                          </a:xfrm>
                          <a:custGeom>
                            <a:avLst/>
                            <a:gdLst/>
                            <a:ahLst/>
                            <a:cxnLst/>
                            <a:rect l="l" t="t" r="r" b="b"/>
                            <a:pathLst>
                              <a:path w="152400" h="778510">
                                <a:moveTo>
                                  <a:pt x="0" y="14986"/>
                                </a:moveTo>
                                <a:lnTo>
                                  <a:pt x="37681" y="8465"/>
                                </a:lnTo>
                                <a:lnTo>
                                  <a:pt x="75612" y="3778"/>
                                </a:lnTo>
                                <a:lnTo>
                                  <a:pt x="113710" y="948"/>
                                </a:lnTo>
                                <a:lnTo>
                                  <a:pt x="151892" y="0"/>
                                </a:lnTo>
                                <a:lnTo>
                                  <a:pt x="151892" y="778383"/>
                                </a:lnTo>
                                <a:lnTo>
                                  <a:pt x="0" y="14986"/>
                                </a:lnTo>
                                <a:close/>
                              </a:path>
                            </a:pathLst>
                          </a:custGeom>
                          <a:ln w="18288">
                            <a:solidFill>
                              <a:srgbClr val="FFFFFF"/>
                            </a:solidFill>
                            <a:prstDash val="solid"/>
                          </a:ln>
                        </wps:spPr>
                        <wps:bodyPr wrap="square" lIns="0" tIns="0" rIns="0" bIns="0" rtlCol="0">
                          <a:prstTxWarp prst="textNoShape">
                            <a:avLst/>
                          </a:prstTxWarp>
                        </wps:bodyPr>
                      </wps:wsp>
                      <wps:wsp>
                        <wps:cNvPr id="136" name="Graphic 136"/>
                        <wps:cNvSpPr/>
                        <wps:spPr>
                          <a:xfrm>
                            <a:off x="1026731" y="2510430"/>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C55A11"/>
                          </a:solidFill>
                        </wps:spPr>
                        <wps:bodyPr wrap="square" lIns="0" tIns="0" rIns="0" bIns="0" rtlCol="0">
                          <a:prstTxWarp prst="textNoShape">
                            <a:avLst/>
                          </a:prstTxWarp>
                        </wps:bodyPr>
                      </wps:wsp>
                      <wps:wsp>
                        <wps:cNvPr id="137" name="Graphic 137"/>
                        <wps:cNvSpPr/>
                        <wps:spPr>
                          <a:xfrm>
                            <a:off x="1889696" y="2510430"/>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2D75B6"/>
                          </a:solidFill>
                        </wps:spPr>
                        <wps:bodyPr wrap="square" lIns="0" tIns="0" rIns="0" bIns="0" rtlCol="0">
                          <a:prstTxWarp prst="textNoShape">
                            <a:avLst/>
                          </a:prstTxWarp>
                        </wps:bodyPr>
                      </wps:wsp>
                      <wps:wsp>
                        <wps:cNvPr id="138" name="Graphic 138"/>
                        <wps:cNvSpPr/>
                        <wps:spPr>
                          <a:xfrm>
                            <a:off x="2618803" y="2510430"/>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FFC000"/>
                          </a:solidFill>
                        </wps:spPr>
                        <wps:bodyPr wrap="square" lIns="0" tIns="0" rIns="0" bIns="0" rtlCol="0">
                          <a:prstTxWarp prst="textNoShape">
                            <a:avLst/>
                          </a:prstTxWarp>
                        </wps:bodyPr>
                      </wps:wsp>
                      <wps:wsp>
                        <wps:cNvPr id="139" name="Graphic 139"/>
                        <wps:cNvSpPr/>
                        <wps:spPr>
                          <a:xfrm>
                            <a:off x="4215066" y="2510430"/>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C5DFB4"/>
                          </a:solidFill>
                        </wps:spPr>
                        <wps:bodyPr wrap="square" lIns="0" tIns="0" rIns="0" bIns="0" rtlCol="0">
                          <a:prstTxWarp prst="textNoShape">
                            <a:avLst/>
                          </a:prstTxWarp>
                        </wps:bodyPr>
                      </wps:wsp>
                      <wps:wsp>
                        <wps:cNvPr id="140" name="Graphic 140"/>
                        <wps:cNvSpPr/>
                        <wps:spPr>
                          <a:xfrm>
                            <a:off x="4762" y="4762"/>
                            <a:ext cx="5886450" cy="2720340"/>
                          </a:xfrm>
                          <a:custGeom>
                            <a:avLst/>
                            <a:gdLst/>
                            <a:ahLst/>
                            <a:cxnLst/>
                            <a:rect l="l" t="t" r="r" b="b"/>
                            <a:pathLst>
                              <a:path w="5886450" h="2720340">
                                <a:moveTo>
                                  <a:pt x="0" y="2720340"/>
                                </a:moveTo>
                                <a:lnTo>
                                  <a:pt x="5886449" y="2720340"/>
                                </a:lnTo>
                                <a:lnTo>
                                  <a:pt x="5886449" y="0"/>
                                </a:lnTo>
                                <a:lnTo>
                                  <a:pt x="0" y="0"/>
                                </a:lnTo>
                                <a:lnTo>
                                  <a:pt x="0" y="2720340"/>
                                </a:lnTo>
                                <a:close/>
                              </a:path>
                            </a:pathLst>
                          </a:custGeom>
                          <a:ln w="9525">
                            <a:solidFill>
                              <a:srgbClr val="D9D9D9"/>
                            </a:solidFill>
                            <a:prstDash val="solid"/>
                          </a:ln>
                        </wps:spPr>
                        <wps:bodyPr wrap="square" lIns="0" tIns="0" rIns="0" bIns="0" rtlCol="0">
                          <a:prstTxWarp prst="textNoShape">
                            <a:avLst/>
                          </a:prstTxWarp>
                        </wps:bodyPr>
                      </wps:wsp>
                      <wps:wsp>
                        <wps:cNvPr id="141" name="Textbox 141"/>
                        <wps:cNvSpPr txBox="1"/>
                        <wps:spPr>
                          <a:xfrm>
                            <a:off x="1403540" y="139763"/>
                            <a:ext cx="3098165" cy="491490"/>
                          </a:xfrm>
                          <a:prstGeom prst="rect">
                            <a:avLst/>
                          </a:prstGeom>
                        </wps:spPr>
                        <wps:txbx>
                          <w:txbxContent>
                            <w:p w14:paraId="6B46B356" w14:textId="77777777" w:rsidR="00294537" w:rsidRPr="00280365" w:rsidRDefault="00294537">
                              <w:pPr>
                                <w:widowControl w:val="0"/>
                                <w:autoSpaceDE w:val="0"/>
                                <w:autoSpaceDN w:val="0"/>
                                <w:spacing w:after="0" w:line="284" w:lineRule="exact"/>
                                <w:rPr>
                                  <w:rFonts w:ascii="Calibri" w:eastAsia="Times New Roman" w:hAnsi="Times New Roman" w:cs="Times New Roman"/>
                                  <w:sz w:val="28"/>
                                </w:rPr>
                              </w:pPr>
                              <w:r w:rsidRPr="00280365">
                                <w:rPr>
                                  <w:rFonts w:ascii="Calibri" w:eastAsia="Times New Roman" w:hAnsi="Times New Roman" w:cs="Times New Roman"/>
                                  <w:color w:val="585858"/>
                                  <w:sz w:val="28"/>
                                </w:rPr>
                                <w:t>Quelle</w:t>
                              </w:r>
                              <w:r w:rsidRPr="00280365">
                                <w:rPr>
                                  <w:rFonts w:ascii="Calibri" w:eastAsia="Times New Roman" w:hAnsi="Times New Roman" w:cs="Times New Roman"/>
                                  <w:color w:val="585858"/>
                                  <w:spacing w:val="-14"/>
                                  <w:sz w:val="28"/>
                                </w:rPr>
                                <w:t xml:space="preserve"> </w:t>
                              </w:r>
                              <w:r w:rsidRPr="00280365">
                                <w:rPr>
                                  <w:rFonts w:ascii="Calibri" w:eastAsia="Times New Roman" w:hAnsi="Times New Roman" w:cs="Times New Roman"/>
                                  <w:color w:val="585858"/>
                                  <w:sz w:val="28"/>
                                </w:rPr>
                                <w:t>est</w:t>
                              </w:r>
                              <w:r w:rsidRPr="00280365">
                                <w:rPr>
                                  <w:rFonts w:ascii="Calibri" w:eastAsia="Times New Roman" w:hAnsi="Times New Roman" w:cs="Times New Roman"/>
                                  <w:color w:val="585858"/>
                                  <w:spacing w:val="-16"/>
                                  <w:sz w:val="28"/>
                                </w:rPr>
                                <w:t xml:space="preserve"> </w:t>
                              </w:r>
                              <w:r w:rsidRPr="00280365">
                                <w:rPr>
                                  <w:rFonts w:ascii="Calibri" w:eastAsia="Times New Roman" w:hAnsi="Times New Roman" w:cs="Times New Roman"/>
                                  <w:color w:val="585858"/>
                                  <w:sz w:val="28"/>
                                </w:rPr>
                                <w:t>votre</w:t>
                              </w:r>
                              <w:r w:rsidRPr="00280365">
                                <w:rPr>
                                  <w:rFonts w:ascii="Calibri" w:eastAsia="Times New Roman" w:hAnsi="Times New Roman" w:cs="Times New Roman"/>
                                  <w:color w:val="585858"/>
                                  <w:spacing w:val="-12"/>
                                  <w:sz w:val="28"/>
                                </w:rPr>
                                <w:t xml:space="preserve"> </w:t>
                              </w:r>
                              <w:r w:rsidRPr="00280365">
                                <w:rPr>
                                  <w:rFonts w:ascii="Calibri" w:eastAsia="Times New Roman" w:hAnsi="Times New Roman" w:cs="Times New Roman"/>
                                  <w:color w:val="585858"/>
                                  <w:sz w:val="28"/>
                                </w:rPr>
                                <w:t>situation</w:t>
                              </w:r>
                              <w:r w:rsidRPr="00280365">
                                <w:rPr>
                                  <w:rFonts w:ascii="Calibri" w:eastAsia="Times New Roman" w:hAnsi="Times New Roman" w:cs="Times New Roman"/>
                                  <w:color w:val="585858"/>
                                  <w:spacing w:val="-11"/>
                                  <w:sz w:val="28"/>
                                </w:rPr>
                                <w:t xml:space="preserve"> </w:t>
                              </w:r>
                              <w:r w:rsidRPr="00280365">
                                <w:rPr>
                                  <w:rFonts w:ascii="Calibri" w:eastAsia="Times New Roman" w:hAnsi="Times New Roman" w:cs="Times New Roman"/>
                                  <w:color w:val="585858"/>
                                  <w:sz w:val="28"/>
                                </w:rPr>
                                <w:t>professionnelle</w:t>
                              </w:r>
                              <w:r w:rsidRPr="00280365">
                                <w:rPr>
                                  <w:rFonts w:ascii="Calibri" w:eastAsia="Times New Roman" w:hAnsi="Times New Roman" w:cs="Times New Roman"/>
                                  <w:color w:val="585858"/>
                                  <w:spacing w:val="-12"/>
                                  <w:sz w:val="28"/>
                                </w:rPr>
                                <w:t xml:space="preserve"> </w:t>
                              </w:r>
                              <w:r w:rsidRPr="00280365">
                                <w:rPr>
                                  <w:rFonts w:ascii="Calibri" w:eastAsia="Times New Roman" w:hAnsi="Times New Roman" w:cs="Times New Roman"/>
                                  <w:color w:val="585858"/>
                                  <w:spacing w:val="-10"/>
                                  <w:sz w:val="28"/>
                                </w:rPr>
                                <w:t>?</w:t>
                              </w:r>
                            </w:p>
                            <w:p w14:paraId="125ADDC9" w14:textId="77777777" w:rsidR="00294537" w:rsidRPr="00280365" w:rsidRDefault="00294537">
                              <w:pPr>
                                <w:widowControl w:val="0"/>
                                <w:autoSpaceDE w:val="0"/>
                                <w:autoSpaceDN w:val="0"/>
                                <w:spacing w:before="184" w:after="0" w:line="235" w:lineRule="auto"/>
                                <w:ind w:right="747"/>
                                <w:jc w:val="center"/>
                                <w:rPr>
                                  <w:rFonts w:ascii="Calibri" w:eastAsia="Times New Roman" w:hAnsi="Times New Roman" w:cs="Times New Roman"/>
                                  <w:sz w:val="18"/>
                                </w:rPr>
                              </w:pPr>
                              <w:r w:rsidRPr="00280365">
                                <w:rPr>
                                  <w:rFonts w:ascii="Calibri" w:eastAsia="Times New Roman" w:hAnsi="Times New Roman" w:cs="Times New Roman"/>
                                  <w:color w:val="404040"/>
                                  <w:position w:val="-8"/>
                                  <w:sz w:val="18"/>
                                </w:rPr>
                                <w:t>6.3%</w:t>
                              </w:r>
                              <w:r w:rsidRPr="00280365">
                                <w:rPr>
                                  <w:rFonts w:ascii="Calibri" w:eastAsia="Times New Roman" w:hAnsi="Times New Roman" w:cs="Times New Roman"/>
                                  <w:color w:val="404040"/>
                                  <w:spacing w:val="33"/>
                                  <w:position w:val="-8"/>
                                  <w:sz w:val="18"/>
                                </w:rPr>
                                <w:t xml:space="preserve"> </w:t>
                              </w:r>
                              <w:r w:rsidRPr="00280365">
                                <w:rPr>
                                  <w:rFonts w:ascii="Calibri" w:eastAsia="Times New Roman" w:hAnsi="Times New Roman" w:cs="Times New Roman"/>
                                  <w:color w:val="404040"/>
                                  <w:spacing w:val="-4"/>
                                  <w:sz w:val="18"/>
                                </w:rPr>
                                <w:t>3.1%</w:t>
                              </w:r>
                            </w:p>
                          </w:txbxContent>
                        </wps:txbx>
                        <wps:bodyPr wrap="square" lIns="0" tIns="0" rIns="0" bIns="0" rtlCol="0"/>
                      </wps:wsp>
                      <wps:wsp>
                        <wps:cNvPr id="142" name="Textbox 142"/>
                        <wps:cNvSpPr txBox="1"/>
                        <wps:spPr>
                          <a:xfrm>
                            <a:off x="3374961" y="1344104"/>
                            <a:ext cx="300990" cy="116205"/>
                          </a:xfrm>
                          <a:prstGeom prst="rect">
                            <a:avLst/>
                          </a:prstGeom>
                        </wps:spPr>
                        <wps:txbx>
                          <w:txbxContent>
                            <w:p w14:paraId="36E4A29A"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404040"/>
                                  <w:spacing w:val="-2"/>
                                  <w:sz w:val="18"/>
                                </w:rPr>
                                <w:t>50.0%</w:t>
                              </w:r>
                            </w:p>
                          </w:txbxContent>
                        </wps:txbx>
                        <wps:bodyPr wrap="square" lIns="0" tIns="0" rIns="0" bIns="0" rtlCol="0"/>
                      </wps:wsp>
                      <wps:wsp>
                        <wps:cNvPr id="143" name="Textbox 143"/>
                        <wps:cNvSpPr txBox="1"/>
                        <wps:spPr>
                          <a:xfrm>
                            <a:off x="2260282" y="1525079"/>
                            <a:ext cx="299720" cy="116205"/>
                          </a:xfrm>
                          <a:prstGeom prst="rect">
                            <a:avLst/>
                          </a:prstGeom>
                        </wps:spPr>
                        <wps:txbx>
                          <w:txbxContent>
                            <w:p w14:paraId="0E8C06D1"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404040"/>
                                  <w:spacing w:val="-2"/>
                                  <w:sz w:val="18"/>
                                </w:rPr>
                                <w:t>40.6%</w:t>
                              </w:r>
                            </w:p>
                          </w:txbxContent>
                        </wps:txbx>
                        <wps:bodyPr wrap="square" lIns="0" tIns="0" rIns="0" bIns="0" rtlCol="0"/>
                      </wps:wsp>
                      <wps:wsp>
                        <wps:cNvPr id="144" name="Textbox 144"/>
                        <wps:cNvSpPr txBox="1"/>
                        <wps:spPr>
                          <a:xfrm>
                            <a:off x="1117028" y="2491041"/>
                            <a:ext cx="532765" cy="116205"/>
                          </a:xfrm>
                          <a:prstGeom prst="rect">
                            <a:avLst/>
                          </a:prstGeom>
                        </wps:spPr>
                        <wps:txbx>
                          <w:txbxContent>
                            <w:p w14:paraId="4A843916" w14:textId="77777777" w:rsidR="00294537" w:rsidRPr="00280365" w:rsidRDefault="00294537">
                              <w:pPr>
                                <w:widowControl w:val="0"/>
                                <w:autoSpaceDE w:val="0"/>
                                <w:autoSpaceDN w:val="0"/>
                                <w:spacing w:after="0" w:line="182" w:lineRule="exact"/>
                                <w:rPr>
                                  <w:rFonts w:ascii="Calibri" w:eastAsia="Times New Roman" w:hAnsi="Calibri" w:cs="Times New Roman"/>
                                  <w:sz w:val="18"/>
                                </w:rPr>
                              </w:pPr>
                              <w:r w:rsidRPr="00280365">
                                <w:rPr>
                                  <w:rFonts w:ascii="Calibri" w:eastAsia="Times New Roman" w:hAnsi="Calibri" w:cs="Times New Roman"/>
                                  <w:color w:val="585858"/>
                                  <w:spacing w:val="-2"/>
                                  <w:sz w:val="18"/>
                                </w:rPr>
                                <w:t>Étudiant(e)</w:t>
                              </w:r>
                            </w:p>
                          </w:txbxContent>
                        </wps:txbx>
                        <wps:bodyPr wrap="square" lIns="0" tIns="0" rIns="0" bIns="0" rtlCol="0"/>
                      </wps:wsp>
                      <wps:wsp>
                        <wps:cNvPr id="145" name="Textbox 145"/>
                        <wps:cNvSpPr txBox="1"/>
                        <wps:spPr>
                          <a:xfrm>
                            <a:off x="1980120" y="2491041"/>
                            <a:ext cx="450215" cy="116205"/>
                          </a:xfrm>
                          <a:prstGeom prst="rect">
                            <a:avLst/>
                          </a:prstGeom>
                        </wps:spPr>
                        <wps:txbx>
                          <w:txbxContent>
                            <w:p w14:paraId="7F760C21" w14:textId="77777777" w:rsidR="00294537" w:rsidRPr="00280365" w:rsidRDefault="00294537">
                              <w:pPr>
                                <w:widowControl w:val="0"/>
                                <w:autoSpaceDE w:val="0"/>
                                <w:autoSpaceDN w:val="0"/>
                                <w:spacing w:after="0" w:line="182" w:lineRule="exact"/>
                                <w:rPr>
                                  <w:rFonts w:ascii="Calibri" w:eastAsia="Times New Roman" w:hAnsi="Calibri" w:cs="Times New Roman"/>
                                  <w:sz w:val="18"/>
                                </w:rPr>
                              </w:pPr>
                              <w:r w:rsidRPr="00280365">
                                <w:rPr>
                                  <w:rFonts w:ascii="Calibri" w:eastAsia="Times New Roman" w:hAnsi="Calibri" w:cs="Times New Roman"/>
                                  <w:color w:val="585858"/>
                                  <w:spacing w:val="-2"/>
                                  <w:sz w:val="18"/>
                                </w:rPr>
                                <w:t>Salarié(e)</w:t>
                              </w:r>
                            </w:p>
                          </w:txbxContent>
                        </wps:txbx>
                        <wps:bodyPr wrap="square" lIns="0" tIns="0" rIns="0" bIns="0" rtlCol="0"/>
                      </wps:wsp>
                      <wps:wsp>
                        <wps:cNvPr id="146" name="Textbox 146"/>
                        <wps:cNvSpPr txBox="1"/>
                        <wps:spPr>
                          <a:xfrm>
                            <a:off x="2709608" y="2491041"/>
                            <a:ext cx="1292225" cy="116205"/>
                          </a:xfrm>
                          <a:prstGeom prst="rect">
                            <a:avLst/>
                          </a:prstGeom>
                        </wps:spPr>
                        <wps:txbx>
                          <w:txbxContent>
                            <w:p w14:paraId="48F98095" w14:textId="77777777" w:rsidR="00294537" w:rsidRPr="00280365" w:rsidRDefault="00294537">
                              <w:pPr>
                                <w:widowControl w:val="0"/>
                                <w:autoSpaceDE w:val="0"/>
                                <w:autoSpaceDN w:val="0"/>
                                <w:spacing w:after="0" w:line="182" w:lineRule="exact"/>
                                <w:rPr>
                                  <w:rFonts w:ascii="Calibri" w:eastAsia="Times New Roman" w:hAnsi="Calibri" w:cs="Times New Roman"/>
                                  <w:sz w:val="18"/>
                                </w:rPr>
                              </w:pPr>
                              <w:r w:rsidRPr="00280365">
                                <w:rPr>
                                  <w:rFonts w:ascii="Calibri" w:eastAsia="Times New Roman" w:hAnsi="Calibri" w:cs="Times New Roman"/>
                                  <w:color w:val="585858"/>
                                  <w:sz w:val="18"/>
                                </w:rPr>
                                <w:t>Entrepreneur</w:t>
                              </w:r>
                              <w:r w:rsidRPr="00280365">
                                <w:rPr>
                                  <w:rFonts w:ascii="Calibri" w:eastAsia="Times New Roman" w:hAnsi="Calibri" w:cs="Times New Roman"/>
                                  <w:color w:val="585858"/>
                                  <w:spacing w:val="-8"/>
                                  <w:sz w:val="18"/>
                                </w:rPr>
                                <w:t xml:space="preserve"> </w:t>
                              </w:r>
                              <w:r w:rsidRPr="00280365">
                                <w:rPr>
                                  <w:rFonts w:ascii="Calibri" w:eastAsia="Times New Roman" w:hAnsi="Calibri" w:cs="Times New Roman"/>
                                  <w:color w:val="585858"/>
                                  <w:sz w:val="18"/>
                                </w:rPr>
                                <w:t>/</w:t>
                              </w:r>
                              <w:r w:rsidRPr="00280365">
                                <w:rPr>
                                  <w:rFonts w:ascii="Calibri" w:eastAsia="Times New Roman" w:hAnsi="Calibri" w:cs="Times New Roman"/>
                                  <w:color w:val="585858"/>
                                  <w:spacing w:val="-4"/>
                                  <w:sz w:val="18"/>
                                </w:rPr>
                                <w:t xml:space="preserve"> </w:t>
                              </w:r>
                              <w:r w:rsidRPr="00280365">
                                <w:rPr>
                                  <w:rFonts w:ascii="Calibri" w:eastAsia="Times New Roman" w:hAnsi="Calibri" w:cs="Times New Roman"/>
                                  <w:color w:val="585858"/>
                                  <w:spacing w:val="-2"/>
                                  <w:sz w:val="18"/>
                                </w:rPr>
                                <w:t>Propriétaire</w:t>
                              </w:r>
                            </w:p>
                          </w:txbxContent>
                        </wps:txbx>
                        <wps:bodyPr wrap="square" lIns="0" tIns="0" rIns="0" bIns="0" rtlCol="0"/>
                      </wps:wsp>
                      <wps:wsp>
                        <wps:cNvPr id="147" name="Textbox 147"/>
                        <wps:cNvSpPr txBox="1"/>
                        <wps:spPr>
                          <a:xfrm>
                            <a:off x="4306379" y="2491041"/>
                            <a:ext cx="572770" cy="116205"/>
                          </a:xfrm>
                          <a:prstGeom prst="rect">
                            <a:avLst/>
                          </a:prstGeom>
                        </wps:spPr>
                        <wps:txbx>
                          <w:txbxContent>
                            <w:p w14:paraId="2F3AD2B3"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z w:val="18"/>
                                </w:rPr>
                                <w:t>Sans</w:t>
                              </w:r>
                              <w:r w:rsidRPr="00280365">
                                <w:rPr>
                                  <w:rFonts w:ascii="Calibri" w:eastAsia="Times New Roman" w:hAnsi="Times New Roman" w:cs="Times New Roman"/>
                                  <w:color w:val="585858"/>
                                  <w:spacing w:val="-4"/>
                                  <w:sz w:val="18"/>
                                </w:rPr>
                                <w:t xml:space="preserve"> </w:t>
                              </w:r>
                              <w:r w:rsidRPr="00280365">
                                <w:rPr>
                                  <w:rFonts w:ascii="Calibri" w:eastAsia="Times New Roman" w:hAnsi="Times New Roman" w:cs="Times New Roman"/>
                                  <w:color w:val="585858"/>
                                  <w:spacing w:val="-2"/>
                                  <w:sz w:val="18"/>
                                </w:rPr>
                                <w:t>emploi</w:t>
                              </w:r>
                            </w:p>
                          </w:txbxContent>
                        </wps:txbx>
                        <wps:bodyPr wrap="square" lIns="0" tIns="0" rIns="0" bIns="0" rtlCol="0"/>
                      </wps:wsp>
                    </wpg:wgp>
                  </a:graphicData>
                </a:graphic>
                <wp14:sizeRelH relativeFrom="margin">
                  <wp14:pctWidth>0</wp14:pctWidth>
                </wp14:sizeRelH>
                <wp14:sizeRelV relativeFrom="margin">
                  <wp14:pctHeight>0</wp14:pctHeight>
                </wp14:sizeRelV>
              </wp:anchor>
            </w:drawing>
          </mc:Choice>
          <mc:Fallback>
            <w:pict>
              <v:group w14:anchorId="2DD15F12" id="Group 128" o:spid="_x0000_s1043" style="position:absolute;margin-left:70.5pt;margin-top:6pt;width:431.25pt;height:184.5pt;z-index:251669504;mso-wrap-distance-left:0;mso-wrap-distance-right:0;mso-position-horizontal-relative:page;mso-position-vertical-relative:text;mso-width-relative:margin;mso-height-relative:margin" coordorigin="47,47" coordsize="58864,272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">
                <v:shape id="Graphic 129" o:spid="_x0000_s1044" style="position:absolute;left:29479;top:6069;width:7785;height:15571;visibility:visible;mso-wrap-style:square;v-text-anchor:top" coordsize="778510,1557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" path="m,l,1556766r47417,-1421l94083,1551138r45833,-6913l184835,1534688r43924,-12079l271605,1508069r41688,-16921l353740,1471930r39127,-21435l430591,1426924r36239,-25625l501504,1373702r33027,-29489l565830,1312914r29489,-33027l622916,1245213r25625,-36239l672112,1171250r21435,-39127l712765,1091676r16921,-41688l744226,1007142r12079,-43924l765842,918299r6913,-45833l776962,825800r1420,-47417l776962,730965r-4207,-46666l765842,638466r-9537,-44919l744226,549623,729686,506777,712765,465089,693547,424642,672112,385515,648541,347791,622916,311552,595319,276878,565830,243851,534531,212552,501504,183063,466830,155466,430591,129841,392867,106270,353740,84835,313293,65617,271605,48696,228759,34156,184835,22077,139916,12540,94083,5627,47417,1420,,xe" fillcolor="#c55a11" stroked="f">
                  <v:path arrowok="t"/>
                </v:shape>
                <v:shape id="Graphic 130" o:spid="_x0000_s1045" style="position:absolute;left:21696;top:7381;width:7785;height:14256;visibility:visible;mso-wrap-style:square;v-text-anchor:top" coordsize="778510,1425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" path="m345948,l306441,28208,269023,58604,233755,91069r-33052,34414l169929,161729r-28431,37956l115472,239234,91916,280257,70892,322634,52466,366246,36700,410974,23657,456699,13402,503303,5999,550666,1510,598668,,647191r1420,47418l5627,741275r6913,45833l22077,832027r12079,43924l48696,918797r16921,41688l84835,1000932r21435,39127l129841,1077783r25625,36239l183063,1148696r29489,33027l243851,1213022r33027,29489l311552,1270108r36239,25625l385515,1319304r39127,21435l465089,1359957r41688,16921l549623,1391418r43924,12079l638466,1413034r45833,6913l730965,1424154r47418,1420l778383,647191,345948,xe" fillcolor="#2d75b6" stroked="f">
                  <v:path arrowok="t"/>
                </v:shape>
                <v:shape id="Graphic 131" o:spid="_x0000_s1046" style="position:absolute;left:21696;top:7381;width:7785;height:14256;visibility:visible;mso-wrap-style:square;v-text-anchor:top" coordsize="778510,1425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" path="m778383,1425574r-47418,-1420l684299,1419947r-45833,-6913l593547,1403497r-43924,-12079l506777,1376878r-41688,-16921l424642,1340739r-39127,-21435l347791,1295733r-36239,-25625l276878,1242511r-33027,-29489l212552,1181723r-29489,-33027l155466,1114022r-25625,-36239l106270,1040059,84835,1000932,65617,960485,48696,918797,34156,875951,22077,832027,12540,787108,5627,741275,1420,694609,,647191,1510,598668,5999,550666r7403,-47363l23657,456699,36700,410974,52466,366246,70892,322634,91916,280257r23556,-41023l141498,199685r28431,-37956l200703,125483,233755,91069,269023,58604,306441,28208,345948,,778383,647191r,778383xe" filled="f" strokecolor="white" strokeweight="1.44pt">
                  <v:path arrowok="t"/>
                </v:shape>
                <v:shape id="Graphic 132" o:spid="_x0000_s1047" style="position:absolute;left:25155;top:6219;width:4324;height:7639;visibility:visible;mso-wrap-style:square;v-text-anchor:top" coordsize="432434,763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" path="m280542,l230869,11588,182155,26373,134556,44291,88227,65278,43323,89270,,116205,432435,763397,280542,xe" fillcolor="#ffc000" stroked="f">
                  <v:path arrowok="t"/>
                </v:shape>
                <v:shape id="Graphic 133" o:spid="_x0000_s1048" style="position:absolute;left:25155;top:6219;width:4324;height:7639;visibility:visible;mso-wrap-style:square;v-text-anchor:top" coordsize="432434,763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" path="m,116205l43323,89270,88227,65278,134556,44291,182155,26373,230869,11588,280542,,432435,763397,,116205xe" filled="f" strokecolor="white" strokeweight="1.44pt">
                  <v:path arrowok="t"/>
                </v:shape>
                <v:shape id="Graphic 134" o:spid="_x0000_s1049" style="position:absolute;left:27960;top:6069;width:1524;height:7786;visibility:visible;mso-wrap-style:square;v-text-anchor:top" coordsize="152400,778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" path="m151892,l113710,948,75612,3778,37681,8465,,14986,151892,778383,151892,xe" fillcolor="#c5dfb4" stroked="f">
                  <v:path arrowok="t"/>
                </v:shape>
                <v:shape id="Graphic 135" o:spid="_x0000_s1050" style="position:absolute;left:27960;top:6069;width:1524;height:7786;visibility:visible;mso-wrap-style:square;v-text-anchor:top" coordsize="152400,778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" path="m,14986l37681,8465,75612,3778,113710,948,151892,r,778383l,14986xe" filled="f" strokecolor="white" strokeweight="1.44pt">
                  <v:path arrowok="t"/>
                </v:shape>
                <v:shape id="Graphic 136" o:spid="_x0000_s1051" style="position:absolute;left:10267;top:25104;width:628;height:628;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" path="m62779,l,,,62779r62779,l62779,xe" fillcolor="#c55a11" stroked="f">
                  <v:path arrowok="t"/>
                </v:shape>
                <v:shape id="Graphic 137" o:spid="_x0000_s1052" style="position:absolute;left:18896;top:25104;width:629;height:628;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" path="m62779,l,,,62779r62779,l62779,xe" fillcolor="#2d75b6" stroked="f">
                  <v:path arrowok="t"/>
                </v:shape>
                <v:shape id="Graphic 138" o:spid="_x0000_s1053" style="position:absolute;left:26188;top:25104;width:628;height:628;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" path="m62779,l,,,62779r62779,l62779,xe" fillcolor="#ffc000" stroked="f">
                  <v:path arrowok="t"/>
                </v:shape>
                <v:shape id="Graphic 139" o:spid="_x0000_s1054" style="position:absolute;left:42150;top:25104;width:629;height:628;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" path="m62779,l,,,62779r62779,l62779,xe" fillcolor="#c5dfb4" stroked="f">
                  <v:path arrowok="t"/>
                </v:shape>
                <v:shape id="Graphic 140" o:spid="_x0000_s1055" style="position:absolute;left:47;top:47;width:58865;height:27204;visibility:visible;mso-wrap-style:square;v-text-anchor:top" coordsize="5886450,2720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" path="m,2720340r5886449,l5886449,,,,,2720340xe" filled="f" strokecolor="#d9d9d9">
                  <v:path arrowok="t"/>
                </v:shape>
                <v:shape id="Textbox 141" o:spid="_x0000_s1056" type="#_x0000_t202" style="position:absolute;left:14035;top:1397;width:30982;height:49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" filled="f" stroked="f">
                  <v:textbox inset="0,0,0,0">
                    <w:txbxContent>
                      <w:p w14:paraId="6B46B356" w14:textId="77777777" w:rsidR="00294537" w:rsidRPr="00280365" w:rsidRDefault="00294537">
                        <w:pPr>
                          <w:widowControl w:val="0"/>
                          <w:autoSpaceDE w:val="0"/>
                          <w:autoSpaceDN w:val="0"/>
                          <w:spacing w:after="0" w:line="284" w:lineRule="exact"/>
                          <w:rPr>
                            <w:rFonts w:ascii="Calibri" w:eastAsia="Times New Roman" w:hAnsi="Times New Roman" w:cs="Times New Roman"/>
                            <w:sz w:val="28"/>
                          </w:rPr>
                        </w:pPr>
                        <w:r w:rsidRPr="00280365">
                          <w:rPr>
                            <w:rFonts w:ascii="Calibri" w:eastAsia="Times New Roman" w:hAnsi="Times New Roman" w:cs="Times New Roman"/>
                            <w:color w:val="585858"/>
                            <w:sz w:val="28"/>
                          </w:rPr>
                          <w:t>Quelle</w:t>
                        </w:r>
                        <w:r w:rsidRPr="00280365">
                          <w:rPr>
                            <w:rFonts w:ascii="Calibri" w:eastAsia="Times New Roman" w:hAnsi="Times New Roman" w:cs="Times New Roman"/>
                            <w:color w:val="585858"/>
                            <w:spacing w:val="-14"/>
                            <w:sz w:val="28"/>
                          </w:rPr>
                          <w:t xml:space="preserve"> </w:t>
                        </w:r>
                        <w:r w:rsidRPr="00280365">
                          <w:rPr>
                            <w:rFonts w:ascii="Calibri" w:eastAsia="Times New Roman" w:hAnsi="Times New Roman" w:cs="Times New Roman"/>
                            <w:color w:val="585858"/>
                            <w:sz w:val="28"/>
                          </w:rPr>
                          <w:t>est</w:t>
                        </w:r>
                        <w:r w:rsidRPr="00280365">
                          <w:rPr>
                            <w:rFonts w:ascii="Calibri" w:eastAsia="Times New Roman" w:hAnsi="Times New Roman" w:cs="Times New Roman"/>
                            <w:color w:val="585858"/>
                            <w:spacing w:val="-16"/>
                            <w:sz w:val="28"/>
                          </w:rPr>
                          <w:t xml:space="preserve"> </w:t>
                        </w:r>
                        <w:r w:rsidRPr="00280365">
                          <w:rPr>
                            <w:rFonts w:ascii="Calibri" w:eastAsia="Times New Roman" w:hAnsi="Times New Roman" w:cs="Times New Roman"/>
                            <w:color w:val="585858"/>
                            <w:sz w:val="28"/>
                          </w:rPr>
                          <w:t>votre</w:t>
                        </w:r>
                        <w:r w:rsidRPr="00280365">
                          <w:rPr>
                            <w:rFonts w:ascii="Calibri" w:eastAsia="Times New Roman" w:hAnsi="Times New Roman" w:cs="Times New Roman"/>
                            <w:color w:val="585858"/>
                            <w:spacing w:val="-12"/>
                            <w:sz w:val="28"/>
                          </w:rPr>
                          <w:t xml:space="preserve"> </w:t>
                        </w:r>
                        <w:r w:rsidRPr="00280365">
                          <w:rPr>
                            <w:rFonts w:ascii="Calibri" w:eastAsia="Times New Roman" w:hAnsi="Times New Roman" w:cs="Times New Roman"/>
                            <w:color w:val="585858"/>
                            <w:sz w:val="28"/>
                          </w:rPr>
                          <w:t>situation</w:t>
                        </w:r>
                        <w:r w:rsidRPr="00280365">
                          <w:rPr>
                            <w:rFonts w:ascii="Calibri" w:eastAsia="Times New Roman" w:hAnsi="Times New Roman" w:cs="Times New Roman"/>
                            <w:color w:val="585858"/>
                            <w:spacing w:val="-11"/>
                            <w:sz w:val="28"/>
                          </w:rPr>
                          <w:t xml:space="preserve"> </w:t>
                        </w:r>
                        <w:r w:rsidRPr="00280365">
                          <w:rPr>
                            <w:rFonts w:ascii="Calibri" w:eastAsia="Times New Roman" w:hAnsi="Times New Roman" w:cs="Times New Roman"/>
                            <w:color w:val="585858"/>
                            <w:sz w:val="28"/>
                          </w:rPr>
                          <w:t>professionnelle</w:t>
                        </w:r>
                        <w:r w:rsidRPr="00280365">
                          <w:rPr>
                            <w:rFonts w:ascii="Calibri" w:eastAsia="Times New Roman" w:hAnsi="Times New Roman" w:cs="Times New Roman"/>
                            <w:color w:val="585858"/>
                            <w:spacing w:val="-12"/>
                            <w:sz w:val="28"/>
                          </w:rPr>
                          <w:t xml:space="preserve"> </w:t>
                        </w:r>
                        <w:r w:rsidRPr="00280365">
                          <w:rPr>
                            <w:rFonts w:ascii="Calibri" w:eastAsia="Times New Roman" w:hAnsi="Times New Roman" w:cs="Times New Roman"/>
                            <w:color w:val="585858"/>
                            <w:spacing w:val="-10"/>
                            <w:sz w:val="28"/>
                          </w:rPr>
                          <w:t>?</w:t>
                        </w:r>
                      </w:p>
                      <w:p w14:paraId="125ADDC9" w14:textId="77777777" w:rsidR="00294537" w:rsidRPr="00280365" w:rsidRDefault="00294537">
                        <w:pPr>
                          <w:widowControl w:val="0"/>
                          <w:autoSpaceDE w:val="0"/>
                          <w:autoSpaceDN w:val="0"/>
                          <w:spacing w:before="184" w:after="0" w:line="235" w:lineRule="auto"/>
                          <w:ind w:right="747"/>
                          <w:jc w:val="center"/>
                          <w:rPr>
                            <w:rFonts w:ascii="Calibri" w:eastAsia="Times New Roman" w:hAnsi="Times New Roman" w:cs="Times New Roman"/>
                            <w:sz w:val="18"/>
                          </w:rPr>
                        </w:pPr>
                        <w:r w:rsidRPr="00280365">
                          <w:rPr>
                            <w:rFonts w:ascii="Calibri" w:eastAsia="Times New Roman" w:hAnsi="Times New Roman" w:cs="Times New Roman"/>
                            <w:color w:val="404040"/>
                            <w:position w:val="-8"/>
                            <w:sz w:val="18"/>
                          </w:rPr>
                          <w:t>6.3%</w:t>
                        </w:r>
                        <w:r w:rsidRPr="00280365">
                          <w:rPr>
                            <w:rFonts w:ascii="Calibri" w:eastAsia="Times New Roman" w:hAnsi="Times New Roman" w:cs="Times New Roman"/>
                            <w:color w:val="404040"/>
                            <w:spacing w:val="33"/>
                            <w:position w:val="-8"/>
                            <w:sz w:val="18"/>
                          </w:rPr>
                          <w:t xml:space="preserve"> </w:t>
                        </w:r>
                        <w:r w:rsidRPr="00280365">
                          <w:rPr>
                            <w:rFonts w:ascii="Calibri" w:eastAsia="Times New Roman" w:hAnsi="Times New Roman" w:cs="Times New Roman"/>
                            <w:color w:val="404040"/>
                            <w:spacing w:val="-4"/>
                            <w:sz w:val="18"/>
                          </w:rPr>
                          <w:t>3.1%</w:t>
                        </w:r>
                      </w:p>
                    </w:txbxContent>
                  </v:textbox>
                </v:shape>
                <v:shape id="Textbox 142" o:spid="_x0000_s1057" type="#_x0000_t202" style="position:absolute;left:33749;top:13441;width:3010;height:1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" filled="f" stroked="f">
                  <v:textbox inset="0,0,0,0">
                    <w:txbxContent>
                      <w:p w14:paraId="36E4A29A"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404040"/>
                            <w:spacing w:val="-2"/>
                            <w:sz w:val="18"/>
                          </w:rPr>
                          <w:t>50.0%</w:t>
                        </w:r>
                      </w:p>
                    </w:txbxContent>
                  </v:textbox>
                </v:shape>
                <v:shape id="Textbox 143" o:spid="_x0000_s1058" type="#_x0000_t202" style="position:absolute;left:22602;top:15250;width:2998;height:1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" filled="f" stroked="f">
                  <v:textbox inset="0,0,0,0">
                    <w:txbxContent>
                      <w:p w14:paraId="0E8C06D1"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404040"/>
                            <w:spacing w:val="-2"/>
                            <w:sz w:val="18"/>
                          </w:rPr>
                          <w:t>40.6%</w:t>
                        </w:r>
                      </w:p>
                    </w:txbxContent>
                  </v:textbox>
                </v:shape>
                <v:shape id="Textbox 144" o:spid="_x0000_s1059" type="#_x0000_t202" style="position:absolute;left:11170;top:24910;width:5327;height:1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" filled="f" stroked="f">
                  <v:textbox inset="0,0,0,0">
                    <w:txbxContent>
                      <w:p w14:paraId="4A843916" w14:textId="77777777" w:rsidR="00294537" w:rsidRPr="00280365" w:rsidRDefault="00294537">
                        <w:pPr>
                          <w:widowControl w:val="0"/>
                          <w:autoSpaceDE w:val="0"/>
                          <w:autoSpaceDN w:val="0"/>
                          <w:spacing w:after="0" w:line="182" w:lineRule="exact"/>
                          <w:rPr>
                            <w:rFonts w:ascii="Calibri" w:eastAsia="Times New Roman" w:hAnsi="Calibri" w:cs="Times New Roman"/>
                            <w:sz w:val="18"/>
                          </w:rPr>
                        </w:pPr>
                        <w:r w:rsidRPr="00280365">
                          <w:rPr>
                            <w:rFonts w:ascii="Calibri" w:eastAsia="Times New Roman" w:hAnsi="Calibri" w:cs="Times New Roman"/>
                            <w:color w:val="585858"/>
                            <w:spacing w:val="-2"/>
                            <w:sz w:val="18"/>
                          </w:rPr>
                          <w:t>Étudiant(e)</w:t>
                        </w:r>
                      </w:p>
                    </w:txbxContent>
                  </v:textbox>
                </v:shape>
                <v:shape id="Textbox 145" o:spid="_x0000_s1060" type="#_x0000_t202" style="position:absolute;left:19801;top:24910;width:4502;height:1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" filled="f" stroked="f">
                  <v:textbox inset="0,0,0,0">
                    <w:txbxContent>
                      <w:p w14:paraId="7F760C21" w14:textId="77777777" w:rsidR="00294537" w:rsidRPr="00280365" w:rsidRDefault="00294537">
                        <w:pPr>
                          <w:widowControl w:val="0"/>
                          <w:autoSpaceDE w:val="0"/>
                          <w:autoSpaceDN w:val="0"/>
                          <w:spacing w:after="0" w:line="182" w:lineRule="exact"/>
                          <w:rPr>
                            <w:rFonts w:ascii="Calibri" w:eastAsia="Times New Roman" w:hAnsi="Calibri" w:cs="Times New Roman"/>
                            <w:sz w:val="18"/>
                          </w:rPr>
                        </w:pPr>
                        <w:r w:rsidRPr="00280365">
                          <w:rPr>
                            <w:rFonts w:ascii="Calibri" w:eastAsia="Times New Roman" w:hAnsi="Calibri" w:cs="Times New Roman"/>
                            <w:color w:val="585858"/>
                            <w:spacing w:val="-2"/>
                            <w:sz w:val="18"/>
                          </w:rPr>
                          <w:t>Salarié(e)</w:t>
                        </w:r>
                      </w:p>
                    </w:txbxContent>
                  </v:textbox>
                </v:shape>
                <v:shape id="Textbox 146" o:spid="_x0000_s1061" type="#_x0000_t202" style="position:absolute;left:27096;top:24910;width:12922;height:1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" filled="f" stroked="f">
                  <v:textbox inset="0,0,0,0">
                    <w:txbxContent>
                      <w:p w14:paraId="48F98095" w14:textId="77777777" w:rsidR="00294537" w:rsidRPr="00280365" w:rsidRDefault="00294537">
                        <w:pPr>
                          <w:widowControl w:val="0"/>
                          <w:autoSpaceDE w:val="0"/>
                          <w:autoSpaceDN w:val="0"/>
                          <w:spacing w:after="0" w:line="182" w:lineRule="exact"/>
                          <w:rPr>
                            <w:rFonts w:ascii="Calibri" w:eastAsia="Times New Roman" w:hAnsi="Calibri" w:cs="Times New Roman"/>
                            <w:sz w:val="18"/>
                          </w:rPr>
                        </w:pPr>
                        <w:r w:rsidRPr="00280365">
                          <w:rPr>
                            <w:rFonts w:ascii="Calibri" w:eastAsia="Times New Roman" w:hAnsi="Calibri" w:cs="Times New Roman"/>
                            <w:color w:val="585858"/>
                            <w:sz w:val="18"/>
                          </w:rPr>
                          <w:t>Entrepreneur</w:t>
                        </w:r>
                        <w:r w:rsidRPr="00280365">
                          <w:rPr>
                            <w:rFonts w:ascii="Calibri" w:eastAsia="Times New Roman" w:hAnsi="Calibri" w:cs="Times New Roman"/>
                            <w:color w:val="585858"/>
                            <w:spacing w:val="-8"/>
                            <w:sz w:val="18"/>
                          </w:rPr>
                          <w:t xml:space="preserve"> </w:t>
                        </w:r>
                        <w:r w:rsidRPr="00280365">
                          <w:rPr>
                            <w:rFonts w:ascii="Calibri" w:eastAsia="Times New Roman" w:hAnsi="Calibri" w:cs="Times New Roman"/>
                            <w:color w:val="585858"/>
                            <w:sz w:val="18"/>
                          </w:rPr>
                          <w:t>/</w:t>
                        </w:r>
                        <w:r w:rsidRPr="00280365">
                          <w:rPr>
                            <w:rFonts w:ascii="Calibri" w:eastAsia="Times New Roman" w:hAnsi="Calibri" w:cs="Times New Roman"/>
                            <w:color w:val="585858"/>
                            <w:spacing w:val="-4"/>
                            <w:sz w:val="18"/>
                          </w:rPr>
                          <w:t xml:space="preserve"> </w:t>
                        </w:r>
                        <w:r w:rsidRPr="00280365">
                          <w:rPr>
                            <w:rFonts w:ascii="Calibri" w:eastAsia="Times New Roman" w:hAnsi="Calibri" w:cs="Times New Roman"/>
                            <w:color w:val="585858"/>
                            <w:spacing w:val="-2"/>
                            <w:sz w:val="18"/>
                          </w:rPr>
                          <w:t>Propriétaire</w:t>
                        </w:r>
                      </w:p>
                    </w:txbxContent>
                  </v:textbox>
                </v:shape>
                <v:shape id="Textbox 147" o:spid="_x0000_s1062" type="#_x0000_t202" style="position:absolute;left:43063;top:24910;width:5728;height:1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" filled="f" stroked="f">
                  <v:textbox inset="0,0,0,0">
                    <w:txbxContent>
                      <w:p w14:paraId="2F3AD2B3"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z w:val="18"/>
                          </w:rPr>
                          <w:t>Sans</w:t>
                        </w:r>
                        <w:r w:rsidRPr="00280365">
                          <w:rPr>
                            <w:rFonts w:ascii="Calibri" w:eastAsia="Times New Roman" w:hAnsi="Times New Roman" w:cs="Times New Roman"/>
                            <w:color w:val="585858"/>
                            <w:spacing w:val="-4"/>
                            <w:sz w:val="18"/>
                          </w:rPr>
                          <w:t xml:space="preserve"> </w:t>
                        </w:r>
                        <w:r w:rsidRPr="00280365">
                          <w:rPr>
                            <w:rFonts w:ascii="Calibri" w:eastAsia="Times New Roman" w:hAnsi="Times New Roman" w:cs="Times New Roman"/>
                            <w:color w:val="585858"/>
                            <w:spacing w:val="-2"/>
                            <w:sz w:val="18"/>
                          </w:rPr>
                          <w:t>emploi</w:t>
                        </w:r>
                      </w:p>
                    </w:txbxContent>
                  </v:textbox>
                </v:shape>
                <w10:wrap anchorx="page"/>
              </v:group>
            </w:pict>
          </mc:Fallback>
        </mc:AlternateContent>
      </w:r>
    </w:p>
    <w:p w14:paraId="65E14578" w14:textId="7BED4E6A"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0E330A54"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571FE40C"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7D7C8EA7"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2E7984E5"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06EC1226"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2980DDD3"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4FCAACF6"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2D5A33E2"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788528C2"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27799B81"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032814E3" w14:textId="17703891" w:rsidR="002A74FF" w:rsidRPr="00C83539" w:rsidRDefault="002A74FF" w:rsidP="002A74FF">
      <w:pPr>
        <w:widowControl w:val="0"/>
        <w:autoSpaceDE w:val="0"/>
        <w:autoSpaceDN w:val="0"/>
        <w:spacing w:after="0" w:line="276" w:lineRule="auto"/>
        <w:ind w:left="2124"/>
        <w:rPr>
          <w:rFonts w:ascii="Times New Roman" w:eastAsia="Times New Roman" w:hAnsi="Times New Roman" w:cs="Times New Roman"/>
          <w:b/>
          <w:sz w:val="24"/>
        </w:rPr>
      </w:pPr>
      <w:r>
        <w:rPr>
          <w:rFonts w:ascii="Times New Roman" w:eastAsia="Times New Roman" w:hAnsi="Times New Roman" w:cs="Times New Roman"/>
          <w:b/>
          <w:sz w:val="24"/>
          <w:szCs w:val="24"/>
        </w:rPr>
        <w:t xml:space="preserve">                            </w:t>
      </w:r>
      <w:r w:rsidRPr="00280365">
        <w:rPr>
          <w:rFonts w:ascii="Times New Roman" w:eastAsia="Times New Roman" w:hAnsi="Times New Roman" w:cs="Times New Roman"/>
          <w:b/>
          <w:sz w:val="24"/>
        </w:rPr>
        <w:t>Source</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z w:val="24"/>
        </w:rPr>
        <w:t>Elaboré</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à</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partir</w:t>
      </w:r>
      <w:r w:rsidRPr="00280365">
        <w:rPr>
          <w:rFonts w:ascii="Times New Roman" w:eastAsia="Times New Roman" w:hAnsi="Times New Roman" w:cs="Times New Roman"/>
          <w:b/>
          <w:spacing w:val="-7"/>
          <w:sz w:val="24"/>
        </w:rPr>
        <w:t xml:space="preserve"> </w:t>
      </w:r>
      <w:r w:rsidRPr="00280365">
        <w:rPr>
          <w:rFonts w:ascii="Times New Roman" w:eastAsia="Times New Roman" w:hAnsi="Times New Roman" w:cs="Times New Roman"/>
          <w:b/>
          <w:sz w:val="24"/>
        </w:rPr>
        <w:t>des résultats</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pacing w:val="-4"/>
          <w:sz w:val="24"/>
        </w:rPr>
        <w:t>SPSS</w:t>
      </w:r>
    </w:p>
    <w:p w14:paraId="5626B427" w14:textId="24B9BAB5" w:rsidR="00C83539" w:rsidRPr="002A74FF" w:rsidRDefault="002A74FF" w:rsidP="002A74FF">
      <w:pPr>
        <w:widowControl w:val="0"/>
        <w:autoSpaceDE w:val="0"/>
        <w:autoSpaceDN w:val="0"/>
        <w:spacing w:before="17" w:after="0" w:line="276"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p w14:paraId="141F39F6" w14:textId="6DCFC0DC" w:rsidR="00F73A63" w:rsidRPr="00C83539" w:rsidRDefault="008C52D9" w:rsidP="00410C31">
      <w:pPr>
        <w:widowControl w:val="0"/>
        <w:autoSpaceDE w:val="0"/>
        <w:autoSpaceDN w:val="0"/>
        <w:spacing w:after="0" w:line="276" w:lineRule="auto"/>
        <w:ind w:firstLine="284"/>
        <w:rPr>
          <w:rFonts w:ascii="Times New Roman" w:eastAsia="Times New Roman" w:hAnsi="Times New Roman" w:cs="Times New Roman"/>
          <w:b/>
          <w:bCs/>
          <w:sz w:val="24"/>
          <w:szCs w:val="24"/>
        </w:rPr>
      </w:pPr>
      <w:r w:rsidRPr="00C83539">
        <w:rPr>
          <w:rFonts w:ascii="Times New Roman" w:eastAsia="Times New Roman" w:hAnsi="Times New Roman" w:cs="Times New Roman"/>
          <w:b/>
          <w:bCs/>
          <w:sz w:val="24"/>
          <w:szCs w:val="24"/>
        </w:rPr>
        <w:t>Commentaire</w:t>
      </w:r>
      <w:r w:rsidRPr="00C83539">
        <w:rPr>
          <w:rFonts w:ascii="Times New Roman" w:eastAsia="Times New Roman" w:hAnsi="Times New Roman" w:cs="Times New Roman"/>
          <w:b/>
          <w:bCs/>
          <w:spacing w:val="-8"/>
          <w:sz w:val="24"/>
          <w:szCs w:val="24"/>
        </w:rPr>
        <w:t xml:space="preserve"> </w:t>
      </w:r>
      <w:r w:rsidRPr="00C83539">
        <w:rPr>
          <w:rFonts w:ascii="Times New Roman" w:eastAsia="Times New Roman" w:hAnsi="Times New Roman" w:cs="Times New Roman"/>
          <w:b/>
          <w:bCs/>
          <w:spacing w:val="-10"/>
          <w:sz w:val="24"/>
          <w:szCs w:val="24"/>
        </w:rPr>
        <w:t>:</w:t>
      </w:r>
    </w:p>
    <w:p w14:paraId="0FBD2CE2" w14:textId="6733FA3E" w:rsidR="00C83539" w:rsidRDefault="008C52D9" w:rsidP="00410C31">
      <w:pPr>
        <w:widowControl w:val="0"/>
        <w:autoSpaceDE w:val="0"/>
        <w:autoSpaceDN w:val="0"/>
        <w:spacing w:before="137" w:after="0" w:line="276" w:lineRule="auto"/>
        <w:ind w:right="35" w:firstLine="284"/>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D’après</w:t>
      </w:r>
      <w:r w:rsidRPr="00280365">
        <w:rPr>
          <w:rFonts w:ascii="Times New Roman" w:eastAsia="Times New Roman" w:hAnsi="Times New Roman" w:cs="Times New Roman"/>
          <w:spacing w:val="40"/>
          <w:sz w:val="24"/>
          <w:szCs w:val="24"/>
        </w:rPr>
        <w:t xml:space="preserve"> </w:t>
      </w:r>
      <w:r w:rsidRPr="00280365">
        <w:rPr>
          <w:rFonts w:ascii="Times New Roman" w:eastAsia="Times New Roman" w:hAnsi="Times New Roman" w:cs="Times New Roman"/>
          <w:sz w:val="24"/>
          <w:szCs w:val="24"/>
        </w:rPr>
        <w:t>le</w:t>
      </w:r>
      <w:r w:rsidRPr="00280365">
        <w:rPr>
          <w:rFonts w:ascii="Times New Roman" w:eastAsia="Times New Roman" w:hAnsi="Times New Roman" w:cs="Times New Roman"/>
          <w:spacing w:val="40"/>
          <w:sz w:val="24"/>
          <w:szCs w:val="24"/>
        </w:rPr>
        <w:t xml:space="preserve"> </w:t>
      </w:r>
      <w:r w:rsidRPr="00280365">
        <w:rPr>
          <w:rFonts w:ascii="Times New Roman" w:eastAsia="Times New Roman" w:hAnsi="Times New Roman" w:cs="Times New Roman"/>
          <w:sz w:val="24"/>
          <w:szCs w:val="24"/>
        </w:rPr>
        <w:t>tableau,</w:t>
      </w:r>
      <w:r w:rsidRPr="00280365">
        <w:rPr>
          <w:rFonts w:ascii="Times New Roman" w:eastAsia="Times New Roman" w:hAnsi="Times New Roman" w:cs="Times New Roman"/>
          <w:spacing w:val="40"/>
          <w:sz w:val="24"/>
          <w:szCs w:val="24"/>
        </w:rPr>
        <w:t xml:space="preserve"> </w:t>
      </w:r>
      <w:r w:rsidRPr="00280365">
        <w:rPr>
          <w:rFonts w:ascii="Times New Roman" w:eastAsia="Times New Roman" w:hAnsi="Times New Roman" w:cs="Times New Roman"/>
          <w:sz w:val="24"/>
          <w:szCs w:val="24"/>
        </w:rPr>
        <w:t>qui</w:t>
      </w:r>
      <w:r w:rsidRPr="00280365">
        <w:rPr>
          <w:rFonts w:ascii="Times New Roman" w:eastAsia="Times New Roman" w:hAnsi="Times New Roman" w:cs="Times New Roman"/>
          <w:spacing w:val="40"/>
          <w:sz w:val="24"/>
          <w:szCs w:val="24"/>
        </w:rPr>
        <w:t xml:space="preserve"> </w:t>
      </w:r>
      <w:r w:rsidRPr="00280365">
        <w:rPr>
          <w:rFonts w:ascii="Times New Roman" w:eastAsia="Times New Roman" w:hAnsi="Times New Roman" w:cs="Times New Roman"/>
          <w:sz w:val="24"/>
          <w:szCs w:val="24"/>
        </w:rPr>
        <w:t>présente</w:t>
      </w:r>
      <w:r w:rsidRPr="00280365">
        <w:rPr>
          <w:rFonts w:ascii="Times New Roman" w:eastAsia="Times New Roman" w:hAnsi="Times New Roman" w:cs="Times New Roman"/>
          <w:spacing w:val="40"/>
          <w:sz w:val="24"/>
          <w:szCs w:val="24"/>
        </w:rPr>
        <w:t xml:space="preserve"> </w:t>
      </w:r>
      <w:r w:rsidRPr="00280365">
        <w:rPr>
          <w:rFonts w:ascii="Times New Roman" w:eastAsia="Times New Roman" w:hAnsi="Times New Roman" w:cs="Times New Roman"/>
          <w:sz w:val="24"/>
          <w:szCs w:val="24"/>
        </w:rPr>
        <w:t>la</w:t>
      </w:r>
      <w:r w:rsidRPr="00280365">
        <w:rPr>
          <w:rFonts w:ascii="Times New Roman" w:eastAsia="Times New Roman" w:hAnsi="Times New Roman" w:cs="Times New Roman"/>
          <w:spacing w:val="40"/>
          <w:sz w:val="24"/>
          <w:szCs w:val="24"/>
        </w:rPr>
        <w:t xml:space="preserve"> </w:t>
      </w:r>
      <w:r w:rsidRPr="00280365">
        <w:rPr>
          <w:rFonts w:ascii="Times New Roman" w:eastAsia="Times New Roman" w:hAnsi="Times New Roman" w:cs="Times New Roman"/>
          <w:sz w:val="24"/>
          <w:szCs w:val="24"/>
        </w:rPr>
        <w:t>répartition</w:t>
      </w:r>
      <w:r w:rsidRPr="00280365">
        <w:rPr>
          <w:rFonts w:ascii="Times New Roman" w:eastAsia="Times New Roman" w:hAnsi="Times New Roman" w:cs="Times New Roman"/>
          <w:spacing w:val="40"/>
          <w:sz w:val="24"/>
          <w:szCs w:val="24"/>
        </w:rPr>
        <w:t xml:space="preserve"> </w:t>
      </w:r>
      <w:r w:rsidRPr="00280365">
        <w:rPr>
          <w:rFonts w:ascii="Times New Roman" w:eastAsia="Times New Roman" w:hAnsi="Times New Roman" w:cs="Times New Roman"/>
          <w:sz w:val="24"/>
          <w:szCs w:val="24"/>
        </w:rPr>
        <w:t>de</w:t>
      </w:r>
      <w:r w:rsidRPr="00280365">
        <w:rPr>
          <w:rFonts w:ascii="Times New Roman" w:eastAsia="Times New Roman" w:hAnsi="Times New Roman" w:cs="Times New Roman"/>
          <w:spacing w:val="40"/>
          <w:sz w:val="24"/>
          <w:szCs w:val="24"/>
        </w:rPr>
        <w:t xml:space="preserve"> </w:t>
      </w:r>
      <w:r w:rsidRPr="00280365">
        <w:rPr>
          <w:rFonts w:ascii="Times New Roman" w:eastAsia="Times New Roman" w:hAnsi="Times New Roman" w:cs="Times New Roman"/>
          <w:sz w:val="24"/>
          <w:szCs w:val="24"/>
        </w:rPr>
        <w:t>l’échantillon</w:t>
      </w:r>
      <w:r w:rsidRPr="00280365">
        <w:rPr>
          <w:rFonts w:ascii="Times New Roman" w:eastAsia="Times New Roman" w:hAnsi="Times New Roman" w:cs="Times New Roman"/>
          <w:spacing w:val="40"/>
          <w:sz w:val="24"/>
          <w:szCs w:val="24"/>
        </w:rPr>
        <w:t xml:space="preserve"> </w:t>
      </w:r>
      <w:r w:rsidRPr="00280365">
        <w:rPr>
          <w:rFonts w:ascii="Times New Roman" w:eastAsia="Times New Roman" w:hAnsi="Times New Roman" w:cs="Times New Roman"/>
          <w:sz w:val="24"/>
          <w:szCs w:val="24"/>
        </w:rPr>
        <w:t>selon</w:t>
      </w:r>
      <w:r w:rsidRPr="00280365">
        <w:rPr>
          <w:rFonts w:ascii="Times New Roman" w:eastAsia="Times New Roman" w:hAnsi="Times New Roman" w:cs="Times New Roman"/>
          <w:spacing w:val="40"/>
          <w:sz w:val="24"/>
          <w:szCs w:val="24"/>
        </w:rPr>
        <w:t xml:space="preserve"> </w:t>
      </w:r>
      <w:r w:rsidRPr="00280365">
        <w:rPr>
          <w:rFonts w:ascii="Times New Roman" w:eastAsia="Times New Roman" w:hAnsi="Times New Roman" w:cs="Times New Roman"/>
          <w:sz w:val="24"/>
          <w:szCs w:val="24"/>
        </w:rPr>
        <w:t>la</w:t>
      </w:r>
      <w:r w:rsidRPr="00280365">
        <w:rPr>
          <w:rFonts w:ascii="Times New Roman" w:eastAsia="Times New Roman" w:hAnsi="Times New Roman" w:cs="Times New Roman"/>
          <w:spacing w:val="40"/>
          <w:sz w:val="24"/>
          <w:szCs w:val="24"/>
        </w:rPr>
        <w:t xml:space="preserve"> </w:t>
      </w:r>
      <w:r w:rsidRPr="00280365">
        <w:rPr>
          <w:rFonts w:ascii="Times New Roman" w:eastAsia="Times New Roman" w:hAnsi="Times New Roman" w:cs="Times New Roman"/>
          <w:sz w:val="24"/>
          <w:szCs w:val="24"/>
        </w:rPr>
        <w:t>profession,</w:t>
      </w:r>
      <w:r w:rsidRPr="00280365">
        <w:rPr>
          <w:rFonts w:ascii="Times New Roman" w:eastAsia="Times New Roman" w:hAnsi="Times New Roman" w:cs="Times New Roman"/>
          <w:spacing w:val="40"/>
          <w:sz w:val="24"/>
          <w:szCs w:val="24"/>
        </w:rPr>
        <w:t xml:space="preserve"> </w:t>
      </w:r>
      <w:r w:rsidRPr="00280365">
        <w:rPr>
          <w:rFonts w:ascii="Times New Roman" w:eastAsia="Times New Roman" w:hAnsi="Times New Roman" w:cs="Times New Roman"/>
          <w:sz w:val="24"/>
          <w:szCs w:val="24"/>
        </w:rPr>
        <w:t>nous</w:t>
      </w:r>
      <w:r w:rsidRPr="00280365">
        <w:rPr>
          <w:rFonts w:ascii="Times New Roman" w:eastAsia="Times New Roman" w:hAnsi="Times New Roman" w:cs="Times New Roman"/>
          <w:spacing w:val="40"/>
          <w:sz w:val="24"/>
          <w:szCs w:val="24"/>
        </w:rPr>
        <w:t xml:space="preserve"> </w:t>
      </w:r>
      <w:r w:rsidRPr="00280365">
        <w:rPr>
          <w:rFonts w:ascii="Times New Roman" w:eastAsia="Times New Roman" w:hAnsi="Times New Roman" w:cs="Times New Roman"/>
          <w:sz w:val="24"/>
          <w:szCs w:val="24"/>
        </w:rPr>
        <w:t>observons</w:t>
      </w:r>
      <w:r w:rsidRPr="00280365">
        <w:rPr>
          <w:rFonts w:ascii="Times New Roman" w:eastAsia="Times New Roman" w:hAnsi="Times New Roman" w:cs="Times New Roman"/>
          <w:spacing w:val="61"/>
          <w:sz w:val="24"/>
          <w:szCs w:val="24"/>
        </w:rPr>
        <w:t xml:space="preserve"> </w:t>
      </w:r>
      <w:r w:rsidRPr="00280365">
        <w:rPr>
          <w:rFonts w:ascii="Times New Roman" w:eastAsia="Times New Roman" w:hAnsi="Times New Roman" w:cs="Times New Roman"/>
          <w:sz w:val="24"/>
          <w:szCs w:val="24"/>
        </w:rPr>
        <w:t>que</w:t>
      </w:r>
      <w:r w:rsidRPr="00280365">
        <w:rPr>
          <w:rFonts w:ascii="Times New Roman" w:eastAsia="Times New Roman" w:hAnsi="Times New Roman" w:cs="Times New Roman"/>
          <w:spacing w:val="67"/>
          <w:sz w:val="24"/>
          <w:szCs w:val="24"/>
        </w:rPr>
        <w:t xml:space="preserve"> </w:t>
      </w:r>
      <w:r w:rsidRPr="00280365">
        <w:rPr>
          <w:rFonts w:ascii="Times New Roman" w:eastAsia="Times New Roman" w:hAnsi="Times New Roman" w:cs="Times New Roman"/>
          <w:sz w:val="24"/>
          <w:szCs w:val="24"/>
        </w:rPr>
        <w:t>50</w:t>
      </w:r>
      <w:r w:rsidRPr="00280365">
        <w:rPr>
          <w:rFonts w:ascii="Times New Roman" w:eastAsia="Times New Roman" w:hAnsi="Times New Roman" w:cs="Times New Roman"/>
          <w:spacing w:val="66"/>
          <w:sz w:val="24"/>
          <w:szCs w:val="24"/>
        </w:rPr>
        <w:t xml:space="preserve"> </w:t>
      </w:r>
      <w:r w:rsidRPr="00280365">
        <w:rPr>
          <w:rFonts w:ascii="Times New Roman" w:eastAsia="Times New Roman" w:hAnsi="Times New Roman" w:cs="Times New Roman"/>
          <w:sz w:val="24"/>
          <w:szCs w:val="24"/>
        </w:rPr>
        <w:t>%</w:t>
      </w:r>
      <w:r w:rsidRPr="00280365">
        <w:rPr>
          <w:rFonts w:ascii="Times New Roman" w:eastAsia="Times New Roman" w:hAnsi="Times New Roman" w:cs="Times New Roman"/>
          <w:spacing w:val="67"/>
          <w:sz w:val="24"/>
          <w:szCs w:val="24"/>
        </w:rPr>
        <w:t xml:space="preserve"> </w:t>
      </w:r>
      <w:r w:rsidRPr="00280365">
        <w:rPr>
          <w:rFonts w:ascii="Times New Roman" w:eastAsia="Times New Roman" w:hAnsi="Times New Roman" w:cs="Times New Roman"/>
          <w:sz w:val="24"/>
          <w:szCs w:val="24"/>
        </w:rPr>
        <w:t>des</w:t>
      </w:r>
      <w:r w:rsidRPr="00280365">
        <w:rPr>
          <w:rFonts w:ascii="Times New Roman" w:eastAsia="Times New Roman" w:hAnsi="Times New Roman" w:cs="Times New Roman"/>
          <w:spacing w:val="59"/>
          <w:sz w:val="24"/>
          <w:szCs w:val="24"/>
        </w:rPr>
        <w:t xml:space="preserve"> </w:t>
      </w:r>
      <w:r w:rsidRPr="00280365">
        <w:rPr>
          <w:rFonts w:ascii="Times New Roman" w:eastAsia="Times New Roman" w:hAnsi="Times New Roman" w:cs="Times New Roman"/>
          <w:sz w:val="24"/>
          <w:szCs w:val="24"/>
        </w:rPr>
        <w:t>répondants</w:t>
      </w:r>
      <w:r w:rsidRPr="00280365">
        <w:rPr>
          <w:rFonts w:ascii="Times New Roman" w:eastAsia="Times New Roman" w:hAnsi="Times New Roman" w:cs="Times New Roman"/>
          <w:spacing w:val="64"/>
          <w:sz w:val="24"/>
          <w:szCs w:val="24"/>
        </w:rPr>
        <w:t xml:space="preserve"> </w:t>
      </w:r>
      <w:r w:rsidRPr="00280365">
        <w:rPr>
          <w:rFonts w:ascii="Times New Roman" w:eastAsia="Times New Roman" w:hAnsi="Times New Roman" w:cs="Times New Roman"/>
          <w:sz w:val="24"/>
          <w:szCs w:val="24"/>
        </w:rPr>
        <w:t>sont</w:t>
      </w:r>
      <w:r w:rsidRPr="00280365">
        <w:rPr>
          <w:rFonts w:ascii="Times New Roman" w:eastAsia="Times New Roman" w:hAnsi="Times New Roman" w:cs="Times New Roman"/>
          <w:spacing w:val="66"/>
          <w:sz w:val="24"/>
          <w:szCs w:val="24"/>
        </w:rPr>
        <w:t xml:space="preserve"> </w:t>
      </w:r>
      <w:r w:rsidRPr="00280365">
        <w:rPr>
          <w:rFonts w:ascii="Times New Roman" w:eastAsia="Times New Roman" w:hAnsi="Times New Roman" w:cs="Times New Roman"/>
          <w:sz w:val="24"/>
          <w:szCs w:val="24"/>
        </w:rPr>
        <w:t>des</w:t>
      </w:r>
      <w:r w:rsidRPr="00280365">
        <w:rPr>
          <w:rFonts w:ascii="Times New Roman" w:eastAsia="Times New Roman" w:hAnsi="Times New Roman" w:cs="Times New Roman"/>
          <w:spacing w:val="66"/>
          <w:sz w:val="24"/>
          <w:szCs w:val="24"/>
        </w:rPr>
        <w:t xml:space="preserve"> </w:t>
      </w:r>
      <w:r w:rsidRPr="00280365">
        <w:rPr>
          <w:rFonts w:ascii="Times New Roman" w:eastAsia="Times New Roman" w:hAnsi="Times New Roman" w:cs="Times New Roman"/>
          <w:sz w:val="24"/>
          <w:szCs w:val="24"/>
        </w:rPr>
        <w:t>étudiants,</w:t>
      </w:r>
      <w:r w:rsidRPr="00280365">
        <w:rPr>
          <w:rFonts w:ascii="Times New Roman" w:eastAsia="Times New Roman" w:hAnsi="Times New Roman" w:cs="Times New Roman"/>
          <w:spacing w:val="68"/>
          <w:sz w:val="24"/>
          <w:szCs w:val="24"/>
        </w:rPr>
        <w:t xml:space="preserve"> </w:t>
      </w:r>
      <w:r w:rsidRPr="00280365">
        <w:rPr>
          <w:rFonts w:ascii="Times New Roman" w:eastAsia="Times New Roman" w:hAnsi="Times New Roman" w:cs="Times New Roman"/>
          <w:sz w:val="24"/>
          <w:szCs w:val="24"/>
        </w:rPr>
        <w:t>représentant</w:t>
      </w:r>
      <w:r w:rsidRPr="00280365">
        <w:rPr>
          <w:rFonts w:ascii="Times New Roman" w:eastAsia="Times New Roman" w:hAnsi="Times New Roman" w:cs="Times New Roman"/>
          <w:spacing w:val="70"/>
          <w:sz w:val="24"/>
          <w:szCs w:val="24"/>
        </w:rPr>
        <w:t xml:space="preserve"> </w:t>
      </w:r>
      <w:r w:rsidRPr="00280365">
        <w:rPr>
          <w:rFonts w:ascii="Times New Roman" w:eastAsia="Times New Roman" w:hAnsi="Times New Roman" w:cs="Times New Roman"/>
          <w:sz w:val="24"/>
          <w:szCs w:val="24"/>
        </w:rPr>
        <w:t>ainsi</w:t>
      </w:r>
      <w:r w:rsidRPr="00280365">
        <w:rPr>
          <w:rFonts w:ascii="Times New Roman" w:eastAsia="Times New Roman" w:hAnsi="Times New Roman" w:cs="Times New Roman"/>
          <w:spacing w:val="65"/>
          <w:sz w:val="24"/>
          <w:szCs w:val="24"/>
        </w:rPr>
        <w:t xml:space="preserve"> </w:t>
      </w:r>
      <w:r w:rsidRPr="00280365">
        <w:rPr>
          <w:rFonts w:ascii="Times New Roman" w:eastAsia="Times New Roman" w:hAnsi="Times New Roman" w:cs="Times New Roman"/>
          <w:sz w:val="24"/>
          <w:szCs w:val="24"/>
        </w:rPr>
        <w:t>la</w:t>
      </w:r>
      <w:r w:rsidRPr="00280365">
        <w:rPr>
          <w:rFonts w:ascii="Times New Roman" w:eastAsia="Times New Roman" w:hAnsi="Times New Roman" w:cs="Times New Roman"/>
          <w:spacing w:val="70"/>
          <w:sz w:val="24"/>
          <w:szCs w:val="24"/>
        </w:rPr>
        <w:t xml:space="preserve"> </w:t>
      </w:r>
      <w:r w:rsidRPr="00280365">
        <w:rPr>
          <w:rFonts w:ascii="Times New Roman" w:eastAsia="Times New Roman" w:hAnsi="Times New Roman" w:cs="Times New Roman"/>
          <w:sz w:val="24"/>
          <w:szCs w:val="24"/>
        </w:rPr>
        <w:t>moitié</w:t>
      </w:r>
      <w:r w:rsidR="00C83539">
        <w:rPr>
          <w:rFonts w:ascii="Times New Roman" w:eastAsia="Times New Roman" w:hAnsi="Times New Roman" w:cs="Times New Roman"/>
          <w:sz w:val="24"/>
          <w:szCs w:val="24"/>
        </w:rPr>
        <w:t xml:space="preserve"> d</w:t>
      </w:r>
      <w:r w:rsidR="00065E0C">
        <w:rPr>
          <w:rFonts w:ascii="Times New Roman" w:eastAsia="Times New Roman" w:hAnsi="Times New Roman" w:cs="Times New Roman"/>
          <w:sz w:val="24"/>
          <w:szCs w:val="24"/>
        </w:rPr>
        <w:t xml:space="preserve">e </w:t>
      </w:r>
      <w:r w:rsidRPr="00280365">
        <w:rPr>
          <w:rFonts w:ascii="Times New Roman" w:eastAsia="Times New Roman" w:hAnsi="Times New Roman" w:cs="Times New Roman"/>
          <w:sz w:val="24"/>
          <w:szCs w:val="24"/>
        </w:rPr>
        <w:t>l’échantillon.</w:t>
      </w:r>
      <w:r w:rsidRPr="00280365">
        <w:rPr>
          <w:rFonts w:ascii="Times New Roman" w:eastAsia="Times New Roman" w:hAnsi="Times New Roman" w:cs="Times New Roman"/>
          <w:spacing w:val="40"/>
          <w:sz w:val="24"/>
          <w:szCs w:val="24"/>
        </w:rPr>
        <w:t xml:space="preserve"> </w:t>
      </w:r>
      <w:r w:rsidRPr="00280365">
        <w:rPr>
          <w:rFonts w:ascii="Times New Roman" w:eastAsia="Times New Roman" w:hAnsi="Times New Roman" w:cs="Times New Roman"/>
          <w:sz w:val="24"/>
          <w:szCs w:val="24"/>
        </w:rPr>
        <w:t>Les</w:t>
      </w:r>
      <w:r w:rsidRPr="00280365">
        <w:rPr>
          <w:rFonts w:ascii="Times New Roman" w:eastAsia="Times New Roman" w:hAnsi="Times New Roman" w:cs="Times New Roman"/>
          <w:spacing w:val="39"/>
          <w:sz w:val="24"/>
          <w:szCs w:val="24"/>
        </w:rPr>
        <w:t xml:space="preserve"> </w:t>
      </w:r>
      <w:r w:rsidRPr="00280365">
        <w:rPr>
          <w:rFonts w:ascii="Times New Roman" w:eastAsia="Times New Roman" w:hAnsi="Times New Roman" w:cs="Times New Roman"/>
          <w:sz w:val="24"/>
          <w:szCs w:val="24"/>
        </w:rPr>
        <w:t>salariés</w:t>
      </w:r>
      <w:r w:rsidRPr="00280365">
        <w:rPr>
          <w:rFonts w:ascii="Times New Roman" w:eastAsia="Times New Roman" w:hAnsi="Times New Roman" w:cs="Times New Roman"/>
          <w:spacing w:val="39"/>
          <w:sz w:val="24"/>
          <w:szCs w:val="24"/>
        </w:rPr>
        <w:t xml:space="preserve"> </w:t>
      </w:r>
      <w:r w:rsidRPr="00280365">
        <w:rPr>
          <w:rFonts w:ascii="Times New Roman" w:eastAsia="Times New Roman" w:hAnsi="Times New Roman" w:cs="Times New Roman"/>
          <w:sz w:val="24"/>
          <w:szCs w:val="24"/>
        </w:rPr>
        <w:t>constituent</w:t>
      </w:r>
      <w:r w:rsidRPr="00280365">
        <w:rPr>
          <w:rFonts w:ascii="Times New Roman" w:eastAsia="Times New Roman" w:hAnsi="Times New Roman" w:cs="Times New Roman"/>
          <w:spacing w:val="40"/>
          <w:sz w:val="24"/>
          <w:szCs w:val="24"/>
        </w:rPr>
        <w:t xml:space="preserve"> </w:t>
      </w:r>
      <w:r w:rsidRPr="00280365">
        <w:rPr>
          <w:rFonts w:ascii="Times New Roman" w:eastAsia="Times New Roman" w:hAnsi="Times New Roman" w:cs="Times New Roman"/>
          <w:sz w:val="24"/>
          <w:szCs w:val="24"/>
        </w:rPr>
        <w:t>40,6</w:t>
      </w:r>
      <w:r w:rsidRPr="00280365">
        <w:rPr>
          <w:rFonts w:ascii="Times New Roman" w:eastAsia="Times New Roman" w:hAnsi="Times New Roman" w:cs="Times New Roman"/>
          <w:spacing w:val="35"/>
          <w:sz w:val="24"/>
          <w:szCs w:val="24"/>
        </w:rPr>
        <w:t xml:space="preserve"> </w:t>
      </w:r>
      <w:r w:rsidRPr="00280365">
        <w:rPr>
          <w:rFonts w:ascii="Times New Roman" w:eastAsia="Times New Roman" w:hAnsi="Times New Roman" w:cs="Times New Roman"/>
          <w:sz w:val="24"/>
          <w:szCs w:val="24"/>
        </w:rPr>
        <w:t>%</w:t>
      </w:r>
      <w:r w:rsidRPr="00280365">
        <w:rPr>
          <w:rFonts w:ascii="Times New Roman" w:eastAsia="Times New Roman" w:hAnsi="Times New Roman" w:cs="Times New Roman"/>
          <w:spacing w:val="40"/>
          <w:sz w:val="24"/>
          <w:szCs w:val="24"/>
        </w:rPr>
        <w:t xml:space="preserve"> </w:t>
      </w:r>
      <w:r w:rsidRPr="00280365">
        <w:rPr>
          <w:rFonts w:ascii="Times New Roman" w:eastAsia="Times New Roman" w:hAnsi="Times New Roman" w:cs="Times New Roman"/>
          <w:sz w:val="24"/>
          <w:szCs w:val="24"/>
        </w:rPr>
        <w:t>des</w:t>
      </w:r>
      <w:r w:rsidRPr="00280365">
        <w:rPr>
          <w:rFonts w:ascii="Times New Roman" w:eastAsia="Times New Roman" w:hAnsi="Times New Roman" w:cs="Times New Roman"/>
          <w:spacing w:val="38"/>
          <w:sz w:val="24"/>
          <w:szCs w:val="24"/>
        </w:rPr>
        <w:t xml:space="preserve"> </w:t>
      </w:r>
      <w:r w:rsidRPr="00280365">
        <w:rPr>
          <w:rFonts w:ascii="Times New Roman" w:eastAsia="Times New Roman" w:hAnsi="Times New Roman" w:cs="Times New Roman"/>
          <w:sz w:val="24"/>
          <w:szCs w:val="24"/>
        </w:rPr>
        <w:t>participants,</w:t>
      </w:r>
      <w:r w:rsidRPr="00280365">
        <w:rPr>
          <w:rFonts w:ascii="Times New Roman" w:eastAsia="Times New Roman" w:hAnsi="Times New Roman" w:cs="Times New Roman"/>
          <w:spacing w:val="40"/>
          <w:sz w:val="24"/>
          <w:szCs w:val="24"/>
        </w:rPr>
        <w:t xml:space="preserve"> </w:t>
      </w:r>
      <w:r w:rsidRPr="00280365">
        <w:rPr>
          <w:rFonts w:ascii="Times New Roman" w:eastAsia="Times New Roman" w:hAnsi="Times New Roman" w:cs="Times New Roman"/>
          <w:sz w:val="24"/>
          <w:szCs w:val="24"/>
        </w:rPr>
        <w:t>suivis</w:t>
      </w:r>
      <w:r w:rsidRPr="00280365">
        <w:rPr>
          <w:rFonts w:ascii="Times New Roman" w:eastAsia="Times New Roman" w:hAnsi="Times New Roman" w:cs="Times New Roman"/>
          <w:spacing w:val="38"/>
          <w:sz w:val="24"/>
          <w:szCs w:val="24"/>
        </w:rPr>
        <w:t xml:space="preserve"> </w:t>
      </w:r>
      <w:r w:rsidRPr="00280365">
        <w:rPr>
          <w:rFonts w:ascii="Times New Roman" w:eastAsia="Times New Roman" w:hAnsi="Times New Roman" w:cs="Times New Roman"/>
          <w:sz w:val="24"/>
          <w:szCs w:val="24"/>
        </w:rPr>
        <w:t>des</w:t>
      </w:r>
      <w:r w:rsidRPr="00280365">
        <w:rPr>
          <w:rFonts w:ascii="Times New Roman" w:eastAsia="Times New Roman" w:hAnsi="Times New Roman" w:cs="Times New Roman"/>
          <w:spacing w:val="40"/>
          <w:sz w:val="24"/>
          <w:szCs w:val="24"/>
        </w:rPr>
        <w:t xml:space="preserve"> </w:t>
      </w:r>
      <w:r w:rsidRPr="00280365">
        <w:rPr>
          <w:rFonts w:ascii="Times New Roman" w:eastAsia="Times New Roman" w:hAnsi="Times New Roman" w:cs="Times New Roman"/>
          <w:sz w:val="24"/>
          <w:szCs w:val="24"/>
        </w:rPr>
        <w:t>entrepreneurs</w:t>
      </w:r>
      <w:r w:rsidRPr="00280365">
        <w:rPr>
          <w:rFonts w:ascii="Times New Roman" w:eastAsia="Times New Roman" w:hAnsi="Times New Roman" w:cs="Times New Roman"/>
          <w:spacing w:val="38"/>
          <w:sz w:val="24"/>
          <w:szCs w:val="24"/>
        </w:rPr>
        <w:t xml:space="preserve"> </w:t>
      </w:r>
      <w:r w:rsidRPr="00280365">
        <w:rPr>
          <w:rFonts w:ascii="Times New Roman" w:eastAsia="Times New Roman" w:hAnsi="Times New Roman" w:cs="Times New Roman"/>
          <w:sz w:val="24"/>
          <w:szCs w:val="24"/>
        </w:rPr>
        <w:t>ou propriétaires avec 6,3 %, et enfin des personnes sans emploi, qui représentent 3,1 %.</w:t>
      </w:r>
    </w:p>
    <w:p w14:paraId="7E7FF498" w14:textId="1D997F6A" w:rsidR="00F73A63" w:rsidRPr="002A74FF" w:rsidRDefault="008C52D9" w:rsidP="002A74FF">
      <w:pPr>
        <w:spacing w:line="276" w:lineRule="auto"/>
        <w:rPr>
          <w:rFonts w:ascii="Times New Roman" w:eastAsia="Times New Roman" w:hAnsi="Times New Roman" w:cs="Times New Roman"/>
          <w:sz w:val="24"/>
          <w:szCs w:val="24"/>
        </w:rPr>
      </w:pPr>
      <w:r w:rsidRPr="002A74FF">
        <w:rPr>
          <w:rFonts w:ascii="Times New Roman" w:eastAsia="Times New Roman" w:hAnsi="Times New Roman" w:cs="Times New Roman"/>
          <w:b/>
          <w:sz w:val="24"/>
        </w:rPr>
        <w:t>À</w:t>
      </w:r>
      <w:r w:rsidRPr="002A74FF">
        <w:rPr>
          <w:rFonts w:ascii="Times New Roman" w:eastAsia="Times New Roman" w:hAnsi="Times New Roman" w:cs="Times New Roman"/>
          <w:b/>
          <w:spacing w:val="-4"/>
          <w:sz w:val="24"/>
        </w:rPr>
        <w:t xml:space="preserve"> </w:t>
      </w:r>
      <w:r w:rsidRPr="002A74FF">
        <w:rPr>
          <w:rFonts w:ascii="Times New Roman" w:eastAsia="Times New Roman" w:hAnsi="Times New Roman" w:cs="Times New Roman"/>
          <w:b/>
          <w:sz w:val="24"/>
        </w:rPr>
        <w:t>quelle</w:t>
      </w:r>
      <w:r w:rsidRPr="002A74FF">
        <w:rPr>
          <w:rFonts w:ascii="Times New Roman" w:eastAsia="Times New Roman" w:hAnsi="Times New Roman" w:cs="Times New Roman"/>
          <w:b/>
          <w:spacing w:val="1"/>
          <w:sz w:val="24"/>
        </w:rPr>
        <w:t xml:space="preserve"> </w:t>
      </w:r>
      <w:r w:rsidRPr="002A74FF">
        <w:rPr>
          <w:rFonts w:ascii="Times New Roman" w:eastAsia="Times New Roman" w:hAnsi="Times New Roman" w:cs="Times New Roman"/>
          <w:b/>
          <w:sz w:val="24"/>
        </w:rPr>
        <w:t>fréquence</w:t>
      </w:r>
      <w:r w:rsidRPr="002A74FF">
        <w:rPr>
          <w:rFonts w:ascii="Times New Roman" w:eastAsia="Times New Roman" w:hAnsi="Times New Roman" w:cs="Times New Roman"/>
          <w:b/>
          <w:spacing w:val="-3"/>
          <w:sz w:val="24"/>
        </w:rPr>
        <w:t xml:space="preserve"> </w:t>
      </w:r>
      <w:r w:rsidRPr="002A74FF">
        <w:rPr>
          <w:rFonts w:ascii="Times New Roman" w:eastAsia="Times New Roman" w:hAnsi="Times New Roman" w:cs="Times New Roman"/>
          <w:b/>
          <w:sz w:val="24"/>
        </w:rPr>
        <w:t>utilisez-vous</w:t>
      </w:r>
      <w:r w:rsidRPr="002A74FF">
        <w:rPr>
          <w:rFonts w:ascii="Times New Roman" w:eastAsia="Times New Roman" w:hAnsi="Times New Roman" w:cs="Times New Roman"/>
          <w:b/>
          <w:spacing w:val="-1"/>
          <w:sz w:val="24"/>
        </w:rPr>
        <w:t xml:space="preserve"> </w:t>
      </w:r>
      <w:r w:rsidRPr="002A74FF">
        <w:rPr>
          <w:rFonts w:ascii="Times New Roman" w:eastAsia="Times New Roman" w:hAnsi="Times New Roman" w:cs="Times New Roman"/>
          <w:b/>
          <w:sz w:val="24"/>
        </w:rPr>
        <w:t>le</w:t>
      </w:r>
      <w:r w:rsidRPr="002A74FF">
        <w:rPr>
          <w:rFonts w:ascii="Times New Roman" w:eastAsia="Times New Roman" w:hAnsi="Times New Roman" w:cs="Times New Roman"/>
          <w:b/>
          <w:spacing w:val="-3"/>
          <w:sz w:val="24"/>
        </w:rPr>
        <w:t xml:space="preserve"> </w:t>
      </w:r>
      <w:r w:rsidRPr="002A74FF">
        <w:rPr>
          <w:rFonts w:ascii="Times New Roman" w:eastAsia="Times New Roman" w:hAnsi="Times New Roman" w:cs="Times New Roman"/>
          <w:b/>
          <w:sz w:val="24"/>
        </w:rPr>
        <w:t>chatbot</w:t>
      </w:r>
      <w:r w:rsidRPr="002A74FF">
        <w:rPr>
          <w:rFonts w:ascii="Times New Roman" w:eastAsia="Times New Roman" w:hAnsi="Times New Roman" w:cs="Times New Roman"/>
          <w:b/>
          <w:spacing w:val="-1"/>
          <w:sz w:val="24"/>
        </w:rPr>
        <w:t xml:space="preserve"> </w:t>
      </w:r>
      <w:r w:rsidRPr="002A74FF">
        <w:rPr>
          <w:rFonts w:ascii="Times New Roman" w:eastAsia="Times New Roman" w:hAnsi="Times New Roman" w:cs="Times New Roman"/>
          <w:b/>
          <w:spacing w:val="-10"/>
          <w:sz w:val="24"/>
        </w:rPr>
        <w:t>?</w:t>
      </w:r>
    </w:p>
    <w:p w14:paraId="4C752BF7" w14:textId="36866964" w:rsidR="002A74FF" w:rsidRPr="002A74FF" w:rsidRDefault="002A74FF" w:rsidP="002A74FF">
      <w:pPr>
        <w:pStyle w:val="Lgende"/>
        <w:keepNext/>
        <w:jc w:val="center"/>
        <w:rPr>
          <w:rFonts w:asciiTheme="majorBidi" w:hAnsiTheme="majorBidi" w:cstheme="majorBidi"/>
          <w:b/>
          <w:bCs/>
          <w:i w:val="0"/>
          <w:iCs w:val="0"/>
          <w:color w:val="auto"/>
          <w:sz w:val="24"/>
          <w:szCs w:val="24"/>
        </w:rPr>
      </w:pPr>
      <w:bookmarkStart w:id="111" w:name="_Toc200969132"/>
      <w:bookmarkStart w:id="112" w:name="_Toc200974080"/>
      <w:r w:rsidRPr="002A74FF">
        <w:rPr>
          <w:rFonts w:asciiTheme="majorBidi" w:hAnsiTheme="majorBidi" w:cstheme="majorBidi"/>
          <w:b/>
          <w:bCs/>
          <w:i w:val="0"/>
          <w:iCs w:val="0"/>
          <w:color w:val="auto"/>
          <w:sz w:val="24"/>
          <w:szCs w:val="24"/>
        </w:rPr>
        <w:t xml:space="preserve">Tableau </w:t>
      </w:r>
      <w:r w:rsidRPr="002A74FF">
        <w:rPr>
          <w:rFonts w:asciiTheme="majorBidi" w:hAnsiTheme="majorBidi" w:cstheme="majorBidi"/>
          <w:b/>
          <w:bCs/>
          <w:i w:val="0"/>
          <w:iCs w:val="0"/>
          <w:color w:val="auto"/>
          <w:sz w:val="24"/>
          <w:szCs w:val="24"/>
        </w:rPr>
        <w:fldChar w:fldCharType="begin"/>
      </w:r>
      <w:r w:rsidRPr="002A74FF">
        <w:rPr>
          <w:rFonts w:asciiTheme="majorBidi" w:hAnsiTheme="majorBidi" w:cstheme="majorBidi"/>
          <w:b/>
          <w:bCs/>
          <w:i w:val="0"/>
          <w:iCs w:val="0"/>
          <w:color w:val="auto"/>
          <w:sz w:val="24"/>
          <w:szCs w:val="24"/>
        </w:rPr>
        <w:instrText xml:space="preserve"> SEQ Tableau \* ARABIC </w:instrText>
      </w:r>
      <w:r w:rsidRPr="002A74FF">
        <w:rPr>
          <w:rFonts w:asciiTheme="majorBidi" w:hAnsiTheme="majorBidi" w:cstheme="majorBidi"/>
          <w:b/>
          <w:bCs/>
          <w:i w:val="0"/>
          <w:iCs w:val="0"/>
          <w:color w:val="auto"/>
          <w:sz w:val="24"/>
          <w:szCs w:val="24"/>
        </w:rPr>
        <w:fldChar w:fldCharType="separate"/>
      </w:r>
      <w:r w:rsidRPr="002A74FF">
        <w:rPr>
          <w:rFonts w:asciiTheme="majorBidi" w:hAnsiTheme="majorBidi" w:cstheme="majorBidi"/>
          <w:b/>
          <w:bCs/>
          <w:i w:val="0"/>
          <w:iCs w:val="0"/>
          <w:noProof/>
          <w:color w:val="auto"/>
          <w:sz w:val="24"/>
          <w:szCs w:val="24"/>
        </w:rPr>
        <w:t>9</w:t>
      </w:r>
      <w:r w:rsidRPr="002A74FF">
        <w:rPr>
          <w:rFonts w:asciiTheme="majorBidi" w:hAnsiTheme="majorBidi" w:cstheme="majorBidi"/>
          <w:b/>
          <w:bCs/>
          <w:i w:val="0"/>
          <w:iCs w:val="0"/>
          <w:color w:val="auto"/>
          <w:sz w:val="24"/>
          <w:szCs w:val="24"/>
        </w:rPr>
        <w:fldChar w:fldCharType="end"/>
      </w:r>
      <w:r w:rsidRPr="002A74FF">
        <w:rPr>
          <w:rFonts w:asciiTheme="majorBidi" w:hAnsiTheme="majorBidi" w:cstheme="majorBidi"/>
          <w:b/>
          <w:bCs/>
          <w:i w:val="0"/>
          <w:iCs w:val="0"/>
          <w:color w:val="auto"/>
          <w:sz w:val="24"/>
          <w:szCs w:val="24"/>
        </w:rPr>
        <w:t xml:space="preserve"> : Fréquence d'utilisation du chatbots</w:t>
      </w:r>
      <w:bookmarkEnd w:id="111"/>
      <w:bookmarkEnd w:id="112"/>
    </w:p>
    <w:tbl>
      <w:tblPr>
        <w:tblW w:w="8990" w:type="dxa"/>
        <w:tblInd w:w="151"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CellMar>
          <w:left w:w="0" w:type="dxa"/>
          <w:right w:w="0" w:type="dxa"/>
        </w:tblCellMar>
        <w:tblLook w:val="01E0" w:firstRow="1" w:lastRow="1" w:firstColumn="1" w:lastColumn="1" w:noHBand="0" w:noVBand="0"/>
      </w:tblPr>
      <w:tblGrid>
        <w:gridCol w:w="3722"/>
        <w:gridCol w:w="2430"/>
        <w:gridCol w:w="2838"/>
      </w:tblGrid>
      <w:tr w:rsidR="008A24E0" w:rsidRPr="00280365" w14:paraId="4588E741" w14:textId="77777777" w:rsidTr="002A74FF">
        <w:trPr>
          <w:trHeight w:val="600"/>
        </w:trPr>
        <w:tc>
          <w:tcPr>
            <w:tcW w:w="3722" w:type="dxa"/>
          </w:tcPr>
          <w:p w14:paraId="0DD7650E"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4"/>
              </w:rPr>
            </w:pPr>
          </w:p>
        </w:tc>
        <w:tc>
          <w:tcPr>
            <w:tcW w:w="2430" w:type="dxa"/>
            <w:vAlign w:val="center"/>
          </w:tcPr>
          <w:p w14:paraId="1B4C8B0D" w14:textId="77777777" w:rsidR="00F73A63" w:rsidRPr="00280365" w:rsidRDefault="008C52D9" w:rsidP="00410C31">
            <w:pPr>
              <w:widowControl w:val="0"/>
              <w:autoSpaceDE w:val="0"/>
              <w:autoSpaceDN w:val="0"/>
              <w:spacing w:after="0" w:line="276" w:lineRule="auto"/>
              <w:ind w:left="676"/>
              <w:jc w:val="center"/>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Fréquence</w:t>
            </w:r>
          </w:p>
        </w:tc>
        <w:tc>
          <w:tcPr>
            <w:tcW w:w="2838" w:type="dxa"/>
            <w:vAlign w:val="center"/>
          </w:tcPr>
          <w:p w14:paraId="627F37B4" w14:textId="77777777" w:rsidR="00F73A63" w:rsidRPr="00280365" w:rsidRDefault="008C52D9" w:rsidP="00410C31">
            <w:pPr>
              <w:widowControl w:val="0"/>
              <w:autoSpaceDE w:val="0"/>
              <w:autoSpaceDN w:val="0"/>
              <w:spacing w:after="0" w:line="276" w:lineRule="auto"/>
              <w:ind w:left="777"/>
              <w:jc w:val="center"/>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Pourcentage</w:t>
            </w:r>
          </w:p>
        </w:tc>
      </w:tr>
      <w:tr w:rsidR="008A24E0" w:rsidRPr="00280365" w14:paraId="02B7671D" w14:textId="77777777" w:rsidTr="002A74FF">
        <w:trPr>
          <w:trHeight w:val="476"/>
        </w:trPr>
        <w:tc>
          <w:tcPr>
            <w:tcW w:w="3722" w:type="dxa"/>
            <w:shd w:val="clear" w:color="auto" w:fill="D4DCE3"/>
            <w:vAlign w:val="center"/>
          </w:tcPr>
          <w:p w14:paraId="301C93E9"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Rarement</w:t>
            </w:r>
          </w:p>
        </w:tc>
        <w:tc>
          <w:tcPr>
            <w:tcW w:w="2430" w:type="dxa"/>
            <w:shd w:val="clear" w:color="auto" w:fill="D4DCE3"/>
            <w:vAlign w:val="center"/>
          </w:tcPr>
          <w:p w14:paraId="53632FAE" w14:textId="77777777" w:rsidR="00F73A63" w:rsidRPr="00280365" w:rsidRDefault="008C52D9" w:rsidP="00410C31">
            <w:pPr>
              <w:widowControl w:val="0"/>
              <w:autoSpaceDE w:val="0"/>
              <w:autoSpaceDN w:val="0"/>
              <w:spacing w:after="0" w:line="276" w:lineRule="auto"/>
              <w:ind w:right="94"/>
              <w:jc w:val="center"/>
              <w:rPr>
                <w:rFonts w:ascii="Times New Roman" w:eastAsia="Times New Roman" w:hAnsi="Times New Roman" w:cs="Times New Roman"/>
                <w:sz w:val="24"/>
              </w:rPr>
            </w:pPr>
            <w:r w:rsidRPr="00280365">
              <w:rPr>
                <w:rFonts w:ascii="Times New Roman" w:eastAsia="Times New Roman" w:hAnsi="Times New Roman" w:cs="Times New Roman"/>
                <w:spacing w:val="-5"/>
                <w:sz w:val="24"/>
              </w:rPr>
              <w:t>15</w:t>
            </w:r>
          </w:p>
        </w:tc>
        <w:tc>
          <w:tcPr>
            <w:tcW w:w="2838" w:type="dxa"/>
            <w:shd w:val="clear" w:color="auto" w:fill="D4DCE3"/>
            <w:vAlign w:val="center"/>
          </w:tcPr>
          <w:p w14:paraId="1F28FE7B" w14:textId="77777777" w:rsidR="00F73A63" w:rsidRPr="00280365" w:rsidRDefault="008C52D9" w:rsidP="00410C31">
            <w:pPr>
              <w:widowControl w:val="0"/>
              <w:autoSpaceDE w:val="0"/>
              <w:autoSpaceDN w:val="0"/>
              <w:spacing w:after="0" w:line="276" w:lineRule="auto"/>
              <w:ind w:right="90"/>
              <w:jc w:val="center"/>
              <w:rPr>
                <w:rFonts w:ascii="Times New Roman" w:eastAsia="Times New Roman" w:hAnsi="Times New Roman" w:cs="Times New Roman"/>
                <w:sz w:val="24"/>
              </w:rPr>
            </w:pPr>
            <w:r w:rsidRPr="00280365">
              <w:rPr>
                <w:rFonts w:ascii="Times New Roman" w:eastAsia="Times New Roman" w:hAnsi="Times New Roman" w:cs="Times New Roman"/>
                <w:spacing w:val="-4"/>
                <w:sz w:val="24"/>
              </w:rPr>
              <w:t>46,9</w:t>
            </w:r>
          </w:p>
        </w:tc>
      </w:tr>
      <w:tr w:rsidR="008A24E0" w:rsidRPr="00280365" w14:paraId="3B3F884D" w14:textId="77777777" w:rsidTr="002A74FF">
        <w:trPr>
          <w:trHeight w:val="600"/>
        </w:trPr>
        <w:tc>
          <w:tcPr>
            <w:tcW w:w="3722" w:type="dxa"/>
            <w:vAlign w:val="center"/>
          </w:tcPr>
          <w:p w14:paraId="50FB8060"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z w:val="24"/>
              </w:rPr>
              <w:t>Une</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fois</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z w:val="24"/>
              </w:rPr>
              <w:t>par</w:t>
            </w:r>
            <w:r w:rsidRPr="00280365">
              <w:rPr>
                <w:rFonts w:ascii="Times New Roman" w:eastAsia="Times New Roman" w:hAnsi="Times New Roman" w:cs="Times New Roman"/>
                <w:b/>
                <w:spacing w:val="-5"/>
                <w:sz w:val="24"/>
              </w:rPr>
              <w:t xml:space="preserve"> </w:t>
            </w:r>
            <w:r w:rsidRPr="00280365">
              <w:rPr>
                <w:rFonts w:ascii="Times New Roman" w:eastAsia="Times New Roman" w:hAnsi="Times New Roman" w:cs="Times New Roman"/>
                <w:b/>
                <w:spacing w:val="-4"/>
                <w:sz w:val="24"/>
              </w:rPr>
              <w:t>mois</w:t>
            </w:r>
          </w:p>
        </w:tc>
        <w:tc>
          <w:tcPr>
            <w:tcW w:w="2430" w:type="dxa"/>
            <w:vAlign w:val="center"/>
          </w:tcPr>
          <w:p w14:paraId="5B78CF99" w14:textId="77777777" w:rsidR="00F73A63" w:rsidRPr="00280365" w:rsidRDefault="008C52D9" w:rsidP="00410C31">
            <w:pPr>
              <w:widowControl w:val="0"/>
              <w:autoSpaceDE w:val="0"/>
              <w:autoSpaceDN w:val="0"/>
              <w:spacing w:after="0" w:line="276" w:lineRule="auto"/>
              <w:ind w:right="94"/>
              <w:jc w:val="center"/>
              <w:rPr>
                <w:rFonts w:ascii="Times New Roman" w:eastAsia="Times New Roman" w:hAnsi="Times New Roman" w:cs="Times New Roman"/>
                <w:sz w:val="24"/>
              </w:rPr>
            </w:pPr>
            <w:r w:rsidRPr="00280365">
              <w:rPr>
                <w:rFonts w:ascii="Times New Roman" w:eastAsia="Times New Roman" w:hAnsi="Times New Roman" w:cs="Times New Roman"/>
                <w:spacing w:val="-10"/>
                <w:sz w:val="24"/>
              </w:rPr>
              <w:t>3</w:t>
            </w:r>
          </w:p>
        </w:tc>
        <w:tc>
          <w:tcPr>
            <w:tcW w:w="2838" w:type="dxa"/>
            <w:vAlign w:val="center"/>
          </w:tcPr>
          <w:p w14:paraId="44C10091" w14:textId="77777777" w:rsidR="00F73A63" w:rsidRPr="00280365" w:rsidRDefault="008C52D9" w:rsidP="00410C31">
            <w:pPr>
              <w:widowControl w:val="0"/>
              <w:autoSpaceDE w:val="0"/>
              <w:autoSpaceDN w:val="0"/>
              <w:spacing w:after="0" w:line="276" w:lineRule="auto"/>
              <w:ind w:right="90"/>
              <w:jc w:val="center"/>
              <w:rPr>
                <w:rFonts w:ascii="Times New Roman" w:eastAsia="Times New Roman" w:hAnsi="Times New Roman" w:cs="Times New Roman"/>
                <w:sz w:val="24"/>
              </w:rPr>
            </w:pPr>
            <w:r w:rsidRPr="00280365">
              <w:rPr>
                <w:rFonts w:ascii="Times New Roman" w:eastAsia="Times New Roman" w:hAnsi="Times New Roman" w:cs="Times New Roman"/>
                <w:spacing w:val="-5"/>
                <w:sz w:val="24"/>
              </w:rPr>
              <w:t>9,4</w:t>
            </w:r>
          </w:p>
        </w:tc>
      </w:tr>
      <w:tr w:rsidR="008A24E0" w:rsidRPr="00280365" w14:paraId="0E148965" w14:textId="77777777" w:rsidTr="002A74FF">
        <w:trPr>
          <w:trHeight w:val="513"/>
        </w:trPr>
        <w:tc>
          <w:tcPr>
            <w:tcW w:w="3722" w:type="dxa"/>
            <w:shd w:val="clear" w:color="auto" w:fill="D4DCE3"/>
            <w:vAlign w:val="center"/>
          </w:tcPr>
          <w:p w14:paraId="0F5CD2B5"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z w:val="24"/>
              </w:rPr>
              <w:t>Plusieurs</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fois</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par</w:t>
            </w:r>
            <w:r w:rsidRPr="00280365">
              <w:rPr>
                <w:rFonts w:ascii="Times New Roman" w:eastAsia="Times New Roman" w:hAnsi="Times New Roman" w:cs="Times New Roman"/>
                <w:b/>
                <w:spacing w:val="-5"/>
                <w:sz w:val="24"/>
              </w:rPr>
              <w:t xml:space="preserve"> </w:t>
            </w:r>
            <w:r w:rsidRPr="00280365">
              <w:rPr>
                <w:rFonts w:ascii="Times New Roman" w:eastAsia="Times New Roman" w:hAnsi="Times New Roman" w:cs="Times New Roman"/>
                <w:b/>
                <w:spacing w:val="-2"/>
                <w:sz w:val="24"/>
              </w:rPr>
              <w:t>semaine</w:t>
            </w:r>
          </w:p>
        </w:tc>
        <w:tc>
          <w:tcPr>
            <w:tcW w:w="2430" w:type="dxa"/>
            <w:shd w:val="clear" w:color="auto" w:fill="D4DCE3"/>
            <w:vAlign w:val="center"/>
          </w:tcPr>
          <w:p w14:paraId="770C3055" w14:textId="77777777" w:rsidR="00F73A63" w:rsidRPr="00280365" w:rsidRDefault="008C52D9" w:rsidP="00410C31">
            <w:pPr>
              <w:widowControl w:val="0"/>
              <w:autoSpaceDE w:val="0"/>
              <w:autoSpaceDN w:val="0"/>
              <w:spacing w:after="0" w:line="276" w:lineRule="auto"/>
              <w:ind w:right="94"/>
              <w:jc w:val="center"/>
              <w:rPr>
                <w:rFonts w:ascii="Times New Roman" w:eastAsia="Times New Roman" w:hAnsi="Times New Roman" w:cs="Times New Roman"/>
                <w:sz w:val="24"/>
              </w:rPr>
            </w:pPr>
            <w:r w:rsidRPr="00280365">
              <w:rPr>
                <w:rFonts w:ascii="Times New Roman" w:eastAsia="Times New Roman" w:hAnsi="Times New Roman" w:cs="Times New Roman"/>
                <w:spacing w:val="-10"/>
                <w:sz w:val="24"/>
              </w:rPr>
              <w:t>9</w:t>
            </w:r>
          </w:p>
        </w:tc>
        <w:tc>
          <w:tcPr>
            <w:tcW w:w="2838" w:type="dxa"/>
            <w:shd w:val="clear" w:color="auto" w:fill="D4DCE3"/>
            <w:vAlign w:val="center"/>
          </w:tcPr>
          <w:p w14:paraId="29A73121" w14:textId="77777777" w:rsidR="00F73A63" w:rsidRPr="00280365" w:rsidRDefault="008C52D9" w:rsidP="00410C31">
            <w:pPr>
              <w:widowControl w:val="0"/>
              <w:autoSpaceDE w:val="0"/>
              <w:autoSpaceDN w:val="0"/>
              <w:spacing w:after="0" w:line="276" w:lineRule="auto"/>
              <w:ind w:right="90"/>
              <w:jc w:val="center"/>
              <w:rPr>
                <w:rFonts w:ascii="Times New Roman" w:eastAsia="Times New Roman" w:hAnsi="Times New Roman" w:cs="Times New Roman"/>
                <w:sz w:val="24"/>
              </w:rPr>
            </w:pPr>
            <w:r w:rsidRPr="00280365">
              <w:rPr>
                <w:rFonts w:ascii="Times New Roman" w:eastAsia="Times New Roman" w:hAnsi="Times New Roman" w:cs="Times New Roman"/>
                <w:spacing w:val="-4"/>
                <w:sz w:val="24"/>
              </w:rPr>
              <w:t>28,1</w:t>
            </w:r>
          </w:p>
        </w:tc>
      </w:tr>
      <w:tr w:rsidR="008A24E0" w:rsidRPr="00280365" w14:paraId="77B511C3" w14:textId="77777777" w:rsidTr="002A74FF">
        <w:trPr>
          <w:trHeight w:val="596"/>
        </w:trPr>
        <w:tc>
          <w:tcPr>
            <w:tcW w:w="3722" w:type="dxa"/>
            <w:vAlign w:val="center"/>
          </w:tcPr>
          <w:p w14:paraId="44E7A954"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Quotidiennement</w:t>
            </w:r>
          </w:p>
        </w:tc>
        <w:tc>
          <w:tcPr>
            <w:tcW w:w="2430" w:type="dxa"/>
            <w:vAlign w:val="center"/>
          </w:tcPr>
          <w:p w14:paraId="0657D9DB" w14:textId="77777777" w:rsidR="00F73A63" w:rsidRPr="00280365" w:rsidRDefault="008C52D9" w:rsidP="00410C31">
            <w:pPr>
              <w:widowControl w:val="0"/>
              <w:autoSpaceDE w:val="0"/>
              <w:autoSpaceDN w:val="0"/>
              <w:spacing w:after="0" w:line="276" w:lineRule="auto"/>
              <w:ind w:right="94"/>
              <w:jc w:val="center"/>
              <w:rPr>
                <w:rFonts w:ascii="Times New Roman" w:eastAsia="Times New Roman" w:hAnsi="Times New Roman" w:cs="Times New Roman"/>
                <w:sz w:val="24"/>
              </w:rPr>
            </w:pPr>
            <w:r w:rsidRPr="00280365">
              <w:rPr>
                <w:rFonts w:ascii="Times New Roman" w:eastAsia="Times New Roman" w:hAnsi="Times New Roman" w:cs="Times New Roman"/>
                <w:spacing w:val="-10"/>
                <w:sz w:val="24"/>
              </w:rPr>
              <w:t>5</w:t>
            </w:r>
          </w:p>
        </w:tc>
        <w:tc>
          <w:tcPr>
            <w:tcW w:w="2838" w:type="dxa"/>
            <w:vAlign w:val="center"/>
          </w:tcPr>
          <w:p w14:paraId="734D4DF8" w14:textId="77777777" w:rsidR="00F73A63" w:rsidRPr="00280365" w:rsidRDefault="008C52D9" w:rsidP="00410C31">
            <w:pPr>
              <w:widowControl w:val="0"/>
              <w:autoSpaceDE w:val="0"/>
              <w:autoSpaceDN w:val="0"/>
              <w:spacing w:after="0" w:line="276" w:lineRule="auto"/>
              <w:ind w:right="90"/>
              <w:jc w:val="center"/>
              <w:rPr>
                <w:rFonts w:ascii="Times New Roman" w:eastAsia="Times New Roman" w:hAnsi="Times New Roman" w:cs="Times New Roman"/>
                <w:sz w:val="24"/>
              </w:rPr>
            </w:pPr>
            <w:r w:rsidRPr="00280365">
              <w:rPr>
                <w:rFonts w:ascii="Times New Roman" w:eastAsia="Times New Roman" w:hAnsi="Times New Roman" w:cs="Times New Roman"/>
                <w:spacing w:val="-4"/>
                <w:sz w:val="24"/>
              </w:rPr>
              <w:t>15,6</w:t>
            </w:r>
          </w:p>
        </w:tc>
      </w:tr>
      <w:tr w:rsidR="008A24E0" w:rsidRPr="00280365" w14:paraId="4E7A715D" w14:textId="77777777" w:rsidTr="002A74FF">
        <w:trPr>
          <w:trHeight w:val="599"/>
        </w:trPr>
        <w:tc>
          <w:tcPr>
            <w:tcW w:w="3722" w:type="dxa"/>
            <w:shd w:val="clear" w:color="auto" w:fill="D4DCE3"/>
            <w:vAlign w:val="center"/>
          </w:tcPr>
          <w:p w14:paraId="78774A9E"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Total</w:t>
            </w:r>
          </w:p>
        </w:tc>
        <w:tc>
          <w:tcPr>
            <w:tcW w:w="2430" w:type="dxa"/>
            <w:shd w:val="clear" w:color="auto" w:fill="D4DCE3"/>
            <w:vAlign w:val="center"/>
          </w:tcPr>
          <w:p w14:paraId="13767514" w14:textId="77777777" w:rsidR="00F73A63" w:rsidRPr="00280365" w:rsidRDefault="008C52D9" w:rsidP="00410C31">
            <w:pPr>
              <w:widowControl w:val="0"/>
              <w:autoSpaceDE w:val="0"/>
              <w:autoSpaceDN w:val="0"/>
              <w:spacing w:after="0" w:line="276" w:lineRule="auto"/>
              <w:ind w:right="94"/>
              <w:jc w:val="center"/>
              <w:rPr>
                <w:rFonts w:ascii="Times New Roman" w:eastAsia="Times New Roman" w:hAnsi="Times New Roman" w:cs="Times New Roman"/>
                <w:sz w:val="24"/>
              </w:rPr>
            </w:pPr>
            <w:r w:rsidRPr="00280365">
              <w:rPr>
                <w:rFonts w:ascii="Times New Roman" w:eastAsia="Times New Roman" w:hAnsi="Times New Roman" w:cs="Times New Roman"/>
                <w:spacing w:val="-5"/>
                <w:sz w:val="24"/>
              </w:rPr>
              <w:t>32</w:t>
            </w:r>
          </w:p>
        </w:tc>
        <w:tc>
          <w:tcPr>
            <w:tcW w:w="2838" w:type="dxa"/>
            <w:shd w:val="clear" w:color="auto" w:fill="D4DCE3"/>
            <w:vAlign w:val="center"/>
          </w:tcPr>
          <w:p w14:paraId="42764679" w14:textId="77777777" w:rsidR="00F73A63" w:rsidRPr="00280365" w:rsidRDefault="008C52D9" w:rsidP="00410C31">
            <w:pPr>
              <w:widowControl w:val="0"/>
              <w:autoSpaceDE w:val="0"/>
              <w:autoSpaceDN w:val="0"/>
              <w:spacing w:after="0" w:line="276" w:lineRule="auto"/>
              <w:ind w:right="90"/>
              <w:jc w:val="center"/>
              <w:rPr>
                <w:rFonts w:ascii="Times New Roman" w:eastAsia="Times New Roman" w:hAnsi="Times New Roman" w:cs="Times New Roman"/>
                <w:sz w:val="24"/>
              </w:rPr>
            </w:pPr>
            <w:r w:rsidRPr="00280365">
              <w:rPr>
                <w:rFonts w:ascii="Times New Roman" w:eastAsia="Times New Roman" w:hAnsi="Times New Roman" w:cs="Times New Roman"/>
                <w:spacing w:val="-2"/>
                <w:sz w:val="24"/>
              </w:rPr>
              <w:t>100,0</w:t>
            </w:r>
          </w:p>
        </w:tc>
      </w:tr>
    </w:tbl>
    <w:p w14:paraId="4BDF70BB" w14:textId="77777777" w:rsidR="00C83539" w:rsidRDefault="008C52D9" w:rsidP="00410C31">
      <w:pPr>
        <w:widowControl w:val="0"/>
        <w:autoSpaceDE w:val="0"/>
        <w:autoSpaceDN w:val="0"/>
        <w:spacing w:after="0" w:line="276" w:lineRule="auto"/>
        <w:ind w:left="2465"/>
        <w:rPr>
          <w:rFonts w:ascii="Times New Roman" w:eastAsia="Times New Roman" w:hAnsi="Times New Roman" w:cs="Times New Roman"/>
          <w:b/>
          <w:spacing w:val="-4"/>
          <w:sz w:val="24"/>
        </w:rPr>
      </w:pPr>
      <w:r w:rsidRPr="00280365">
        <w:rPr>
          <w:rFonts w:ascii="Times New Roman" w:eastAsia="Times New Roman" w:hAnsi="Times New Roman" w:cs="Times New Roman"/>
          <w:b/>
          <w:sz w:val="24"/>
        </w:rPr>
        <w:t>Source</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z w:val="24"/>
        </w:rPr>
        <w:t>Elaboré</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à</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partir</w:t>
      </w:r>
      <w:r w:rsidRPr="00280365">
        <w:rPr>
          <w:rFonts w:ascii="Times New Roman" w:eastAsia="Times New Roman" w:hAnsi="Times New Roman" w:cs="Times New Roman"/>
          <w:b/>
          <w:spacing w:val="-7"/>
          <w:sz w:val="24"/>
        </w:rPr>
        <w:t xml:space="preserve"> </w:t>
      </w:r>
      <w:r w:rsidRPr="00280365">
        <w:rPr>
          <w:rFonts w:ascii="Times New Roman" w:eastAsia="Times New Roman" w:hAnsi="Times New Roman" w:cs="Times New Roman"/>
          <w:b/>
          <w:sz w:val="24"/>
        </w:rPr>
        <w:t>des résultats</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pacing w:val="-4"/>
          <w:sz w:val="24"/>
        </w:rPr>
        <w:t>SPSS</w:t>
      </w:r>
    </w:p>
    <w:p w14:paraId="4C249C95" w14:textId="77777777" w:rsidR="002A74FF" w:rsidRDefault="002A74FF" w:rsidP="002A74FF">
      <w:pPr>
        <w:widowControl w:val="0"/>
        <w:autoSpaceDE w:val="0"/>
        <w:autoSpaceDN w:val="0"/>
        <w:spacing w:after="0" w:line="276" w:lineRule="auto"/>
        <w:ind w:left="2465"/>
        <w:rPr>
          <w:rFonts w:ascii="Times New Roman" w:eastAsia="Times New Roman" w:hAnsi="Times New Roman" w:cs="Times New Roman"/>
          <w:b/>
          <w:spacing w:val="-2"/>
          <w:sz w:val="24"/>
        </w:rPr>
      </w:pPr>
    </w:p>
    <w:p w14:paraId="4D26D688" w14:textId="7A7D3BA9" w:rsidR="002A74FF" w:rsidRDefault="002A74FF" w:rsidP="002A74FF">
      <w:pPr>
        <w:widowControl w:val="0"/>
        <w:autoSpaceDE w:val="0"/>
        <w:autoSpaceDN w:val="0"/>
        <w:spacing w:after="0" w:line="276" w:lineRule="auto"/>
        <w:ind w:left="2465"/>
        <w:rPr>
          <w:rFonts w:ascii="Times New Roman" w:eastAsia="Times New Roman" w:hAnsi="Times New Roman" w:cs="Times New Roman"/>
          <w:b/>
          <w:spacing w:val="-2"/>
          <w:sz w:val="24"/>
        </w:rPr>
      </w:pPr>
    </w:p>
    <w:p w14:paraId="3166AA9F" w14:textId="77777777" w:rsidR="002A74FF" w:rsidRDefault="002A74FF" w:rsidP="002A74FF">
      <w:pPr>
        <w:widowControl w:val="0"/>
        <w:autoSpaceDE w:val="0"/>
        <w:autoSpaceDN w:val="0"/>
        <w:spacing w:after="0" w:line="276" w:lineRule="auto"/>
        <w:ind w:left="2465"/>
        <w:rPr>
          <w:rFonts w:ascii="Times New Roman" w:eastAsia="Times New Roman" w:hAnsi="Times New Roman" w:cs="Times New Roman"/>
          <w:b/>
          <w:spacing w:val="-2"/>
          <w:sz w:val="24"/>
        </w:rPr>
      </w:pPr>
    </w:p>
    <w:p w14:paraId="4E6F572C" w14:textId="77777777" w:rsidR="002A74FF" w:rsidRDefault="002A74FF" w:rsidP="002A74FF">
      <w:pPr>
        <w:widowControl w:val="0"/>
        <w:autoSpaceDE w:val="0"/>
        <w:autoSpaceDN w:val="0"/>
        <w:spacing w:after="0" w:line="276" w:lineRule="auto"/>
        <w:ind w:left="2465"/>
        <w:rPr>
          <w:rFonts w:ascii="Times New Roman" w:eastAsia="Times New Roman" w:hAnsi="Times New Roman" w:cs="Times New Roman"/>
          <w:b/>
          <w:spacing w:val="-2"/>
          <w:sz w:val="24"/>
        </w:rPr>
      </w:pPr>
    </w:p>
    <w:p w14:paraId="2D87164F" w14:textId="77777777" w:rsidR="002A74FF" w:rsidRDefault="008C52D9" w:rsidP="002A74FF">
      <w:pPr>
        <w:widowControl w:val="0"/>
        <w:autoSpaceDE w:val="0"/>
        <w:autoSpaceDN w:val="0"/>
        <w:spacing w:after="0" w:line="276" w:lineRule="auto"/>
        <w:ind w:left="2465"/>
        <w:rPr>
          <w:rFonts w:ascii="Times New Roman" w:eastAsia="Times New Roman" w:hAnsi="Times New Roman" w:cs="Times New Roman"/>
          <w:b/>
          <w:spacing w:val="-2"/>
          <w:sz w:val="24"/>
        </w:rPr>
      </w:pPr>
      <w:r w:rsidRPr="00280365">
        <w:rPr>
          <w:b/>
          <w:noProof/>
          <w:sz w:val="24"/>
          <w:lang w:eastAsia="fr-FR"/>
        </w:rPr>
        <mc:AlternateContent>
          <mc:Choice Requires="wps">
            <w:drawing>
              <wp:anchor distT="0" distB="0" distL="0" distR="0" simplePos="0" relativeHeight="251673600" behindDoc="0" locked="0" layoutInCell="1" allowOverlap="1" wp14:anchorId="27E66660" wp14:editId="22B2A355">
                <wp:simplePos x="0" y="0"/>
                <wp:positionH relativeFrom="page">
                  <wp:posOffset>1461414</wp:posOffset>
                </wp:positionH>
                <wp:positionV relativeFrom="page">
                  <wp:posOffset>2975226</wp:posOffset>
                </wp:positionV>
                <wp:extent cx="141605" cy="629920"/>
                <wp:effectExtent l="0" t="0" r="0" b="0"/>
                <wp:wrapNone/>
                <wp:docPr id="169" name="Textbox 169"/>
                <wp:cNvGraphicFramePr/>
                <a:graphic xmlns:a="http://schemas.openxmlformats.org/drawingml/2006/main">
                  <a:graphicData uri="http://schemas.microsoft.com/office/word/2010/wordprocessingShape">
                    <wps:wsp>
                      <wps:cNvSpPr txBox="1"/>
                      <wps:spPr>
                        <a:xfrm>
                          <a:off x="0" y="0"/>
                          <a:ext cx="141605" cy="629920"/>
                        </a:xfrm>
                        <a:prstGeom prst="rect">
                          <a:avLst/>
                        </a:prstGeom>
                      </wps:spPr>
                      <wps:txbx>
                        <w:txbxContent>
                          <w:p w14:paraId="3CBD9C6A" w14:textId="062162F4" w:rsidR="00294537" w:rsidRPr="00280365" w:rsidRDefault="00294537" w:rsidP="00385CAB">
                            <w:pPr>
                              <w:widowControl w:val="0"/>
                              <w:autoSpaceDE w:val="0"/>
                              <w:autoSpaceDN w:val="0"/>
                              <w:spacing w:after="0" w:line="205" w:lineRule="exact"/>
                              <w:rPr>
                                <w:rFonts w:ascii="Calibri" w:eastAsia="Times New Roman" w:hAnsi="Times New Roman" w:cs="Times New Roman"/>
                                <w:b/>
                                <w:sz w:val="18"/>
                              </w:rPr>
                            </w:pPr>
                          </w:p>
                        </w:txbxContent>
                      </wps:txbx>
                      <wps:bodyPr vert="vert270" wrap="square" lIns="0" tIns="0" rIns="0" bIns="0" rtlCol="0"/>
                    </wps:wsp>
                  </a:graphicData>
                </a:graphic>
              </wp:anchor>
            </w:drawing>
          </mc:Choice>
          <mc:Fallback>
            <w:pict>
              <v:shape w14:anchorId="27E66660" id="Textbox 169" o:spid="_x0000_s1063" type="#_x0000_t202" style="position:absolute;left:0;text-align:left;margin-left:115.05pt;margin-top:234.25pt;width:11.15pt;height:49.6pt;z-index:2516736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" filled="f" stroked="f">
                <v:textbox style="layout-flow:vertical;mso-layout-flow-alt:bottom-to-top" inset="0,0,0,0">
                  <w:txbxContent>
                    <w:p w14:paraId="3CBD9C6A" w14:textId="062162F4" w:rsidR="00294537" w:rsidRPr="00280365" w:rsidRDefault="00294537" w:rsidP="00385CAB">
                      <w:pPr>
                        <w:widowControl w:val="0"/>
                        <w:autoSpaceDE w:val="0"/>
                        <w:autoSpaceDN w:val="0"/>
                        <w:spacing w:after="0" w:line="205" w:lineRule="exact"/>
                        <w:rPr>
                          <w:rFonts w:ascii="Calibri" w:eastAsia="Times New Roman" w:hAnsi="Times New Roman" w:cs="Times New Roman"/>
                          <w:b/>
                          <w:sz w:val="18"/>
                        </w:rPr>
                      </w:pPr>
                    </w:p>
                  </w:txbxContent>
                </v:textbox>
                <w10:wrap anchorx="page" anchory="page"/>
              </v:shape>
            </w:pict>
          </mc:Fallback>
        </mc:AlternateContent>
      </w:r>
    </w:p>
    <w:p w14:paraId="4C9AE2C7" w14:textId="61EF1F0D" w:rsidR="00F73A63" w:rsidRPr="002A74FF" w:rsidRDefault="008C52D9" w:rsidP="002A74FF">
      <w:pPr>
        <w:widowControl w:val="0"/>
        <w:autoSpaceDE w:val="0"/>
        <w:autoSpaceDN w:val="0"/>
        <w:spacing w:after="0" w:line="276" w:lineRule="auto"/>
        <w:rPr>
          <w:rFonts w:ascii="Times New Roman" w:eastAsia="Times New Roman" w:hAnsi="Times New Roman" w:cs="Times New Roman"/>
          <w:b/>
          <w:spacing w:val="-2"/>
          <w:sz w:val="24"/>
        </w:rPr>
      </w:pPr>
      <w:r w:rsidRPr="00C83539">
        <w:rPr>
          <w:rFonts w:ascii="Times New Roman" w:eastAsia="Times New Roman" w:hAnsi="Times New Roman" w:cs="Times New Roman"/>
          <w:b/>
          <w:bCs/>
          <w:sz w:val="24"/>
          <w:szCs w:val="24"/>
        </w:rPr>
        <w:t>Commentaire</w:t>
      </w:r>
      <w:r w:rsidRPr="00C83539">
        <w:rPr>
          <w:rFonts w:ascii="Times New Roman" w:eastAsia="Times New Roman" w:hAnsi="Times New Roman" w:cs="Times New Roman"/>
          <w:b/>
          <w:bCs/>
          <w:spacing w:val="-8"/>
          <w:sz w:val="24"/>
          <w:szCs w:val="24"/>
        </w:rPr>
        <w:t xml:space="preserve"> </w:t>
      </w:r>
      <w:r w:rsidRPr="00C83539">
        <w:rPr>
          <w:rFonts w:ascii="Times New Roman" w:eastAsia="Times New Roman" w:hAnsi="Times New Roman" w:cs="Times New Roman"/>
          <w:b/>
          <w:bCs/>
          <w:spacing w:val="-10"/>
          <w:sz w:val="24"/>
          <w:szCs w:val="24"/>
        </w:rPr>
        <w:t>:</w:t>
      </w:r>
    </w:p>
    <w:p w14:paraId="69FD6A20" w14:textId="538BC8C4" w:rsidR="00F73A63" w:rsidRPr="00280365" w:rsidRDefault="008C52D9" w:rsidP="00410C31">
      <w:pPr>
        <w:widowControl w:val="0"/>
        <w:autoSpaceDE w:val="0"/>
        <w:autoSpaceDN w:val="0"/>
        <w:spacing w:before="137" w:after="0" w:line="276" w:lineRule="auto"/>
        <w:ind w:firstLine="284"/>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L’analyse</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de</w:t>
      </w:r>
      <w:r w:rsidRPr="00280365">
        <w:rPr>
          <w:rFonts w:ascii="Times New Roman" w:eastAsia="Times New Roman" w:hAnsi="Times New Roman" w:cs="Times New Roman"/>
          <w:spacing w:val="10"/>
          <w:sz w:val="24"/>
          <w:szCs w:val="24"/>
        </w:rPr>
        <w:t xml:space="preserve"> </w:t>
      </w:r>
      <w:r w:rsidRPr="00280365">
        <w:rPr>
          <w:rFonts w:ascii="Times New Roman" w:eastAsia="Times New Roman" w:hAnsi="Times New Roman" w:cs="Times New Roman"/>
          <w:sz w:val="24"/>
          <w:szCs w:val="24"/>
        </w:rPr>
        <w:t>la</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fréquence</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d’utilisation</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du</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chatbot</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révèle</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que</w:t>
      </w:r>
      <w:r w:rsidRPr="00280365">
        <w:rPr>
          <w:rFonts w:ascii="Times New Roman" w:eastAsia="Times New Roman" w:hAnsi="Times New Roman" w:cs="Times New Roman"/>
          <w:spacing w:val="10"/>
          <w:sz w:val="24"/>
          <w:szCs w:val="24"/>
        </w:rPr>
        <w:t xml:space="preserve"> </w:t>
      </w:r>
      <w:r w:rsidRPr="00280365">
        <w:rPr>
          <w:rFonts w:ascii="Times New Roman" w:eastAsia="Times New Roman" w:hAnsi="Times New Roman" w:cs="Times New Roman"/>
          <w:sz w:val="24"/>
          <w:szCs w:val="24"/>
        </w:rPr>
        <w:t>la</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majorité</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des</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répondants</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pacing w:val="-2"/>
          <w:sz w:val="24"/>
          <w:szCs w:val="24"/>
        </w:rPr>
        <w:t>(46,9</w:t>
      </w:r>
      <w:r w:rsidRPr="00280365">
        <w:rPr>
          <w:rFonts w:ascii="Times New Roman" w:eastAsia="Times New Roman" w:hAnsi="Times New Roman" w:cs="Times New Roman"/>
          <w:sz w:val="24"/>
          <w:szCs w:val="24"/>
        </w:rPr>
        <w:t>%) déclarent l’utiliser rarement. Seuls 15,6 % des utilisateurs l’emploient quotidiennement, tandis</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que</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28,1</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y</w:t>
      </w:r>
      <w:r w:rsidRPr="00280365">
        <w:rPr>
          <w:rFonts w:ascii="Times New Roman" w:eastAsia="Times New Roman" w:hAnsi="Times New Roman" w:cs="Times New Roman"/>
          <w:spacing w:val="-13"/>
          <w:sz w:val="24"/>
          <w:szCs w:val="24"/>
        </w:rPr>
        <w:t xml:space="preserve"> </w:t>
      </w:r>
      <w:r w:rsidRPr="00280365">
        <w:rPr>
          <w:rFonts w:ascii="Times New Roman" w:eastAsia="Times New Roman" w:hAnsi="Times New Roman" w:cs="Times New Roman"/>
          <w:sz w:val="24"/>
          <w:szCs w:val="24"/>
        </w:rPr>
        <w:t>ont</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recours</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plusieurs</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fois</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par</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semaine.</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Une minorité, 9,4</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indiquent une utilisation d’environ une fois par mois. Ces résultats suggèrent que, bien que le chatbot soit accessible, son</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usage intensif</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reste limité à une portion</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relativement restreinte des</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répondants.</w:t>
      </w:r>
    </w:p>
    <w:p w14:paraId="15FB06CE" w14:textId="21FB63B8" w:rsidR="002A74FF" w:rsidRDefault="002A74FF" w:rsidP="002A74FF">
      <w:pPr>
        <w:widowControl w:val="0"/>
        <w:tabs>
          <w:tab w:val="left" w:pos="859"/>
          <w:tab w:val="left" w:pos="861"/>
        </w:tabs>
        <w:autoSpaceDE w:val="0"/>
        <w:autoSpaceDN w:val="0"/>
        <w:spacing w:before="6" w:after="0" w:line="276" w:lineRule="auto"/>
        <w:ind w:right="3"/>
        <w:jc w:val="both"/>
        <w:rPr>
          <w:rFonts w:ascii="Times New Roman" w:eastAsia="Times New Roman" w:hAnsi="Times New Roman" w:cs="Times New Roman"/>
          <w:b/>
          <w:sz w:val="24"/>
        </w:rPr>
      </w:pPr>
    </w:p>
    <w:p w14:paraId="442D57EB" w14:textId="1A92B68E" w:rsidR="002A74FF" w:rsidRDefault="002A74FF" w:rsidP="002A74FF">
      <w:pPr>
        <w:widowControl w:val="0"/>
        <w:tabs>
          <w:tab w:val="left" w:pos="859"/>
          <w:tab w:val="left" w:pos="861"/>
        </w:tabs>
        <w:autoSpaceDE w:val="0"/>
        <w:autoSpaceDN w:val="0"/>
        <w:spacing w:before="6" w:after="0" w:line="276" w:lineRule="auto"/>
        <w:ind w:right="3"/>
        <w:jc w:val="both"/>
        <w:rPr>
          <w:rFonts w:ascii="Times New Roman" w:eastAsia="Times New Roman" w:hAnsi="Times New Roman" w:cs="Times New Roman"/>
          <w:b/>
          <w:sz w:val="24"/>
        </w:rPr>
      </w:pPr>
    </w:p>
    <w:p w14:paraId="09721372" w14:textId="7860B62E" w:rsidR="002A74FF" w:rsidRDefault="002A74FF" w:rsidP="002A74FF">
      <w:pPr>
        <w:widowControl w:val="0"/>
        <w:tabs>
          <w:tab w:val="left" w:pos="859"/>
          <w:tab w:val="left" w:pos="861"/>
        </w:tabs>
        <w:autoSpaceDE w:val="0"/>
        <w:autoSpaceDN w:val="0"/>
        <w:spacing w:before="6" w:after="0" w:line="276" w:lineRule="auto"/>
        <w:ind w:right="3"/>
        <w:jc w:val="both"/>
        <w:rPr>
          <w:rFonts w:ascii="Times New Roman" w:eastAsia="Times New Roman" w:hAnsi="Times New Roman" w:cs="Times New Roman"/>
          <w:b/>
          <w:sz w:val="24"/>
        </w:rPr>
      </w:pPr>
    </w:p>
    <w:p w14:paraId="313A04A3" w14:textId="19D0B9DC" w:rsidR="002A74FF" w:rsidRDefault="002A74FF" w:rsidP="002A74FF">
      <w:pPr>
        <w:widowControl w:val="0"/>
        <w:tabs>
          <w:tab w:val="left" w:pos="859"/>
          <w:tab w:val="left" w:pos="861"/>
        </w:tabs>
        <w:autoSpaceDE w:val="0"/>
        <w:autoSpaceDN w:val="0"/>
        <w:spacing w:before="6" w:after="0" w:line="276" w:lineRule="auto"/>
        <w:ind w:right="3"/>
        <w:jc w:val="both"/>
        <w:rPr>
          <w:rFonts w:ascii="Times New Roman" w:eastAsia="Times New Roman" w:hAnsi="Times New Roman" w:cs="Times New Roman"/>
          <w:b/>
          <w:sz w:val="24"/>
        </w:rPr>
      </w:pPr>
    </w:p>
    <w:p w14:paraId="7776DBD3" w14:textId="25DC229E" w:rsidR="002A74FF" w:rsidRDefault="002A74FF" w:rsidP="002A74FF">
      <w:pPr>
        <w:widowControl w:val="0"/>
        <w:tabs>
          <w:tab w:val="left" w:pos="859"/>
          <w:tab w:val="left" w:pos="861"/>
        </w:tabs>
        <w:autoSpaceDE w:val="0"/>
        <w:autoSpaceDN w:val="0"/>
        <w:spacing w:before="6" w:after="0" w:line="276" w:lineRule="auto"/>
        <w:ind w:right="3"/>
        <w:jc w:val="both"/>
        <w:rPr>
          <w:rFonts w:ascii="Times New Roman" w:eastAsia="Times New Roman" w:hAnsi="Times New Roman" w:cs="Times New Roman"/>
          <w:b/>
          <w:sz w:val="24"/>
        </w:rPr>
      </w:pPr>
    </w:p>
    <w:p w14:paraId="0928CFB5" w14:textId="7DB51117" w:rsidR="002A74FF" w:rsidRDefault="002A74FF" w:rsidP="002A74FF">
      <w:pPr>
        <w:widowControl w:val="0"/>
        <w:tabs>
          <w:tab w:val="left" w:pos="859"/>
          <w:tab w:val="left" w:pos="861"/>
        </w:tabs>
        <w:autoSpaceDE w:val="0"/>
        <w:autoSpaceDN w:val="0"/>
        <w:spacing w:before="6" w:after="0" w:line="276" w:lineRule="auto"/>
        <w:ind w:right="3"/>
        <w:jc w:val="both"/>
        <w:rPr>
          <w:rFonts w:ascii="Times New Roman" w:eastAsia="Times New Roman" w:hAnsi="Times New Roman" w:cs="Times New Roman"/>
          <w:b/>
          <w:sz w:val="24"/>
        </w:rPr>
      </w:pPr>
    </w:p>
    <w:p w14:paraId="265DA45B" w14:textId="7176FA6B" w:rsidR="002A74FF" w:rsidRDefault="002A74FF" w:rsidP="002A74FF">
      <w:pPr>
        <w:widowControl w:val="0"/>
        <w:tabs>
          <w:tab w:val="left" w:pos="859"/>
          <w:tab w:val="left" w:pos="861"/>
        </w:tabs>
        <w:autoSpaceDE w:val="0"/>
        <w:autoSpaceDN w:val="0"/>
        <w:spacing w:before="6" w:after="0" w:line="276" w:lineRule="auto"/>
        <w:ind w:right="3"/>
        <w:jc w:val="both"/>
        <w:rPr>
          <w:rFonts w:ascii="Times New Roman" w:eastAsia="Times New Roman" w:hAnsi="Times New Roman" w:cs="Times New Roman"/>
          <w:b/>
          <w:sz w:val="24"/>
        </w:rPr>
      </w:pPr>
    </w:p>
    <w:p w14:paraId="7C71C005" w14:textId="326F8D59" w:rsidR="002A74FF" w:rsidRDefault="002A74FF" w:rsidP="002A74FF">
      <w:pPr>
        <w:widowControl w:val="0"/>
        <w:tabs>
          <w:tab w:val="left" w:pos="859"/>
          <w:tab w:val="left" w:pos="861"/>
        </w:tabs>
        <w:autoSpaceDE w:val="0"/>
        <w:autoSpaceDN w:val="0"/>
        <w:spacing w:before="6" w:after="0" w:line="276" w:lineRule="auto"/>
        <w:ind w:right="3"/>
        <w:jc w:val="both"/>
        <w:rPr>
          <w:rFonts w:ascii="Times New Roman" w:eastAsia="Times New Roman" w:hAnsi="Times New Roman" w:cs="Times New Roman"/>
          <w:b/>
          <w:sz w:val="24"/>
        </w:rPr>
      </w:pPr>
    </w:p>
    <w:p w14:paraId="7C8E4F18" w14:textId="77777777" w:rsidR="002A74FF" w:rsidRDefault="002A74FF" w:rsidP="002A74FF">
      <w:pPr>
        <w:widowControl w:val="0"/>
        <w:tabs>
          <w:tab w:val="left" w:pos="859"/>
          <w:tab w:val="left" w:pos="861"/>
        </w:tabs>
        <w:autoSpaceDE w:val="0"/>
        <w:autoSpaceDN w:val="0"/>
        <w:spacing w:before="6" w:after="0" w:line="276" w:lineRule="auto"/>
        <w:ind w:right="3"/>
        <w:jc w:val="both"/>
        <w:rPr>
          <w:rFonts w:ascii="Times New Roman" w:eastAsia="Times New Roman" w:hAnsi="Times New Roman" w:cs="Times New Roman"/>
          <w:b/>
          <w:sz w:val="24"/>
        </w:rPr>
      </w:pPr>
    </w:p>
    <w:p w14:paraId="6ADE0314" w14:textId="77777777" w:rsidR="002A74FF" w:rsidRPr="002A74FF" w:rsidRDefault="002A74FF" w:rsidP="002A74FF">
      <w:pPr>
        <w:widowControl w:val="0"/>
        <w:tabs>
          <w:tab w:val="left" w:pos="859"/>
          <w:tab w:val="left" w:pos="861"/>
        </w:tabs>
        <w:autoSpaceDE w:val="0"/>
        <w:autoSpaceDN w:val="0"/>
        <w:spacing w:before="6" w:after="0" w:line="276" w:lineRule="auto"/>
        <w:ind w:right="3"/>
        <w:jc w:val="both"/>
        <w:rPr>
          <w:rFonts w:ascii="Times New Roman" w:eastAsia="Times New Roman" w:hAnsi="Times New Roman" w:cs="Times New Roman"/>
          <w:b/>
          <w:sz w:val="24"/>
        </w:rPr>
      </w:pPr>
    </w:p>
    <w:p w14:paraId="68C61B61" w14:textId="5EA90A3F" w:rsidR="002A74FF" w:rsidRPr="002A74FF" w:rsidRDefault="008C52D9" w:rsidP="002A74FF">
      <w:pPr>
        <w:pStyle w:val="Paragraphedeliste"/>
        <w:widowControl w:val="0"/>
        <w:numPr>
          <w:ilvl w:val="0"/>
          <w:numId w:val="84"/>
        </w:numPr>
        <w:tabs>
          <w:tab w:val="left" w:pos="859"/>
          <w:tab w:val="left" w:pos="861"/>
        </w:tabs>
        <w:autoSpaceDE w:val="0"/>
        <w:autoSpaceDN w:val="0"/>
        <w:spacing w:before="6" w:after="0" w:line="276" w:lineRule="auto"/>
        <w:ind w:right="3"/>
        <w:jc w:val="both"/>
        <w:rPr>
          <w:rFonts w:ascii="Times New Roman" w:eastAsia="Times New Roman" w:hAnsi="Times New Roman" w:cs="Times New Roman"/>
          <w:b/>
          <w:sz w:val="24"/>
        </w:rPr>
      </w:pPr>
      <w:r w:rsidRPr="00C83539">
        <w:rPr>
          <w:rFonts w:ascii="Times New Roman" w:eastAsia="Times New Roman" w:hAnsi="Times New Roman" w:cs="Times New Roman"/>
          <w:b/>
          <w:sz w:val="24"/>
        </w:rPr>
        <w:t>Pour</w:t>
      </w:r>
      <w:r w:rsidRPr="00C83539">
        <w:rPr>
          <w:rFonts w:ascii="Times New Roman" w:eastAsia="Times New Roman" w:hAnsi="Times New Roman" w:cs="Times New Roman"/>
          <w:b/>
          <w:spacing w:val="-9"/>
          <w:sz w:val="24"/>
        </w:rPr>
        <w:t xml:space="preserve"> </w:t>
      </w:r>
      <w:r w:rsidRPr="00C83539">
        <w:rPr>
          <w:rFonts w:ascii="Times New Roman" w:eastAsia="Times New Roman" w:hAnsi="Times New Roman" w:cs="Times New Roman"/>
          <w:b/>
          <w:sz w:val="24"/>
        </w:rPr>
        <w:t>quelles</w:t>
      </w:r>
      <w:r w:rsidRPr="00C83539">
        <w:rPr>
          <w:rFonts w:ascii="Times New Roman" w:eastAsia="Times New Roman" w:hAnsi="Times New Roman" w:cs="Times New Roman"/>
          <w:b/>
          <w:spacing w:val="-1"/>
          <w:sz w:val="24"/>
        </w:rPr>
        <w:t xml:space="preserve"> </w:t>
      </w:r>
      <w:r w:rsidRPr="00C83539">
        <w:rPr>
          <w:rFonts w:ascii="Times New Roman" w:eastAsia="Times New Roman" w:hAnsi="Times New Roman" w:cs="Times New Roman"/>
          <w:b/>
          <w:sz w:val="24"/>
        </w:rPr>
        <w:t>raisons</w:t>
      </w:r>
      <w:r w:rsidRPr="00C83539">
        <w:rPr>
          <w:rFonts w:ascii="Times New Roman" w:eastAsia="Times New Roman" w:hAnsi="Times New Roman" w:cs="Times New Roman"/>
          <w:b/>
          <w:spacing w:val="-5"/>
          <w:sz w:val="24"/>
        </w:rPr>
        <w:t xml:space="preserve"> </w:t>
      </w:r>
      <w:r w:rsidRPr="00C83539">
        <w:rPr>
          <w:rFonts w:ascii="Times New Roman" w:eastAsia="Times New Roman" w:hAnsi="Times New Roman" w:cs="Times New Roman"/>
          <w:b/>
          <w:sz w:val="24"/>
        </w:rPr>
        <w:t>utilisez-vous</w:t>
      </w:r>
      <w:r w:rsidRPr="00C83539">
        <w:rPr>
          <w:rFonts w:ascii="Times New Roman" w:eastAsia="Times New Roman" w:hAnsi="Times New Roman" w:cs="Times New Roman"/>
          <w:b/>
          <w:spacing w:val="-5"/>
          <w:sz w:val="24"/>
        </w:rPr>
        <w:t xml:space="preserve"> </w:t>
      </w:r>
      <w:r w:rsidRPr="00C83539">
        <w:rPr>
          <w:rFonts w:ascii="Times New Roman" w:eastAsia="Times New Roman" w:hAnsi="Times New Roman" w:cs="Times New Roman"/>
          <w:b/>
          <w:sz w:val="24"/>
        </w:rPr>
        <w:t>principalement</w:t>
      </w:r>
      <w:r w:rsidRPr="00C83539">
        <w:rPr>
          <w:rFonts w:ascii="Times New Roman" w:eastAsia="Times New Roman" w:hAnsi="Times New Roman" w:cs="Times New Roman"/>
          <w:b/>
          <w:spacing w:val="-2"/>
          <w:sz w:val="24"/>
        </w:rPr>
        <w:t xml:space="preserve"> </w:t>
      </w:r>
      <w:r w:rsidRPr="00C83539">
        <w:rPr>
          <w:rFonts w:ascii="Times New Roman" w:eastAsia="Times New Roman" w:hAnsi="Times New Roman" w:cs="Times New Roman"/>
          <w:b/>
          <w:sz w:val="24"/>
        </w:rPr>
        <w:t>le</w:t>
      </w:r>
      <w:r w:rsidRPr="00C83539">
        <w:rPr>
          <w:rFonts w:ascii="Times New Roman" w:eastAsia="Times New Roman" w:hAnsi="Times New Roman" w:cs="Times New Roman"/>
          <w:b/>
          <w:spacing w:val="-4"/>
          <w:sz w:val="24"/>
        </w:rPr>
        <w:t xml:space="preserve"> </w:t>
      </w:r>
      <w:r w:rsidRPr="00C83539">
        <w:rPr>
          <w:rFonts w:ascii="Times New Roman" w:eastAsia="Times New Roman" w:hAnsi="Times New Roman" w:cs="Times New Roman"/>
          <w:b/>
          <w:sz w:val="24"/>
        </w:rPr>
        <w:t>chatbot</w:t>
      </w:r>
      <w:r w:rsidRPr="00C83539">
        <w:rPr>
          <w:rFonts w:ascii="Times New Roman" w:eastAsia="Times New Roman" w:hAnsi="Times New Roman" w:cs="Times New Roman"/>
          <w:b/>
          <w:spacing w:val="-6"/>
          <w:sz w:val="24"/>
        </w:rPr>
        <w:t xml:space="preserve"> </w:t>
      </w:r>
      <w:r w:rsidRPr="00C83539">
        <w:rPr>
          <w:rFonts w:ascii="Times New Roman" w:eastAsia="Times New Roman" w:hAnsi="Times New Roman" w:cs="Times New Roman"/>
          <w:b/>
          <w:sz w:val="24"/>
        </w:rPr>
        <w:t>?</w:t>
      </w:r>
      <w:r w:rsidRPr="00C83539">
        <w:rPr>
          <w:rFonts w:ascii="Times New Roman" w:eastAsia="Times New Roman" w:hAnsi="Times New Roman" w:cs="Times New Roman"/>
          <w:b/>
          <w:spacing w:val="-8"/>
          <w:sz w:val="24"/>
        </w:rPr>
        <w:t xml:space="preserve"> </w:t>
      </w:r>
      <w:r w:rsidRPr="00C83539">
        <w:rPr>
          <w:rFonts w:ascii="Times New Roman" w:eastAsia="Times New Roman" w:hAnsi="Times New Roman" w:cs="Times New Roman"/>
          <w:b/>
          <w:sz w:val="24"/>
        </w:rPr>
        <w:t>(Plusieurs</w:t>
      </w:r>
      <w:r w:rsidRPr="00C83539">
        <w:rPr>
          <w:rFonts w:ascii="Times New Roman" w:eastAsia="Times New Roman" w:hAnsi="Times New Roman" w:cs="Times New Roman"/>
          <w:b/>
          <w:spacing w:val="-1"/>
          <w:sz w:val="24"/>
        </w:rPr>
        <w:t xml:space="preserve"> </w:t>
      </w:r>
      <w:r w:rsidRPr="00C83539">
        <w:rPr>
          <w:rFonts w:ascii="Times New Roman" w:eastAsia="Times New Roman" w:hAnsi="Times New Roman" w:cs="Times New Roman"/>
          <w:b/>
          <w:sz w:val="24"/>
        </w:rPr>
        <w:t xml:space="preserve">réponses </w:t>
      </w:r>
      <w:r w:rsidRPr="00C83539">
        <w:rPr>
          <w:rFonts w:ascii="Times New Roman" w:eastAsia="Times New Roman" w:hAnsi="Times New Roman" w:cs="Times New Roman"/>
          <w:b/>
          <w:spacing w:val="-2"/>
          <w:sz w:val="24"/>
        </w:rPr>
        <w:t>possibles)</w:t>
      </w:r>
      <w:r w:rsidRPr="00280365">
        <w:rPr>
          <w:noProof/>
          <w:lang w:eastAsia="fr-FR"/>
        </w:rPr>
        <mc:AlternateContent>
          <mc:Choice Requires="wps">
            <w:drawing>
              <wp:anchor distT="0" distB="0" distL="0" distR="0" simplePos="0" relativeHeight="251677696" behindDoc="0" locked="0" layoutInCell="1" allowOverlap="1" wp14:anchorId="0600E1F7" wp14:editId="3ACE1D27">
                <wp:simplePos x="0" y="0"/>
                <wp:positionH relativeFrom="page">
                  <wp:posOffset>929436</wp:posOffset>
                </wp:positionH>
                <wp:positionV relativeFrom="paragraph">
                  <wp:posOffset>1769194</wp:posOffset>
                </wp:positionV>
                <wp:extent cx="141605" cy="629285"/>
                <wp:effectExtent l="0" t="0" r="0" b="0"/>
                <wp:wrapNone/>
                <wp:docPr id="170" name="Textbox 170"/>
                <wp:cNvGraphicFramePr/>
                <a:graphic xmlns:a="http://schemas.openxmlformats.org/drawingml/2006/main">
                  <a:graphicData uri="http://schemas.microsoft.com/office/word/2010/wordprocessingShape">
                    <wps:wsp>
                      <wps:cNvSpPr txBox="1"/>
                      <wps:spPr>
                        <a:xfrm>
                          <a:off x="0" y="0"/>
                          <a:ext cx="141605" cy="629285"/>
                        </a:xfrm>
                        <a:prstGeom prst="rect">
                          <a:avLst/>
                        </a:prstGeom>
                      </wps:spPr>
                      <wps:txbx>
                        <w:txbxContent>
                          <w:p w14:paraId="49F6AA92" w14:textId="040C3023" w:rsidR="00294537" w:rsidRPr="00280365" w:rsidRDefault="00294537" w:rsidP="00385CAB">
                            <w:pPr>
                              <w:widowControl w:val="0"/>
                              <w:autoSpaceDE w:val="0"/>
                              <w:autoSpaceDN w:val="0"/>
                              <w:spacing w:after="0" w:line="205" w:lineRule="exact"/>
                              <w:rPr>
                                <w:rFonts w:ascii="Calibri" w:eastAsia="Times New Roman" w:hAnsi="Times New Roman" w:cs="Times New Roman"/>
                                <w:b/>
                                <w:sz w:val="18"/>
                              </w:rPr>
                            </w:pPr>
                          </w:p>
                        </w:txbxContent>
                      </wps:txbx>
                      <wps:bodyPr vert="vert270" wrap="square" lIns="0" tIns="0" rIns="0" bIns="0" rtlCol="0"/>
                    </wps:wsp>
                  </a:graphicData>
                </a:graphic>
              </wp:anchor>
            </w:drawing>
          </mc:Choice>
          <mc:Fallback>
            <w:pict>
              <v:shape w14:anchorId="0600E1F7" id="Textbox 170" o:spid="_x0000_s1064" type="#_x0000_t202" style="position:absolute;left:0;text-align:left;margin-left:73.2pt;margin-top:139.3pt;width:11.15pt;height:49.55pt;z-index:25167769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" filled="f" stroked="f">
                <v:textbox style="layout-flow:vertical;mso-layout-flow-alt:bottom-to-top" inset="0,0,0,0">
                  <w:txbxContent>
                    <w:p w14:paraId="49F6AA92" w14:textId="040C3023" w:rsidR="00294537" w:rsidRPr="00280365" w:rsidRDefault="00294537" w:rsidP="00385CAB">
                      <w:pPr>
                        <w:widowControl w:val="0"/>
                        <w:autoSpaceDE w:val="0"/>
                        <w:autoSpaceDN w:val="0"/>
                        <w:spacing w:after="0" w:line="205" w:lineRule="exact"/>
                        <w:rPr>
                          <w:rFonts w:ascii="Calibri" w:eastAsia="Times New Roman" w:hAnsi="Times New Roman" w:cs="Times New Roman"/>
                          <w:b/>
                          <w:sz w:val="18"/>
                        </w:rPr>
                      </w:pPr>
                    </w:p>
                  </w:txbxContent>
                </v:textbox>
                <w10:wrap anchorx="page"/>
              </v:shape>
            </w:pict>
          </mc:Fallback>
        </mc:AlternateContent>
      </w:r>
      <w:commentRangeStart w:id="113"/>
      <w:r w:rsidR="002A74FF" w:rsidRPr="00280365">
        <w:rPr>
          <w:noProof/>
          <w:lang w:eastAsia="fr-FR"/>
        </w:rPr>
        <mc:AlternateContent>
          <mc:Choice Requires="wps">
            <w:drawing>
              <wp:anchor distT="0" distB="0" distL="0" distR="0" simplePos="0" relativeHeight="251815936" behindDoc="0" locked="0" layoutInCell="1" allowOverlap="1" wp14:anchorId="30542DBF" wp14:editId="17032416">
                <wp:simplePos x="0" y="0"/>
                <wp:positionH relativeFrom="page">
                  <wp:posOffset>929436</wp:posOffset>
                </wp:positionH>
                <wp:positionV relativeFrom="paragraph">
                  <wp:posOffset>1769194</wp:posOffset>
                </wp:positionV>
                <wp:extent cx="141605" cy="629285"/>
                <wp:effectExtent l="0" t="0" r="0" b="0"/>
                <wp:wrapNone/>
                <wp:docPr id="1" name="Textbox 170"/>
                <wp:cNvGraphicFramePr/>
                <a:graphic xmlns:a="http://schemas.openxmlformats.org/drawingml/2006/main">
                  <a:graphicData uri="http://schemas.microsoft.com/office/word/2010/wordprocessingShape">
                    <wps:wsp>
                      <wps:cNvSpPr txBox="1"/>
                      <wps:spPr>
                        <a:xfrm>
                          <a:off x="0" y="0"/>
                          <a:ext cx="141605" cy="629285"/>
                        </a:xfrm>
                        <a:prstGeom prst="rect">
                          <a:avLst/>
                        </a:prstGeom>
                      </wps:spPr>
                      <wps:txbx>
                        <w:txbxContent>
                          <w:p w14:paraId="23BB700B" w14:textId="77777777" w:rsidR="00294537" w:rsidRPr="00280365" w:rsidRDefault="00294537" w:rsidP="002A74FF">
                            <w:pPr>
                              <w:widowControl w:val="0"/>
                              <w:autoSpaceDE w:val="0"/>
                              <w:autoSpaceDN w:val="0"/>
                              <w:spacing w:after="0" w:line="205" w:lineRule="exact"/>
                              <w:rPr>
                                <w:rFonts w:ascii="Calibri" w:eastAsia="Times New Roman" w:hAnsi="Times New Roman" w:cs="Times New Roman"/>
                                <w:b/>
                                <w:sz w:val="18"/>
                              </w:rPr>
                            </w:pPr>
                          </w:p>
                        </w:txbxContent>
                      </wps:txbx>
                      <wps:bodyPr vert="vert270" wrap="square" lIns="0" tIns="0" rIns="0" bIns="0" rtlCol="0"/>
                    </wps:wsp>
                  </a:graphicData>
                </a:graphic>
              </wp:anchor>
            </w:drawing>
          </mc:Choice>
          <mc:Fallback>
            <w:pict>
              <v:shape w14:anchorId="30542DBF" id="_x0000_s1065" type="#_x0000_t202" style="position:absolute;left:0;text-align:left;margin-left:73.2pt;margin-top:139.3pt;width:11.15pt;height:49.55pt;z-index:25181593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" filled="f" stroked="f">
                <v:textbox style="layout-flow:vertical;mso-layout-flow-alt:bottom-to-top" inset="0,0,0,0">
                  <w:txbxContent>
                    <w:p w14:paraId="23BB700B" w14:textId="77777777" w:rsidR="00294537" w:rsidRPr="00280365" w:rsidRDefault="00294537" w:rsidP="002A74FF">
                      <w:pPr>
                        <w:widowControl w:val="0"/>
                        <w:autoSpaceDE w:val="0"/>
                        <w:autoSpaceDN w:val="0"/>
                        <w:spacing w:after="0" w:line="205" w:lineRule="exact"/>
                        <w:rPr>
                          <w:rFonts w:ascii="Calibri" w:eastAsia="Times New Roman" w:hAnsi="Times New Roman" w:cs="Times New Roman"/>
                          <w:b/>
                          <w:sz w:val="18"/>
                        </w:rPr>
                      </w:pPr>
                    </w:p>
                  </w:txbxContent>
                </v:textbox>
                <w10:wrap anchorx="page"/>
              </v:shape>
            </w:pict>
          </mc:Fallback>
        </mc:AlternateContent>
      </w:r>
    </w:p>
    <w:p w14:paraId="2DDC92CE" w14:textId="294B5D4D" w:rsidR="00F73A63" w:rsidRPr="002A74FF" w:rsidRDefault="002A74FF" w:rsidP="002A74FF">
      <w:pPr>
        <w:spacing w:line="276" w:lineRule="auto"/>
        <w:rPr>
          <w:rFonts w:ascii="Times New Roman" w:eastAsia="Times New Roman" w:hAnsi="Times New Roman" w:cs="Times New Roman"/>
          <w:sz w:val="24"/>
        </w:rPr>
      </w:pPr>
      <w:r>
        <w:rPr>
          <w:noProof/>
          <w:lang w:eastAsia="fr-FR"/>
        </w:rPr>
        <mc:AlternateContent>
          <mc:Choice Requires="wps">
            <w:drawing>
              <wp:anchor distT="0" distB="0" distL="114300" distR="114300" simplePos="0" relativeHeight="251824128" behindDoc="0" locked="0" layoutInCell="1" allowOverlap="1" wp14:anchorId="67D3E6D5" wp14:editId="7626AD92">
                <wp:simplePos x="0" y="0"/>
                <wp:positionH relativeFrom="column">
                  <wp:posOffset>-125730</wp:posOffset>
                </wp:positionH>
                <wp:positionV relativeFrom="paragraph">
                  <wp:posOffset>-217170</wp:posOffset>
                </wp:positionV>
                <wp:extent cx="5760720" cy="457200"/>
                <wp:effectExtent l="0" t="0" r="0" b="0"/>
                <wp:wrapNone/>
                <wp:docPr id="54" name="Text Box 54"/>
                <wp:cNvGraphicFramePr/>
                <a:graphic xmlns:a="http://schemas.openxmlformats.org/drawingml/2006/main">
                  <a:graphicData uri="http://schemas.microsoft.com/office/word/2010/wordprocessingShape">
                    <wps:wsp>
                      <wps:cNvSpPr txBox="1"/>
                      <wps:spPr>
                        <a:xfrm>
                          <a:off x="0" y="0"/>
                          <a:ext cx="5760720" cy="457200"/>
                        </a:xfrm>
                        <a:prstGeom prst="rect">
                          <a:avLst/>
                        </a:prstGeom>
                        <a:solidFill>
                          <a:prstClr val="white"/>
                        </a:solidFill>
                        <a:ln>
                          <a:noFill/>
                        </a:ln>
                      </wps:spPr>
                      <wps:txbx>
                        <w:txbxContent>
                          <w:p w14:paraId="3271F702" w14:textId="25E28153" w:rsidR="00294537" w:rsidRPr="002A74FF" w:rsidRDefault="00294537" w:rsidP="002A74FF">
                            <w:pPr>
                              <w:pStyle w:val="Lgende"/>
                              <w:jc w:val="center"/>
                              <w:rPr>
                                <w:rFonts w:asciiTheme="majorBidi" w:hAnsiTheme="majorBidi" w:cstheme="majorBidi"/>
                                <w:b/>
                                <w:bCs/>
                                <w:i w:val="0"/>
                                <w:iCs w:val="0"/>
                                <w:noProof/>
                                <w:color w:val="auto"/>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67D3E6D5" id="Text Box 54" o:spid="_x0000_s1066" type="#_x0000_t202" style="position:absolute;margin-left:-9.9pt;margin-top:-17.1pt;width:453.6pt;height:36pt;z-index:2518241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" stroked="f">
                <v:textbox inset="0,0,0,0">
                  <w:txbxContent>
                    <w:p w14:paraId="3271F702" w14:textId="25E28153" w:rsidR="00294537" w:rsidRPr="002A74FF" w:rsidRDefault="00294537" w:rsidP="002A74FF">
                      <w:pPr>
                        <w:pStyle w:val="Caption"/>
                        <w:jc w:val="center"/>
                        <w:rPr>
                          <w:rFonts w:asciiTheme="majorBidi" w:hAnsiTheme="majorBidi" w:cstheme="majorBidi"/>
                          <w:b/>
                          <w:bCs/>
                          <w:i w:val="0"/>
                          <w:iCs w:val="0"/>
                          <w:noProof/>
                          <w:color w:val="auto"/>
                          <w:sz w:val="24"/>
                          <w:szCs w:val="24"/>
                        </w:rPr>
                      </w:pPr>
                    </w:p>
                  </w:txbxContent>
                </v:textbox>
              </v:shape>
            </w:pict>
          </mc:Fallback>
        </mc:AlternateContent>
      </w:r>
      <w:r w:rsidR="00714F59">
        <w:rPr>
          <w:noProof/>
        </w:rPr>
        <mc:AlternateContent>
          <mc:Choice Requires="wps">
            <w:drawing>
              <wp:anchor distT="0" distB="0" distL="114300" distR="114300" simplePos="0" relativeHeight="251828224" behindDoc="0" locked="0" layoutInCell="1" allowOverlap="1" wp14:anchorId="4B470D57" wp14:editId="5A991D67">
                <wp:simplePos x="0" y="0"/>
                <wp:positionH relativeFrom="column">
                  <wp:posOffset>-125730</wp:posOffset>
                </wp:positionH>
                <wp:positionV relativeFrom="paragraph">
                  <wp:posOffset>-217170</wp:posOffset>
                </wp:positionV>
                <wp:extent cx="5760720" cy="457200"/>
                <wp:effectExtent l="0" t="0" r="0" b="0"/>
                <wp:wrapNone/>
                <wp:docPr id="14" name="Text Box 14"/>
                <wp:cNvGraphicFramePr/>
                <a:graphic xmlns:a="http://schemas.openxmlformats.org/drawingml/2006/main">
                  <a:graphicData uri="http://schemas.microsoft.com/office/word/2010/wordprocessingShape">
                    <wps:wsp>
                      <wps:cNvSpPr txBox="1"/>
                      <wps:spPr>
                        <a:xfrm>
                          <a:off x="0" y="0"/>
                          <a:ext cx="5760720" cy="457200"/>
                        </a:xfrm>
                        <a:prstGeom prst="rect">
                          <a:avLst/>
                        </a:prstGeom>
                        <a:solidFill>
                          <a:prstClr val="white"/>
                        </a:solidFill>
                        <a:ln>
                          <a:noFill/>
                        </a:ln>
                      </wps:spPr>
                      <wps:txbx>
                        <w:txbxContent>
                          <w:p w14:paraId="2E12FB9C" w14:textId="6BAB7643" w:rsidR="00714F59" w:rsidRPr="00714F59" w:rsidRDefault="00714F59" w:rsidP="00714F59">
                            <w:pPr>
                              <w:pStyle w:val="Lgende"/>
                              <w:jc w:val="center"/>
                              <w:rPr>
                                <w:rFonts w:asciiTheme="majorBidi" w:hAnsiTheme="majorBidi" w:cstheme="majorBidi"/>
                                <w:b/>
                                <w:bCs/>
                                <w:i w:val="0"/>
                                <w:iCs w:val="0"/>
                                <w:noProof/>
                                <w:color w:val="auto"/>
                                <w:sz w:val="24"/>
                                <w:szCs w:val="24"/>
                              </w:rPr>
                            </w:pPr>
                            <w:bookmarkStart w:id="114" w:name="_Toc200972684"/>
                            <w:bookmarkStart w:id="115" w:name="_Toc200972713"/>
                            <w:bookmarkStart w:id="116" w:name="_Toc200973718"/>
                            <w:r w:rsidRPr="00714F59">
                              <w:rPr>
                                <w:rFonts w:asciiTheme="majorBidi" w:hAnsiTheme="majorBidi" w:cstheme="majorBidi"/>
                                <w:b/>
                                <w:bCs/>
                                <w:i w:val="0"/>
                                <w:iCs w:val="0"/>
                                <w:color w:val="auto"/>
                                <w:sz w:val="24"/>
                                <w:szCs w:val="24"/>
                              </w:rPr>
                              <w:t xml:space="preserve">Figure </w:t>
                            </w:r>
                            <w:r w:rsidRPr="00714F59">
                              <w:rPr>
                                <w:rFonts w:asciiTheme="majorBidi" w:hAnsiTheme="majorBidi" w:cstheme="majorBidi"/>
                                <w:b/>
                                <w:bCs/>
                                <w:i w:val="0"/>
                                <w:iCs w:val="0"/>
                                <w:color w:val="auto"/>
                                <w:sz w:val="24"/>
                                <w:szCs w:val="24"/>
                              </w:rPr>
                              <w:fldChar w:fldCharType="begin"/>
                            </w:r>
                            <w:r w:rsidRPr="00714F59">
                              <w:rPr>
                                <w:rFonts w:asciiTheme="majorBidi" w:hAnsiTheme="majorBidi" w:cstheme="majorBidi"/>
                                <w:b/>
                                <w:bCs/>
                                <w:i w:val="0"/>
                                <w:iCs w:val="0"/>
                                <w:color w:val="auto"/>
                                <w:sz w:val="24"/>
                                <w:szCs w:val="24"/>
                              </w:rPr>
                              <w:instrText xml:space="preserve"> SEQ Figure \* ARABIC </w:instrText>
                            </w:r>
                            <w:r w:rsidRPr="00714F59">
                              <w:rPr>
                                <w:rFonts w:asciiTheme="majorBidi" w:hAnsiTheme="majorBidi" w:cstheme="majorBidi"/>
                                <w:b/>
                                <w:bCs/>
                                <w:i w:val="0"/>
                                <w:iCs w:val="0"/>
                                <w:color w:val="auto"/>
                                <w:sz w:val="24"/>
                                <w:szCs w:val="24"/>
                              </w:rPr>
                              <w:fldChar w:fldCharType="separate"/>
                            </w:r>
                            <w:r w:rsidR="00F50F2F">
                              <w:rPr>
                                <w:rFonts w:asciiTheme="majorBidi" w:hAnsiTheme="majorBidi" w:cstheme="majorBidi"/>
                                <w:b/>
                                <w:bCs/>
                                <w:i w:val="0"/>
                                <w:iCs w:val="0"/>
                                <w:noProof/>
                                <w:color w:val="auto"/>
                                <w:sz w:val="24"/>
                                <w:szCs w:val="24"/>
                              </w:rPr>
                              <w:t>8</w:t>
                            </w:r>
                            <w:r w:rsidRPr="00714F59">
                              <w:rPr>
                                <w:rFonts w:asciiTheme="majorBidi" w:hAnsiTheme="majorBidi" w:cstheme="majorBidi"/>
                                <w:b/>
                                <w:bCs/>
                                <w:i w:val="0"/>
                                <w:iCs w:val="0"/>
                                <w:color w:val="auto"/>
                                <w:sz w:val="24"/>
                                <w:szCs w:val="24"/>
                              </w:rPr>
                              <w:fldChar w:fldCharType="end"/>
                            </w:r>
                            <w:r w:rsidRPr="00714F59">
                              <w:rPr>
                                <w:rFonts w:asciiTheme="majorBidi" w:hAnsiTheme="majorBidi" w:cstheme="majorBidi"/>
                                <w:b/>
                                <w:bCs/>
                                <w:i w:val="0"/>
                                <w:iCs w:val="0"/>
                                <w:color w:val="auto"/>
                                <w:sz w:val="24"/>
                                <w:szCs w:val="24"/>
                              </w:rPr>
                              <w:t xml:space="preserve"> : graphe a barres représente les raisons d’utilisation d’un chatbots</w:t>
                            </w:r>
                            <w:bookmarkEnd w:id="114"/>
                            <w:bookmarkEnd w:id="115"/>
                            <w:bookmarkEnd w:id="116"/>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4B470D57" id="Text Box 14" o:spid="_x0000_s1067" type="#_x0000_t202" style="position:absolute;margin-left:-9.9pt;margin-top:-17.1pt;width:453.6pt;height:36pt;z-index:2518282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" stroked="f">
                <v:textbox inset="0,0,0,0">
                  <w:txbxContent>
                    <w:p w14:paraId="2E12FB9C" w14:textId="6BAB7643" w:rsidR="00714F59" w:rsidRPr="00714F59" w:rsidRDefault="00714F59" w:rsidP="00714F59">
                      <w:pPr>
                        <w:pStyle w:val="Caption"/>
                        <w:jc w:val="center"/>
                        <w:rPr>
                          <w:rFonts w:asciiTheme="majorBidi" w:hAnsiTheme="majorBidi" w:cstheme="majorBidi"/>
                          <w:b/>
                          <w:bCs/>
                          <w:i w:val="0"/>
                          <w:iCs w:val="0"/>
                          <w:noProof/>
                          <w:color w:val="auto"/>
                          <w:sz w:val="24"/>
                          <w:szCs w:val="24"/>
                        </w:rPr>
                      </w:pPr>
                      <w:bookmarkStart w:id="130" w:name="_Toc200972684"/>
                      <w:bookmarkStart w:id="131" w:name="_Toc200972713"/>
                      <w:bookmarkStart w:id="132" w:name="_Toc200973718"/>
                      <w:r w:rsidRPr="00714F59">
                        <w:rPr>
                          <w:rFonts w:asciiTheme="majorBidi" w:hAnsiTheme="majorBidi" w:cstheme="majorBidi"/>
                          <w:b/>
                          <w:bCs/>
                          <w:i w:val="0"/>
                          <w:iCs w:val="0"/>
                          <w:color w:val="auto"/>
                          <w:sz w:val="24"/>
                          <w:szCs w:val="24"/>
                        </w:rPr>
                        <w:t xml:space="preserve">Figure </w:t>
                      </w:r>
                      <w:r w:rsidRPr="00714F59">
                        <w:rPr>
                          <w:rFonts w:asciiTheme="majorBidi" w:hAnsiTheme="majorBidi" w:cstheme="majorBidi"/>
                          <w:b/>
                          <w:bCs/>
                          <w:i w:val="0"/>
                          <w:iCs w:val="0"/>
                          <w:color w:val="auto"/>
                          <w:sz w:val="24"/>
                          <w:szCs w:val="24"/>
                        </w:rPr>
                        <w:fldChar w:fldCharType="begin"/>
                      </w:r>
                      <w:r w:rsidRPr="00714F59">
                        <w:rPr>
                          <w:rFonts w:asciiTheme="majorBidi" w:hAnsiTheme="majorBidi" w:cstheme="majorBidi"/>
                          <w:b/>
                          <w:bCs/>
                          <w:i w:val="0"/>
                          <w:iCs w:val="0"/>
                          <w:color w:val="auto"/>
                          <w:sz w:val="24"/>
                          <w:szCs w:val="24"/>
                        </w:rPr>
                        <w:instrText xml:space="preserve"> SEQ Figure \* ARABIC </w:instrText>
                      </w:r>
                      <w:r w:rsidRPr="00714F59">
                        <w:rPr>
                          <w:rFonts w:asciiTheme="majorBidi" w:hAnsiTheme="majorBidi" w:cstheme="majorBidi"/>
                          <w:b/>
                          <w:bCs/>
                          <w:i w:val="0"/>
                          <w:iCs w:val="0"/>
                          <w:color w:val="auto"/>
                          <w:sz w:val="24"/>
                          <w:szCs w:val="24"/>
                        </w:rPr>
                        <w:fldChar w:fldCharType="separate"/>
                      </w:r>
                      <w:r w:rsidR="00F50F2F">
                        <w:rPr>
                          <w:rFonts w:asciiTheme="majorBidi" w:hAnsiTheme="majorBidi" w:cstheme="majorBidi"/>
                          <w:b/>
                          <w:bCs/>
                          <w:i w:val="0"/>
                          <w:iCs w:val="0"/>
                          <w:noProof/>
                          <w:color w:val="auto"/>
                          <w:sz w:val="24"/>
                          <w:szCs w:val="24"/>
                        </w:rPr>
                        <w:t>8</w:t>
                      </w:r>
                      <w:r w:rsidRPr="00714F59">
                        <w:rPr>
                          <w:rFonts w:asciiTheme="majorBidi" w:hAnsiTheme="majorBidi" w:cstheme="majorBidi"/>
                          <w:b/>
                          <w:bCs/>
                          <w:i w:val="0"/>
                          <w:iCs w:val="0"/>
                          <w:color w:val="auto"/>
                          <w:sz w:val="24"/>
                          <w:szCs w:val="24"/>
                        </w:rPr>
                        <w:fldChar w:fldCharType="end"/>
                      </w:r>
                      <w:r w:rsidRPr="00714F59">
                        <w:rPr>
                          <w:rFonts w:asciiTheme="majorBidi" w:hAnsiTheme="majorBidi" w:cstheme="majorBidi"/>
                          <w:b/>
                          <w:bCs/>
                          <w:i w:val="0"/>
                          <w:iCs w:val="0"/>
                          <w:color w:val="auto"/>
                          <w:sz w:val="24"/>
                          <w:szCs w:val="24"/>
                        </w:rPr>
                        <w:t xml:space="preserve"> : graphe a barres représente les raisons d’utilisation d’un chatbots</w:t>
                      </w:r>
                      <w:bookmarkEnd w:id="130"/>
                      <w:bookmarkEnd w:id="131"/>
                      <w:bookmarkEnd w:id="132"/>
                    </w:p>
                  </w:txbxContent>
                </v:textbox>
              </v:shape>
            </w:pict>
          </mc:Fallback>
        </mc:AlternateContent>
      </w:r>
      <w:r w:rsidRPr="002A74FF">
        <w:rPr>
          <w:noProof/>
          <w:lang w:eastAsia="fr-FR"/>
        </w:rPr>
        <mc:AlternateContent>
          <mc:Choice Requires="wpg">
            <w:drawing>
              <wp:anchor distT="0" distB="0" distL="0" distR="0" simplePos="0" relativeHeight="251675648" behindDoc="0" locked="0" layoutInCell="1" allowOverlap="1" wp14:anchorId="1BF04657" wp14:editId="5CA0B8C7">
                <wp:simplePos x="0" y="0"/>
                <wp:positionH relativeFrom="page">
                  <wp:posOffset>954405</wp:posOffset>
                </wp:positionH>
                <wp:positionV relativeFrom="paragraph">
                  <wp:posOffset>240030</wp:posOffset>
                </wp:positionV>
                <wp:extent cx="5760720" cy="3661410"/>
                <wp:effectExtent l="0" t="0" r="11430" b="15240"/>
                <wp:wrapNone/>
                <wp:docPr id="171" name="Group 171"/>
                <wp:cNvGraphicFramePr/>
                <a:graphic xmlns:a="http://schemas.openxmlformats.org/drawingml/2006/main">
                  <a:graphicData uri="http://schemas.microsoft.com/office/word/2010/wordprocessingGroup">
                    <wpg:wgp>
                      <wpg:cNvGrpSpPr/>
                      <wpg:grpSpPr>
                        <a:xfrm>
                          <a:off x="0" y="0"/>
                          <a:ext cx="5760720" cy="3661410"/>
                          <a:chOff x="4762" y="4762"/>
                          <a:chExt cx="5760720" cy="3657600"/>
                        </a:xfrm>
                      </wpg:grpSpPr>
                      <pic:pic xmlns:pic="http://schemas.openxmlformats.org/drawingml/2006/picture">
                        <pic:nvPicPr>
                          <pic:cNvPr id="172" name="Image 172"/>
                          <pic:cNvPicPr/>
                        </pic:nvPicPr>
                        <pic:blipFill>
                          <a:blip r:embed="rId23" cstate="print"/>
                          <a:stretch>
                            <a:fillRect/>
                          </a:stretch>
                        </pic:blipFill>
                        <pic:spPr>
                          <a:xfrm>
                            <a:off x="4762" y="4762"/>
                            <a:ext cx="5760720" cy="3657600"/>
                          </a:xfrm>
                          <a:prstGeom prst="rect">
                            <a:avLst/>
                          </a:prstGeom>
                        </pic:spPr>
                      </pic:pic>
                      <pic:pic xmlns:pic="http://schemas.openxmlformats.org/drawingml/2006/picture">
                        <pic:nvPicPr>
                          <pic:cNvPr id="173" name="Image 173"/>
                          <pic:cNvPicPr/>
                        </pic:nvPicPr>
                        <pic:blipFill>
                          <a:blip r:embed="rId24" cstate="print"/>
                          <a:stretch>
                            <a:fillRect/>
                          </a:stretch>
                        </pic:blipFill>
                        <pic:spPr>
                          <a:xfrm>
                            <a:off x="92519" y="1912670"/>
                            <a:ext cx="1824227" cy="630948"/>
                          </a:xfrm>
                          <a:prstGeom prst="rect">
                            <a:avLst/>
                          </a:prstGeom>
                        </pic:spPr>
                      </pic:pic>
                      <pic:pic xmlns:pic="http://schemas.openxmlformats.org/drawingml/2006/picture">
                        <pic:nvPicPr>
                          <pic:cNvPr id="174" name="Image 174"/>
                          <pic:cNvPicPr/>
                        </pic:nvPicPr>
                        <pic:blipFill>
                          <a:blip r:embed="rId25" cstate="print"/>
                          <a:stretch>
                            <a:fillRect/>
                          </a:stretch>
                        </pic:blipFill>
                        <pic:spPr>
                          <a:xfrm>
                            <a:off x="1235519" y="2229675"/>
                            <a:ext cx="1324355" cy="313944"/>
                          </a:xfrm>
                          <a:prstGeom prst="rect">
                            <a:avLst/>
                          </a:prstGeom>
                        </pic:spPr>
                      </pic:pic>
                      <pic:pic xmlns:pic="http://schemas.openxmlformats.org/drawingml/2006/picture">
                        <pic:nvPicPr>
                          <pic:cNvPr id="175" name="Image 175"/>
                          <pic:cNvPicPr/>
                        </pic:nvPicPr>
                        <pic:blipFill>
                          <a:blip r:embed="rId26" cstate="print"/>
                          <a:stretch>
                            <a:fillRect/>
                          </a:stretch>
                        </pic:blipFill>
                        <pic:spPr>
                          <a:xfrm>
                            <a:off x="2381567" y="2254097"/>
                            <a:ext cx="1287779" cy="289521"/>
                          </a:xfrm>
                          <a:prstGeom prst="rect">
                            <a:avLst/>
                          </a:prstGeom>
                        </pic:spPr>
                      </pic:pic>
                      <pic:pic xmlns:pic="http://schemas.openxmlformats.org/drawingml/2006/picture">
                        <pic:nvPicPr>
                          <pic:cNvPr id="176" name="Image 176"/>
                          <pic:cNvPicPr/>
                        </pic:nvPicPr>
                        <pic:blipFill>
                          <a:blip r:embed="rId27" cstate="print"/>
                          <a:stretch>
                            <a:fillRect/>
                          </a:stretch>
                        </pic:blipFill>
                        <pic:spPr>
                          <a:xfrm>
                            <a:off x="3527615" y="2321115"/>
                            <a:ext cx="1181112" cy="222504"/>
                          </a:xfrm>
                          <a:prstGeom prst="rect">
                            <a:avLst/>
                          </a:prstGeom>
                        </pic:spPr>
                      </pic:pic>
                      <pic:pic xmlns:pic="http://schemas.openxmlformats.org/drawingml/2006/picture">
                        <pic:nvPicPr>
                          <pic:cNvPr id="177" name="Image 177"/>
                          <pic:cNvPicPr/>
                        </pic:nvPicPr>
                        <pic:blipFill>
                          <a:blip r:embed="rId28" cstate="print"/>
                          <a:stretch>
                            <a:fillRect/>
                          </a:stretch>
                        </pic:blipFill>
                        <pic:spPr>
                          <a:xfrm>
                            <a:off x="4670615" y="2296693"/>
                            <a:ext cx="1066800" cy="246926"/>
                          </a:xfrm>
                          <a:prstGeom prst="rect">
                            <a:avLst/>
                          </a:prstGeom>
                        </pic:spPr>
                      </pic:pic>
                      <pic:pic xmlns:pic="http://schemas.openxmlformats.org/drawingml/2006/picture">
                        <pic:nvPicPr>
                          <pic:cNvPr id="178" name="Image 178"/>
                          <pic:cNvPicPr/>
                        </pic:nvPicPr>
                        <pic:blipFill>
                          <a:blip r:embed="rId29" cstate="print"/>
                          <a:stretch>
                            <a:fillRect/>
                          </a:stretch>
                        </pic:blipFill>
                        <pic:spPr>
                          <a:xfrm>
                            <a:off x="171208" y="174293"/>
                            <a:ext cx="811949" cy="2361183"/>
                          </a:xfrm>
                          <a:prstGeom prst="rect">
                            <a:avLst/>
                          </a:prstGeom>
                        </pic:spPr>
                      </pic:pic>
                      <pic:pic xmlns:pic="http://schemas.openxmlformats.org/drawingml/2006/picture">
                        <pic:nvPicPr>
                          <pic:cNvPr id="179" name="Image 179"/>
                          <pic:cNvPicPr/>
                        </pic:nvPicPr>
                        <pic:blipFill>
                          <a:blip r:embed="rId30" cstate="print"/>
                          <a:stretch>
                            <a:fillRect/>
                          </a:stretch>
                        </pic:blipFill>
                        <pic:spPr>
                          <a:xfrm>
                            <a:off x="1316037" y="1551647"/>
                            <a:ext cx="811949" cy="983843"/>
                          </a:xfrm>
                          <a:prstGeom prst="rect">
                            <a:avLst/>
                          </a:prstGeom>
                        </pic:spPr>
                      </pic:pic>
                      <pic:pic xmlns:pic="http://schemas.openxmlformats.org/drawingml/2006/picture">
                        <pic:nvPicPr>
                          <pic:cNvPr id="180" name="Image 180"/>
                          <pic:cNvPicPr/>
                        </pic:nvPicPr>
                        <pic:blipFill>
                          <a:blip r:embed="rId31" cstate="print"/>
                          <a:stretch>
                            <a:fillRect/>
                          </a:stretch>
                        </pic:blipFill>
                        <pic:spPr>
                          <a:xfrm>
                            <a:off x="2460942" y="1650034"/>
                            <a:ext cx="811949" cy="885456"/>
                          </a:xfrm>
                          <a:prstGeom prst="rect">
                            <a:avLst/>
                          </a:prstGeom>
                        </pic:spPr>
                      </pic:pic>
                      <pic:pic xmlns:pic="http://schemas.openxmlformats.org/drawingml/2006/picture">
                        <pic:nvPicPr>
                          <pic:cNvPr id="181" name="Image 181"/>
                          <pic:cNvPicPr/>
                        </pic:nvPicPr>
                        <pic:blipFill>
                          <a:blip r:embed="rId32" cstate="print"/>
                          <a:stretch>
                            <a:fillRect/>
                          </a:stretch>
                        </pic:blipFill>
                        <pic:spPr>
                          <a:xfrm>
                            <a:off x="3605720" y="1945182"/>
                            <a:ext cx="811949" cy="590308"/>
                          </a:xfrm>
                          <a:prstGeom prst="rect">
                            <a:avLst/>
                          </a:prstGeom>
                        </pic:spPr>
                      </pic:pic>
                      <pic:pic xmlns:pic="http://schemas.openxmlformats.org/drawingml/2006/picture">
                        <pic:nvPicPr>
                          <pic:cNvPr id="182" name="Image 182"/>
                          <pic:cNvPicPr/>
                        </pic:nvPicPr>
                        <pic:blipFill>
                          <a:blip r:embed="rId33" cstate="print"/>
                          <a:stretch>
                            <a:fillRect/>
                          </a:stretch>
                        </pic:blipFill>
                        <pic:spPr>
                          <a:xfrm>
                            <a:off x="4750625" y="1846808"/>
                            <a:ext cx="811949" cy="688682"/>
                          </a:xfrm>
                          <a:prstGeom prst="rect">
                            <a:avLst/>
                          </a:prstGeom>
                        </pic:spPr>
                      </pic:pic>
                      <wps:wsp>
                        <wps:cNvPr id="183" name="Graphic 183"/>
                        <wps:cNvSpPr/>
                        <wps:spPr>
                          <a:xfrm>
                            <a:off x="4762" y="4762"/>
                            <a:ext cx="5760720" cy="3657600"/>
                          </a:xfrm>
                          <a:custGeom>
                            <a:avLst/>
                            <a:gdLst/>
                            <a:ahLst/>
                            <a:cxnLst/>
                            <a:rect l="l" t="t" r="r" b="b"/>
                            <a:pathLst>
                              <a:path w="5760720" h="3657600">
                                <a:moveTo>
                                  <a:pt x="0" y="3657600"/>
                                </a:moveTo>
                                <a:lnTo>
                                  <a:pt x="5760720" y="3657600"/>
                                </a:lnTo>
                                <a:lnTo>
                                  <a:pt x="5760720" y="0"/>
                                </a:lnTo>
                                <a:lnTo>
                                  <a:pt x="0" y="0"/>
                                </a:lnTo>
                                <a:lnTo>
                                  <a:pt x="0" y="3657600"/>
                                </a:lnTo>
                                <a:close/>
                              </a:path>
                            </a:pathLst>
                          </a:custGeom>
                          <a:ln w="9525">
                            <a:solidFill>
                              <a:srgbClr val="D9D9D9"/>
                            </a:solidFill>
                            <a:prstDash val="solid"/>
                          </a:ln>
                        </wps:spPr>
                        <wps:bodyPr wrap="square" lIns="0" tIns="0" rIns="0" bIns="0" rtlCol="0">
                          <a:prstTxWarp prst="textNoShape">
                            <a:avLst/>
                          </a:prstTxWarp>
                        </wps:bodyPr>
                      </wps:wsp>
                      <wps:wsp>
                        <wps:cNvPr id="184" name="Textbox 184"/>
                        <wps:cNvSpPr txBox="1"/>
                        <wps:spPr>
                          <a:xfrm>
                            <a:off x="692721" y="3368992"/>
                            <a:ext cx="4358640" cy="116205"/>
                          </a:xfrm>
                          <a:prstGeom prst="rect">
                            <a:avLst/>
                          </a:prstGeom>
                        </wps:spPr>
                        <wps:txbx>
                          <w:txbxContent>
                            <w:p w14:paraId="2552F5DB" w14:textId="77777777" w:rsidR="00294537" w:rsidRPr="00280365" w:rsidRDefault="00294537">
                              <w:pPr>
                                <w:widowControl w:val="0"/>
                                <w:autoSpaceDE w:val="0"/>
                                <w:autoSpaceDN w:val="0"/>
                                <w:spacing w:after="0" w:line="182" w:lineRule="exact"/>
                                <w:rPr>
                                  <w:rFonts w:ascii="Calibri" w:eastAsia="Times New Roman" w:hAnsi="Calibri" w:cs="Times New Roman"/>
                                  <w:b/>
                                  <w:sz w:val="18"/>
                                </w:rPr>
                              </w:pPr>
                              <w:r w:rsidRPr="00280365">
                                <w:rPr>
                                  <w:rFonts w:ascii="Calibri" w:eastAsia="Times New Roman" w:hAnsi="Calibri" w:cs="Times New Roman"/>
                                  <w:b/>
                                  <w:color w:val="585858"/>
                                  <w:sz w:val="18"/>
                                </w:rPr>
                                <w:t>Pour</w:t>
                              </w:r>
                              <w:r w:rsidRPr="00280365">
                                <w:rPr>
                                  <w:rFonts w:ascii="Calibri" w:eastAsia="Times New Roman" w:hAnsi="Calibri" w:cs="Times New Roman"/>
                                  <w:b/>
                                  <w:color w:val="585858"/>
                                  <w:spacing w:val="-4"/>
                                  <w:sz w:val="18"/>
                                </w:rPr>
                                <w:t xml:space="preserve"> </w:t>
                              </w:r>
                              <w:r w:rsidRPr="00280365">
                                <w:rPr>
                                  <w:rFonts w:ascii="Calibri" w:eastAsia="Times New Roman" w:hAnsi="Calibri" w:cs="Times New Roman"/>
                                  <w:b/>
                                  <w:color w:val="585858"/>
                                  <w:sz w:val="18"/>
                                </w:rPr>
                                <w:t>quelles</w:t>
                              </w:r>
                              <w:r w:rsidRPr="00280365">
                                <w:rPr>
                                  <w:rFonts w:ascii="Calibri" w:eastAsia="Times New Roman" w:hAnsi="Calibri" w:cs="Times New Roman"/>
                                  <w:b/>
                                  <w:color w:val="585858"/>
                                  <w:spacing w:val="-1"/>
                                  <w:sz w:val="18"/>
                                </w:rPr>
                                <w:t xml:space="preserve"> </w:t>
                              </w:r>
                              <w:r w:rsidRPr="00280365">
                                <w:rPr>
                                  <w:rFonts w:ascii="Calibri" w:eastAsia="Times New Roman" w:hAnsi="Calibri" w:cs="Times New Roman"/>
                                  <w:b/>
                                  <w:color w:val="585858"/>
                                  <w:sz w:val="18"/>
                                </w:rPr>
                                <w:t>raisons</w:t>
                              </w:r>
                              <w:r w:rsidRPr="00280365">
                                <w:rPr>
                                  <w:rFonts w:ascii="Calibri" w:eastAsia="Times New Roman" w:hAnsi="Calibri" w:cs="Times New Roman"/>
                                  <w:b/>
                                  <w:color w:val="585858"/>
                                  <w:spacing w:val="-5"/>
                                  <w:sz w:val="18"/>
                                </w:rPr>
                                <w:t xml:space="preserve"> </w:t>
                              </w:r>
                              <w:r w:rsidRPr="00280365">
                                <w:rPr>
                                  <w:rFonts w:ascii="Calibri" w:eastAsia="Times New Roman" w:hAnsi="Calibri" w:cs="Times New Roman"/>
                                  <w:b/>
                                  <w:color w:val="585858"/>
                                  <w:sz w:val="18"/>
                                </w:rPr>
                                <w:t>utilisez-vous</w:t>
                              </w:r>
                              <w:r w:rsidRPr="00280365">
                                <w:rPr>
                                  <w:rFonts w:ascii="Calibri" w:eastAsia="Times New Roman" w:hAnsi="Calibri" w:cs="Times New Roman"/>
                                  <w:b/>
                                  <w:color w:val="585858"/>
                                  <w:spacing w:val="-5"/>
                                  <w:sz w:val="18"/>
                                </w:rPr>
                                <w:t xml:space="preserve"> </w:t>
                              </w:r>
                              <w:r w:rsidRPr="00280365">
                                <w:rPr>
                                  <w:rFonts w:ascii="Calibri" w:eastAsia="Times New Roman" w:hAnsi="Calibri" w:cs="Times New Roman"/>
                                  <w:b/>
                                  <w:color w:val="585858"/>
                                  <w:sz w:val="18"/>
                                </w:rPr>
                                <w:t>principalement</w:t>
                              </w:r>
                              <w:r w:rsidRPr="00280365">
                                <w:rPr>
                                  <w:rFonts w:ascii="Calibri" w:eastAsia="Times New Roman" w:hAnsi="Calibri" w:cs="Times New Roman"/>
                                  <w:b/>
                                  <w:color w:val="585858"/>
                                  <w:spacing w:val="-6"/>
                                  <w:sz w:val="18"/>
                                </w:rPr>
                                <w:t xml:space="preserve"> </w:t>
                              </w:r>
                              <w:r w:rsidRPr="00280365">
                                <w:rPr>
                                  <w:rFonts w:ascii="Calibri" w:eastAsia="Times New Roman" w:hAnsi="Calibri" w:cs="Times New Roman"/>
                                  <w:b/>
                                  <w:color w:val="585858"/>
                                  <w:sz w:val="18"/>
                                </w:rPr>
                                <w:t>le</w:t>
                              </w:r>
                              <w:r w:rsidRPr="00280365">
                                <w:rPr>
                                  <w:rFonts w:ascii="Calibri" w:eastAsia="Times New Roman" w:hAnsi="Calibri" w:cs="Times New Roman"/>
                                  <w:b/>
                                  <w:color w:val="585858"/>
                                  <w:spacing w:val="-5"/>
                                  <w:sz w:val="18"/>
                                </w:rPr>
                                <w:t xml:space="preserve"> </w:t>
                              </w:r>
                              <w:r w:rsidRPr="00280365">
                                <w:rPr>
                                  <w:rFonts w:ascii="Calibri" w:eastAsia="Times New Roman" w:hAnsi="Calibri" w:cs="Times New Roman"/>
                                  <w:b/>
                                  <w:color w:val="585858"/>
                                  <w:sz w:val="18"/>
                                </w:rPr>
                                <w:t>chatbot</w:t>
                              </w:r>
                              <w:r w:rsidRPr="00280365">
                                <w:rPr>
                                  <w:rFonts w:ascii="Calibri" w:eastAsia="Times New Roman" w:hAnsi="Calibri" w:cs="Times New Roman"/>
                                  <w:b/>
                                  <w:color w:val="585858"/>
                                  <w:spacing w:val="-5"/>
                                  <w:sz w:val="18"/>
                                </w:rPr>
                                <w:t xml:space="preserve"> </w:t>
                              </w:r>
                              <w:r w:rsidRPr="00280365">
                                <w:rPr>
                                  <w:rFonts w:ascii="Calibri" w:eastAsia="Times New Roman" w:hAnsi="Calibri" w:cs="Times New Roman"/>
                                  <w:b/>
                                  <w:color w:val="585858"/>
                                  <w:sz w:val="18"/>
                                </w:rPr>
                                <w:t>?</w:t>
                              </w:r>
                              <w:r w:rsidRPr="00280365">
                                <w:rPr>
                                  <w:rFonts w:ascii="Calibri" w:eastAsia="Times New Roman" w:hAnsi="Calibri" w:cs="Times New Roman"/>
                                  <w:b/>
                                  <w:color w:val="585858"/>
                                  <w:spacing w:val="-4"/>
                                  <w:sz w:val="18"/>
                                </w:rPr>
                                <w:t xml:space="preserve"> </w:t>
                              </w:r>
                              <w:r w:rsidRPr="00280365">
                                <w:rPr>
                                  <w:rFonts w:ascii="Calibri" w:eastAsia="Times New Roman" w:hAnsi="Calibri" w:cs="Times New Roman"/>
                                  <w:b/>
                                  <w:color w:val="585858"/>
                                  <w:sz w:val="18"/>
                                </w:rPr>
                                <w:t>(Plusieurs</w:t>
                              </w:r>
                              <w:r w:rsidRPr="00280365">
                                <w:rPr>
                                  <w:rFonts w:ascii="Calibri" w:eastAsia="Times New Roman" w:hAnsi="Calibri" w:cs="Times New Roman"/>
                                  <w:b/>
                                  <w:color w:val="585858"/>
                                  <w:spacing w:val="-5"/>
                                  <w:sz w:val="18"/>
                                </w:rPr>
                                <w:t xml:space="preserve"> </w:t>
                              </w:r>
                              <w:r w:rsidRPr="00280365">
                                <w:rPr>
                                  <w:rFonts w:ascii="Calibri" w:eastAsia="Times New Roman" w:hAnsi="Calibri" w:cs="Times New Roman"/>
                                  <w:b/>
                                  <w:color w:val="585858"/>
                                  <w:sz w:val="18"/>
                                </w:rPr>
                                <w:t>réponses</w:t>
                              </w:r>
                              <w:r w:rsidRPr="00280365">
                                <w:rPr>
                                  <w:rFonts w:ascii="Calibri" w:eastAsia="Times New Roman" w:hAnsi="Calibri" w:cs="Times New Roman"/>
                                  <w:b/>
                                  <w:color w:val="585858"/>
                                  <w:spacing w:val="-5"/>
                                  <w:sz w:val="18"/>
                                </w:rPr>
                                <w:t xml:space="preserve"> </w:t>
                              </w:r>
                              <w:r w:rsidRPr="00280365">
                                <w:rPr>
                                  <w:rFonts w:ascii="Calibri" w:eastAsia="Times New Roman" w:hAnsi="Calibri" w:cs="Times New Roman"/>
                                  <w:b/>
                                  <w:color w:val="585858"/>
                                  <w:spacing w:val="-2"/>
                                  <w:sz w:val="18"/>
                                </w:rPr>
                                <w:t>possibles)</w:t>
                              </w:r>
                            </w:p>
                          </w:txbxContent>
                        </wps:txbx>
                        <wps:bodyPr wrap="square" lIns="0" tIns="0" rIns="0" bIns="0" rtlCol="0"/>
                      </wps:wsp>
                      <wps:wsp>
                        <wps:cNvPr id="185" name="Textbox 185"/>
                        <wps:cNvSpPr txBox="1"/>
                        <wps:spPr>
                          <a:xfrm>
                            <a:off x="4622101" y="2912173"/>
                            <a:ext cx="1087120" cy="255904"/>
                          </a:xfrm>
                          <a:prstGeom prst="rect">
                            <a:avLst/>
                          </a:prstGeom>
                        </wps:spPr>
                        <wps:txbx>
                          <w:txbxContent>
                            <w:p w14:paraId="18D0E579" w14:textId="77777777" w:rsidR="00294537" w:rsidRPr="00280365" w:rsidRDefault="00294537">
                              <w:pPr>
                                <w:widowControl w:val="0"/>
                                <w:autoSpaceDE w:val="0"/>
                                <w:autoSpaceDN w:val="0"/>
                                <w:spacing w:after="0" w:line="185" w:lineRule="exact"/>
                                <w:ind w:left="-1" w:right="18"/>
                                <w:jc w:val="center"/>
                                <w:rPr>
                                  <w:rFonts w:ascii="Calibri" w:eastAsia="Times New Roman" w:hAnsi="Times New Roman" w:cs="Times New Roman"/>
                                  <w:sz w:val="18"/>
                                </w:rPr>
                              </w:pPr>
                              <w:r w:rsidRPr="00280365">
                                <w:rPr>
                                  <w:rFonts w:ascii="Calibri" w:eastAsia="Times New Roman" w:hAnsi="Times New Roman" w:cs="Times New Roman"/>
                                  <w:color w:val="585858"/>
                                  <w:sz w:val="18"/>
                                </w:rPr>
                                <w:t>(activation,</w:t>
                              </w:r>
                              <w:r w:rsidRPr="00280365">
                                <w:rPr>
                                  <w:rFonts w:ascii="Calibri" w:eastAsia="Times New Roman" w:hAnsi="Times New Roman" w:cs="Times New Roman"/>
                                  <w:color w:val="585858"/>
                                  <w:spacing w:val="-5"/>
                                  <w:sz w:val="18"/>
                                </w:rPr>
                                <w:t xml:space="preserve"> </w:t>
                              </w:r>
                              <w:r w:rsidRPr="00280365">
                                <w:rPr>
                                  <w:rFonts w:ascii="Calibri" w:eastAsia="Times New Roman" w:hAnsi="Times New Roman" w:cs="Times New Roman"/>
                                  <w:color w:val="585858"/>
                                  <w:spacing w:val="-2"/>
                                  <w:sz w:val="18"/>
                                </w:rPr>
                                <w:t>opposition,</w:t>
                              </w:r>
                            </w:p>
                            <w:p w14:paraId="21000F6D" w14:textId="77777777" w:rsidR="00294537" w:rsidRPr="00280365" w:rsidRDefault="00294537">
                              <w:pPr>
                                <w:widowControl w:val="0"/>
                                <w:autoSpaceDE w:val="0"/>
                                <w:autoSpaceDN w:val="0"/>
                                <w:spacing w:after="0" w:line="217" w:lineRule="exact"/>
                                <w:ind w:right="20"/>
                                <w:jc w:val="center"/>
                                <w:rPr>
                                  <w:rFonts w:ascii="Calibri" w:eastAsia="Times New Roman" w:hAnsi="Times New Roman" w:cs="Times New Roman"/>
                                  <w:sz w:val="18"/>
                                </w:rPr>
                              </w:pPr>
                              <w:r w:rsidRPr="00280365">
                                <w:rPr>
                                  <w:rFonts w:ascii="Calibri" w:eastAsia="Times New Roman" w:hAnsi="Times New Roman" w:cs="Times New Roman"/>
                                  <w:color w:val="585858"/>
                                  <w:spacing w:val="-2"/>
                                  <w:sz w:val="18"/>
                                </w:rPr>
                                <w:t>renouvellement)</w:t>
                              </w:r>
                            </w:p>
                          </w:txbxContent>
                        </wps:txbx>
                        <wps:bodyPr wrap="square" lIns="0" tIns="0" rIns="0" bIns="0" rtlCol="0"/>
                      </wps:wsp>
                      <wps:wsp>
                        <wps:cNvPr id="186" name="Textbox 186"/>
                        <wps:cNvSpPr txBox="1"/>
                        <wps:spPr>
                          <a:xfrm>
                            <a:off x="2309304" y="2912173"/>
                            <a:ext cx="1130935" cy="394970"/>
                          </a:xfrm>
                          <a:prstGeom prst="rect">
                            <a:avLst/>
                          </a:prstGeom>
                        </wps:spPr>
                        <wps:txbx>
                          <w:txbxContent>
                            <w:p w14:paraId="6C6C2FE7" w14:textId="77777777" w:rsidR="00294537" w:rsidRPr="00280365" w:rsidRDefault="00294537">
                              <w:pPr>
                                <w:widowControl w:val="0"/>
                                <w:autoSpaceDE w:val="0"/>
                                <w:autoSpaceDN w:val="0"/>
                                <w:spacing w:after="0" w:line="185" w:lineRule="exact"/>
                                <w:rPr>
                                  <w:rFonts w:ascii="Calibri" w:eastAsia="Times New Roman" w:hAnsi="Times New Roman" w:cs="Times New Roman"/>
                                  <w:sz w:val="18"/>
                                </w:rPr>
                              </w:pPr>
                              <w:r w:rsidRPr="00280365">
                                <w:rPr>
                                  <w:rFonts w:ascii="Calibri" w:eastAsia="Times New Roman" w:hAnsi="Times New Roman" w:cs="Times New Roman"/>
                                  <w:color w:val="585858"/>
                                  <w:sz w:val="18"/>
                                </w:rPr>
                                <w:t>agences</w:t>
                              </w:r>
                              <w:r w:rsidRPr="00280365">
                                <w:rPr>
                                  <w:rFonts w:ascii="Calibri" w:eastAsia="Times New Roman" w:hAnsi="Times New Roman" w:cs="Times New Roman"/>
                                  <w:color w:val="585858"/>
                                  <w:spacing w:val="-5"/>
                                  <w:sz w:val="18"/>
                                </w:rPr>
                                <w:t xml:space="preserve"> </w:t>
                              </w:r>
                              <w:r w:rsidRPr="00280365">
                                <w:rPr>
                                  <w:rFonts w:ascii="Calibri" w:eastAsia="Times New Roman" w:hAnsi="Times New Roman" w:cs="Times New Roman"/>
                                  <w:color w:val="585858"/>
                                  <w:sz w:val="18"/>
                                </w:rPr>
                                <w:t>et</w:t>
                              </w:r>
                              <w:r w:rsidRPr="00280365">
                                <w:rPr>
                                  <w:rFonts w:ascii="Calibri" w:eastAsia="Times New Roman" w:hAnsi="Times New Roman" w:cs="Times New Roman"/>
                                  <w:color w:val="585858"/>
                                  <w:spacing w:val="-5"/>
                                  <w:sz w:val="18"/>
                                </w:rPr>
                                <w:t xml:space="preserve"> </w:t>
                              </w:r>
                              <w:r w:rsidRPr="00280365">
                                <w:rPr>
                                  <w:rFonts w:ascii="Calibri" w:eastAsia="Times New Roman" w:hAnsi="Times New Roman" w:cs="Times New Roman"/>
                                  <w:color w:val="585858"/>
                                  <w:spacing w:val="-2"/>
                                  <w:sz w:val="18"/>
                                </w:rPr>
                                <w:t>distributeurs</w:t>
                              </w:r>
                            </w:p>
                            <w:p w14:paraId="0D76AC1A" w14:textId="77777777" w:rsidR="00294537" w:rsidRPr="00280365" w:rsidRDefault="00294537">
                              <w:pPr>
                                <w:widowControl w:val="0"/>
                                <w:autoSpaceDE w:val="0"/>
                                <w:autoSpaceDN w:val="0"/>
                                <w:spacing w:after="0" w:line="240" w:lineRule="auto"/>
                                <w:ind w:left="438" w:right="19" w:hanging="439"/>
                                <w:rPr>
                                  <w:rFonts w:ascii="Calibri" w:eastAsia="Times New Roman" w:hAnsi="Times New Roman" w:cs="Times New Roman"/>
                                  <w:sz w:val="18"/>
                                </w:rPr>
                              </w:pPr>
                              <w:r w:rsidRPr="00280365">
                                <w:rPr>
                                  <w:rFonts w:ascii="Calibri" w:eastAsia="Times New Roman" w:hAnsi="Times New Roman" w:cs="Times New Roman"/>
                                  <w:color w:val="585858"/>
                                  <w:sz w:val="18"/>
                                </w:rPr>
                                <w:t>automatiques</w:t>
                              </w:r>
                              <w:r w:rsidRPr="00280365">
                                <w:rPr>
                                  <w:rFonts w:ascii="Calibri" w:eastAsia="Times New Roman" w:hAnsi="Times New Roman" w:cs="Times New Roman"/>
                                  <w:color w:val="585858"/>
                                  <w:spacing w:val="-11"/>
                                  <w:sz w:val="18"/>
                                </w:rPr>
                                <w:t xml:space="preserve"> </w:t>
                              </w:r>
                              <w:r w:rsidRPr="00280365">
                                <w:rPr>
                                  <w:rFonts w:ascii="Calibri" w:eastAsia="Times New Roman" w:hAnsi="Times New Roman" w:cs="Times New Roman"/>
                                  <w:color w:val="585858"/>
                                  <w:sz w:val="18"/>
                                </w:rPr>
                                <w:t xml:space="preserve">(horaires, </w:t>
                              </w:r>
                              <w:r w:rsidRPr="00280365">
                                <w:rPr>
                                  <w:rFonts w:ascii="Calibri" w:eastAsia="Times New Roman" w:hAnsi="Times New Roman" w:cs="Times New Roman"/>
                                  <w:color w:val="585858"/>
                                  <w:spacing w:val="-2"/>
                                  <w:sz w:val="18"/>
                                </w:rPr>
                                <w:t>localisation)</w:t>
                              </w:r>
                            </w:p>
                          </w:txbxContent>
                        </wps:txbx>
                        <wps:bodyPr wrap="square" lIns="0" tIns="0" rIns="0" bIns="0" rtlCol="0"/>
                      </wps:wsp>
                      <wps:wsp>
                        <wps:cNvPr id="187" name="Textbox 187"/>
                        <wps:cNvSpPr txBox="1"/>
                        <wps:spPr>
                          <a:xfrm>
                            <a:off x="2407475" y="2772244"/>
                            <a:ext cx="3251835" cy="116205"/>
                          </a:xfrm>
                          <a:prstGeom prst="rect">
                            <a:avLst/>
                          </a:prstGeom>
                        </wps:spPr>
                        <wps:txbx>
                          <w:txbxContent>
                            <w:p w14:paraId="6D7CCA89" w14:textId="77777777" w:rsidR="00294537" w:rsidRPr="00280365" w:rsidRDefault="00294537">
                              <w:pPr>
                                <w:widowControl w:val="0"/>
                                <w:autoSpaceDE w:val="0"/>
                                <w:autoSpaceDN w:val="0"/>
                                <w:spacing w:after="0" w:line="183" w:lineRule="exact"/>
                                <w:rPr>
                                  <w:rFonts w:ascii="Calibri" w:eastAsia="Times New Roman" w:hAnsi="Calibri" w:cs="Times New Roman"/>
                                  <w:sz w:val="18"/>
                                </w:rPr>
                              </w:pPr>
                              <w:r w:rsidRPr="00280365">
                                <w:rPr>
                                  <w:rFonts w:ascii="Calibri" w:eastAsia="Times New Roman" w:hAnsi="Calibri" w:cs="Times New Roman"/>
                                  <w:color w:val="585858"/>
                                  <w:sz w:val="18"/>
                                </w:rPr>
                                <w:t>informations</w:t>
                              </w:r>
                              <w:r w:rsidRPr="00280365">
                                <w:rPr>
                                  <w:rFonts w:ascii="Calibri" w:eastAsia="Times New Roman" w:hAnsi="Calibri" w:cs="Times New Roman"/>
                                  <w:color w:val="585858"/>
                                  <w:spacing w:val="-4"/>
                                  <w:sz w:val="18"/>
                                </w:rPr>
                                <w:t xml:space="preserve"> </w:t>
                              </w:r>
                              <w:r w:rsidRPr="00280365">
                                <w:rPr>
                                  <w:rFonts w:ascii="Calibri" w:eastAsia="Times New Roman" w:hAnsi="Calibri" w:cs="Times New Roman"/>
                                  <w:color w:val="585858"/>
                                  <w:sz w:val="18"/>
                                </w:rPr>
                                <w:t>sur</w:t>
                              </w:r>
                              <w:r w:rsidRPr="00280365">
                                <w:rPr>
                                  <w:rFonts w:ascii="Calibri" w:eastAsia="Times New Roman" w:hAnsi="Calibri" w:cs="Times New Roman"/>
                                  <w:color w:val="585858"/>
                                  <w:spacing w:val="-5"/>
                                  <w:sz w:val="18"/>
                                </w:rPr>
                                <w:t xml:space="preserve"> </w:t>
                              </w:r>
                              <w:r w:rsidRPr="00280365">
                                <w:rPr>
                                  <w:rFonts w:ascii="Calibri" w:eastAsia="Times New Roman" w:hAnsi="Calibri" w:cs="Times New Roman"/>
                                  <w:color w:val="585858"/>
                                  <w:sz w:val="18"/>
                                </w:rPr>
                                <w:t>les</w:t>
                              </w:r>
                              <w:r w:rsidRPr="00280365">
                                <w:rPr>
                                  <w:rFonts w:ascii="Calibri" w:eastAsia="Times New Roman" w:hAnsi="Calibri" w:cs="Times New Roman"/>
                                  <w:color w:val="585858"/>
                                  <w:spacing w:val="54"/>
                                  <w:sz w:val="18"/>
                                </w:rPr>
                                <w:t xml:space="preserve">  </w:t>
                              </w:r>
                              <w:r w:rsidRPr="00280365">
                                <w:rPr>
                                  <w:rFonts w:ascii="Calibri" w:eastAsia="Times New Roman" w:hAnsi="Calibri" w:cs="Times New Roman"/>
                                  <w:color w:val="585858"/>
                                  <w:sz w:val="18"/>
                                </w:rPr>
                                <w:t>financiers</w:t>
                              </w:r>
                              <w:r w:rsidRPr="00280365">
                                <w:rPr>
                                  <w:rFonts w:ascii="Calibri" w:eastAsia="Times New Roman" w:hAnsi="Calibri" w:cs="Times New Roman"/>
                                  <w:color w:val="585858"/>
                                  <w:spacing w:val="-3"/>
                                  <w:sz w:val="18"/>
                                </w:rPr>
                                <w:t xml:space="preserve"> </w:t>
                              </w:r>
                              <w:r w:rsidRPr="00280365">
                                <w:rPr>
                                  <w:rFonts w:ascii="Calibri" w:eastAsia="Times New Roman" w:hAnsi="Calibri" w:cs="Times New Roman"/>
                                  <w:color w:val="585858"/>
                                  <w:sz w:val="18"/>
                                </w:rPr>
                                <w:t>personnalisés</w:t>
                              </w:r>
                              <w:r w:rsidRPr="00280365">
                                <w:rPr>
                                  <w:rFonts w:ascii="Calibri" w:eastAsia="Times New Roman" w:hAnsi="Calibri" w:cs="Times New Roman"/>
                                  <w:color w:val="585858"/>
                                  <w:spacing w:val="31"/>
                                  <w:sz w:val="18"/>
                                </w:rPr>
                                <w:t xml:space="preserve">  </w:t>
                              </w:r>
                              <w:r w:rsidRPr="00280365">
                                <w:rPr>
                                  <w:rFonts w:ascii="Calibri" w:eastAsia="Times New Roman" w:hAnsi="Calibri" w:cs="Times New Roman"/>
                                  <w:color w:val="585858"/>
                                  <w:sz w:val="18"/>
                                </w:rPr>
                                <w:t>mes</w:t>
                              </w:r>
                              <w:r w:rsidRPr="00280365">
                                <w:rPr>
                                  <w:rFonts w:ascii="Calibri" w:eastAsia="Times New Roman" w:hAnsi="Calibri" w:cs="Times New Roman"/>
                                  <w:color w:val="585858"/>
                                  <w:spacing w:val="-3"/>
                                  <w:sz w:val="18"/>
                                </w:rPr>
                                <w:t xml:space="preserve"> </w:t>
                              </w:r>
                              <w:r w:rsidRPr="00280365">
                                <w:rPr>
                                  <w:rFonts w:ascii="Calibri" w:eastAsia="Times New Roman" w:hAnsi="Calibri" w:cs="Times New Roman"/>
                                  <w:color w:val="585858"/>
                                  <w:sz w:val="18"/>
                                </w:rPr>
                                <w:t>cartes</w:t>
                              </w:r>
                              <w:r w:rsidRPr="00280365">
                                <w:rPr>
                                  <w:rFonts w:ascii="Calibri" w:eastAsia="Times New Roman" w:hAnsi="Calibri" w:cs="Times New Roman"/>
                                  <w:color w:val="585858"/>
                                  <w:spacing w:val="-4"/>
                                  <w:sz w:val="18"/>
                                </w:rPr>
                                <w:t xml:space="preserve"> </w:t>
                              </w:r>
                              <w:r w:rsidRPr="00280365">
                                <w:rPr>
                                  <w:rFonts w:ascii="Calibri" w:eastAsia="Times New Roman" w:hAnsi="Calibri" w:cs="Times New Roman"/>
                                  <w:color w:val="585858"/>
                                  <w:spacing w:val="-2"/>
                                  <w:sz w:val="18"/>
                                </w:rPr>
                                <w:t>bancaires</w:t>
                              </w:r>
                            </w:p>
                          </w:txbxContent>
                        </wps:txbx>
                        <wps:bodyPr wrap="square" lIns="0" tIns="0" rIns="0" bIns="0" rtlCol="0"/>
                      </wps:wsp>
                      <wps:wsp>
                        <wps:cNvPr id="188" name="Textbox 188"/>
                        <wps:cNvSpPr txBox="1"/>
                        <wps:spPr>
                          <a:xfrm>
                            <a:off x="3544379" y="2633281"/>
                            <a:ext cx="2164080" cy="116205"/>
                          </a:xfrm>
                          <a:prstGeom prst="rect">
                            <a:avLst/>
                          </a:prstGeom>
                        </wps:spPr>
                        <wps:txbx>
                          <w:txbxContent>
                            <w:p w14:paraId="3EC6045C" w14:textId="77777777" w:rsidR="00294537" w:rsidRPr="00280365" w:rsidRDefault="00294537">
                              <w:pPr>
                                <w:widowControl w:val="0"/>
                                <w:tabs>
                                  <w:tab w:val="left" w:pos="1698"/>
                                </w:tabs>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z w:val="18"/>
                                </w:rPr>
                                <w:t>Obtenir</w:t>
                              </w:r>
                              <w:r w:rsidRPr="00280365">
                                <w:rPr>
                                  <w:rFonts w:ascii="Calibri" w:eastAsia="Times New Roman" w:hAnsi="Times New Roman" w:cs="Times New Roman"/>
                                  <w:color w:val="585858"/>
                                  <w:spacing w:val="-4"/>
                                  <w:sz w:val="18"/>
                                </w:rPr>
                                <w:t xml:space="preserve"> </w:t>
                              </w:r>
                              <w:r w:rsidRPr="00280365">
                                <w:rPr>
                                  <w:rFonts w:ascii="Calibri" w:eastAsia="Times New Roman" w:hAnsi="Times New Roman" w:cs="Times New Roman"/>
                                  <w:color w:val="585858"/>
                                  <w:sz w:val="18"/>
                                </w:rPr>
                                <w:t>des</w:t>
                              </w:r>
                              <w:r w:rsidRPr="00280365">
                                <w:rPr>
                                  <w:rFonts w:ascii="Calibri" w:eastAsia="Times New Roman" w:hAnsi="Times New Roman" w:cs="Times New Roman"/>
                                  <w:color w:val="585858"/>
                                  <w:spacing w:val="-5"/>
                                  <w:sz w:val="18"/>
                                </w:rPr>
                                <w:t xml:space="preserve"> </w:t>
                              </w:r>
                              <w:r w:rsidRPr="00280365">
                                <w:rPr>
                                  <w:rFonts w:ascii="Calibri" w:eastAsia="Times New Roman" w:hAnsi="Times New Roman" w:cs="Times New Roman"/>
                                  <w:color w:val="585858"/>
                                  <w:spacing w:val="-2"/>
                                  <w:sz w:val="18"/>
                                </w:rPr>
                                <w:t>conseils</w:t>
                              </w:r>
                              <w:r w:rsidRPr="00280365">
                                <w:rPr>
                                  <w:rFonts w:ascii="Calibri" w:eastAsia="Times New Roman" w:hAnsi="Times New Roman" w:cs="Times New Roman"/>
                                  <w:color w:val="585858"/>
                                  <w:sz w:val="18"/>
                                </w:rPr>
                                <w:tab/>
                                <w:t>Aide</w:t>
                              </w:r>
                              <w:r w:rsidRPr="00280365">
                                <w:rPr>
                                  <w:rFonts w:ascii="Calibri" w:eastAsia="Times New Roman" w:hAnsi="Times New Roman" w:cs="Times New Roman"/>
                                  <w:color w:val="585858"/>
                                  <w:spacing w:val="-4"/>
                                  <w:sz w:val="18"/>
                                </w:rPr>
                                <w:t xml:space="preserve"> </w:t>
                              </w:r>
                              <w:r w:rsidRPr="00280365">
                                <w:rPr>
                                  <w:rFonts w:ascii="Calibri" w:eastAsia="Times New Roman" w:hAnsi="Times New Roman" w:cs="Times New Roman"/>
                                  <w:color w:val="585858"/>
                                  <w:sz w:val="18"/>
                                </w:rPr>
                                <w:t>pour la</w:t>
                              </w:r>
                              <w:r w:rsidRPr="00280365">
                                <w:rPr>
                                  <w:rFonts w:ascii="Calibri" w:eastAsia="Times New Roman" w:hAnsi="Times New Roman" w:cs="Times New Roman"/>
                                  <w:color w:val="585858"/>
                                  <w:spacing w:val="-5"/>
                                  <w:sz w:val="18"/>
                                </w:rPr>
                                <w:t xml:space="preserve"> </w:t>
                              </w:r>
                              <w:r w:rsidRPr="00280365">
                                <w:rPr>
                                  <w:rFonts w:ascii="Calibri" w:eastAsia="Times New Roman" w:hAnsi="Times New Roman" w:cs="Times New Roman"/>
                                  <w:color w:val="585858"/>
                                  <w:sz w:val="18"/>
                                </w:rPr>
                                <w:t>gestion</w:t>
                              </w:r>
                              <w:r w:rsidRPr="00280365">
                                <w:rPr>
                                  <w:rFonts w:ascii="Calibri" w:eastAsia="Times New Roman" w:hAnsi="Times New Roman" w:cs="Times New Roman"/>
                                  <w:color w:val="585858"/>
                                  <w:spacing w:val="-4"/>
                                  <w:sz w:val="18"/>
                                </w:rPr>
                                <w:t xml:space="preserve"> </w:t>
                              </w:r>
                              <w:r w:rsidRPr="00280365">
                                <w:rPr>
                                  <w:rFonts w:ascii="Calibri" w:eastAsia="Times New Roman" w:hAnsi="Times New Roman" w:cs="Times New Roman"/>
                                  <w:color w:val="585858"/>
                                  <w:spacing w:val="-5"/>
                                  <w:sz w:val="18"/>
                                </w:rPr>
                                <w:t>de</w:t>
                              </w:r>
                            </w:p>
                          </w:txbxContent>
                        </wps:txbx>
                        <wps:bodyPr wrap="square" lIns="0" tIns="0" rIns="0" bIns="0" rtlCol="0"/>
                      </wps:wsp>
                      <wps:wsp>
                        <wps:cNvPr id="189" name="Textbox 189"/>
                        <wps:cNvSpPr txBox="1"/>
                        <wps:spPr>
                          <a:xfrm>
                            <a:off x="2592133" y="2633281"/>
                            <a:ext cx="564515" cy="116205"/>
                          </a:xfrm>
                          <a:prstGeom prst="rect">
                            <a:avLst/>
                          </a:prstGeom>
                        </wps:spPr>
                        <wps:txbx>
                          <w:txbxContent>
                            <w:p w14:paraId="5D46A3D0"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z w:val="18"/>
                                </w:rPr>
                                <w:t>Trouver</w:t>
                              </w:r>
                              <w:r w:rsidRPr="00280365">
                                <w:rPr>
                                  <w:rFonts w:ascii="Calibri" w:eastAsia="Times New Roman" w:hAnsi="Times New Roman" w:cs="Times New Roman"/>
                                  <w:color w:val="585858"/>
                                  <w:spacing w:val="-5"/>
                                  <w:sz w:val="18"/>
                                </w:rPr>
                                <w:t xml:space="preserve"> des</w:t>
                              </w:r>
                            </w:p>
                          </w:txbxContent>
                        </wps:txbx>
                        <wps:bodyPr wrap="square" lIns="0" tIns="0" rIns="0" bIns="0" rtlCol="0"/>
                      </wps:wsp>
                      <wps:wsp>
                        <wps:cNvPr id="190" name="Textbox 190"/>
                        <wps:cNvSpPr txBox="1"/>
                        <wps:spPr>
                          <a:xfrm>
                            <a:off x="1250759" y="2633281"/>
                            <a:ext cx="957580" cy="255270"/>
                          </a:xfrm>
                          <a:prstGeom prst="rect">
                            <a:avLst/>
                          </a:prstGeom>
                        </wps:spPr>
                        <wps:txbx>
                          <w:txbxContent>
                            <w:p w14:paraId="063A03D7" w14:textId="77777777" w:rsidR="00294537" w:rsidRPr="00280365" w:rsidRDefault="00294537">
                              <w:pPr>
                                <w:widowControl w:val="0"/>
                                <w:autoSpaceDE w:val="0"/>
                                <w:autoSpaceDN w:val="0"/>
                                <w:spacing w:after="0" w:line="185" w:lineRule="exact"/>
                                <w:rPr>
                                  <w:rFonts w:ascii="Calibri" w:eastAsia="Times New Roman" w:hAnsi="Times New Roman" w:cs="Times New Roman"/>
                                  <w:sz w:val="18"/>
                                </w:rPr>
                              </w:pPr>
                              <w:r w:rsidRPr="00280365">
                                <w:rPr>
                                  <w:rFonts w:ascii="Calibri" w:eastAsia="Times New Roman" w:hAnsi="Times New Roman" w:cs="Times New Roman"/>
                                  <w:color w:val="585858"/>
                                  <w:sz w:val="18"/>
                                </w:rPr>
                                <w:t>Assistance</w:t>
                              </w:r>
                              <w:r w:rsidRPr="00280365">
                                <w:rPr>
                                  <w:rFonts w:ascii="Calibri" w:eastAsia="Times New Roman" w:hAnsi="Times New Roman" w:cs="Times New Roman"/>
                                  <w:color w:val="585858"/>
                                  <w:spacing w:val="-2"/>
                                  <w:sz w:val="18"/>
                                </w:rPr>
                                <w:t xml:space="preserve"> </w:t>
                              </w:r>
                              <w:r w:rsidRPr="00280365">
                                <w:rPr>
                                  <w:rFonts w:ascii="Calibri" w:eastAsia="Times New Roman" w:hAnsi="Times New Roman" w:cs="Times New Roman"/>
                                  <w:color w:val="585858"/>
                                  <w:sz w:val="18"/>
                                </w:rPr>
                                <w:t>en</w:t>
                              </w:r>
                              <w:r w:rsidRPr="00280365">
                                <w:rPr>
                                  <w:rFonts w:ascii="Calibri" w:eastAsia="Times New Roman" w:hAnsi="Times New Roman" w:cs="Times New Roman"/>
                                  <w:color w:val="585858"/>
                                  <w:spacing w:val="-6"/>
                                  <w:sz w:val="18"/>
                                </w:rPr>
                                <w:t xml:space="preserve"> </w:t>
                              </w:r>
                              <w:r w:rsidRPr="00280365">
                                <w:rPr>
                                  <w:rFonts w:ascii="Calibri" w:eastAsia="Times New Roman" w:hAnsi="Times New Roman" w:cs="Times New Roman"/>
                                  <w:color w:val="585858"/>
                                  <w:sz w:val="18"/>
                                </w:rPr>
                                <w:t>cas</w:t>
                              </w:r>
                              <w:r w:rsidRPr="00280365">
                                <w:rPr>
                                  <w:rFonts w:ascii="Calibri" w:eastAsia="Times New Roman" w:hAnsi="Times New Roman" w:cs="Times New Roman"/>
                                  <w:color w:val="585858"/>
                                  <w:spacing w:val="-6"/>
                                  <w:sz w:val="18"/>
                                </w:rPr>
                                <w:t xml:space="preserve"> </w:t>
                              </w:r>
                              <w:r w:rsidRPr="00280365">
                                <w:rPr>
                                  <w:rFonts w:ascii="Calibri" w:eastAsia="Times New Roman" w:hAnsi="Times New Roman" w:cs="Times New Roman"/>
                                  <w:color w:val="585858"/>
                                  <w:spacing w:val="-5"/>
                                  <w:sz w:val="18"/>
                                </w:rPr>
                                <w:t>de</w:t>
                              </w:r>
                            </w:p>
                            <w:p w14:paraId="7AB1F7F0" w14:textId="77777777" w:rsidR="00294537" w:rsidRPr="00280365" w:rsidRDefault="00294537">
                              <w:pPr>
                                <w:widowControl w:val="0"/>
                                <w:autoSpaceDE w:val="0"/>
                                <w:autoSpaceDN w:val="0"/>
                                <w:spacing w:after="0" w:line="217" w:lineRule="exact"/>
                                <w:rPr>
                                  <w:rFonts w:ascii="Calibri" w:eastAsia="Times New Roman" w:hAnsi="Calibri" w:cs="Times New Roman"/>
                                  <w:sz w:val="18"/>
                                </w:rPr>
                              </w:pPr>
                              <w:r w:rsidRPr="00280365">
                                <w:rPr>
                                  <w:rFonts w:ascii="Calibri" w:eastAsia="Times New Roman" w:hAnsi="Calibri" w:cs="Times New Roman"/>
                                  <w:color w:val="585858"/>
                                  <w:sz w:val="18"/>
                                </w:rPr>
                                <w:t>problème</w:t>
                              </w:r>
                              <w:r w:rsidRPr="00280365">
                                <w:rPr>
                                  <w:rFonts w:ascii="Calibri" w:eastAsia="Times New Roman" w:hAnsi="Calibri" w:cs="Times New Roman"/>
                                  <w:color w:val="585858"/>
                                  <w:spacing w:val="-6"/>
                                  <w:sz w:val="18"/>
                                </w:rPr>
                                <w:t xml:space="preserve"> </w:t>
                              </w:r>
                              <w:r w:rsidRPr="00280365">
                                <w:rPr>
                                  <w:rFonts w:ascii="Calibri" w:eastAsia="Times New Roman" w:hAnsi="Calibri" w:cs="Times New Roman"/>
                                  <w:color w:val="585858"/>
                                  <w:spacing w:val="-2"/>
                                  <w:sz w:val="18"/>
                                </w:rPr>
                                <w:t>technique</w:t>
                              </w:r>
                            </w:p>
                          </w:txbxContent>
                        </wps:txbx>
                        <wps:bodyPr wrap="square" lIns="0" tIns="0" rIns="0" bIns="0" rtlCol="0"/>
                      </wps:wsp>
                      <wps:wsp>
                        <wps:cNvPr id="191" name="Textbox 191"/>
                        <wps:cNvSpPr txBox="1"/>
                        <wps:spPr>
                          <a:xfrm>
                            <a:off x="116903" y="2633281"/>
                            <a:ext cx="940435" cy="394970"/>
                          </a:xfrm>
                          <a:prstGeom prst="rect">
                            <a:avLst/>
                          </a:prstGeom>
                        </wps:spPr>
                        <wps:txbx>
                          <w:txbxContent>
                            <w:p w14:paraId="429CD863" w14:textId="77777777" w:rsidR="00294537" w:rsidRPr="00280365" w:rsidRDefault="00294537">
                              <w:pPr>
                                <w:widowControl w:val="0"/>
                                <w:autoSpaceDE w:val="0"/>
                                <w:autoSpaceDN w:val="0"/>
                                <w:spacing w:after="0" w:line="185" w:lineRule="exact"/>
                                <w:ind w:right="28"/>
                                <w:jc w:val="center"/>
                                <w:rPr>
                                  <w:rFonts w:ascii="Calibri" w:eastAsia="Times New Roman" w:hAnsi="Times New Roman" w:cs="Times New Roman"/>
                                  <w:sz w:val="18"/>
                                </w:rPr>
                              </w:pPr>
                              <w:r w:rsidRPr="00280365">
                                <w:rPr>
                                  <w:rFonts w:ascii="Calibri" w:eastAsia="Times New Roman" w:hAnsi="Times New Roman" w:cs="Times New Roman"/>
                                  <w:color w:val="585858"/>
                                  <w:sz w:val="18"/>
                                </w:rPr>
                                <w:t>Obtenir</w:t>
                              </w:r>
                              <w:r w:rsidRPr="00280365">
                                <w:rPr>
                                  <w:rFonts w:ascii="Calibri" w:eastAsia="Times New Roman" w:hAnsi="Times New Roman" w:cs="Times New Roman"/>
                                  <w:color w:val="585858"/>
                                  <w:spacing w:val="-4"/>
                                  <w:sz w:val="18"/>
                                </w:rPr>
                                <w:t xml:space="preserve"> </w:t>
                              </w:r>
                              <w:r w:rsidRPr="00280365">
                                <w:rPr>
                                  <w:rFonts w:ascii="Calibri" w:eastAsia="Times New Roman" w:hAnsi="Times New Roman" w:cs="Times New Roman"/>
                                  <w:color w:val="585858"/>
                                  <w:spacing w:val="-5"/>
                                  <w:sz w:val="18"/>
                                </w:rPr>
                                <w:t>des</w:t>
                              </w:r>
                            </w:p>
                            <w:p w14:paraId="162633B8" w14:textId="77777777" w:rsidR="00294537" w:rsidRPr="00280365" w:rsidRDefault="00294537">
                              <w:pPr>
                                <w:widowControl w:val="0"/>
                                <w:autoSpaceDE w:val="0"/>
                                <w:autoSpaceDN w:val="0"/>
                                <w:spacing w:after="0" w:line="219" w:lineRule="exact"/>
                                <w:ind w:right="18"/>
                                <w:jc w:val="center"/>
                                <w:rPr>
                                  <w:rFonts w:ascii="Calibri" w:eastAsia="Times New Roman" w:hAnsi="Times New Roman" w:cs="Times New Roman"/>
                                  <w:sz w:val="18"/>
                                </w:rPr>
                              </w:pPr>
                              <w:r w:rsidRPr="00280365">
                                <w:rPr>
                                  <w:rFonts w:ascii="Calibri" w:eastAsia="Times New Roman" w:hAnsi="Times New Roman" w:cs="Times New Roman"/>
                                  <w:color w:val="585858"/>
                                  <w:sz w:val="18"/>
                                </w:rPr>
                                <w:t>informations</w:t>
                              </w:r>
                              <w:r w:rsidRPr="00280365">
                                <w:rPr>
                                  <w:rFonts w:ascii="Calibri" w:eastAsia="Times New Roman" w:hAnsi="Times New Roman" w:cs="Times New Roman"/>
                                  <w:color w:val="585858"/>
                                  <w:spacing w:val="-4"/>
                                  <w:sz w:val="18"/>
                                </w:rPr>
                                <w:t xml:space="preserve"> </w:t>
                              </w:r>
                              <w:r w:rsidRPr="00280365">
                                <w:rPr>
                                  <w:rFonts w:ascii="Calibri" w:eastAsia="Times New Roman" w:hAnsi="Times New Roman" w:cs="Times New Roman"/>
                                  <w:color w:val="585858"/>
                                  <w:sz w:val="18"/>
                                </w:rPr>
                                <w:t>sur</w:t>
                              </w:r>
                              <w:r w:rsidRPr="00280365">
                                <w:rPr>
                                  <w:rFonts w:ascii="Calibri" w:eastAsia="Times New Roman" w:hAnsi="Times New Roman" w:cs="Times New Roman"/>
                                  <w:color w:val="585858"/>
                                  <w:spacing w:val="-5"/>
                                  <w:sz w:val="18"/>
                                </w:rPr>
                                <w:t xml:space="preserve"> les</w:t>
                              </w:r>
                            </w:p>
                            <w:p w14:paraId="529AE6F2" w14:textId="77777777" w:rsidR="00294537" w:rsidRPr="00280365" w:rsidRDefault="00294537">
                              <w:pPr>
                                <w:widowControl w:val="0"/>
                                <w:autoSpaceDE w:val="0"/>
                                <w:autoSpaceDN w:val="0"/>
                                <w:spacing w:after="0" w:line="217" w:lineRule="exact"/>
                                <w:ind w:right="28"/>
                                <w:jc w:val="center"/>
                                <w:rPr>
                                  <w:rFonts w:ascii="Calibri" w:eastAsia="Times New Roman" w:hAnsi="Times New Roman" w:cs="Times New Roman"/>
                                  <w:sz w:val="18"/>
                                </w:rPr>
                              </w:pPr>
                              <w:r w:rsidRPr="00280365">
                                <w:rPr>
                                  <w:rFonts w:ascii="Calibri" w:eastAsia="Times New Roman" w:hAnsi="Times New Roman" w:cs="Times New Roman"/>
                                  <w:color w:val="585858"/>
                                  <w:sz w:val="18"/>
                                </w:rPr>
                                <w:t>services</w:t>
                              </w:r>
                              <w:r w:rsidRPr="00280365">
                                <w:rPr>
                                  <w:rFonts w:ascii="Calibri" w:eastAsia="Times New Roman" w:hAnsi="Times New Roman" w:cs="Times New Roman"/>
                                  <w:color w:val="585858"/>
                                  <w:spacing w:val="-5"/>
                                  <w:sz w:val="18"/>
                                </w:rPr>
                                <w:t xml:space="preserve"> </w:t>
                              </w:r>
                              <w:r w:rsidRPr="00280365">
                                <w:rPr>
                                  <w:rFonts w:ascii="Calibri" w:eastAsia="Times New Roman" w:hAnsi="Times New Roman" w:cs="Times New Roman"/>
                                  <w:color w:val="585858"/>
                                  <w:spacing w:val="-2"/>
                                  <w:sz w:val="18"/>
                                </w:rPr>
                                <w:t>bancaires</w:t>
                              </w:r>
                            </w:p>
                          </w:txbxContent>
                        </wps:txbx>
                        <wps:bodyPr wrap="square" lIns="0" tIns="0" rIns="0" bIns="0" rtlCol="0"/>
                      </wps:wsp>
                      <wps:wsp>
                        <wps:cNvPr id="192" name="Textbox 192"/>
                        <wps:cNvSpPr txBox="1"/>
                        <wps:spPr>
                          <a:xfrm>
                            <a:off x="4998910" y="1931860"/>
                            <a:ext cx="331470" cy="128270"/>
                          </a:xfrm>
                          <a:prstGeom prst="rect">
                            <a:avLst/>
                          </a:prstGeom>
                        </wps:spPr>
                        <wps:txbx>
                          <w:txbxContent>
                            <w:p w14:paraId="1734C2DE" w14:textId="77777777" w:rsidR="00294537" w:rsidRPr="00280365" w:rsidRDefault="00294537">
                              <w:pPr>
                                <w:widowControl w:val="0"/>
                                <w:autoSpaceDE w:val="0"/>
                                <w:autoSpaceDN w:val="0"/>
                                <w:spacing w:after="0" w:line="202" w:lineRule="exact"/>
                                <w:rPr>
                                  <w:rFonts w:ascii="Calibri" w:eastAsia="Times New Roman" w:hAnsi="Times New Roman" w:cs="Times New Roman"/>
                                  <w:b/>
                                  <w:sz w:val="20"/>
                                </w:rPr>
                              </w:pPr>
                              <w:r w:rsidRPr="00280365">
                                <w:rPr>
                                  <w:rFonts w:ascii="Calibri" w:eastAsia="Times New Roman" w:hAnsi="Times New Roman" w:cs="Times New Roman"/>
                                  <w:b/>
                                  <w:color w:val="FFFFFF"/>
                                  <w:spacing w:val="-2"/>
                                  <w:sz w:val="20"/>
                                </w:rPr>
                                <w:t>12,5%</w:t>
                              </w:r>
                            </w:p>
                          </w:txbxContent>
                        </wps:txbx>
                        <wps:bodyPr wrap="square" lIns="0" tIns="0" rIns="0" bIns="0" rtlCol="0"/>
                      </wps:wsp>
                      <wps:wsp>
                        <wps:cNvPr id="193" name="Textbox 193"/>
                        <wps:cNvSpPr txBox="1"/>
                        <wps:spPr>
                          <a:xfrm>
                            <a:off x="3883977" y="2030285"/>
                            <a:ext cx="267970" cy="128270"/>
                          </a:xfrm>
                          <a:prstGeom prst="rect">
                            <a:avLst/>
                          </a:prstGeom>
                        </wps:spPr>
                        <wps:txbx>
                          <w:txbxContent>
                            <w:p w14:paraId="3771A4D7" w14:textId="77777777" w:rsidR="00294537" w:rsidRPr="00280365" w:rsidRDefault="00294537">
                              <w:pPr>
                                <w:widowControl w:val="0"/>
                                <w:autoSpaceDE w:val="0"/>
                                <w:autoSpaceDN w:val="0"/>
                                <w:spacing w:after="0" w:line="202" w:lineRule="exact"/>
                                <w:rPr>
                                  <w:rFonts w:ascii="Calibri" w:eastAsia="Times New Roman" w:hAnsi="Times New Roman" w:cs="Times New Roman"/>
                                  <w:b/>
                                  <w:sz w:val="20"/>
                                </w:rPr>
                              </w:pPr>
                              <w:r w:rsidRPr="00280365">
                                <w:rPr>
                                  <w:rFonts w:ascii="Calibri" w:eastAsia="Times New Roman" w:hAnsi="Times New Roman" w:cs="Times New Roman"/>
                                  <w:b/>
                                  <w:color w:val="FFFFFF"/>
                                  <w:spacing w:val="-4"/>
                                  <w:sz w:val="20"/>
                                </w:rPr>
                                <w:t>6,3%</w:t>
                              </w:r>
                            </w:p>
                          </w:txbxContent>
                        </wps:txbx>
                        <wps:bodyPr wrap="square" lIns="0" tIns="0" rIns="0" bIns="0" rtlCol="0"/>
                      </wps:wsp>
                      <wps:wsp>
                        <wps:cNvPr id="194" name="Textbox 194"/>
                        <wps:cNvSpPr txBox="1"/>
                        <wps:spPr>
                          <a:xfrm>
                            <a:off x="2708338" y="1735010"/>
                            <a:ext cx="331470" cy="128270"/>
                          </a:xfrm>
                          <a:prstGeom prst="rect">
                            <a:avLst/>
                          </a:prstGeom>
                        </wps:spPr>
                        <wps:txbx>
                          <w:txbxContent>
                            <w:p w14:paraId="75166A13" w14:textId="77777777" w:rsidR="00294537" w:rsidRPr="00280365" w:rsidRDefault="00294537">
                              <w:pPr>
                                <w:widowControl w:val="0"/>
                                <w:autoSpaceDE w:val="0"/>
                                <w:autoSpaceDN w:val="0"/>
                                <w:spacing w:after="0" w:line="202" w:lineRule="exact"/>
                                <w:rPr>
                                  <w:rFonts w:ascii="Calibri" w:eastAsia="Times New Roman" w:hAnsi="Times New Roman" w:cs="Times New Roman"/>
                                  <w:b/>
                                  <w:sz w:val="20"/>
                                </w:rPr>
                              </w:pPr>
                              <w:r w:rsidRPr="00280365">
                                <w:rPr>
                                  <w:rFonts w:ascii="Calibri" w:eastAsia="Times New Roman" w:hAnsi="Times New Roman" w:cs="Times New Roman"/>
                                  <w:b/>
                                  <w:color w:val="FFFFFF"/>
                                  <w:spacing w:val="-2"/>
                                  <w:sz w:val="20"/>
                                </w:rPr>
                                <w:t>28,1%</w:t>
                              </w:r>
                            </w:p>
                          </w:txbxContent>
                        </wps:txbx>
                        <wps:bodyPr wrap="square" lIns="0" tIns="0" rIns="0" bIns="0" rtlCol="0"/>
                      </wps:wsp>
                      <wps:wsp>
                        <wps:cNvPr id="195" name="Textbox 195"/>
                        <wps:cNvSpPr txBox="1"/>
                        <wps:spPr>
                          <a:xfrm>
                            <a:off x="1562925" y="1636585"/>
                            <a:ext cx="331470" cy="128270"/>
                          </a:xfrm>
                          <a:prstGeom prst="rect">
                            <a:avLst/>
                          </a:prstGeom>
                        </wps:spPr>
                        <wps:txbx>
                          <w:txbxContent>
                            <w:p w14:paraId="5A401400" w14:textId="77777777" w:rsidR="00294537" w:rsidRPr="00280365" w:rsidRDefault="00294537">
                              <w:pPr>
                                <w:widowControl w:val="0"/>
                                <w:autoSpaceDE w:val="0"/>
                                <w:autoSpaceDN w:val="0"/>
                                <w:spacing w:after="0" w:line="202" w:lineRule="exact"/>
                                <w:rPr>
                                  <w:rFonts w:ascii="Calibri" w:eastAsia="Times New Roman" w:hAnsi="Times New Roman" w:cs="Times New Roman"/>
                                  <w:b/>
                                  <w:sz w:val="20"/>
                                </w:rPr>
                              </w:pPr>
                              <w:r w:rsidRPr="00280365">
                                <w:rPr>
                                  <w:rFonts w:ascii="Calibri" w:eastAsia="Times New Roman" w:hAnsi="Times New Roman" w:cs="Times New Roman"/>
                                  <w:b/>
                                  <w:color w:val="FFFFFF"/>
                                  <w:spacing w:val="-2"/>
                                  <w:sz w:val="20"/>
                                </w:rPr>
                                <w:t>31,3%</w:t>
                              </w:r>
                            </w:p>
                          </w:txbxContent>
                        </wps:txbx>
                        <wps:bodyPr wrap="square" lIns="0" tIns="0" rIns="0" bIns="0" rtlCol="0"/>
                      </wps:wsp>
                      <wps:wsp>
                        <wps:cNvPr id="196" name="Textbox 196"/>
                        <wps:cNvSpPr txBox="1"/>
                        <wps:spPr>
                          <a:xfrm>
                            <a:off x="417766" y="258889"/>
                            <a:ext cx="331470" cy="128270"/>
                          </a:xfrm>
                          <a:prstGeom prst="rect">
                            <a:avLst/>
                          </a:prstGeom>
                        </wps:spPr>
                        <wps:txbx>
                          <w:txbxContent>
                            <w:p w14:paraId="70DEF338" w14:textId="77777777" w:rsidR="00294537" w:rsidRPr="00280365" w:rsidRDefault="00294537">
                              <w:pPr>
                                <w:widowControl w:val="0"/>
                                <w:autoSpaceDE w:val="0"/>
                                <w:autoSpaceDN w:val="0"/>
                                <w:spacing w:after="0" w:line="202" w:lineRule="exact"/>
                                <w:rPr>
                                  <w:rFonts w:ascii="Calibri" w:eastAsia="Times New Roman" w:hAnsi="Times New Roman" w:cs="Times New Roman"/>
                                  <w:b/>
                                  <w:sz w:val="20"/>
                                </w:rPr>
                              </w:pPr>
                              <w:r w:rsidRPr="00280365">
                                <w:rPr>
                                  <w:rFonts w:ascii="Calibri" w:eastAsia="Times New Roman" w:hAnsi="Times New Roman" w:cs="Times New Roman"/>
                                  <w:b/>
                                  <w:color w:val="FFFFFF"/>
                                  <w:spacing w:val="-2"/>
                                  <w:sz w:val="20"/>
                                </w:rPr>
                                <w:t>78,1%</w:t>
                              </w:r>
                            </w:p>
                          </w:txbxContent>
                        </wps:txbx>
                        <wps:bodyPr wrap="square" lIns="0" tIns="0" rIns="0" bIns="0" rtlCol="0"/>
                      </wps:wsp>
                    </wpg:wgp>
                  </a:graphicData>
                </a:graphic>
                <wp14:sizeRelH relativeFrom="margin">
                  <wp14:pctWidth>0</wp14:pctWidth>
                </wp14:sizeRelH>
                <wp14:sizeRelV relativeFrom="margin">
                  <wp14:pctHeight>0</wp14:pctHeight>
                </wp14:sizeRelV>
              </wp:anchor>
            </w:drawing>
          </mc:Choice>
          <mc:Fallback>
            <w:pict>
              <v:group w14:anchorId="1BF04657" id="Group 171" o:spid="_x0000_s1068" style="position:absolute;margin-left:75.15pt;margin-top:18.9pt;width:453.6pt;height:288.3pt;z-index:251675648;mso-wrap-distance-left:0;mso-wrap-distance-right:0;mso-position-horizontal-relative:page;mso-position-vertical-relative:text;mso-width-relative:margin;mso-height-relative:margin" coordorigin="47,47" coordsize="57607,3657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72" o:spid="_x0000_s1069" type="#_x0000_t75" style="position:absolute;left:47;top:47;width:57607;height:365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">
                  <v:imagedata r:id="rId34" o:title=""/>
                </v:shape>
                <v:shape id="Image 173" o:spid="_x0000_s1070" type="#_x0000_t75" style="position:absolute;left:925;top:19126;width:18242;height:63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">
                  <v:imagedata r:id="rId35" o:title=""/>
                </v:shape>
                <v:shape id="Image 174" o:spid="_x0000_s1071" type="#_x0000_t75" style="position:absolute;left:12355;top:22296;width:13243;height:31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">
                  <v:imagedata r:id="rId36" o:title=""/>
                </v:shape>
                <v:shape id="Image 175" o:spid="_x0000_s1072" type="#_x0000_t75" style="position:absolute;left:23815;top:22540;width:12878;height:28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">
                  <v:imagedata r:id="rId37" o:title=""/>
                </v:shape>
                <v:shape id="Image 176" o:spid="_x0000_s1073" type="#_x0000_t75" style="position:absolute;left:35276;top:23211;width:11811;height:22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">
                  <v:imagedata r:id="rId38" o:title=""/>
                </v:shape>
                <v:shape id="Image 177" o:spid="_x0000_s1074" type="#_x0000_t75" style="position:absolute;left:46706;top:22966;width:10668;height:24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">
                  <v:imagedata r:id="rId39" o:title=""/>
                </v:shape>
                <v:shape id="Image 178" o:spid="_x0000_s1075" type="#_x0000_t75" style="position:absolute;left:1712;top:1742;width:8119;height:236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">
                  <v:imagedata r:id="rId40" o:title=""/>
                </v:shape>
                <v:shape id="Image 179" o:spid="_x0000_s1076" type="#_x0000_t75" style="position:absolute;left:13160;top:15516;width:8119;height:98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">
                  <v:imagedata r:id="rId41" o:title=""/>
                </v:shape>
                <v:shape id="Image 180" o:spid="_x0000_s1077" type="#_x0000_t75" style="position:absolute;left:24609;top:16500;width:8119;height:88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">
                  <v:imagedata r:id="rId42" o:title=""/>
                </v:shape>
                <v:shape id="Image 181" o:spid="_x0000_s1078" type="#_x0000_t75" style="position:absolute;left:36057;top:19451;width:8119;height:59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">
                  <v:imagedata r:id="rId43" o:title=""/>
                </v:shape>
                <v:shape id="Image 182" o:spid="_x0000_s1079" type="#_x0000_t75" style="position:absolute;left:47506;top:18468;width:8119;height:68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">
                  <v:imagedata r:id="rId44" o:title=""/>
                </v:shape>
                <v:shape id="Graphic 183" o:spid="_x0000_s1080" style="position:absolute;left:47;top:47;width:57607;height:36576;visibility:visible;mso-wrap-style:square;v-text-anchor:top" coordsize="5760720,3657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" path="m,3657600r5760720,l5760720,,,,,3657600xe" filled="f" strokecolor="#d9d9d9">
                  <v:path arrowok="t"/>
                </v:shape>
                <v:shape id="Textbox 184" o:spid="_x0000_s1081" type="#_x0000_t202" style="position:absolute;left:6927;top:33689;width:43586;height:1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" filled="f" stroked="f">
                  <v:textbox inset="0,0,0,0">
                    <w:txbxContent>
                      <w:p w14:paraId="2552F5DB" w14:textId="77777777" w:rsidR="00294537" w:rsidRPr="00280365" w:rsidRDefault="00294537">
                        <w:pPr>
                          <w:widowControl w:val="0"/>
                          <w:autoSpaceDE w:val="0"/>
                          <w:autoSpaceDN w:val="0"/>
                          <w:spacing w:after="0" w:line="182" w:lineRule="exact"/>
                          <w:rPr>
                            <w:rFonts w:ascii="Calibri" w:eastAsia="Times New Roman" w:hAnsi="Calibri" w:cs="Times New Roman"/>
                            <w:b/>
                            <w:sz w:val="18"/>
                          </w:rPr>
                        </w:pPr>
                        <w:r w:rsidRPr="00280365">
                          <w:rPr>
                            <w:rFonts w:ascii="Calibri" w:eastAsia="Times New Roman" w:hAnsi="Calibri" w:cs="Times New Roman"/>
                            <w:b/>
                            <w:color w:val="585858"/>
                            <w:sz w:val="18"/>
                          </w:rPr>
                          <w:t>Pour</w:t>
                        </w:r>
                        <w:r w:rsidRPr="00280365">
                          <w:rPr>
                            <w:rFonts w:ascii="Calibri" w:eastAsia="Times New Roman" w:hAnsi="Calibri" w:cs="Times New Roman"/>
                            <w:b/>
                            <w:color w:val="585858"/>
                            <w:spacing w:val="-4"/>
                            <w:sz w:val="18"/>
                          </w:rPr>
                          <w:t xml:space="preserve"> </w:t>
                        </w:r>
                        <w:r w:rsidRPr="00280365">
                          <w:rPr>
                            <w:rFonts w:ascii="Calibri" w:eastAsia="Times New Roman" w:hAnsi="Calibri" w:cs="Times New Roman"/>
                            <w:b/>
                            <w:color w:val="585858"/>
                            <w:sz w:val="18"/>
                          </w:rPr>
                          <w:t>quelles</w:t>
                        </w:r>
                        <w:r w:rsidRPr="00280365">
                          <w:rPr>
                            <w:rFonts w:ascii="Calibri" w:eastAsia="Times New Roman" w:hAnsi="Calibri" w:cs="Times New Roman"/>
                            <w:b/>
                            <w:color w:val="585858"/>
                            <w:spacing w:val="-1"/>
                            <w:sz w:val="18"/>
                          </w:rPr>
                          <w:t xml:space="preserve"> </w:t>
                        </w:r>
                        <w:r w:rsidRPr="00280365">
                          <w:rPr>
                            <w:rFonts w:ascii="Calibri" w:eastAsia="Times New Roman" w:hAnsi="Calibri" w:cs="Times New Roman"/>
                            <w:b/>
                            <w:color w:val="585858"/>
                            <w:sz w:val="18"/>
                          </w:rPr>
                          <w:t>raisons</w:t>
                        </w:r>
                        <w:r w:rsidRPr="00280365">
                          <w:rPr>
                            <w:rFonts w:ascii="Calibri" w:eastAsia="Times New Roman" w:hAnsi="Calibri" w:cs="Times New Roman"/>
                            <w:b/>
                            <w:color w:val="585858"/>
                            <w:spacing w:val="-5"/>
                            <w:sz w:val="18"/>
                          </w:rPr>
                          <w:t xml:space="preserve"> </w:t>
                        </w:r>
                        <w:r w:rsidRPr="00280365">
                          <w:rPr>
                            <w:rFonts w:ascii="Calibri" w:eastAsia="Times New Roman" w:hAnsi="Calibri" w:cs="Times New Roman"/>
                            <w:b/>
                            <w:color w:val="585858"/>
                            <w:sz w:val="18"/>
                          </w:rPr>
                          <w:t>utilisez-vous</w:t>
                        </w:r>
                        <w:r w:rsidRPr="00280365">
                          <w:rPr>
                            <w:rFonts w:ascii="Calibri" w:eastAsia="Times New Roman" w:hAnsi="Calibri" w:cs="Times New Roman"/>
                            <w:b/>
                            <w:color w:val="585858"/>
                            <w:spacing w:val="-5"/>
                            <w:sz w:val="18"/>
                          </w:rPr>
                          <w:t xml:space="preserve"> </w:t>
                        </w:r>
                        <w:r w:rsidRPr="00280365">
                          <w:rPr>
                            <w:rFonts w:ascii="Calibri" w:eastAsia="Times New Roman" w:hAnsi="Calibri" w:cs="Times New Roman"/>
                            <w:b/>
                            <w:color w:val="585858"/>
                            <w:sz w:val="18"/>
                          </w:rPr>
                          <w:t>principalement</w:t>
                        </w:r>
                        <w:r w:rsidRPr="00280365">
                          <w:rPr>
                            <w:rFonts w:ascii="Calibri" w:eastAsia="Times New Roman" w:hAnsi="Calibri" w:cs="Times New Roman"/>
                            <w:b/>
                            <w:color w:val="585858"/>
                            <w:spacing w:val="-6"/>
                            <w:sz w:val="18"/>
                          </w:rPr>
                          <w:t xml:space="preserve"> </w:t>
                        </w:r>
                        <w:r w:rsidRPr="00280365">
                          <w:rPr>
                            <w:rFonts w:ascii="Calibri" w:eastAsia="Times New Roman" w:hAnsi="Calibri" w:cs="Times New Roman"/>
                            <w:b/>
                            <w:color w:val="585858"/>
                            <w:sz w:val="18"/>
                          </w:rPr>
                          <w:t>le</w:t>
                        </w:r>
                        <w:r w:rsidRPr="00280365">
                          <w:rPr>
                            <w:rFonts w:ascii="Calibri" w:eastAsia="Times New Roman" w:hAnsi="Calibri" w:cs="Times New Roman"/>
                            <w:b/>
                            <w:color w:val="585858"/>
                            <w:spacing w:val="-5"/>
                            <w:sz w:val="18"/>
                          </w:rPr>
                          <w:t xml:space="preserve"> </w:t>
                        </w:r>
                        <w:r w:rsidRPr="00280365">
                          <w:rPr>
                            <w:rFonts w:ascii="Calibri" w:eastAsia="Times New Roman" w:hAnsi="Calibri" w:cs="Times New Roman"/>
                            <w:b/>
                            <w:color w:val="585858"/>
                            <w:sz w:val="18"/>
                          </w:rPr>
                          <w:t>chatbot</w:t>
                        </w:r>
                        <w:r w:rsidRPr="00280365">
                          <w:rPr>
                            <w:rFonts w:ascii="Calibri" w:eastAsia="Times New Roman" w:hAnsi="Calibri" w:cs="Times New Roman"/>
                            <w:b/>
                            <w:color w:val="585858"/>
                            <w:spacing w:val="-5"/>
                            <w:sz w:val="18"/>
                          </w:rPr>
                          <w:t xml:space="preserve"> </w:t>
                        </w:r>
                        <w:r w:rsidRPr="00280365">
                          <w:rPr>
                            <w:rFonts w:ascii="Calibri" w:eastAsia="Times New Roman" w:hAnsi="Calibri" w:cs="Times New Roman"/>
                            <w:b/>
                            <w:color w:val="585858"/>
                            <w:sz w:val="18"/>
                          </w:rPr>
                          <w:t>?</w:t>
                        </w:r>
                        <w:r w:rsidRPr="00280365">
                          <w:rPr>
                            <w:rFonts w:ascii="Calibri" w:eastAsia="Times New Roman" w:hAnsi="Calibri" w:cs="Times New Roman"/>
                            <w:b/>
                            <w:color w:val="585858"/>
                            <w:spacing w:val="-4"/>
                            <w:sz w:val="18"/>
                          </w:rPr>
                          <w:t xml:space="preserve"> </w:t>
                        </w:r>
                        <w:r w:rsidRPr="00280365">
                          <w:rPr>
                            <w:rFonts w:ascii="Calibri" w:eastAsia="Times New Roman" w:hAnsi="Calibri" w:cs="Times New Roman"/>
                            <w:b/>
                            <w:color w:val="585858"/>
                            <w:sz w:val="18"/>
                          </w:rPr>
                          <w:t>(Plusieurs</w:t>
                        </w:r>
                        <w:r w:rsidRPr="00280365">
                          <w:rPr>
                            <w:rFonts w:ascii="Calibri" w:eastAsia="Times New Roman" w:hAnsi="Calibri" w:cs="Times New Roman"/>
                            <w:b/>
                            <w:color w:val="585858"/>
                            <w:spacing w:val="-5"/>
                            <w:sz w:val="18"/>
                          </w:rPr>
                          <w:t xml:space="preserve"> </w:t>
                        </w:r>
                        <w:r w:rsidRPr="00280365">
                          <w:rPr>
                            <w:rFonts w:ascii="Calibri" w:eastAsia="Times New Roman" w:hAnsi="Calibri" w:cs="Times New Roman"/>
                            <w:b/>
                            <w:color w:val="585858"/>
                            <w:sz w:val="18"/>
                          </w:rPr>
                          <w:t>réponses</w:t>
                        </w:r>
                        <w:r w:rsidRPr="00280365">
                          <w:rPr>
                            <w:rFonts w:ascii="Calibri" w:eastAsia="Times New Roman" w:hAnsi="Calibri" w:cs="Times New Roman"/>
                            <w:b/>
                            <w:color w:val="585858"/>
                            <w:spacing w:val="-5"/>
                            <w:sz w:val="18"/>
                          </w:rPr>
                          <w:t xml:space="preserve"> </w:t>
                        </w:r>
                        <w:r w:rsidRPr="00280365">
                          <w:rPr>
                            <w:rFonts w:ascii="Calibri" w:eastAsia="Times New Roman" w:hAnsi="Calibri" w:cs="Times New Roman"/>
                            <w:b/>
                            <w:color w:val="585858"/>
                            <w:spacing w:val="-2"/>
                            <w:sz w:val="18"/>
                          </w:rPr>
                          <w:t>possibles)</w:t>
                        </w:r>
                      </w:p>
                    </w:txbxContent>
                  </v:textbox>
                </v:shape>
                <v:shape id="Textbox 185" o:spid="_x0000_s1082" type="#_x0000_t202" style="position:absolute;left:46221;top:29121;width:10871;height:25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" filled="f" stroked="f">
                  <v:textbox inset="0,0,0,0">
                    <w:txbxContent>
                      <w:p w14:paraId="18D0E579" w14:textId="77777777" w:rsidR="00294537" w:rsidRPr="00280365" w:rsidRDefault="00294537">
                        <w:pPr>
                          <w:widowControl w:val="0"/>
                          <w:autoSpaceDE w:val="0"/>
                          <w:autoSpaceDN w:val="0"/>
                          <w:spacing w:after="0" w:line="185" w:lineRule="exact"/>
                          <w:ind w:left="-1" w:right="18"/>
                          <w:jc w:val="center"/>
                          <w:rPr>
                            <w:rFonts w:ascii="Calibri" w:eastAsia="Times New Roman" w:hAnsi="Times New Roman" w:cs="Times New Roman"/>
                            <w:sz w:val="18"/>
                          </w:rPr>
                        </w:pPr>
                        <w:r w:rsidRPr="00280365">
                          <w:rPr>
                            <w:rFonts w:ascii="Calibri" w:eastAsia="Times New Roman" w:hAnsi="Times New Roman" w:cs="Times New Roman"/>
                            <w:color w:val="585858"/>
                            <w:sz w:val="18"/>
                          </w:rPr>
                          <w:t>(</w:t>
                        </w:r>
                        <w:proofErr w:type="gramStart"/>
                        <w:r w:rsidRPr="00280365">
                          <w:rPr>
                            <w:rFonts w:ascii="Calibri" w:eastAsia="Times New Roman" w:hAnsi="Times New Roman" w:cs="Times New Roman"/>
                            <w:color w:val="585858"/>
                            <w:sz w:val="18"/>
                          </w:rPr>
                          <w:t>activation</w:t>
                        </w:r>
                        <w:proofErr w:type="gramEnd"/>
                        <w:r w:rsidRPr="00280365">
                          <w:rPr>
                            <w:rFonts w:ascii="Calibri" w:eastAsia="Times New Roman" w:hAnsi="Times New Roman" w:cs="Times New Roman"/>
                            <w:color w:val="585858"/>
                            <w:sz w:val="18"/>
                          </w:rPr>
                          <w:t>,</w:t>
                        </w:r>
                        <w:r w:rsidRPr="00280365">
                          <w:rPr>
                            <w:rFonts w:ascii="Calibri" w:eastAsia="Times New Roman" w:hAnsi="Times New Roman" w:cs="Times New Roman"/>
                            <w:color w:val="585858"/>
                            <w:spacing w:val="-5"/>
                            <w:sz w:val="18"/>
                          </w:rPr>
                          <w:t xml:space="preserve"> </w:t>
                        </w:r>
                        <w:r w:rsidRPr="00280365">
                          <w:rPr>
                            <w:rFonts w:ascii="Calibri" w:eastAsia="Times New Roman" w:hAnsi="Times New Roman" w:cs="Times New Roman"/>
                            <w:color w:val="585858"/>
                            <w:spacing w:val="-2"/>
                            <w:sz w:val="18"/>
                          </w:rPr>
                          <w:t>opposition,</w:t>
                        </w:r>
                      </w:p>
                      <w:p w14:paraId="21000F6D" w14:textId="77777777" w:rsidR="00294537" w:rsidRPr="00280365" w:rsidRDefault="00294537">
                        <w:pPr>
                          <w:widowControl w:val="0"/>
                          <w:autoSpaceDE w:val="0"/>
                          <w:autoSpaceDN w:val="0"/>
                          <w:spacing w:after="0" w:line="217" w:lineRule="exact"/>
                          <w:ind w:right="20"/>
                          <w:jc w:val="center"/>
                          <w:rPr>
                            <w:rFonts w:ascii="Calibri" w:eastAsia="Times New Roman" w:hAnsi="Times New Roman" w:cs="Times New Roman"/>
                            <w:sz w:val="18"/>
                          </w:rPr>
                        </w:pPr>
                        <w:proofErr w:type="gramStart"/>
                        <w:r w:rsidRPr="00280365">
                          <w:rPr>
                            <w:rFonts w:ascii="Calibri" w:eastAsia="Times New Roman" w:hAnsi="Times New Roman" w:cs="Times New Roman"/>
                            <w:color w:val="585858"/>
                            <w:spacing w:val="-2"/>
                            <w:sz w:val="18"/>
                          </w:rPr>
                          <w:t>renouvellement</w:t>
                        </w:r>
                        <w:proofErr w:type="gramEnd"/>
                        <w:r w:rsidRPr="00280365">
                          <w:rPr>
                            <w:rFonts w:ascii="Calibri" w:eastAsia="Times New Roman" w:hAnsi="Times New Roman" w:cs="Times New Roman"/>
                            <w:color w:val="585858"/>
                            <w:spacing w:val="-2"/>
                            <w:sz w:val="18"/>
                          </w:rPr>
                          <w:t>)</w:t>
                        </w:r>
                      </w:p>
                    </w:txbxContent>
                  </v:textbox>
                </v:shape>
                <v:shape id="Textbox 186" o:spid="_x0000_s1083" type="#_x0000_t202" style="position:absolute;left:23093;top:29121;width:11309;height:39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" filled="f" stroked="f">
                  <v:textbox inset="0,0,0,0">
                    <w:txbxContent>
                      <w:p w14:paraId="6C6C2FE7" w14:textId="77777777" w:rsidR="00294537" w:rsidRPr="00280365" w:rsidRDefault="00294537">
                        <w:pPr>
                          <w:widowControl w:val="0"/>
                          <w:autoSpaceDE w:val="0"/>
                          <w:autoSpaceDN w:val="0"/>
                          <w:spacing w:after="0" w:line="185" w:lineRule="exact"/>
                          <w:rPr>
                            <w:rFonts w:ascii="Calibri" w:eastAsia="Times New Roman" w:hAnsi="Times New Roman" w:cs="Times New Roman"/>
                            <w:sz w:val="18"/>
                          </w:rPr>
                        </w:pPr>
                        <w:proofErr w:type="gramStart"/>
                        <w:r w:rsidRPr="00280365">
                          <w:rPr>
                            <w:rFonts w:ascii="Calibri" w:eastAsia="Times New Roman" w:hAnsi="Times New Roman" w:cs="Times New Roman"/>
                            <w:color w:val="585858"/>
                            <w:sz w:val="18"/>
                          </w:rPr>
                          <w:t>agences</w:t>
                        </w:r>
                        <w:proofErr w:type="gramEnd"/>
                        <w:r w:rsidRPr="00280365">
                          <w:rPr>
                            <w:rFonts w:ascii="Calibri" w:eastAsia="Times New Roman" w:hAnsi="Times New Roman" w:cs="Times New Roman"/>
                            <w:color w:val="585858"/>
                            <w:spacing w:val="-5"/>
                            <w:sz w:val="18"/>
                          </w:rPr>
                          <w:t xml:space="preserve"> </w:t>
                        </w:r>
                        <w:r w:rsidRPr="00280365">
                          <w:rPr>
                            <w:rFonts w:ascii="Calibri" w:eastAsia="Times New Roman" w:hAnsi="Times New Roman" w:cs="Times New Roman"/>
                            <w:color w:val="585858"/>
                            <w:sz w:val="18"/>
                          </w:rPr>
                          <w:t>et</w:t>
                        </w:r>
                        <w:r w:rsidRPr="00280365">
                          <w:rPr>
                            <w:rFonts w:ascii="Calibri" w:eastAsia="Times New Roman" w:hAnsi="Times New Roman" w:cs="Times New Roman"/>
                            <w:color w:val="585858"/>
                            <w:spacing w:val="-5"/>
                            <w:sz w:val="18"/>
                          </w:rPr>
                          <w:t xml:space="preserve"> </w:t>
                        </w:r>
                        <w:r w:rsidRPr="00280365">
                          <w:rPr>
                            <w:rFonts w:ascii="Calibri" w:eastAsia="Times New Roman" w:hAnsi="Times New Roman" w:cs="Times New Roman"/>
                            <w:color w:val="585858"/>
                            <w:spacing w:val="-2"/>
                            <w:sz w:val="18"/>
                          </w:rPr>
                          <w:t>distributeurs</w:t>
                        </w:r>
                      </w:p>
                      <w:p w14:paraId="0D76AC1A" w14:textId="77777777" w:rsidR="00294537" w:rsidRPr="00280365" w:rsidRDefault="00294537">
                        <w:pPr>
                          <w:widowControl w:val="0"/>
                          <w:autoSpaceDE w:val="0"/>
                          <w:autoSpaceDN w:val="0"/>
                          <w:spacing w:after="0" w:line="240" w:lineRule="auto"/>
                          <w:ind w:left="438" w:right="19" w:hanging="439"/>
                          <w:rPr>
                            <w:rFonts w:ascii="Calibri" w:eastAsia="Times New Roman" w:hAnsi="Times New Roman" w:cs="Times New Roman"/>
                            <w:sz w:val="18"/>
                          </w:rPr>
                        </w:pPr>
                        <w:proofErr w:type="gramStart"/>
                        <w:r w:rsidRPr="00280365">
                          <w:rPr>
                            <w:rFonts w:ascii="Calibri" w:eastAsia="Times New Roman" w:hAnsi="Times New Roman" w:cs="Times New Roman"/>
                            <w:color w:val="585858"/>
                            <w:sz w:val="18"/>
                          </w:rPr>
                          <w:t>automatiques</w:t>
                        </w:r>
                        <w:proofErr w:type="gramEnd"/>
                        <w:r w:rsidRPr="00280365">
                          <w:rPr>
                            <w:rFonts w:ascii="Calibri" w:eastAsia="Times New Roman" w:hAnsi="Times New Roman" w:cs="Times New Roman"/>
                            <w:color w:val="585858"/>
                            <w:spacing w:val="-11"/>
                            <w:sz w:val="18"/>
                          </w:rPr>
                          <w:t xml:space="preserve"> </w:t>
                        </w:r>
                        <w:r w:rsidRPr="00280365">
                          <w:rPr>
                            <w:rFonts w:ascii="Calibri" w:eastAsia="Times New Roman" w:hAnsi="Times New Roman" w:cs="Times New Roman"/>
                            <w:color w:val="585858"/>
                            <w:sz w:val="18"/>
                          </w:rPr>
                          <w:t xml:space="preserve">(horaires, </w:t>
                        </w:r>
                        <w:r w:rsidRPr="00280365">
                          <w:rPr>
                            <w:rFonts w:ascii="Calibri" w:eastAsia="Times New Roman" w:hAnsi="Times New Roman" w:cs="Times New Roman"/>
                            <w:color w:val="585858"/>
                            <w:spacing w:val="-2"/>
                            <w:sz w:val="18"/>
                          </w:rPr>
                          <w:t>localisation)</w:t>
                        </w:r>
                      </w:p>
                    </w:txbxContent>
                  </v:textbox>
                </v:shape>
                <v:shape id="Textbox 187" o:spid="_x0000_s1084" type="#_x0000_t202" style="position:absolute;left:24074;top:27722;width:32519;height:1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" filled="f" stroked="f">
                  <v:textbox inset="0,0,0,0">
                    <w:txbxContent>
                      <w:p w14:paraId="6D7CCA89" w14:textId="77777777" w:rsidR="00294537" w:rsidRPr="00280365" w:rsidRDefault="00294537">
                        <w:pPr>
                          <w:widowControl w:val="0"/>
                          <w:autoSpaceDE w:val="0"/>
                          <w:autoSpaceDN w:val="0"/>
                          <w:spacing w:after="0" w:line="183" w:lineRule="exact"/>
                          <w:rPr>
                            <w:rFonts w:ascii="Calibri" w:eastAsia="Times New Roman" w:hAnsi="Calibri" w:cs="Times New Roman"/>
                            <w:sz w:val="18"/>
                          </w:rPr>
                        </w:pPr>
                        <w:proofErr w:type="gramStart"/>
                        <w:r w:rsidRPr="00280365">
                          <w:rPr>
                            <w:rFonts w:ascii="Calibri" w:eastAsia="Times New Roman" w:hAnsi="Calibri" w:cs="Times New Roman"/>
                            <w:color w:val="585858"/>
                            <w:sz w:val="18"/>
                          </w:rPr>
                          <w:t>informations</w:t>
                        </w:r>
                        <w:proofErr w:type="gramEnd"/>
                        <w:r w:rsidRPr="00280365">
                          <w:rPr>
                            <w:rFonts w:ascii="Calibri" w:eastAsia="Times New Roman" w:hAnsi="Calibri" w:cs="Times New Roman"/>
                            <w:color w:val="585858"/>
                            <w:spacing w:val="-4"/>
                            <w:sz w:val="18"/>
                          </w:rPr>
                          <w:t xml:space="preserve"> </w:t>
                        </w:r>
                        <w:r w:rsidRPr="00280365">
                          <w:rPr>
                            <w:rFonts w:ascii="Calibri" w:eastAsia="Times New Roman" w:hAnsi="Calibri" w:cs="Times New Roman"/>
                            <w:color w:val="585858"/>
                            <w:sz w:val="18"/>
                          </w:rPr>
                          <w:t>sur</w:t>
                        </w:r>
                        <w:r w:rsidRPr="00280365">
                          <w:rPr>
                            <w:rFonts w:ascii="Calibri" w:eastAsia="Times New Roman" w:hAnsi="Calibri" w:cs="Times New Roman"/>
                            <w:color w:val="585858"/>
                            <w:spacing w:val="-5"/>
                            <w:sz w:val="18"/>
                          </w:rPr>
                          <w:t xml:space="preserve"> </w:t>
                        </w:r>
                        <w:r w:rsidRPr="00280365">
                          <w:rPr>
                            <w:rFonts w:ascii="Calibri" w:eastAsia="Times New Roman" w:hAnsi="Calibri" w:cs="Times New Roman"/>
                            <w:color w:val="585858"/>
                            <w:sz w:val="18"/>
                          </w:rPr>
                          <w:t>les</w:t>
                        </w:r>
                        <w:r w:rsidRPr="00280365">
                          <w:rPr>
                            <w:rFonts w:ascii="Calibri" w:eastAsia="Times New Roman" w:hAnsi="Calibri" w:cs="Times New Roman"/>
                            <w:color w:val="585858"/>
                            <w:spacing w:val="54"/>
                            <w:sz w:val="18"/>
                          </w:rPr>
                          <w:t xml:space="preserve">  </w:t>
                        </w:r>
                        <w:r w:rsidRPr="00280365">
                          <w:rPr>
                            <w:rFonts w:ascii="Calibri" w:eastAsia="Times New Roman" w:hAnsi="Calibri" w:cs="Times New Roman"/>
                            <w:color w:val="585858"/>
                            <w:sz w:val="18"/>
                          </w:rPr>
                          <w:t>financiers</w:t>
                        </w:r>
                        <w:r w:rsidRPr="00280365">
                          <w:rPr>
                            <w:rFonts w:ascii="Calibri" w:eastAsia="Times New Roman" w:hAnsi="Calibri" w:cs="Times New Roman"/>
                            <w:color w:val="585858"/>
                            <w:spacing w:val="-3"/>
                            <w:sz w:val="18"/>
                          </w:rPr>
                          <w:t xml:space="preserve"> </w:t>
                        </w:r>
                        <w:r w:rsidRPr="00280365">
                          <w:rPr>
                            <w:rFonts w:ascii="Calibri" w:eastAsia="Times New Roman" w:hAnsi="Calibri" w:cs="Times New Roman"/>
                            <w:color w:val="585858"/>
                            <w:sz w:val="18"/>
                          </w:rPr>
                          <w:t>personnalisés</w:t>
                        </w:r>
                        <w:r w:rsidRPr="00280365">
                          <w:rPr>
                            <w:rFonts w:ascii="Calibri" w:eastAsia="Times New Roman" w:hAnsi="Calibri" w:cs="Times New Roman"/>
                            <w:color w:val="585858"/>
                            <w:spacing w:val="31"/>
                            <w:sz w:val="18"/>
                          </w:rPr>
                          <w:t xml:space="preserve">  </w:t>
                        </w:r>
                        <w:r w:rsidRPr="00280365">
                          <w:rPr>
                            <w:rFonts w:ascii="Calibri" w:eastAsia="Times New Roman" w:hAnsi="Calibri" w:cs="Times New Roman"/>
                            <w:color w:val="585858"/>
                            <w:sz w:val="18"/>
                          </w:rPr>
                          <w:t>mes</w:t>
                        </w:r>
                        <w:r w:rsidRPr="00280365">
                          <w:rPr>
                            <w:rFonts w:ascii="Calibri" w:eastAsia="Times New Roman" w:hAnsi="Calibri" w:cs="Times New Roman"/>
                            <w:color w:val="585858"/>
                            <w:spacing w:val="-3"/>
                            <w:sz w:val="18"/>
                          </w:rPr>
                          <w:t xml:space="preserve"> </w:t>
                        </w:r>
                        <w:r w:rsidRPr="00280365">
                          <w:rPr>
                            <w:rFonts w:ascii="Calibri" w:eastAsia="Times New Roman" w:hAnsi="Calibri" w:cs="Times New Roman"/>
                            <w:color w:val="585858"/>
                            <w:sz w:val="18"/>
                          </w:rPr>
                          <w:t>cartes</w:t>
                        </w:r>
                        <w:r w:rsidRPr="00280365">
                          <w:rPr>
                            <w:rFonts w:ascii="Calibri" w:eastAsia="Times New Roman" w:hAnsi="Calibri" w:cs="Times New Roman"/>
                            <w:color w:val="585858"/>
                            <w:spacing w:val="-4"/>
                            <w:sz w:val="18"/>
                          </w:rPr>
                          <w:t xml:space="preserve"> </w:t>
                        </w:r>
                        <w:r w:rsidRPr="00280365">
                          <w:rPr>
                            <w:rFonts w:ascii="Calibri" w:eastAsia="Times New Roman" w:hAnsi="Calibri" w:cs="Times New Roman"/>
                            <w:color w:val="585858"/>
                            <w:spacing w:val="-2"/>
                            <w:sz w:val="18"/>
                          </w:rPr>
                          <w:t>bancaires</w:t>
                        </w:r>
                      </w:p>
                    </w:txbxContent>
                  </v:textbox>
                </v:shape>
                <v:shape id="Textbox 188" o:spid="_x0000_s1085" type="#_x0000_t202" style="position:absolute;left:35443;top:26332;width:21641;height:1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" filled="f" stroked="f">
                  <v:textbox inset="0,0,0,0">
                    <w:txbxContent>
                      <w:p w14:paraId="3EC6045C" w14:textId="77777777" w:rsidR="00294537" w:rsidRPr="00280365" w:rsidRDefault="00294537">
                        <w:pPr>
                          <w:widowControl w:val="0"/>
                          <w:tabs>
                            <w:tab w:val="left" w:pos="1698"/>
                          </w:tabs>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z w:val="18"/>
                          </w:rPr>
                          <w:t>Obtenir</w:t>
                        </w:r>
                        <w:r w:rsidRPr="00280365">
                          <w:rPr>
                            <w:rFonts w:ascii="Calibri" w:eastAsia="Times New Roman" w:hAnsi="Times New Roman" w:cs="Times New Roman"/>
                            <w:color w:val="585858"/>
                            <w:spacing w:val="-4"/>
                            <w:sz w:val="18"/>
                          </w:rPr>
                          <w:t xml:space="preserve"> </w:t>
                        </w:r>
                        <w:r w:rsidRPr="00280365">
                          <w:rPr>
                            <w:rFonts w:ascii="Calibri" w:eastAsia="Times New Roman" w:hAnsi="Times New Roman" w:cs="Times New Roman"/>
                            <w:color w:val="585858"/>
                            <w:sz w:val="18"/>
                          </w:rPr>
                          <w:t>des</w:t>
                        </w:r>
                        <w:r w:rsidRPr="00280365">
                          <w:rPr>
                            <w:rFonts w:ascii="Calibri" w:eastAsia="Times New Roman" w:hAnsi="Times New Roman" w:cs="Times New Roman"/>
                            <w:color w:val="585858"/>
                            <w:spacing w:val="-5"/>
                            <w:sz w:val="18"/>
                          </w:rPr>
                          <w:t xml:space="preserve"> </w:t>
                        </w:r>
                        <w:r w:rsidRPr="00280365">
                          <w:rPr>
                            <w:rFonts w:ascii="Calibri" w:eastAsia="Times New Roman" w:hAnsi="Times New Roman" w:cs="Times New Roman"/>
                            <w:color w:val="585858"/>
                            <w:spacing w:val="-2"/>
                            <w:sz w:val="18"/>
                          </w:rPr>
                          <w:t>conseils</w:t>
                        </w:r>
                        <w:r w:rsidRPr="00280365">
                          <w:rPr>
                            <w:rFonts w:ascii="Calibri" w:eastAsia="Times New Roman" w:hAnsi="Times New Roman" w:cs="Times New Roman"/>
                            <w:color w:val="585858"/>
                            <w:sz w:val="18"/>
                          </w:rPr>
                          <w:tab/>
                          <w:t>Aide</w:t>
                        </w:r>
                        <w:r w:rsidRPr="00280365">
                          <w:rPr>
                            <w:rFonts w:ascii="Calibri" w:eastAsia="Times New Roman" w:hAnsi="Times New Roman" w:cs="Times New Roman"/>
                            <w:color w:val="585858"/>
                            <w:spacing w:val="-4"/>
                            <w:sz w:val="18"/>
                          </w:rPr>
                          <w:t xml:space="preserve"> </w:t>
                        </w:r>
                        <w:r w:rsidRPr="00280365">
                          <w:rPr>
                            <w:rFonts w:ascii="Calibri" w:eastAsia="Times New Roman" w:hAnsi="Times New Roman" w:cs="Times New Roman"/>
                            <w:color w:val="585858"/>
                            <w:sz w:val="18"/>
                          </w:rPr>
                          <w:t>pour la</w:t>
                        </w:r>
                        <w:r w:rsidRPr="00280365">
                          <w:rPr>
                            <w:rFonts w:ascii="Calibri" w:eastAsia="Times New Roman" w:hAnsi="Times New Roman" w:cs="Times New Roman"/>
                            <w:color w:val="585858"/>
                            <w:spacing w:val="-5"/>
                            <w:sz w:val="18"/>
                          </w:rPr>
                          <w:t xml:space="preserve"> </w:t>
                        </w:r>
                        <w:r w:rsidRPr="00280365">
                          <w:rPr>
                            <w:rFonts w:ascii="Calibri" w:eastAsia="Times New Roman" w:hAnsi="Times New Roman" w:cs="Times New Roman"/>
                            <w:color w:val="585858"/>
                            <w:sz w:val="18"/>
                          </w:rPr>
                          <w:t>gestion</w:t>
                        </w:r>
                        <w:r w:rsidRPr="00280365">
                          <w:rPr>
                            <w:rFonts w:ascii="Calibri" w:eastAsia="Times New Roman" w:hAnsi="Times New Roman" w:cs="Times New Roman"/>
                            <w:color w:val="585858"/>
                            <w:spacing w:val="-4"/>
                            <w:sz w:val="18"/>
                          </w:rPr>
                          <w:t xml:space="preserve"> </w:t>
                        </w:r>
                        <w:r w:rsidRPr="00280365">
                          <w:rPr>
                            <w:rFonts w:ascii="Calibri" w:eastAsia="Times New Roman" w:hAnsi="Times New Roman" w:cs="Times New Roman"/>
                            <w:color w:val="585858"/>
                            <w:spacing w:val="-5"/>
                            <w:sz w:val="18"/>
                          </w:rPr>
                          <w:t>de</w:t>
                        </w:r>
                      </w:p>
                    </w:txbxContent>
                  </v:textbox>
                </v:shape>
                <v:shape id="Textbox 189" o:spid="_x0000_s1086" type="#_x0000_t202" style="position:absolute;left:25921;top:26332;width:5645;height:1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" filled="f" stroked="f">
                  <v:textbox inset="0,0,0,0">
                    <w:txbxContent>
                      <w:p w14:paraId="5D46A3D0"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z w:val="18"/>
                          </w:rPr>
                          <w:t>Trouver</w:t>
                        </w:r>
                        <w:r w:rsidRPr="00280365">
                          <w:rPr>
                            <w:rFonts w:ascii="Calibri" w:eastAsia="Times New Roman" w:hAnsi="Times New Roman" w:cs="Times New Roman"/>
                            <w:color w:val="585858"/>
                            <w:spacing w:val="-5"/>
                            <w:sz w:val="18"/>
                          </w:rPr>
                          <w:t xml:space="preserve"> des</w:t>
                        </w:r>
                      </w:p>
                    </w:txbxContent>
                  </v:textbox>
                </v:shape>
                <v:shape id="Textbox 190" o:spid="_x0000_s1087" type="#_x0000_t202" style="position:absolute;left:12507;top:26332;width:9576;height:25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" filled="f" stroked="f">
                  <v:textbox inset="0,0,0,0">
                    <w:txbxContent>
                      <w:p w14:paraId="063A03D7" w14:textId="77777777" w:rsidR="00294537" w:rsidRPr="00280365" w:rsidRDefault="00294537">
                        <w:pPr>
                          <w:widowControl w:val="0"/>
                          <w:autoSpaceDE w:val="0"/>
                          <w:autoSpaceDN w:val="0"/>
                          <w:spacing w:after="0" w:line="185" w:lineRule="exact"/>
                          <w:rPr>
                            <w:rFonts w:ascii="Calibri" w:eastAsia="Times New Roman" w:hAnsi="Times New Roman" w:cs="Times New Roman"/>
                            <w:sz w:val="18"/>
                          </w:rPr>
                        </w:pPr>
                        <w:r w:rsidRPr="00280365">
                          <w:rPr>
                            <w:rFonts w:ascii="Calibri" w:eastAsia="Times New Roman" w:hAnsi="Times New Roman" w:cs="Times New Roman"/>
                            <w:color w:val="585858"/>
                            <w:sz w:val="18"/>
                          </w:rPr>
                          <w:t>Assistance</w:t>
                        </w:r>
                        <w:r w:rsidRPr="00280365">
                          <w:rPr>
                            <w:rFonts w:ascii="Calibri" w:eastAsia="Times New Roman" w:hAnsi="Times New Roman" w:cs="Times New Roman"/>
                            <w:color w:val="585858"/>
                            <w:spacing w:val="-2"/>
                            <w:sz w:val="18"/>
                          </w:rPr>
                          <w:t xml:space="preserve"> </w:t>
                        </w:r>
                        <w:r w:rsidRPr="00280365">
                          <w:rPr>
                            <w:rFonts w:ascii="Calibri" w:eastAsia="Times New Roman" w:hAnsi="Times New Roman" w:cs="Times New Roman"/>
                            <w:color w:val="585858"/>
                            <w:sz w:val="18"/>
                          </w:rPr>
                          <w:t>en</w:t>
                        </w:r>
                        <w:r w:rsidRPr="00280365">
                          <w:rPr>
                            <w:rFonts w:ascii="Calibri" w:eastAsia="Times New Roman" w:hAnsi="Times New Roman" w:cs="Times New Roman"/>
                            <w:color w:val="585858"/>
                            <w:spacing w:val="-6"/>
                            <w:sz w:val="18"/>
                          </w:rPr>
                          <w:t xml:space="preserve"> </w:t>
                        </w:r>
                        <w:r w:rsidRPr="00280365">
                          <w:rPr>
                            <w:rFonts w:ascii="Calibri" w:eastAsia="Times New Roman" w:hAnsi="Times New Roman" w:cs="Times New Roman"/>
                            <w:color w:val="585858"/>
                            <w:sz w:val="18"/>
                          </w:rPr>
                          <w:t>cas</w:t>
                        </w:r>
                        <w:r w:rsidRPr="00280365">
                          <w:rPr>
                            <w:rFonts w:ascii="Calibri" w:eastAsia="Times New Roman" w:hAnsi="Times New Roman" w:cs="Times New Roman"/>
                            <w:color w:val="585858"/>
                            <w:spacing w:val="-6"/>
                            <w:sz w:val="18"/>
                          </w:rPr>
                          <w:t xml:space="preserve"> </w:t>
                        </w:r>
                        <w:r w:rsidRPr="00280365">
                          <w:rPr>
                            <w:rFonts w:ascii="Calibri" w:eastAsia="Times New Roman" w:hAnsi="Times New Roman" w:cs="Times New Roman"/>
                            <w:color w:val="585858"/>
                            <w:spacing w:val="-5"/>
                            <w:sz w:val="18"/>
                          </w:rPr>
                          <w:t>de</w:t>
                        </w:r>
                      </w:p>
                      <w:p w14:paraId="7AB1F7F0" w14:textId="77777777" w:rsidR="00294537" w:rsidRPr="00280365" w:rsidRDefault="00294537">
                        <w:pPr>
                          <w:widowControl w:val="0"/>
                          <w:autoSpaceDE w:val="0"/>
                          <w:autoSpaceDN w:val="0"/>
                          <w:spacing w:after="0" w:line="217" w:lineRule="exact"/>
                          <w:rPr>
                            <w:rFonts w:ascii="Calibri" w:eastAsia="Times New Roman" w:hAnsi="Calibri" w:cs="Times New Roman"/>
                            <w:sz w:val="18"/>
                          </w:rPr>
                        </w:pPr>
                        <w:proofErr w:type="gramStart"/>
                        <w:r w:rsidRPr="00280365">
                          <w:rPr>
                            <w:rFonts w:ascii="Calibri" w:eastAsia="Times New Roman" w:hAnsi="Calibri" w:cs="Times New Roman"/>
                            <w:color w:val="585858"/>
                            <w:sz w:val="18"/>
                          </w:rPr>
                          <w:t>problème</w:t>
                        </w:r>
                        <w:proofErr w:type="gramEnd"/>
                        <w:r w:rsidRPr="00280365">
                          <w:rPr>
                            <w:rFonts w:ascii="Calibri" w:eastAsia="Times New Roman" w:hAnsi="Calibri" w:cs="Times New Roman"/>
                            <w:color w:val="585858"/>
                            <w:spacing w:val="-6"/>
                            <w:sz w:val="18"/>
                          </w:rPr>
                          <w:t xml:space="preserve"> </w:t>
                        </w:r>
                        <w:r w:rsidRPr="00280365">
                          <w:rPr>
                            <w:rFonts w:ascii="Calibri" w:eastAsia="Times New Roman" w:hAnsi="Calibri" w:cs="Times New Roman"/>
                            <w:color w:val="585858"/>
                            <w:spacing w:val="-2"/>
                            <w:sz w:val="18"/>
                          </w:rPr>
                          <w:t>technique</w:t>
                        </w:r>
                      </w:p>
                    </w:txbxContent>
                  </v:textbox>
                </v:shape>
                <v:shape id="Textbox 191" o:spid="_x0000_s1088" type="#_x0000_t202" style="position:absolute;left:1169;top:26332;width:9404;height:39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" filled="f" stroked="f">
                  <v:textbox inset="0,0,0,0">
                    <w:txbxContent>
                      <w:p w14:paraId="429CD863" w14:textId="77777777" w:rsidR="00294537" w:rsidRPr="00280365" w:rsidRDefault="00294537">
                        <w:pPr>
                          <w:widowControl w:val="0"/>
                          <w:autoSpaceDE w:val="0"/>
                          <w:autoSpaceDN w:val="0"/>
                          <w:spacing w:after="0" w:line="185" w:lineRule="exact"/>
                          <w:ind w:right="28"/>
                          <w:jc w:val="center"/>
                          <w:rPr>
                            <w:rFonts w:ascii="Calibri" w:eastAsia="Times New Roman" w:hAnsi="Times New Roman" w:cs="Times New Roman"/>
                            <w:sz w:val="18"/>
                          </w:rPr>
                        </w:pPr>
                        <w:r w:rsidRPr="00280365">
                          <w:rPr>
                            <w:rFonts w:ascii="Calibri" w:eastAsia="Times New Roman" w:hAnsi="Times New Roman" w:cs="Times New Roman"/>
                            <w:color w:val="585858"/>
                            <w:sz w:val="18"/>
                          </w:rPr>
                          <w:t>Obtenir</w:t>
                        </w:r>
                        <w:r w:rsidRPr="00280365">
                          <w:rPr>
                            <w:rFonts w:ascii="Calibri" w:eastAsia="Times New Roman" w:hAnsi="Times New Roman" w:cs="Times New Roman"/>
                            <w:color w:val="585858"/>
                            <w:spacing w:val="-4"/>
                            <w:sz w:val="18"/>
                          </w:rPr>
                          <w:t xml:space="preserve"> </w:t>
                        </w:r>
                        <w:r w:rsidRPr="00280365">
                          <w:rPr>
                            <w:rFonts w:ascii="Calibri" w:eastAsia="Times New Roman" w:hAnsi="Times New Roman" w:cs="Times New Roman"/>
                            <w:color w:val="585858"/>
                            <w:spacing w:val="-5"/>
                            <w:sz w:val="18"/>
                          </w:rPr>
                          <w:t>des</w:t>
                        </w:r>
                      </w:p>
                      <w:p w14:paraId="162633B8" w14:textId="77777777" w:rsidR="00294537" w:rsidRPr="00280365" w:rsidRDefault="00294537">
                        <w:pPr>
                          <w:widowControl w:val="0"/>
                          <w:autoSpaceDE w:val="0"/>
                          <w:autoSpaceDN w:val="0"/>
                          <w:spacing w:after="0" w:line="219" w:lineRule="exact"/>
                          <w:ind w:right="18"/>
                          <w:jc w:val="center"/>
                          <w:rPr>
                            <w:rFonts w:ascii="Calibri" w:eastAsia="Times New Roman" w:hAnsi="Times New Roman" w:cs="Times New Roman"/>
                            <w:sz w:val="18"/>
                          </w:rPr>
                        </w:pPr>
                        <w:proofErr w:type="gramStart"/>
                        <w:r w:rsidRPr="00280365">
                          <w:rPr>
                            <w:rFonts w:ascii="Calibri" w:eastAsia="Times New Roman" w:hAnsi="Times New Roman" w:cs="Times New Roman"/>
                            <w:color w:val="585858"/>
                            <w:sz w:val="18"/>
                          </w:rPr>
                          <w:t>informations</w:t>
                        </w:r>
                        <w:proofErr w:type="gramEnd"/>
                        <w:r w:rsidRPr="00280365">
                          <w:rPr>
                            <w:rFonts w:ascii="Calibri" w:eastAsia="Times New Roman" w:hAnsi="Times New Roman" w:cs="Times New Roman"/>
                            <w:color w:val="585858"/>
                            <w:spacing w:val="-4"/>
                            <w:sz w:val="18"/>
                          </w:rPr>
                          <w:t xml:space="preserve"> </w:t>
                        </w:r>
                        <w:r w:rsidRPr="00280365">
                          <w:rPr>
                            <w:rFonts w:ascii="Calibri" w:eastAsia="Times New Roman" w:hAnsi="Times New Roman" w:cs="Times New Roman"/>
                            <w:color w:val="585858"/>
                            <w:sz w:val="18"/>
                          </w:rPr>
                          <w:t>sur</w:t>
                        </w:r>
                        <w:r w:rsidRPr="00280365">
                          <w:rPr>
                            <w:rFonts w:ascii="Calibri" w:eastAsia="Times New Roman" w:hAnsi="Times New Roman" w:cs="Times New Roman"/>
                            <w:color w:val="585858"/>
                            <w:spacing w:val="-5"/>
                            <w:sz w:val="18"/>
                          </w:rPr>
                          <w:t xml:space="preserve"> les</w:t>
                        </w:r>
                      </w:p>
                      <w:p w14:paraId="529AE6F2" w14:textId="77777777" w:rsidR="00294537" w:rsidRPr="00280365" w:rsidRDefault="00294537">
                        <w:pPr>
                          <w:widowControl w:val="0"/>
                          <w:autoSpaceDE w:val="0"/>
                          <w:autoSpaceDN w:val="0"/>
                          <w:spacing w:after="0" w:line="217" w:lineRule="exact"/>
                          <w:ind w:right="28"/>
                          <w:jc w:val="center"/>
                          <w:rPr>
                            <w:rFonts w:ascii="Calibri" w:eastAsia="Times New Roman" w:hAnsi="Times New Roman" w:cs="Times New Roman"/>
                            <w:sz w:val="18"/>
                          </w:rPr>
                        </w:pPr>
                        <w:proofErr w:type="gramStart"/>
                        <w:r w:rsidRPr="00280365">
                          <w:rPr>
                            <w:rFonts w:ascii="Calibri" w:eastAsia="Times New Roman" w:hAnsi="Times New Roman" w:cs="Times New Roman"/>
                            <w:color w:val="585858"/>
                            <w:sz w:val="18"/>
                          </w:rPr>
                          <w:t>services</w:t>
                        </w:r>
                        <w:proofErr w:type="gramEnd"/>
                        <w:r w:rsidRPr="00280365">
                          <w:rPr>
                            <w:rFonts w:ascii="Calibri" w:eastAsia="Times New Roman" w:hAnsi="Times New Roman" w:cs="Times New Roman"/>
                            <w:color w:val="585858"/>
                            <w:spacing w:val="-5"/>
                            <w:sz w:val="18"/>
                          </w:rPr>
                          <w:t xml:space="preserve"> </w:t>
                        </w:r>
                        <w:r w:rsidRPr="00280365">
                          <w:rPr>
                            <w:rFonts w:ascii="Calibri" w:eastAsia="Times New Roman" w:hAnsi="Times New Roman" w:cs="Times New Roman"/>
                            <w:color w:val="585858"/>
                            <w:spacing w:val="-2"/>
                            <w:sz w:val="18"/>
                          </w:rPr>
                          <w:t>bancaires</w:t>
                        </w:r>
                      </w:p>
                    </w:txbxContent>
                  </v:textbox>
                </v:shape>
                <v:shape id="Textbox 192" o:spid="_x0000_s1089" type="#_x0000_t202" style="position:absolute;left:49989;top:19318;width:3314;height:1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" filled="f" stroked="f">
                  <v:textbox inset="0,0,0,0">
                    <w:txbxContent>
                      <w:p w14:paraId="1734C2DE" w14:textId="77777777" w:rsidR="00294537" w:rsidRPr="00280365" w:rsidRDefault="00294537">
                        <w:pPr>
                          <w:widowControl w:val="0"/>
                          <w:autoSpaceDE w:val="0"/>
                          <w:autoSpaceDN w:val="0"/>
                          <w:spacing w:after="0" w:line="202" w:lineRule="exact"/>
                          <w:rPr>
                            <w:rFonts w:ascii="Calibri" w:eastAsia="Times New Roman" w:hAnsi="Times New Roman" w:cs="Times New Roman"/>
                            <w:b/>
                            <w:sz w:val="20"/>
                          </w:rPr>
                        </w:pPr>
                        <w:r w:rsidRPr="00280365">
                          <w:rPr>
                            <w:rFonts w:ascii="Calibri" w:eastAsia="Times New Roman" w:hAnsi="Times New Roman" w:cs="Times New Roman"/>
                            <w:b/>
                            <w:color w:val="FFFFFF"/>
                            <w:spacing w:val="-2"/>
                            <w:sz w:val="20"/>
                          </w:rPr>
                          <w:t>12,5%</w:t>
                        </w:r>
                      </w:p>
                    </w:txbxContent>
                  </v:textbox>
                </v:shape>
                <v:shape id="Textbox 193" o:spid="_x0000_s1090" type="#_x0000_t202" style="position:absolute;left:38839;top:20302;width:2680;height:1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" filled="f" stroked="f">
                  <v:textbox inset="0,0,0,0">
                    <w:txbxContent>
                      <w:p w14:paraId="3771A4D7" w14:textId="77777777" w:rsidR="00294537" w:rsidRPr="00280365" w:rsidRDefault="00294537">
                        <w:pPr>
                          <w:widowControl w:val="0"/>
                          <w:autoSpaceDE w:val="0"/>
                          <w:autoSpaceDN w:val="0"/>
                          <w:spacing w:after="0" w:line="202" w:lineRule="exact"/>
                          <w:rPr>
                            <w:rFonts w:ascii="Calibri" w:eastAsia="Times New Roman" w:hAnsi="Times New Roman" w:cs="Times New Roman"/>
                            <w:b/>
                            <w:sz w:val="20"/>
                          </w:rPr>
                        </w:pPr>
                        <w:r w:rsidRPr="00280365">
                          <w:rPr>
                            <w:rFonts w:ascii="Calibri" w:eastAsia="Times New Roman" w:hAnsi="Times New Roman" w:cs="Times New Roman"/>
                            <w:b/>
                            <w:color w:val="FFFFFF"/>
                            <w:spacing w:val="-4"/>
                            <w:sz w:val="20"/>
                          </w:rPr>
                          <w:t>6,3%</w:t>
                        </w:r>
                      </w:p>
                    </w:txbxContent>
                  </v:textbox>
                </v:shape>
                <v:shape id="Textbox 194" o:spid="_x0000_s1091" type="#_x0000_t202" style="position:absolute;left:27083;top:17350;width:3315;height:12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" filled="f" stroked="f">
                  <v:textbox inset="0,0,0,0">
                    <w:txbxContent>
                      <w:p w14:paraId="75166A13" w14:textId="77777777" w:rsidR="00294537" w:rsidRPr="00280365" w:rsidRDefault="00294537">
                        <w:pPr>
                          <w:widowControl w:val="0"/>
                          <w:autoSpaceDE w:val="0"/>
                          <w:autoSpaceDN w:val="0"/>
                          <w:spacing w:after="0" w:line="202" w:lineRule="exact"/>
                          <w:rPr>
                            <w:rFonts w:ascii="Calibri" w:eastAsia="Times New Roman" w:hAnsi="Times New Roman" w:cs="Times New Roman"/>
                            <w:b/>
                            <w:sz w:val="20"/>
                          </w:rPr>
                        </w:pPr>
                        <w:r w:rsidRPr="00280365">
                          <w:rPr>
                            <w:rFonts w:ascii="Calibri" w:eastAsia="Times New Roman" w:hAnsi="Times New Roman" w:cs="Times New Roman"/>
                            <w:b/>
                            <w:color w:val="FFFFFF"/>
                            <w:spacing w:val="-2"/>
                            <w:sz w:val="20"/>
                          </w:rPr>
                          <w:t>28,1%</w:t>
                        </w:r>
                      </w:p>
                    </w:txbxContent>
                  </v:textbox>
                </v:shape>
                <v:shape id="Textbox 195" o:spid="_x0000_s1092" type="#_x0000_t202" style="position:absolute;left:15629;top:16365;width:3314;height:1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" filled="f" stroked="f">
                  <v:textbox inset="0,0,0,0">
                    <w:txbxContent>
                      <w:p w14:paraId="5A401400" w14:textId="77777777" w:rsidR="00294537" w:rsidRPr="00280365" w:rsidRDefault="00294537">
                        <w:pPr>
                          <w:widowControl w:val="0"/>
                          <w:autoSpaceDE w:val="0"/>
                          <w:autoSpaceDN w:val="0"/>
                          <w:spacing w:after="0" w:line="202" w:lineRule="exact"/>
                          <w:rPr>
                            <w:rFonts w:ascii="Calibri" w:eastAsia="Times New Roman" w:hAnsi="Times New Roman" w:cs="Times New Roman"/>
                            <w:b/>
                            <w:sz w:val="20"/>
                          </w:rPr>
                        </w:pPr>
                        <w:r w:rsidRPr="00280365">
                          <w:rPr>
                            <w:rFonts w:ascii="Calibri" w:eastAsia="Times New Roman" w:hAnsi="Times New Roman" w:cs="Times New Roman"/>
                            <w:b/>
                            <w:color w:val="FFFFFF"/>
                            <w:spacing w:val="-2"/>
                            <w:sz w:val="20"/>
                          </w:rPr>
                          <w:t>31,3%</w:t>
                        </w:r>
                      </w:p>
                    </w:txbxContent>
                  </v:textbox>
                </v:shape>
                <v:shape id="Textbox 196" o:spid="_x0000_s1093" type="#_x0000_t202" style="position:absolute;left:4177;top:2588;width:3315;height:1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" filled="f" stroked="f">
                  <v:textbox inset="0,0,0,0">
                    <w:txbxContent>
                      <w:p w14:paraId="70DEF338" w14:textId="77777777" w:rsidR="00294537" w:rsidRPr="00280365" w:rsidRDefault="00294537">
                        <w:pPr>
                          <w:widowControl w:val="0"/>
                          <w:autoSpaceDE w:val="0"/>
                          <w:autoSpaceDN w:val="0"/>
                          <w:spacing w:after="0" w:line="202" w:lineRule="exact"/>
                          <w:rPr>
                            <w:rFonts w:ascii="Calibri" w:eastAsia="Times New Roman" w:hAnsi="Times New Roman" w:cs="Times New Roman"/>
                            <w:b/>
                            <w:sz w:val="20"/>
                          </w:rPr>
                        </w:pPr>
                        <w:r w:rsidRPr="00280365">
                          <w:rPr>
                            <w:rFonts w:ascii="Calibri" w:eastAsia="Times New Roman" w:hAnsi="Times New Roman" w:cs="Times New Roman"/>
                            <w:b/>
                            <w:color w:val="FFFFFF"/>
                            <w:spacing w:val="-2"/>
                            <w:sz w:val="20"/>
                          </w:rPr>
                          <w:t>78,1%</w:t>
                        </w:r>
                      </w:p>
                    </w:txbxContent>
                  </v:textbox>
                </v:shape>
                <w10:wrap anchorx="page"/>
              </v:group>
            </w:pict>
          </mc:Fallback>
        </mc:AlternateContent>
      </w:r>
      <w:r w:rsidR="0008326D" w:rsidRPr="002A74FF">
        <w:rPr>
          <w:noProof/>
          <w:lang w:eastAsia="fr-FR"/>
        </w:rPr>
        <mc:AlternateContent>
          <mc:Choice Requires="wps">
            <w:drawing>
              <wp:anchor distT="0" distB="0" distL="114300" distR="114300" simplePos="0" relativeHeight="251752448" behindDoc="0" locked="0" layoutInCell="1" allowOverlap="1" wp14:anchorId="03F187C6" wp14:editId="0629DF2C">
                <wp:simplePos x="0" y="0"/>
                <wp:positionH relativeFrom="page">
                  <wp:align>center</wp:align>
                </wp:positionH>
                <wp:positionV relativeFrom="paragraph">
                  <wp:posOffset>177898</wp:posOffset>
                </wp:positionV>
                <wp:extent cx="5770245" cy="457200"/>
                <wp:effectExtent l="0" t="0" r="1905" b="0"/>
                <wp:wrapNone/>
                <wp:docPr id="1120212350" name="Zone de texte 1"/>
                <wp:cNvGraphicFramePr/>
                <a:graphic xmlns:a="http://schemas.openxmlformats.org/drawingml/2006/main">
                  <a:graphicData uri="http://schemas.microsoft.com/office/word/2010/wordprocessingShape">
                    <wps:wsp>
                      <wps:cNvSpPr txBox="1"/>
                      <wps:spPr>
                        <a:xfrm>
                          <a:off x="0" y="0"/>
                          <a:ext cx="5770245" cy="457200"/>
                        </a:xfrm>
                        <a:prstGeom prst="rect">
                          <a:avLst/>
                        </a:prstGeom>
                        <a:solidFill>
                          <a:prstClr val="white"/>
                        </a:solidFill>
                        <a:ln>
                          <a:noFill/>
                        </a:ln>
                      </wps:spPr>
                      <wps:txbx>
                        <w:txbxContent>
                          <w:p w14:paraId="73555295" w14:textId="2A28BB3E" w:rsidR="00294537" w:rsidRPr="00C83539" w:rsidRDefault="00294537" w:rsidP="00C83539">
                            <w:pPr>
                              <w:pStyle w:val="Lgende"/>
                              <w:ind w:left="2552"/>
                              <w:rPr>
                                <w:rFonts w:asciiTheme="majorBidi" w:hAnsiTheme="majorBidi" w:cstheme="majorBidi"/>
                                <w:b/>
                                <w:bCs/>
                                <w:i w:val="0"/>
                                <w:iCs w:val="0"/>
                                <w:color w:val="auto"/>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03F187C6" id="Zone de texte 1" o:spid="_x0000_s1094" type="#_x0000_t202" style="position:absolute;margin-left:0;margin-top:14pt;width:454.35pt;height:36pt;z-index:251752448;visibility:visible;mso-wrap-style:square;mso-wrap-distance-left:9pt;mso-wrap-distance-top:0;mso-wrap-distance-right:9pt;mso-wrap-distance-bottom:0;mso-position-horizontal:center;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" stroked="f">
                <v:textbox inset="0,0,0,0">
                  <w:txbxContent>
                    <w:p w14:paraId="73555295" w14:textId="2A28BB3E" w:rsidR="00294537" w:rsidRPr="00C83539" w:rsidRDefault="00294537" w:rsidP="00C83539">
                      <w:pPr>
                        <w:pStyle w:val="Caption"/>
                        <w:ind w:left="2552"/>
                        <w:rPr>
                          <w:rFonts w:asciiTheme="majorBidi" w:hAnsiTheme="majorBidi" w:cstheme="majorBidi"/>
                          <w:b/>
                          <w:bCs/>
                          <w:i w:val="0"/>
                          <w:iCs w:val="0"/>
                          <w:color w:val="auto"/>
                          <w:sz w:val="24"/>
                          <w:szCs w:val="24"/>
                        </w:rPr>
                      </w:pPr>
                    </w:p>
                  </w:txbxContent>
                </v:textbox>
                <w10:wrap anchorx="page"/>
              </v:shape>
            </w:pict>
          </mc:Fallback>
        </mc:AlternateContent>
      </w:r>
      <w:commentRangeEnd w:id="113"/>
      <w:r w:rsidRPr="002A74FF">
        <w:rPr>
          <w:rStyle w:val="Marquedecommentaire"/>
        </w:rPr>
        <w:commentReference w:id="113"/>
      </w:r>
    </w:p>
    <w:p w14:paraId="01F8ACBA" w14:textId="709CCF39"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3C06FE6A" w14:textId="665B4A8A"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735AEDBE"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025F7C93"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243AD245"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7FA163C0"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6D7CC6EA"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66E7FD1C"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6CE60FFC"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51001734"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0B870C05"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56E4E565"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26413BC5"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2F9EB382"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76594BE1"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5AC0E5C8"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353C0AFD"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5B7E63E0"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1ACA6BA8"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28C0DF56" w14:textId="2D1A20B2" w:rsidR="0008326D" w:rsidRPr="00385CAB" w:rsidRDefault="002A74FF" w:rsidP="002A74FF">
      <w:pPr>
        <w:widowControl w:val="0"/>
        <w:autoSpaceDE w:val="0"/>
        <w:autoSpaceDN w:val="0"/>
        <w:spacing w:after="0" w:line="276" w:lineRule="auto"/>
        <w:rPr>
          <w:rFonts w:ascii="Times New Roman" w:eastAsia="Times New Roman" w:hAnsi="Times New Roman" w:cs="Times New Roman"/>
          <w:b/>
          <w:spacing w:val="-4"/>
          <w:sz w:val="24"/>
        </w:rPr>
      </w:pPr>
      <w:r>
        <w:rPr>
          <w:rFonts w:ascii="Times New Roman" w:eastAsia="Times New Roman" w:hAnsi="Times New Roman" w:cs="Times New Roman"/>
          <w:b/>
          <w:sz w:val="24"/>
          <w:szCs w:val="24"/>
        </w:rPr>
        <w:t xml:space="preserve">                                                                          </w:t>
      </w:r>
      <w:r w:rsidR="008C52D9" w:rsidRPr="00280365">
        <w:rPr>
          <w:rFonts w:ascii="Times New Roman" w:eastAsia="Times New Roman" w:hAnsi="Times New Roman" w:cs="Times New Roman"/>
          <w:b/>
          <w:sz w:val="24"/>
        </w:rPr>
        <w:t>Source</w:t>
      </w:r>
      <w:r w:rsidR="008C52D9" w:rsidRPr="00280365">
        <w:rPr>
          <w:rFonts w:ascii="Times New Roman" w:eastAsia="Times New Roman" w:hAnsi="Times New Roman" w:cs="Times New Roman"/>
          <w:b/>
          <w:spacing w:val="-3"/>
          <w:sz w:val="24"/>
        </w:rPr>
        <w:t xml:space="preserve"> </w:t>
      </w:r>
      <w:r w:rsidR="008C52D9" w:rsidRPr="00280365">
        <w:rPr>
          <w:rFonts w:ascii="Times New Roman" w:eastAsia="Times New Roman" w:hAnsi="Times New Roman" w:cs="Times New Roman"/>
          <w:b/>
          <w:sz w:val="24"/>
        </w:rPr>
        <w:t>:</w:t>
      </w:r>
      <w:r w:rsidR="008C52D9" w:rsidRPr="00280365">
        <w:rPr>
          <w:rFonts w:ascii="Times New Roman" w:eastAsia="Times New Roman" w:hAnsi="Times New Roman" w:cs="Times New Roman"/>
          <w:b/>
          <w:spacing w:val="-1"/>
          <w:sz w:val="24"/>
        </w:rPr>
        <w:t xml:space="preserve"> </w:t>
      </w:r>
      <w:r w:rsidR="008C52D9" w:rsidRPr="00280365">
        <w:rPr>
          <w:rFonts w:ascii="Times New Roman" w:eastAsia="Times New Roman" w:hAnsi="Times New Roman" w:cs="Times New Roman"/>
          <w:b/>
          <w:sz w:val="24"/>
        </w:rPr>
        <w:t>Elaboré</w:t>
      </w:r>
      <w:r w:rsidR="008C52D9" w:rsidRPr="00280365">
        <w:rPr>
          <w:rFonts w:ascii="Times New Roman" w:eastAsia="Times New Roman" w:hAnsi="Times New Roman" w:cs="Times New Roman"/>
          <w:b/>
          <w:spacing w:val="-2"/>
          <w:sz w:val="24"/>
        </w:rPr>
        <w:t xml:space="preserve"> </w:t>
      </w:r>
      <w:r w:rsidR="008C52D9" w:rsidRPr="00280365">
        <w:rPr>
          <w:rFonts w:ascii="Times New Roman" w:eastAsia="Times New Roman" w:hAnsi="Times New Roman" w:cs="Times New Roman"/>
          <w:b/>
          <w:sz w:val="24"/>
        </w:rPr>
        <w:t>à</w:t>
      </w:r>
      <w:r w:rsidR="008C52D9" w:rsidRPr="00280365">
        <w:rPr>
          <w:rFonts w:ascii="Times New Roman" w:eastAsia="Times New Roman" w:hAnsi="Times New Roman" w:cs="Times New Roman"/>
          <w:b/>
          <w:spacing w:val="-2"/>
          <w:sz w:val="24"/>
        </w:rPr>
        <w:t xml:space="preserve"> </w:t>
      </w:r>
      <w:r w:rsidR="008C52D9" w:rsidRPr="00280365">
        <w:rPr>
          <w:rFonts w:ascii="Times New Roman" w:eastAsia="Times New Roman" w:hAnsi="Times New Roman" w:cs="Times New Roman"/>
          <w:b/>
          <w:sz w:val="24"/>
        </w:rPr>
        <w:t>partir</w:t>
      </w:r>
      <w:r w:rsidR="008C52D9" w:rsidRPr="00280365">
        <w:rPr>
          <w:rFonts w:ascii="Times New Roman" w:eastAsia="Times New Roman" w:hAnsi="Times New Roman" w:cs="Times New Roman"/>
          <w:b/>
          <w:spacing w:val="-7"/>
          <w:sz w:val="24"/>
        </w:rPr>
        <w:t xml:space="preserve"> </w:t>
      </w:r>
      <w:r w:rsidR="008C52D9" w:rsidRPr="00280365">
        <w:rPr>
          <w:rFonts w:ascii="Times New Roman" w:eastAsia="Times New Roman" w:hAnsi="Times New Roman" w:cs="Times New Roman"/>
          <w:b/>
          <w:sz w:val="24"/>
        </w:rPr>
        <w:t>des résultats</w:t>
      </w:r>
      <w:r w:rsidR="008C52D9" w:rsidRPr="00280365">
        <w:rPr>
          <w:rFonts w:ascii="Times New Roman" w:eastAsia="Times New Roman" w:hAnsi="Times New Roman" w:cs="Times New Roman"/>
          <w:b/>
          <w:spacing w:val="-3"/>
          <w:sz w:val="24"/>
        </w:rPr>
        <w:t xml:space="preserve"> </w:t>
      </w:r>
      <w:r w:rsidR="008C52D9" w:rsidRPr="00280365">
        <w:rPr>
          <w:rFonts w:ascii="Times New Roman" w:eastAsia="Times New Roman" w:hAnsi="Times New Roman" w:cs="Times New Roman"/>
          <w:b/>
          <w:spacing w:val="-4"/>
          <w:sz w:val="24"/>
        </w:rPr>
        <w:t>SPSS</w:t>
      </w:r>
    </w:p>
    <w:p w14:paraId="282CE314" w14:textId="08A320F0" w:rsidR="00F73A63" w:rsidRPr="00280365" w:rsidRDefault="008C52D9" w:rsidP="00410C31">
      <w:pPr>
        <w:widowControl w:val="0"/>
        <w:autoSpaceDE w:val="0"/>
        <w:autoSpaceDN w:val="0"/>
        <w:spacing w:before="268" w:line="276" w:lineRule="auto"/>
        <w:ind w:right="3" w:firstLine="284"/>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Les</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résultats</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montrent que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la</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principale motivation</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des</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utilisateurs</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pour</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recourir</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au</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chatbot</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est l’obtention</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d’informations</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sur</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les</w:t>
      </w:r>
      <w:r w:rsidRPr="00280365">
        <w:rPr>
          <w:rFonts w:ascii="Times New Roman" w:eastAsia="Times New Roman" w:hAnsi="Times New Roman" w:cs="Times New Roman"/>
          <w:spacing w:val="-14"/>
          <w:sz w:val="24"/>
          <w:szCs w:val="24"/>
        </w:rPr>
        <w:t xml:space="preserve"> </w:t>
      </w:r>
      <w:r w:rsidRPr="00280365">
        <w:rPr>
          <w:rFonts w:ascii="Times New Roman" w:eastAsia="Times New Roman" w:hAnsi="Times New Roman" w:cs="Times New Roman"/>
          <w:sz w:val="24"/>
          <w:szCs w:val="24"/>
        </w:rPr>
        <w:t>services</w:t>
      </w:r>
      <w:r w:rsidRPr="00280365">
        <w:rPr>
          <w:rFonts w:ascii="Times New Roman" w:eastAsia="Times New Roman" w:hAnsi="Times New Roman" w:cs="Times New Roman"/>
          <w:spacing w:val="-14"/>
          <w:sz w:val="24"/>
          <w:szCs w:val="24"/>
        </w:rPr>
        <w:t xml:space="preserve"> </w:t>
      </w:r>
      <w:r w:rsidRPr="00280365">
        <w:rPr>
          <w:rFonts w:ascii="Times New Roman" w:eastAsia="Times New Roman" w:hAnsi="Times New Roman" w:cs="Times New Roman"/>
          <w:sz w:val="24"/>
          <w:szCs w:val="24"/>
        </w:rPr>
        <w:t>bancaires,</w:t>
      </w:r>
      <w:r w:rsidRPr="00280365">
        <w:rPr>
          <w:rFonts w:ascii="Times New Roman" w:eastAsia="Times New Roman" w:hAnsi="Times New Roman" w:cs="Times New Roman"/>
          <w:spacing w:val="-11"/>
          <w:sz w:val="24"/>
          <w:szCs w:val="24"/>
        </w:rPr>
        <w:t xml:space="preserve"> </w:t>
      </w:r>
      <w:r w:rsidRPr="00280365">
        <w:rPr>
          <w:rFonts w:ascii="Times New Roman" w:eastAsia="Times New Roman" w:hAnsi="Times New Roman" w:cs="Times New Roman"/>
          <w:sz w:val="24"/>
          <w:szCs w:val="24"/>
        </w:rPr>
        <w:t>citée</w:t>
      </w:r>
      <w:r w:rsidRPr="00280365">
        <w:rPr>
          <w:rFonts w:ascii="Times New Roman" w:eastAsia="Times New Roman" w:hAnsi="Times New Roman" w:cs="Times New Roman"/>
          <w:spacing w:val="-13"/>
          <w:sz w:val="24"/>
          <w:szCs w:val="24"/>
        </w:rPr>
        <w:t xml:space="preserve"> </w:t>
      </w:r>
      <w:r w:rsidRPr="00280365">
        <w:rPr>
          <w:rFonts w:ascii="Times New Roman" w:eastAsia="Times New Roman" w:hAnsi="Times New Roman" w:cs="Times New Roman"/>
          <w:sz w:val="24"/>
          <w:szCs w:val="24"/>
        </w:rPr>
        <w:t>par</w:t>
      </w:r>
      <w:r w:rsidRPr="00280365">
        <w:rPr>
          <w:rFonts w:ascii="Times New Roman" w:eastAsia="Times New Roman" w:hAnsi="Times New Roman" w:cs="Times New Roman"/>
          <w:spacing w:val="-10"/>
          <w:sz w:val="24"/>
          <w:szCs w:val="24"/>
        </w:rPr>
        <w:t xml:space="preserve"> </w:t>
      </w:r>
      <w:r w:rsidRPr="00280365">
        <w:rPr>
          <w:rFonts w:ascii="Times New Roman" w:eastAsia="Times New Roman" w:hAnsi="Times New Roman" w:cs="Times New Roman"/>
          <w:sz w:val="24"/>
          <w:szCs w:val="24"/>
        </w:rPr>
        <w:t>78,1</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des</w:t>
      </w:r>
      <w:r w:rsidRPr="00280365">
        <w:rPr>
          <w:rFonts w:ascii="Times New Roman" w:eastAsia="Times New Roman" w:hAnsi="Times New Roman" w:cs="Times New Roman"/>
          <w:spacing w:val="-14"/>
          <w:sz w:val="24"/>
          <w:szCs w:val="24"/>
        </w:rPr>
        <w:t xml:space="preserve"> </w:t>
      </w:r>
      <w:r w:rsidRPr="00280365">
        <w:rPr>
          <w:rFonts w:ascii="Times New Roman" w:eastAsia="Times New Roman" w:hAnsi="Times New Roman" w:cs="Times New Roman"/>
          <w:sz w:val="24"/>
          <w:szCs w:val="24"/>
        </w:rPr>
        <w:t>répondants.</w:t>
      </w:r>
      <w:r w:rsidRPr="00280365">
        <w:rPr>
          <w:rFonts w:ascii="Times New Roman" w:eastAsia="Times New Roman" w:hAnsi="Times New Roman" w:cs="Times New Roman"/>
          <w:spacing w:val="-11"/>
          <w:sz w:val="24"/>
          <w:szCs w:val="24"/>
        </w:rPr>
        <w:t xml:space="preserve"> </w:t>
      </w:r>
      <w:r w:rsidRPr="00280365">
        <w:rPr>
          <w:rFonts w:ascii="Times New Roman" w:eastAsia="Times New Roman" w:hAnsi="Times New Roman" w:cs="Times New Roman"/>
          <w:sz w:val="24"/>
          <w:szCs w:val="24"/>
        </w:rPr>
        <w:t>Viennent ensuite l’assistance en cas de problème technique (31,3 %) et la recherche d’informations sur les</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agences</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et</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distributeurs</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automatiques</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(28,1</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Les</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usages</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plus</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spécifiques</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comme</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l’aide</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à la</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gestion</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des</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cartes</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bancaires</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(12,5</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w:t>
      </w:r>
      <w:r w:rsidRPr="00280365">
        <w:rPr>
          <w:rFonts w:ascii="Times New Roman" w:eastAsia="Times New Roman" w:hAnsi="Times New Roman" w:cs="Times New Roman"/>
          <w:spacing w:val="-10"/>
          <w:sz w:val="24"/>
          <w:szCs w:val="24"/>
        </w:rPr>
        <w:t xml:space="preserve"> </w:t>
      </w:r>
      <w:r w:rsidRPr="00280365">
        <w:rPr>
          <w:rFonts w:ascii="Times New Roman" w:eastAsia="Times New Roman" w:hAnsi="Times New Roman" w:cs="Times New Roman"/>
          <w:sz w:val="24"/>
          <w:szCs w:val="24"/>
        </w:rPr>
        <w:t>ou</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les</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conseils</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financiers</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personnalisés</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(6,3</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 xml:space="preserve">restent </w:t>
      </w:r>
      <w:r w:rsidRPr="00280365">
        <w:rPr>
          <w:rFonts w:ascii="Times New Roman" w:eastAsia="Times New Roman" w:hAnsi="Times New Roman" w:cs="Times New Roman"/>
          <w:spacing w:val="-2"/>
          <w:sz w:val="24"/>
          <w:szCs w:val="24"/>
        </w:rPr>
        <w:t>marginaux.</w:t>
      </w:r>
    </w:p>
    <w:p w14:paraId="5D10513A" w14:textId="77777777" w:rsidR="00F73A63" w:rsidRPr="00280365" w:rsidRDefault="008C52D9" w:rsidP="00410C31">
      <w:pPr>
        <w:widowControl w:val="0"/>
        <w:autoSpaceDE w:val="0"/>
        <w:autoSpaceDN w:val="0"/>
        <w:spacing w:before="3" w:line="276" w:lineRule="auto"/>
        <w:ind w:right="3" w:firstLine="284"/>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Il est important de noter que le total des pourcentages (156,3 %) dépasse les 100 %, ce qui s’explique par le fait que les répondants pouvaient sélectionner plusieurs réponses. Cette tendance illustre que le chatbot est perçu avant tout comme un outil d’information plutôt que comme un assistant transactionnel ou de conseil.</w:t>
      </w:r>
    </w:p>
    <w:p w14:paraId="56090B8A" w14:textId="26A3F76C" w:rsidR="00C83539" w:rsidRDefault="00C83539" w:rsidP="00410C31">
      <w:pPr>
        <w:spacing w:line="27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7B57A234" w14:textId="77777777" w:rsidR="00F73A63" w:rsidRPr="00280365" w:rsidRDefault="00F73A63" w:rsidP="00410C31">
      <w:pPr>
        <w:widowControl w:val="0"/>
        <w:autoSpaceDE w:val="0"/>
        <w:autoSpaceDN w:val="0"/>
        <w:spacing w:before="147" w:after="0" w:line="276" w:lineRule="auto"/>
        <w:rPr>
          <w:rFonts w:ascii="Times New Roman" w:eastAsia="Times New Roman" w:hAnsi="Times New Roman" w:cs="Times New Roman"/>
          <w:sz w:val="24"/>
          <w:szCs w:val="24"/>
        </w:rPr>
      </w:pPr>
    </w:p>
    <w:p w14:paraId="340C956F" w14:textId="77777777" w:rsidR="00F73A63" w:rsidRPr="00280365" w:rsidRDefault="008C52D9" w:rsidP="00410C31">
      <w:pPr>
        <w:widowControl w:val="0"/>
        <w:autoSpaceDE w:val="0"/>
        <w:autoSpaceDN w:val="0"/>
        <w:spacing w:after="0" w:line="276" w:lineRule="auto"/>
        <w:ind w:left="141"/>
        <w:jc w:val="both"/>
        <w:rPr>
          <w:rFonts w:ascii="Times New Roman" w:eastAsia="Times New Roman" w:hAnsi="Times New Roman" w:cs="Times New Roman"/>
          <w:b/>
          <w:sz w:val="24"/>
        </w:rPr>
      </w:pPr>
      <w:r w:rsidRPr="00280365">
        <w:rPr>
          <w:rFonts w:ascii="Times New Roman" w:eastAsia="Times New Roman" w:hAnsi="Times New Roman" w:cs="Times New Roman"/>
          <w:b/>
          <w:sz w:val="24"/>
        </w:rPr>
        <w:t>Évaluation</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de</w:t>
      </w:r>
      <w:r w:rsidRPr="00280365">
        <w:rPr>
          <w:rFonts w:ascii="Times New Roman" w:eastAsia="Times New Roman" w:hAnsi="Times New Roman" w:cs="Times New Roman"/>
          <w:b/>
          <w:spacing w:val="-5"/>
          <w:sz w:val="24"/>
        </w:rPr>
        <w:t xml:space="preserve"> </w:t>
      </w:r>
      <w:r w:rsidRPr="00280365">
        <w:rPr>
          <w:rFonts w:ascii="Times New Roman" w:eastAsia="Times New Roman" w:hAnsi="Times New Roman" w:cs="Times New Roman"/>
          <w:b/>
          <w:sz w:val="24"/>
        </w:rPr>
        <w:t>l’expérience</w:t>
      </w:r>
      <w:r w:rsidRPr="00280365">
        <w:rPr>
          <w:rFonts w:ascii="Times New Roman" w:eastAsia="Times New Roman" w:hAnsi="Times New Roman" w:cs="Times New Roman"/>
          <w:b/>
          <w:spacing w:val="-5"/>
          <w:sz w:val="24"/>
        </w:rPr>
        <w:t xml:space="preserve"> </w:t>
      </w:r>
      <w:r w:rsidRPr="00280365">
        <w:rPr>
          <w:rFonts w:ascii="Times New Roman" w:eastAsia="Times New Roman" w:hAnsi="Times New Roman" w:cs="Times New Roman"/>
          <w:b/>
          <w:sz w:val="24"/>
        </w:rPr>
        <w:t>utilisateur</w:t>
      </w:r>
      <w:r w:rsidRPr="00280365">
        <w:rPr>
          <w:rFonts w:ascii="Times New Roman" w:eastAsia="Times New Roman" w:hAnsi="Times New Roman" w:cs="Times New Roman"/>
          <w:b/>
          <w:spacing w:val="-4"/>
          <w:sz w:val="24"/>
        </w:rPr>
        <w:t xml:space="preserve"> </w:t>
      </w:r>
      <w:r w:rsidRPr="00280365">
        <w:rPr>
          <w:rFonts w:ascii="Times New Roman" w:eastAsia="Times New Roman" w:hAnsi="Times New Roman" w:cs="Times New Roman"/>
          <w:b/>
          <w:spacing w:val="-10"/>
          <w:sz w:val="24"/>
        </w:rPr>
        <w:t>:</w:t>
      </w:r>
    </w:p>
    <w:p w14:paraId="61CD972B" w14:textId="77777777" w:rsidR="00F73A63" w:rsidRPr="00280365" w:rsidRDefault="00F73A63" w:rsidP="00410C31">
      <w:pPr>
        <w:widowControl w:val="0"/>
        <w:autoSpaceDE w:val="0"/>
        <w:autoSpaceDN w:val="0"/>
        <w:spacing w:before="20" w:after="0" w:line="276" w:lineRule="auto"/>
        <w:rPr>
          <w:rFonts w:ascii="Times New Roman" w:eastAsia="Times New Roman" w:hAnsi="Times New Roman" w:cs="Times New Roman"/>
          <w:b/>
          <w:sz w:val="24"/>
          <w:szCs w:val="24"/>
        </w:rPr>
      </w:pPr>
    </w:p>
    <w:p w14:paraId="5C142A6A" w14:textId="77777777" w:rsidR="0008326D" w:rsidRPr="00C83539" w:rsidRDefault="008C52D9" w:rsidP="00410C31">
      <w:pPr>
        <w:pStyle w:val="Paragraphedeliste"/>
        <w:widowControl w:val="0"/>
        <w:numPr>
          <w:ilvl w:val="0"/>
          <w:numId w:val="84"/>
        </w:numPr>
        <w:tabs>
          <w:tab w:val="left" w:pos="860"/>
          <w:tab w:val="left" w:pos="2307"/>
        </w:tabs>
        <w:autoSpaceDE w:val="0"/>
        <w:autoSpaceDN w:val="0"/>
        <w:spacing w:after="0" w:line="276" w:lineRule="auto"/>
        <w:ind w:right="3"/>
        <w:rPr>
          <w:rFonts w:ascii="Times New Roman" w:eastAsia="Times New Roman" w:hAnsi="Times New Roman" w:cs="Times New Roman"/>
          <w:b/>
          <w:sz w:val="24"/>
        </w:rPr>
      </w:pPr>
      <w:r w:rsidRPr="00C83539">
        <w:rPr>
          <w:rFonts w:ascii="Times New Roman" w:eastAsia="Times New Roman" w:hAnsi="Times New Roman" w:cs="Times New Roman"/>
          <w:b/>
          <w:sz w:val="24"/>
        </w:rPr>
        <w:t>Comment</w:t>
      </w:r>
      <w:r w:rsidRPr="00C83539">
        <w:rPr>
          <w:rFonts w:ascii="Times New Roman" w:eastAsia="Times New Roman" w:hAnsi="Times New Roman" w:cs="Times New Roman"/>
          <w:b/>
          <w:spacing w:val="-2"/>
          <w:sz w:val="24"/>
        </w:rPr>
        <w:t xml:space="preserve"> </w:t>
      </w:r>
      <w:r w:rsidRPr="00C83539">
        <w:rPr>
          <w:rFonts w:ascii="Times New Roman" w:eastAsia="Times New Roman" w:hAnsi="Times New Roman" w:cs="Times New Roman"/>
          <w:b/>
          <w:sz w:val="24"/>
        </w:rPr>
        <w:t>évaluez-vous</w:t>
      </w:r>
      <w:r w:rsidRPr="00C83539">
        <w:rPr>
          <w:rFonts w:ascii="Times New Roman" w:eastAsia="Times New Roman" w:hAnsi="Times New Roman" w:cs="Times New Roman"/>
          <w:b/>
          <w:spacing w:val="-5"/>
          <w:sz w:val="24"/>
        </w:rPr>
        <w:t xml:space="preserve"> </w:t>
      </w:r>
      <w:r w:rsidRPr="00C83539">
        <w:rPr>
          <w:rFonts w:ascii="Times New Roman" w:eastAsia="Times New Roman" w:hAnsi="Times New Roman" w:cs="Times New Roman"/>
          <w:b/>
          <w:sz w:val="24"/>
        </w:rPr>
        <w:t>la rapidité</w:t>
      </w:r>
      <w:r w:rsidRPr="00C83539">
        <w:rPr>
          <w:rFonts w:ascii="Times New Roman" w:eastAsia="Times New Roman" w:hAnsi="Times New Roman" w:cs="Times New Roman"/>
          <w:b/>
          <w:spacing w:val="-4"/>
          <w:sz w:val="24"/>
        </w:rPr>
        <w:t xml:space="preserve"> </w:t>
      </w:r>
      <w:r w:rsidRPr="00C83539">
        <w:rPr>
          <w:rFonts w:ascii="Times New Roman" w:eastAsia="Times New Roman" w:hAnsi="Times New Roman" w:cs="Times New Roman"/>
          <w:b/>
          <w:sz w:val="24"/>
        </w:rPr>
        <w:t>du</w:t>
      </w:r>
      <w:r w:rsidRPr="00C83539">
        <w:rPr>
          <w:rFonts w:ascii="Times New Roman" w:eastAsia="Times New Roman" w:hAnsi="Times New Roman" w:cs="Times New Roman"/>
          <w:b/>
          <w:spacing w:val="-3"/>
          <w:sz w:val="24"/>
        </w:rPr>
        <w:t xml:space="preserve"> </w:t>
      </w:r>
      <w:r w:rsidRPr="00C83539">
        <w:rPr>
          <w:rFonts w:ascii="Times New Roman" w:eastAsia="Times New Roman" w:hAnsi="Times New Roman" w:cs="Times New Roman"/>
          <w:b/>
          <w:sz w:val="24"/>
        </w:rPr>
        <w:t>chatbot</w:t>
      </w:r>
      <w:r w:rsidRPr="00C83539">
        <w:rPr>
          <w:rFonts w:ascii="Times New Roman" w:eastAsia="Times New Roman" w:hAnsi="Times New Roman" w:cs="Times New Roman"/>
          <w:b/>
          <w:spacing w:val="-6"/>
          <w:sz w:val="24"/>
        </w:rPr>
        <w:t xml:space="preserve"> </w:t>
      </w:r>
      <w:r w:rsidRPr="00C83539">
        <w:rPr>
          <w:rFonts w:ascii="Times New Roman" w:eastAsia="Times New Roman" w:hAnsi="Times New Roman" w:cs="Times New Roman"/>
          <w:b/>
          <w:sz w:val="24"/>
        </w:rPr>
        <w:t>à</w:t>
      </w:r>
      <w:r w:rsidRPr="00C83539">
        <w:rPr>
          <w:rFonts w:ascii="Times New Roman" w:eastAsia="Times New Roman" w:hAnsi="Times New Roman" w:cs="Times New Roman"/>
          <w:b/>
          <w:spacing w:val="-8"/>
          <w:sz w:val="24"/>
        </w:rPr>
        <w:t xml:space="preserve"> </w:t>
      </w:r>
      <w:r w:rsidRPr="00C83539">
        <w:rPr>
          <w:rFonts w:ascii="Times New Roman" w:eastAsia="Times New Roman" w:hAnsi="Times New Roman" w:cs="Times New Roman"/>
          <w:b/>
          <w:sz w:val="24"/>
        </w:rPr>
        <w:t>répondre</w:t>
      </w:r>
      <w:r w:rsidRPr="00C83539">
        <w:rPr>
          <w:rFonts w:ascii="Times New Roman" w:eastAsia="Times New Roman" w:hAnsi="Times New Roman" w:cs="Times New Roman"/>
          <w:b/>
          <w:spacing w:val="-4"/>
          <w:sz w:val="24"/>
        </w:rPr>
        <w:t xml:space="preserve"> </w:t>
      </w:r>
      <w:r w:rsidRPr="00C83539">
        <w:rPr>
          <w:rFonts w:ascii="Times New Roman" w:eastAsia="Times New Roman" w:hAnsi="Times New Roman" w:cs="Times New Roman"/>
          <w:b/>
          <w:sz w:val="24"/>
        </w:rPr>
        <w:t>à</w:t>
      </w:r>
      <w:r w:rsidRPr="00C83539">
        <w:rPr>
          <w:rFonts w:ascii="Times New Roman" w:eastAsia="Times New Roman" w:hAnsi="Times New Roman" w:cs="Times New Roman"/>
          <w:b/>
          <w:spacing w:val="-3"/>
          <w:sz w:val="24"/>
        </w:rPr>
        <w:t xml:space="preserve"> </w:t>
      </w:r>
      <w:r w:rsidRPr="00C83539">
        <w:rPr>
          <w:rFonts w:ascii="Times New Roman" w:eastAsia="Times New Roman" w:hAnsi="Times New Roman" w:cs="Times New Roman"/>
          <w:b/>
          <w:sz w:val="24"/>
        </w:rPr>
        <w:t>vos</w:t>
      </w:r>
      <w:r w:rsidRPr="00C83539">
        <w:rPr>
          <w:rFonts w:ascii="Times New Roman" w:eastAsia="Times New Roman" w:hAnsi="Times New Roman" w:cs="Times New Roman"/>
          <w:b/>
          <w:spacing w:val="-5"/>
          <w:sz w:val="24"/>
        </w:rPr>
        <w:t xml:space="preserve"> </w:t>
      </w:r>
      <w:r w:rsidRPr="00C83539">
        <w:rPr>
          <w:rFonts w:ascii="Times New Roman" w:eastAsia="Times New Roman" w:hAnsi="Times New Roman" w:cs="Times New Roman"/>
          <w:b/>
          <w:sz w:val="24"/>
        </w:rPr>
        <w:t>demandes</w:t>
      </w:r>
      <w:r w:rsidRPr="00C83539">
        <w:rPr>
          <w:rFonts w:ascii="Times New Roman" w:eastAsia="Times New Roman" w:hAnsi="Times New Roman" w:cs="Times New Roman"/>
          <w:b/>
          <w:spacing w:val="-5"/>
          <w:sz w:val="24"/>
        </w:rPr>
        <w:t xml:space="preserve"> </w:t>
      </w:r>
      <w:r w:rsidRPr="00C83539">
        <w:rPr>
          <w:rFonts w:ascii="Times New Roman" w:eastAsia="Times New Roman" w:hAnsi="Times New Roman" w:cs="Times New Roman"/>
          <w:b/>
          <w:sz w:val="24"/>
        </w:rPr>
        <w:t xml:space="preserve">? </w:t>
      </w:r>
    </w:p>
    <w:p w14:paraId="272D3047" w14:textId="3FCD5109" w:rsidR="00F73A63" w:rsidRPr="00280365" w:rsidRDefault="00F73A63" w:rsidP="00410C31">
      <w:pPr>
        <w:widowControl w:val="0"/>
        <w:tabs>
          <w:tab w:val="left" w:pos="860"/>
          <w:tab w:val="left" w:pos="2307"/>
        </w:tabs>
        <w:autoSpaceDE w:val="0"/>
        <w:autoSpaceDN w:val="0"/>
        <w:spacing w:after="0" w:line="276" w:lineRule="auto"/>
        <w:ind w:right="1377"/>
        <w:rPr>
          <w:rFonts w:ascii="Times New Roman" w:eastAsia="Times New Roman" w:hAnsi="Times New Roman" w:cs="Times New Roman"/>
          <w:b/>
          <w:sz w:val="24"/>
        </w:rPr>
      </w:pPr>
    </w:p>
    <w:p w14:paraId="1599E2E0" w14:textId="0EB00074" w:rsidR="0008326D" w:rsidRPr="00C83539" w:rsidRDefault="0008326D" w:rsidP="00410C31">
      <w:pPr>
        <w:pStyle w:val="Lgende"/>
        <w:keepNext/>
        <w:spacing w:line="276" w:lineRule="auto"/>
        <w:ind w:left="2124"/>
        <w:rPr>
          <w:rFonts w:asciiTheme="majorBidi" w:hAnsiTheme="majorBidi" w:cstheme="majorBidi"/>
          <w:b/>
          <w:bCs/>
          <w:i w:val="0"/>
          <w:iCs w:val="0"/>
          <w:color w:val="auto"/>
          <w:sz w:val="24"/>
          <w:szCs w:val="24"/>
        </w:rPr>
      </w:pPr>
      <w:bookmarkStart w:id="117" w:name="_Toc199787193"/>
      <w:bookmarkStart w:id="118" w:name="_Toc199898370"/>
      <w:bookmarkStart w:id="119" w:name="_Toc199924318"/>
      <w:bookmarkStart w:id="120" w:name="_Toc200969133"/>
      <w:bookmarkStart w:id="121" w:name="_Toc200974081"/>
      <w:r w:rsidRPr="00C83539">
        <w:rPr>
          <w:rFonts w:asciiTheme="majorBidi" w:hAnsiTheme="majorBidi" w:cstheme="majorBidi"/>
          <w:b/>
          <w:bCs/>
          <w:i w:val="0"/>
          <w:iCs w:val="0"/>
          <w:color w:val="auto"/>
          <w:sz w:val="24"/>
          <w:szCs w:val="24"/>
        </w:rPr>
        <w:t xml:space="preserve">Tableau </w:t>
      </w:r>
      <w:r w:rsidRPr="00C83539">
        <w:rPr>
          <w:rFonts w:asciiTheme="majorBidi" w:hAnsiTheme="majorBidi" w:cstheme="majorBidi"/>
          <w:b/>
          <w:bCs/>
          <w:i w:val="0"/>
          <w:iCs w:val="0"/>
          <w:color w:val="auto"/>
          <w:sz w:val="24"/>
          <w:szCs w:val="24"/>
        </w:rPr>
        <w:fldChar w:fldCharType="begin"/>
      </w:r>
      <w:r w:rsidRPr="00C83539">
        <w:rPr>
          <w:rFonts w:asciiTheme="majorBidi" w:hAnsiTheme="majorBidi" w:cstheme="majorBidi"/>
          <w:b/>
          <w:bCs/>
          <w:i w:val="0"/>
          <w:iCs w:val="0"/>
          <w:color w:val="auto"/>
          <w:sz w:val="24"/>
          <w:szCs w:val="24"/>
        </w:rPr>
        <w:instrText xml:space="preserve"> SEQ Tableau \* ARABIC </w:instrText>
      </w:r>
      <w:r w:rsidRPr="00C83539">
        <w:rPr>
          <w:rFonts w:asciiTheme="majorBidi" w:hAnsiTheme="majorBidi" w:cstheme="majorBidi"/>
          <w:b/>
          <w:bCs/>
          <w:i w:val="0"/>
          <w:iCs w:val="0"/>
          <w:color w:val="auto"/>
          <w:sz w:val="24"/>
          <w:szCs w:val="24"/>
        </w:rPr>
        <w:fldChar w:fldCharType="separate"/>
      </w:r>
      <w:r w:rsidR="002A74FF">
        <w:rPr>
          <w:rFonts w:asciiTheme="majorBidi" w:hAnsiTheme="majorBidi" w:cstheme="majorBidi"/>
          <w:b/>
          <w:bCs/>
          <w:i w:val="0"/>
          <w:iCs w:val="0"/>
          <w:noProof/>
          <w:color w:val="auto"/>
          <w:sz w:val="24"/>
          <w:szCs w:val="24"/>
        </w:rPr>
        <w:t>10</w:t>
      </w:r>
      <w:r w:rsidRPr="00C83539">
        <w:rPr>
          <w:rFonts w:asciiTheme="majorBidi" w:hAnsiTheme="majorBidi" w:cstheme="majorBidi"/>
          <w:b/>
          <w:bCs/>
          <w:i w:val="0"/>
          <w:iCs w:val="0"/>
          <w:color w:val="auto"/>
          <w:sz w:val="24"/>
          <w:szCs w:val="24"/>
        </w:rPr>
        <w:fldChar w:fldCharType="end"/>
      </w:r>
      <w:r w:rsidRPr="00C83539">
        <w:rPr>
          <w:rFonts w:asciiTheme="majorBidi" w:hAnsiTheme="majorBidi" w:cstheme="majorBidi"/>
          <w:b/>
          <w:bCs/>
          <w:i w:val="0"/>
          <w:iCs w:val="0"/>
          <w:color w:val="auto"/>
          <w:sz w:val="24"/>
          <w:szCs w:val="24"/>
        </w:rPr>
        <w:t>:Evaluation de la rapidité du chatbot</w:t>
      </w:r>
      <w:bookmarkEnd w:id="117"/>
      <w:bookmarkEnd w:id="118"/>
      <w:bookmarkEnd w:id="119"/>
      <w:bookmarkEnd w:id="120"/>
      <w:bookmarkEnd w:id="121"/>
    </w:p>
    <w:tbl>
      <w:tblPr>
        <w:tblW w:w="0" w:type="auto"/>
        <w:tblInd w:w="151"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CellMar>
          <w:left w:w="0" w:type="dxa"/>
          <w:right w:w="0" w:type="dxa"/>
        </w:tblCellMar>
        <w:tblLook w:val="01E0" w:firstRow="1" w:lastRow="1" w:firstColumn="1" w:lastColumn="1" w:noHBand="0" w:noVBand="0"/>
      </w:tblPr>
      <w:tblGrid>
        <w:gridCol w:w="2538"/>
        <w:gridCol w:w="3118"/>
        <w:gridCol w:w="2552"/>
      </w:tblGrid>
      <w:tr w:rsidR="008A24E0" w:rsidRPr="00280365" w14:paraId="44B8645F" w14:textId="77777777" w:rsidTr="00294537">
        <w:trPr>
          <w:trHeight w:val="425"/>
        </w:trPr>
        <w:tc>
          <w:tcPr>
            <w:tcW w:w="2538" w:type="dxa"/>
          </w:tcPr>
          <w:p w14:paraId="0BA1DD9A"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4"/>
              </w:rPr>
            </w:pPr>
          </w:p>
        </w:tc>
        <w:tc>
          <w:tcPr>
            <w:tcW w:w="3118" w:type="dxa"/>
            <w:vAlign w:val="center"/>
          </w:tcPr>
          <w:p w14:paraId="5BBF0D33" w14:textId="77777777" w:rsidR="00F73A63" w:rsidRPr="00280365" w:rsidRDefault="008C52D9" w:rsidP="00410C31">
            <w:pPr>
              <w:widowControl w:val="0"/>
              <w:autoSpaceDE w:val="0"/>
              <w:autoSpaceDN w:val="0"/>
              <w:spacing w:after="0" w:line="276" w:lineRule="auto"/>
              <w:ind w:left="811"/>
              <w:jc w:val="center"/>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Fréquence</w:t>
            </w:r>
          </w:p>
        </w:tc>
        <w:tc>
          <w:tcPr>
            <w:tcW w:w="2552" w:type="dxa"/>
            <w:vAlign w:val="center"/>
          </w:tcPr>
          <w:p w14:paraId="4B6A3678" w14:textId="77777777" w:rsidR="00F73A63" w:rsidRPr="00280365" w:rsidRDefault="008C52D9" w:rsidP="00410C31">
            <w:pPr>
              <w:widowControl w:val="0"/>
              <w:autoSpaceDE w:val="0"/>
              <w:autoSpaceDN w:val="0"/>
              <w:spacing w:after="0" w:line="276" w:lineRule="auto"/>
              <w:ind w:left="945"/>
              <w:jc w:val="center"/>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Pourcentage</w:t>
            </w:r>
          </w:p>
        </w:tc>
      </w:tr>
      <w:tr w:rsidR="008A24E0" w:rsidRPr="00280365" w14:paraId="4A731C27" w14:textId="77777777" w:rsidTr="00294537">
        <w:trPr>
          <w:trHeight w:val="840"/>
        </w:trPr>
        <w:tc>
          <w:tcPr>
            <w:tcW w:w="2538" w:type="dxa"/>
            <w:shd w:val="clear" w:color="auto" w:fill="D4DCE3"/>
            <w:vAlign w:val="center"/>
          </w:tcPr>
          <w:p w14:paraId="70EF74FD"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pacing w:val="-4"/>
                <w:sz w:val="24"/>
              </w:rPr>
              <w:t>Lent</w:t>
            </w:r>
          </w:p>
        </w:tc>
        <w:tc>
          <w:tcPr>
            <w:tcW w:w="3118" w:type="dxa"/>
            <w:shd w:val="clear" w:color="auto" w:fill="D4DCE3"/>
            <w:vAlign w:val="center"/>
          </w:tcPr>
          <w:p w14:paraId="2D67FE01" w14:textId="77777777" w:rsidR="00F73A63" w:rsidRPr="00280365" w:rsidRDefault="008C52D9" w:rsidP="00410C31">
            <w:pPr>
              <w:widowControl w:val="0"/>
              <w:autoSpaceDE w:val="0"/>
              <w:autoSpaceDN w:val="0"/>
              <w:spacing w:after="0" w:line="276" w:lineRule="auto"/>
              <w:ind w:right="99"/>
              <w:jc w:val="center"/>
              <w:rPr>
                <w:rFonts w:ascii="Times New Roman" w:eastAsia="Times New Roman" w:hAnsi="Times New Roman" w:cs="Times New Roman"/>
                <w:sz w:val="24"/>
              </w:rPr>
            </w:pPr>
            <w:r w:rsidRPr="00280365">
              <w:rPr>
                <w:rFonts w:ascii="Times New Roman" w:eastAsia="Times New Roman" w:hAnsi="Times New Roman" w:cs="Times New Roman"/>
                <w:spacing w:val="-10"/>
                <w:sz w:val="24"/>
              </w:rPr>
              <w:t>2</w:t>
            </w:r>
          </w:p>
        </w:tc>
        <w:tc>
          <w:tcPr>
            <w:tcW w:w="2552" w:type="dxa"/>
            <w:shd w:val="clear" w:color="auto" w:fill="D4DCE3"/>
            <w:vAlign w:val="center"/>
          </w:tcPr>
          <w:p w14:paraId="09883C04" w14:textId="77777777" w:rsidR="00F73A63" w:rsidRPr="00280365" w:rsidRDefault="008C52D9" w:rsidP="00410C31">
            <w:pPr>
              <w:widowControl w:val="0"/>
              <w:autoSpaceDE w:val="0"/>
              <w:autoSpaceDN w:val="0"/>
              <w:spacing w:after="0" w:line="276" w:lineRule="auto"/>
              <w:ind w:right="90"/>
              <w:jc w:val="center"/>
              <w:rPr>
                <w:rFonts w:ascii="Times New Roman" w:eastAsia="Times New Roman" w:hAnsi="Times New Roman" w:cs="Times New Roman"/>
                <w:sz w:val="24"/>
              </w:rPr>
            </w:pPr>
            <w:r w:rsidRPr="00280365">
              <w:rPr>
                <w:rFonts w:ascii="Times New Roman" w:eastAsia="Times New Roman" w:hAnsi="Times New Roman" w:cs="Times New Roman"/>
                <w:spacing w:val="-5"/>
                <w:sz w:val="24"/>
              </w:rPr>
              <w:t>6,3</w:t>
            </w:r>
          </w:p>
        </w:tc>
      </w:tr>
      <w:tr w:rsidR="008A24E0" w:rsidRPr="00280365" w14:paraId="391797DF" w14:textId="77777777" w:rsidTr="00294537">
        <w:trPr>
          <w:trHeight w:val="839"/>
        </w:trPr>
        <w:tc>
          <w:tcPr>
            <w:tcW w:w="2538" w:type="dxa"/>
            <w:vAlign w:val="center"/>
          </w:tcPr>
          <w:p w14:paraId="3D0BCE93"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z w:val="24"/>
              </w:rPr>
              <w:t>Moyennement</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pacing w:val="-2"/>
                <w:sz w:val="24"/>
              </w:rPr>
              <w:t>rapide</w:t>
            </w:r>
          </w:p>
        </w:tc>
        <w:tc>
          <w:tcPr>
            <w:tcW w:w="3118" w:type="dxa"/>
            <w:vAlign w:val="center"/>
          </w:tcPr>
          <w:p w14:paraId="09009F0B" w14:textId="77777777" w:rsidR="00F73A63" w:rsidRPr="00280365" w:rsidRDefault="008C52D9" w:rsidP="00410C31">
            <w:pPr>
              <w:widowControl w:val="0"/>
              <w:autoSpaceDE w:val="0"/>
              <w:autoSpaceDN w:val="0"/>
              <w:spacing w:after="0" w:line="276" w:lineRule="auto"/>
              <w:ind w:right="99"/>
              <w:jc w:val="center"/>
              <w:rPr>
                <w:rFonts w:ascii="Times New Roman" w:eastAsia="Times New Roman" w:hAnsi="Times New Roman" w:cs="Times New Roman"/>
                <w:sz w:val="24"/>
              </w:rPr>
            </w:pPr>
            <w:r w:rsidRPr="00280365">
              <w:rPr>
                <w:rFonts w:ascii="Times New Roman" w:eastAsia="Times New Roman" w:hAnsi="Times New Roman" w:cs="Times New Roman"/>
                <w:spacing w:val="-5"/>
                <w:sz w:val="24"/>
              </w:rPr>
              <w:t>15</w:t>
            </w:r>
          </w:p>
        </w:tc>
        <w:tc>
          <w:tcPr>
            <w:tcW w:w="2552" w:type="dxa"/>
            <w:vAlign w:val="center"/>
          </w:tcPr>
          <w:p w14:paraId="77E220F7" w14:textId="77777777" w:rsidR="00F73A63" w:rsidRPr="00280365" w:rsidRDefault="008C52D9" w:rsidP="00410C31">
            <w:pPr>
              <w:widowControl w:val="0"/>
              <w:autoSpaceDE w:val="0"/>
              <w:autoSpaceDN w:val="0"/>
              <w:spacing w:after="0" w:line="276" w:lineRule="auto"/>
              <w:ind w:right="90"/>
              <w:jc w:val="center"/>
              <w:rPr>
                <w:rFonts w:ascii="Times New Roman" w:eastAsia="Times New Roman" w:hAnsi="Times New Roman" w:cs="Times New Roman"/>
                <w:sz w:val="24"/>
              </w:rPr>
            </w:pPr>
            <w:r w:rsidRPr="00280365">
              <w:rPr>
                <w:rFonts w:ascii="Times New Roman" w:eastAsia="Times New Roman" w:hAnsi="Times New Roman" w:cs="Times New Roman"/>
                <w:spacing w:val="-4"/>
                <w:sz w:val="24"/>
              </w:rPr>
              <w:t>46,9</w:t>
            </w:r>
          </w:p>
        </w:tc>
      </w:tr>
      <w:tr w:rsidR="008A24E0" w:rsidRPr="00280365" w14:paraId="78677BD0" w14:textId="77777777" w:rsidTr="00294537">
        <w:trPr>
          <w:trHeight w:val="681"/>
        </w:trPr>
        <w:tc>
          <w:tcPr>
            <w:tcW w:w="2538" w:type="dxa"/>
            <w:shd w:val="clear" w:color="auto" w:fill="D4DCE3"/>
            <w:vAlign w:val="center"/>
          </w:tcPr>
          <w:p w14:paraId="592A0E77"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z w:val="24"/>
              </w:rPr>
              <w:t>Très</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pacing w:val="-2"/>
                <w:sz w:val="24"/>
              </w:rPr>
              <w:t>rapide</w:t>
            </w:r>
          </w:p>
        </w:tc>
        <w:tc>
          <w:tcPr>
            <w:tcW w:w="3118" w:type="dxa"/>
            <w:shd w:val="clear" w:color="auto" w:fill="D4DCE3"/>
            <w:vAlign w:val="center"/>
          </w:tcPr>
          <w:p w14:paraId="3D79DDDF" w14:textId="77777777" w:rsidR="00F73A63" w:rsidRPr="00280365" w:rsidRDefault="008C52D9" w:rsidP="00410C31">
            <w:pPr>
              <w:widowControl w:val="0"/>
              <w:autoSpaceDE w:val="0"/>
              <w:autoSpaceDN w:val="0"/>
              <w:spacing w:after="0" w:line="276" w:lineRule="auto"/>
              <w:ind w:right="99"/>
              <w:jc w:val="center"/>
              <w:rPr>
                <w:rFonts w:ascii="Times New Roman" w:eastAsia="Times New Roman" w:hAnsi="Times New Roman" w:cs="Times New Roman"/>
                <w:sz w:val="24"/>
              </w:rPr>
            </w:pPr>
            <w:r w:rsidRPr="00280365">
              <w:rPr>
                <w:rFonts w:ascii="Times New Roman" w:eastAsia="Times New Roman" w:hAnsi="Times New Roman" w:cs="Times New Roman"/>
                <w:spacing w:val="-5"/>
                <w:sz w:val="24"/>
              </w:rPr>
              <w:t>15</w:t>
            </w:r>
          </w:p>
        </w:tc>
        <w:tc>
          <w:tcPr>
            <w:tcW w:w="2552" w:type="dxa"/>
            <w:shd w:val="clear" w:color="auto" w:fill="D4DCE3"/>
            <w:vAlign w:val="center"/>
          </w:tcPr>
          <w:p w14:paraId="07418A68" w14:textId="77777777" w:rsidR="00F73A63" w:rsidRPr="00280365" w:rsidRDefault="008C52D9" w:rsidP="00410C31">
            <w:pPr>
              <w:widowControl w:val="0"/>
              <w:autoSpaceDE w:val="0"/>
              <w:autoSpaceDN w:val="0"/>
              <w:spacing w:after="0" w:line="276" w:lineRule="auto"/>
              <w:ind w:right="90"/>
              <w:jc w:val="center"/>
              <w:rPr>
                <w:rFonts w:ascii="Times New Roman" w:eastAsia="Times New Roman" w:hAnsi="Times New Roman" w:cs="Times New Roman"/>
                <w:sz w:val="24"/>
              </w:rPr>
            </w:pPr>
            <w:r w:rsidRPr="00280365">
              <w:rPr>
                <w:rFonts w:ascii="Times New Roman" w:eastAsia="Times New Roman" w:hAnsi="Times New Roman" w:cs="Times New Roman"/>
                <w:spacing w:val="-4"/>
                <w:sz w:val="24"/>
              </w:rPr>
              <w:t>46,9</w:t>
            </w:r>
          </w:p>
        </w:tc>
      </w:tr>
      <w:tr w:rsidR="008A24E0" w:rsidRPr="00280365" w14:paraId="694AC404" w14:textId="77777777" w:rsidTr="00294537">
        <w:trPr>
          <w:trHeight w:val="585"/>
        </w:trPr>
        <w:tc>
          <w:tcPr>
            <w:tcW w:w="2538" w:type="dxa"/>
            <w:vAlign w:val="center"/>
          </w:tcPr>
          <w:p w14:paraId="3505D812"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Total</w:t>
            </w:r>
          </w:p>
        </w:tc>
        <w:tc>
          <w:tcPr>
            <w:tcW w:w="3118" w:type="dxa"/>
            <w:vAlign w:val="center"/>
          </w:tcPr>
          <w:p w14:paraId="3C3EE79B" w14:textId="77777777" w:rsidR="00F73A63" w:rsidRPr="00280365" w:rsidRDefault="008C52D9" w:rsidP="00410C31">
            <w:pPr>
              <w:widowControl w:val="0"/>
              <w:autoSpaceDE w:val="0"/>
              <w:autoSpaceDN w:val="0"/>
              <w:spacing w:after="0" w:line="276" w:lineRule="auto"/>
              <w:ind w:right="99"/>
              <w:jc w:val="center"/>
              <w:rPr>
                <w:rFonts w:ascii="Times New Roman" w:eastAsia="Times New Roman" w:hAnsi="Times New Roman" w:cs="Times New Roman"/>
                <w:sz w:val="24"/>
              </w:rPr>
            </w:pPr>
            <w:r w:rsidRPr="00280365">
              <w:rPr>
                <w:rFonts w:ascii="Times New Roman" w:eastAsia="Times New Roman" w:hAnsi="Times New Roman" w:cs="Times New Roman"/>
                <w:spacing w:val="-5"/>
                <w:sz w:val="24"/>
              </w:rPr>
              <w:t>32</w:t>
            </w:r>
          </w:p>
        </w:tc>
        <w:tc>
          <w:tcPr>
            <w:tcW w:w="2552" w:type="dxa"/>
            <w:vAlign w:val="center"/>
          </w:tcPr>
          <w:p w14:paraId="54480092" w14:textId="77777777" w:rsidR="00F73A63" w:rsidRPr="00280365" w:rsidRDefault="008C52D9" w:rsidP="00410C31">
            <w:pPr>
              <w:widowControl w:val="0"/>
              <w:autoSpaceDE w:val="0"/>
              <w:autoSpaceDN w:val="0"/>
              <w:spacing w:after="0" w:line="276" w:lineRule="auto"/>
              <w:ind w:right="90"/>
              <w:jc w:val="center"/>
              <w:rPr>
                <w:rFonts w:ascii="Times New Roman" w:eastAsia="Times New Roman" w:hAnsi="Times New Roman" w:cs="Times New Roman"/>
                <w:sz w:val="24"/>
              </w:rPr>
            </w:pPr>
            <w:r w:rsidRPr="00280365">
              <w:rPr>
                <w:rFonts w:ascii="Times New Roman" w:eastAsia="Times New Roman" w:hAnsi="Times New Roman" w:cs="Times New Roman"/>
                <w:spacing w:val="-2"/>
                <w:sz w:val="24"/>
              </w:rPr>
              <w:t>100,0</w:t>
            </w:r>
          </w:p>
        </w:tc>
      </w:tr>
    </w:tbl>
    <w:p w14:paraId="2EE304A2" w14:textId="71045CED" w:rsidR="00F73A63" w:rsidRPr="002A74FF" w:rsidRDefault="008C52D9" w:rsidP="002A74FF">
      <w:pPr>
        <w:widowControl w:val="0"/>
        <w:autoSpaceDE w:val="0"/>
        <w:autoSpaceDN w:val="0"/>
        <w:spacing w:after="0" w:line="276" w:lineRule="auto"/>
        <w:ind w:left="2388"/>
        <w:rPr>
          <w:rFonts w:ascii="Times New Roman" w:eastAsia="Times New Roman" w:hAnsi="Times New Roman" w:cs="Times New Roman"/>
          <w:b/>
          <w:sz w:val="24"/>
        </w:rPr>
      </w:pPr>
      <w:r w:rsidRPr="00280365">
        <w:rPr>
          <w:rFonts w:ascii="Times New Roman" w:eastAsia="Times New Roman" w:hAnsi="Times New Roman" w:cs="Times New Roman"/>
          <w:b/>
          <w:sz w:val="24"/>
        </w:rPr>
        <w:t>Source</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z w:val="24"/>
        </w:rPr>
        <w:t>Elaboré</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à</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partir</w:t>
      </w:r>
      <w:r w:rsidRPr="00280365">
        <w:rPr>
          <w:rFonts w:ascii="Times New Roman" w:eastAsia="Times New Roman" w:hAnsi="Times New Roman" w:cs="Times New Roman"/>
          <w:b/>
          <w:spacing w:val="-7"/>
          <w:sz w:val="24"/>
        </w:rPr>
        <w:t xml:space="preserve"> </w:t>
      </w:r>
      <w:r w:rsidRPr="00280365">
        <w:rPr>
          <w:rFonts w:ascii="Times New Roman" w:eastAsia="Times New Roman" w:hAnsi="Times New Roman" w:cs="Times New Roman"/>
          <w:b/>
          <w:sz w:val="24"/>
        </w:rPr>
        <w:t>des résultats</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pacing w:val="-4"/>
          <w:sz w:val="24"/>
        </w:rPr>
        <w:t>SPSS</w:t>
      </w:r>
    </w:p>
    <w:p w14:paraId="56358A93" w14:textId="09C8D8FE" w:rsidR="00F73A63" w:rsidRPr="00280365" w:rsidRDefault="00F73A63" w:rsidP="00410C31">
      <w:pPr>
        <w:widowControl w:val="0"/>
        <w:autoSpaceDE w:val="0"/>
        <w:autoSpaceDN w:val="0"/>
        <w:spacing w:after="0" w:line="276" w:lineRule="auto"/>
        <w:ind w:left="133"/>
        <w:rPr>
          <w:rFonts w:ascii="Times New Roman" w:eastAsia="Times New Roman" w:hAnsi="Times New Roman" w:cs="Times New Roman"/>
          <w:sz w:val="20"/>
          <w:szCs w:val="24"/>
        </w:rPr>
      </w:pPr>
    </w:p>
    <w:p w14:paraId="23204423" w14:textId="77777777" w:rsidR="0008326D" w:rsidRDefault="0008326D" w:rsidP="00410C31">
      <w:pPr>
        <w:widowControl w:val="0"/>
        <w:autoSpaceDE w:val="0"/>
        <w:autoSpaceDN w:val="0"/>
        <w:spacing w:after="0" w:line="276" w:lineRule="auto"/>
        <w:ind w:left="4703"/>
        <w:rPr>
          <w:rFonts w:ascii="Times New Roman" w:eastAsia="Times New Roman" w:hAnsi="Times New Roman" w:cs="Times New Roman"/>
          <w:b/>
          <w:sz w:val="24"/>
        </w:rPr>
      </w:pPr>
    </w:p>
    <w:p w14:paraId="529A219B" w14:textId="2650E86C" w:rsidR="00F73A63" w:rsidRPr="002A74FF" w:rsidRDefault="008C52D9" w:rsidP="002A74FF">
      <w:pPr>
        <w:spacing w:line="276" w:lineRule="auto"/>
        <w:rPr>
          <w:rFonts w:ascii="Times New Roman" w:eastAsia="Times New Roman" w:hAnsi="Times New Roman" w:cs="Times New Roman"/>
          <w:b/>
          <w:spacing w:val="-4"/>
          <w:sz w:val="24"/>
        </w:rPr>
      </w:pPr>
      <w:r w:rsidRPr="00C83539">
        <w:rPr>
          <w:rFonts w:ascii="Times New Roman" w:eastAsia="Times New Roman" w:hAnsi="Times New Roman" w:cs="Times New Roman"/>
          <w:b/>
          <w:bCs/>
          <w:sz w:val="24"/>
          <w:szCs w:val="24"/>
        </w:rPr>
        <w:t>Commentaire</w:t>
      </w:r>
      <w:r w:rsidRPr="00C83539">
        <w:rPr>
          <w:rFonts w:ascii="Times New Roman" w:eastAsia="Times New Roman" w:hAnsi="Times New Roman" w:cs="Times New Roman"/>
          <w:b/>
          <w:bCs/>
          <w:spacing w:val="-8"/>
          <w:sz w:val="24"/>
          <w:szCs w:val="24"/>
        </w:rPr>
        <w:t xml:space="preserve"> </w:t>
      </w:r>
      <w:r w:rsidRPr="00C83539">
        <w:rPr>
          <w:rFonts w:ascii="Times New Roman" w:eastAsia="Times New Roman" w:hAnsi="Times New Roman" w:cs="Times New Roman"/>
          <w:b/>
          <w:bCs/>
          <w:spacing w:val="-10"/>
          <w:sz w:val="24"/>
          <w:szCs w:val="24"/>
        </w:rPr>
        <w:t>:</w:t>
      </w:r>
    </w:p>
    <w:p w14:paraId="7E081FAE" w14:textId="6C6115B4" w:rsidR="00F73A63" w:rsidRDefault="008C52D9" w:rsidP="00410C31">
      <w:pPr>
        <w:widowControl w:val="0"/>
        <w:autoSpaceDE w:val="0"/>
        <w:autoSpaceDN w:val="0"/>
        <w:spacing w:before="137" w:after="0" w:line="276" w:lineRule="auto"/>
        <w:ind w:right="706" w:firstLine="284"/>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D’après le</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tableau</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et la figure</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qui</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montrent l’évaluation</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de la</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rapidité</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du</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chatbot,</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une majorité des répondants perçoivent ce dernier comme rapide. En</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effet, 46,9</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 des utilisateurs estiment qu’il est très rapide, et 46,9 % le jugent moyennement rapide. Seuls 6,3 % des participants considèrent le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chatbot comme lent.</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Ces</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résultats</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suggèrent que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le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temps</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de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réponse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du</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chatbot est</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globalement</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satisfaisant</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pour</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la</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majorité</w:t>
      </w:r>
      <w:r w:rsidRPr="00280365">
        <w:rPr>
          <w:rFonts w:ascii="Times New Roman" w:eastAsia="Times New Roman" w:hAnsi="Times New Roman" w:cs="Times New Roman"/>
          <w:spacing w:val="-10"/>
          <w:sz w:val="24"/>
          <w:szCs w:val="24"/>
        </w:rPr>
        <w:t xml:space="preserve"> </w:t>
      </w:r>
      <w:r w:rsidRPr="00280365">
        <w:rPr>
          <w:rFonts w:ascii="Times New Roman" w:eastAsia="Times New Roman" w:hAnsi="Times New Roman" w:cs="Times New Roman"/>
          <w:sz w:val="24"/>
          <w:szCs w:val="24"/>
        </w:rPr>
        <w:t>des</w:t>
      </w:r>
      <w:r w:rsidRPr="00280365">
        <w:rPr>
          <w:rFonts w:ascii="Times New Roman" w:eastAsia="Times New Roman" w:hAnsi="Times New Roman" w:cs="Times New Roman"/>
          <w:spacing w:val="-11"/>
          <w:sz w:val="24"/>
          <w:szCs w:val="24"/>
        </w:rPr>
        <w:t xml:space="preserve"> </w:t>
      </w:r>
      <w:r w:rsidRPr="00280365">
        <w:rPr>
          <w:rFonts w:ascii="Times New Roman" w:eastAsia="Times New Roman" w:hAnsi="Times New Roman" w:cs="Times New Roman"/>
          <w:sz w:val="24"/>
          <w:szCs w:val="24"/>
        </w:rPr>
        <w:t>utilisateurs,</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bien</w:t>
      </w:r>
      <w:r w:rsidRPr="00280365">
        <w:rPr>
          <w:rFonts w:ascii="Times New Roman" w:eastAsia="Times New Roman" w:hAnsi="Times New Roman" w:cs="Times New Roman"/>
          <w:spacing w:val="-14"/>
          <w:sz w:val="24"/>
          <w:szCs w:val="24"/>
        </w:rPr>
        <w:t xml:space="preserve"> </w:t>
      </w:r>
      <w:r w:rsidRPr="00280365">
        <w:rPr>
          <w:rFonts w:ascii="Times New Roman" w:eastAsia="Times New Roman" w:hAnsi="Times New Roman" w:cs="Times New Roman"/>
          <w:sz w:val="24"/>
          <w:szCs w:val="24"/>
        </w:rPr>
        <w:t>qu’une</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marge</w:t>
      </w:r>
      <w:r w:rsidRPr="00280365">
        <w:rPr>
          <w:rFonts w:ascii="Times New Roman" w:eastAsia="Times New Roman" w:hAnsi="Times New Roman" w:cs="Times New Roman"/>
          <w:spacing w:val="-10"/>
          <w:sz w:val="24"/>
          <w:szCs w:val="24"/>
        </w:rPr>
        <w:t xml:space="preserve"> </w:t>
      </w:r>
      <w:r w:rsidRPr="00280365">
        <w:rPr>
          <w:rFonts w:ascii="Times New Roman" w:eastAsia="Times New Roman" w:hAnsi="Times New Roman" w:cs="Times New Roman"/>
          <w:sz w:val="24"/>
          <w:szCs w:val="24"/>
        </w:rPr>
        <w:t>d’amélioration soit possible pour atteindre une performance optimale perçue par tous.</w:t>
      </w:r>
    </w:p>
    <w:p w14:paraId="6F510B9F" w14:textId="77777777" w:rsidR="002A74FF" w:rsidRPr="00280365" w:rsidRDefault="002A74FF" w:rsidP="002A74FF">
      <w:pPr>
        <w:widowControl w:val="0"/>
        <w:autoSpaceDE w:val="0"/>
        <w:autoSpaceDN w:val="0"/>
        <w:spacing w:before="137" w:after="0" w:line="276" w:lineRule="auto"/>
        <w:ind w:right="706"/>
        <w:jc w:val="both"/>
        <w:rPr>
          <w:rFonts w:ascii="Times New Roman" w:eastAsia="Times New Roman" w:hAnsi="Times New Roman" w:cs="Times New Roman"/>
          <w:sz w:val="24"/>
          <w:szCs w:val="24"/>
        </w:rPr>
      </w:pPr>
    </w:p>
    <w:p w14:paraId="18B45764" w14:textId="1FE702C7" w:rsidR="00F73A63" w:rsidRPr="002A74FF" w:rsidRDefault="008C52D9" w:rsidP="00410C31">
      <w:pPr>
        <w:pStyle w:val="Paragraphedeliste"/>
        <w:widowControl w:val="0"/>
        <w:numPr>
          <w:ilvl w:val="1"/>
          <w:numId w:val="85"/>
        </w:numPr>
        <w:tabs>
          <w:tab w:val="left" w:pos="860"/>
        </w:tabs>
        <w:autoSpaceDE w:val="0"/>
        <w:autoSpaceDN w:val="0"/>
        <w:spacing w:before="3" w:after="0" w:line="276" w:lineRule="auto"/>
        <w:contextualSpacing w:val="0"/>
        <w:jc w:val="both"/>
        <w:rPr>
          <w:rFonts w:ascii="Times New Roman" w:eastAsia="Times New Roman" w:hAnsi="Times New Roman" w:cs="Times New Roman"/>
          <w:b/>
          <w:sz w:val="24"/>
        </w:rPr>
      </w:pPr>
      <w:r w:rsidRPr="00280365">
        <w:rPr>
          <w:rFonts w:ascii="Times New Roman" w:eastAsia="Times New Roman" w:hAnsi="Times New Roman" w:cs="Times New Roman"/>
          <w:b/>
          <w:sz w:val="24"/>
        </w:rPr>
        <w:t>Le</w:t>
      </w:r>
      <w:r w:rsidRPr="00280365">
        <w:rPr>
          <w:rFonts w:ascii="Times New Roman" w:eastAsia="Times New Roman" w:hAnsi="Times New Roman" w:cs="Times New Roman"/>
          <w:b/>
          <w:spacing w:val="-5"/>
          <w:sz w:val="24"/>
        </w:rPr>
        <w:t xml:space="preserve"> </w:t>
      </w:r>
      <w:r w:rsidRPr="00280365">
        <w:rPr>
          <w:rFonts w:ascii="Times New Roman" w:eastAsia="Times New Roman" w:hAnsi="Times New Roman" w:cs="Times New Roman"/>
          <w:b/>
          <w:sz w:val="24"/>
        </w:rPr>
        <w:t>chatbot</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z w:val="24"/>
        </w:rPr>
        <w:t>comprend-il</w:t>
      </w:r>
      <w:r w:rsidRPr="00280365">
        <w:rPr>
          <w:rFonts w:ascii="Times New Roman" w:eastAsia="Times New Roman" w:hAnsi="Times New Roman" w:cs="Times New Roman"/>
          <w:b/>
          <w:spacing w:val="-5"/>
          <w:sz w:val="24"/>
        </w:rPr>
        <w:t xml:space="preserve"> </w:t>
      </w:r>
      <w:r w:rsidRPr="00280365">
        <w:rPr>
          <w:rFonts w:ascii="Times New Roman" w:eastAsia="Times New Roman" w:hAnsi="Times New Roman" w:cs="Times New Roman"/>
          <w:b/>
          <w:sz w:val="24"/>
        </w:rPr>
        <w:t>correctement</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z w:val="24"/>
        </w:rPr>
        <w:t>vos</w:t>
      </w:r>
      <w:r w:rsidRPr="00280365">
        <w:rPr>
          <w:rFonts w:ascii="Times New Roman" w:eastAsia="Times New Roman" w:hAnsi="Times New Roman" w:cs="Times New Roman"/>
          <w:b/>
          <w:spacing w:val="-4"/>
          <w:sz w:val="24"/>
        </w:rPr>
        <w:t xml:space="preserve"> </w:t>
      </w:r>
      <w:r w:rsidRPr="00280365">
        <w:rPr>
          <w:rFonts w:ascii="Times New Roman" w:eastAsia="Times New Roman" w:hAnsi="Times New Roman" w:cs="Times New Roman"/>
          <w:b/>
          <w:sz w:val="24"/>
        </w:rPr>
        <w:t>demandes</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pacing w:val="-10"/>
          <w:sz w:val="24"/>
        </w:rPr>
        <w:t>?</w:t>
      </w:r>
    </w:p>
    <w:p w14:paraId="7C625DE3" w14:textId="338F9536" w:rsidR="002A74FF" w:rsidRDefault="002A74FF" w:rsidP="002A74FF">
      <w:pPr>
        <w:widowControl w:val="0"/>
        <w:tabs>
          <w:tab w:val="left" w:pos="860"/>
        </w:tabs>
        <w:autoSpaceDE w:val="0"/>
        <w:autoSpaceDN w:val="0"/>
        <w:spacing w:before="3" w:after="0" w:line="276" w:lineRule="auto"/>
        <w:jc w:val="both"/>
        <w:rPr>
          <w:rFonts w:ascii="Times New Roman" w:eastAsia="Times New Roman" w:hAnsi="Times New Roman" w:cs="Times New Roman"/>
          <w:b/>
          <w:sz w:val="24"/>
        </w:rPr>
      </w:pPr>
    </w:p>
    <w:p w14:paraId="265C17DA" w14:textId="360BDADD" w:rsidR="002A74FF" w:rsidRDefault="002A74FF" w:rsidP="002A74FF">
      <w:pPr>
        <w:widowControl w:val="0"/>
        <w:tabs>
          <w:tab w:val="left" w:pos="860"/>
        </w:tabs>
        <w:autoSpaceDE w:val="0"/>
        <w:autoSpaceDN w:val="0"/>
        <w:spacing w:before="3" w:after="0" w:line="276" w:lineRule="auto"/>
        <w:jc w:val="both"/>
        <w:rPr>
          <w:rFonts w:ascii="Times New Roman" w:eastAsia="Times New Roman" w:hAnsi="Times New Roman" w:cs="Times New Roman"/>
          <w:b/>
          <w:sz w:val="24"/>
        </w:rPr>
      </w:pPr>
    </w:p>
    <w:p w14:paraId="7FD833DC" w14:textId="244A8E7D" w:rsidR="002A74FF" w:rsidRDefault="002A74FF" w:rsidP="002A74FF">
      <w:pPr>
        <w:widowControl w:val="0"/>
        <w:tabs>
          <w:tab w:val="left" w:pos="860"/>
        </w:tabs>
        <w:autoSpaceDE w:val="0"/>
        <w:autoSpaceDN w:val="0"/>
        <w:spacing w:before="3" w:after="0" w:line="276" w:lineRule="auto"/>
        <w:jc w:val="both"/>
        <w:rPr>
          <w:rFonts w:ascii="Times New Roman" w:eastAsia="Times New Roman" w:hAnsi="Times New Roman" w:cs="Times New Roman"/>
          <w:b/>
          <w:sz w:val="24"/>
        </w:rPr>
      </w:pPr>
    </w:p>
    <w:p w14:paraId="5B4905C9" w14:textId="1B6FC896" w:rsidR="002A74FF" w:rsidRDefault="002A74FF" w:rsidP="002A74FF">
      <w:pPr>
        <w:widowControl w:val="0"/>
        <w:tabs>
          <w:tab w:val="left" w:pos="860"/>
        </w:tabs>
        <w:autoSpaceDE w:val="0"/>
        <w:autoSpaceDN w:val="0"/>
        <w:spacing w:before="3" w:after="0" w:line="276" w:lineRule="auto"/>
        <w:jc w:val="both"/>
        <w:rPr>
          <w:rFonts w:ascii="Times New Roman" w:eastAsia="Times New Roman" w:hAnsi="Times New Roman" w:cs="Times New Roman"/>
          <w:b/>
          <w:sz w:val="24"/>
        </w:rPr>
      </w:pPr>
    </w:p>
    <w:p w14:paraId="2A6EF0CB" w14:textId="7D186E77" w:rsidR="002A74FF" w:rsidRDefault="002A74FF" w:rsidP="002A74FF">
      <w:pPr>
        <w:widowControl w:val="0"/>
        <w:tabs>
          <w:tab w:val="left" w:pos="860"/>
        </w:tabs>
        <w:autoSpaceDE w:val="0"/>
        <w:autoSpaceDN w:val="0"/>
        <w:spacing w:before="3" w:after="0" w:line="276" w:lineRule="auto"/>
        <w:jc w:val="both"/>
        <w:rPr>
          <w:rFonts w:ascii="Times New Roman" w:eastAsia="Times New Roman" w:hAnsi="Times New Roman" w:cs="Times New Roman"/>
          <w:b/>
          <w:sz w:val="24"/>
        </w:rPr>
      </w:pPr>
    </w:p>
    <w:p w14:paraId="2D52B974" w14:textId="59A1521C" w:rsidR="002A74FF" w:rsidRDefault="002A74FF" w:rsidP="002A74FF">
      <w:pPr>
        <w:widowControl w:val="0"/>
        <w:tabs>
          <w:tab w:val="left" w:pos="860"/>
        </w:tabs>
        <w:autoSpaceDE w:val="0"/>
        <w:autoSpaceDN w:val="0"/>
        <w:spacing w:before="3" w:after="0" w:line="276" w:lineRule="auto"/>
        <w:jc w:val="both"/>
        <w:rPr>
          <w:rFonts w:ascii="Times New Roman" w:eastAsia="Times New Roman" w:hAnsi="Times New Roman" w:cs="Times New Roman"/>
          <w:b/>
          <w:sz w:val="24"/>
        </w:rPr>
      </w:pPr>
    </w:p>
    <w:p w14:paraId="1CD7D424" w14:textId="1EF225FF" w:rsidR="002A74FF" w:rsidRDefault="002A74FF" w:rsidP="002A74FF">
      <w:pPr>
        <w:widowControl w:val="0"/>
        <w:tabs>
          <w:tab w:val="left" w:pos="860"/>
        </w:tabs>
        <w:autoSpaceDE w:val="0"/>
        <w:autoSpaceDN w:val="0"/>
        <w:spacing w:before="3" w:after="0" w:line="276" w:lineRule="auto"/>
        <w:jc w:val="both"/>
        <w:rPr>
          <w:rFonts w:ascii="Times New Roman" w:eastAsia="Times New Roman" w:hAnsi="Times New Roman" w:cs="Times New Roman"/>
          <w:b/>
          <w:sz w:val="24"/>
        </w:rPr>
      </w:pPr>
    </w:p>
    <w:p w14:paraId="4AA874F6" w14:textId="3B9BEC97" w:rsidR="002A74FF" w:rsidRDefault="002A74FF" w:rsidP="002A74FF">
      <w:pPr>
        <w:widowControl w:val="0"/>
        <w:tabs>
          <w:tab w:val="left" w:pos="860"/>
        </w:tabs>
        <w:autoSpaceDE w:val="0"/>
        <w:autoSpaceDN w:val="0"/>
        <w:spacing w:before="3" w:after="0" w:line="276" w:lineRule="auto"/>
        <w:jc w:val="both"/>
        <w:rPr>
          <w:rFonts w:ascii="Times New Roman" w:eastAsia="Times New Roman" w:hAnsi="Times New Roman" w:cs="Times New Roman"/>
          <w:b/>
          <w:sz w:val="24"/>
        </w:rPr>
      </w:pPr>
    </w:p>
    <w:p w14:paraId="67D033EC" w14:textId="3964C11F" w:rsidR="002A74FF" w:rsidRDefault="002A74FF" w:rsidP="002A74FF">
      <w:pPr>
        <w:widowControl w:val="0"/>
        <w:tabs>
          <w:tab w:val="left" w:pos="860"/>
        </w:tabs>
        <w:autoSpaceDE w:val="0"/>
        <w:autoSpaceDN w:val="0"/>
        <w:spacing w:before="3" w:after="0" w:line="276" w:lineRule="auto"/>
        <w:jc w:val="both"/>
        <w:rPr>
          <w:rFonts w:ascii="Times New Roman" w:eastAsia="Times New Roman" w:hAnsi="Times New Roman" w:cs="Times New Roman"/>
          <w:b/>
          <w:sz w:val="24"/>
        </w:rPr>
      </w:pPr>
    </w:p>
    <w:p w14:paraId="69519AAD" w14:textId="77777777" w:rsidR="002A74FF" w:rsidRPr="002A74FF" w:rsidRDefault="002A74FF" w:rsidP="002A74FF">
      <w:pPr>
        <w:widowControl w:val="0"/>
        <w:tabs>
          <w:tab w:val="left" w:pos="860"/>
        </w:tabs>
        <w:autoSpaceDE w:val="0"/>
        <w:autoSpaceDN w:val="0"/>
        <w:spacing w:before="3" w:after="0" w:line="276" w:lineRule="auto"/>
        <w:jc w:val="both"/>
        <w:rPr>
          <w:rFonts w:ascii="Times New Roman" w:eastAsia="Times New Roman" w:hAnsi="Times New Roman" w:cs="Times New Roman"/>
          <w:b/>
          <w:sz w:val="24"/>
        </w:rPr>
      </w:pPr>
    </w:p>
    <w:p w14:paraId="2C7700A9" w14:textId="77777777" w:rsidR="002A74FF" w:rsidRPr="00280365" w:rsidRDefault="002A74FF" w:rsidP="002A74FF">
      <w:pPr>
        <w:widowControl w:val="0"/>
        <w:autoSpaceDE w:val="0"/>
        <w:autoSpaceDN w:val="0"/>
        <w:spacing w:before="143" w:after="0" w:line="276" w:lineRule="auto"/>
        <w:rPr>
          <w:rFonts w:ascii="Times New Roman" w:eastAsia="Times New Roman" w:hAnsi="Times New Roman" w:cs="Times New Roman"/>
          <w:b/>
          <w:sz w:val="24"/>
        </w:rPr>
      </w:pPr>
    </w:p>
    <w:p w14:paraId="03E208AF" w14:textId="77777777" w:rsidR="00F73A63" w:rsidRPr="00280365" w:rsidRDefault="00F73A63" w:rsidP="00410C31">
      <w:pPr>
        <w:widowControl w:val="0"/>
        <w:autoSpaceDE w:val="0"/>
        <w:autoSpaceDN w:val="0"/>
        <w:spacing w:before="1" w:after="1" w:line="276" w:lineRule="auto"/>
        <w:rPr>
          <w:rFonts w:ascii="Times New Roman" w:eastAsia="Times New Roman" w:hAnsi="Times New Roman" w:cs="Times New Roman"/>
          <w:b/>
          <w:sz w:val="12"/>
          <w:szCs w:val="24"/>
        </w:rPr>
      </w:pPr>
    </w:p>
    <w:p w14:paraId="4A1F3C96" w14:textId="0188C43E" w:rsidR="00F73A63" w:rsidRPr="00714F59" w:rsidRDefault="00D93C32" w:rsidP="00410C31">
      <w:pPr>
        <w:widowControl w:val="0"/>
        <w:autoSpaceDE w:val="0"/>
        <w:autoSpaceDN w:val="0"/>
        <w:spacing w:before="272" w:after="0" w:line="276" w:lineRule="auto"/>
        <w:ind w:left="1942"/>
        <w:rPr>
          <w:rFonts w:ascii="Times New Roman" w:eastAsia="Times New Roman" w:hAnsi="Times New Roman" w:cs="Times New Roman"/>
          <w:b/>
          <w:sz w:val="20"/>
          <w:szCs w:val="24"/>
        </w:rPr>
      </w:pPr>
      <w:r w:rsidRPr="00714F59">
        <w:rPr>
          <w:rFonts w:ascii="Times New Roman" w:eastAsia="Times New Roman" w:hAnsi="Times New Roman" w:cs="Times New Roman"/>
          <w:b/>
          <w:noProof/>
          <w:sz w:val="20"/>
          <w:szCs w:val="24"/>
        </w:rPr>
        <mc:AlternateContent>
          <mc:Choice Requires="wps">
            <w:drawing>
              <wp:anchor distT="0" distB="0" distL="114300" distR="114300" simplePos="0" relativeHeight="251754496" behindDoc="1" locked="0" layoutInCell="1" allowOverlap="1" wp14:anchorId="0B91EDF4" wp14:editId="0CADDD75">
                <wp:simplePos x="0" y="0"/>
                <wp:positionH relativeFrom="column">
                  <wp:posOffset>84455</wp:posOffset>
                </wp:positionH>
                <wp:positionV relativeFrom="paragraph">
                  <wp:posOffset>-23495</wp:posOffset>
                </wp:positionV>
                <wp:extent cx="5601335" cy="457200"/>
                <wp:effectExtent l="0" t="0" r="0" b="0"/>
                <wp:wrapNone/>
                <wp:docPr id="1611463344" name="Zone de texte 1"/>
                <wp:cNvGraphicFramePr/>
                <a:graphic xmlns:a="http://schemas.openxmlformats.org/drawingml/2006/main">
                  <a:graphicData uri="http://schemas.microsoft.com/office/word/2010/wordprocessingShape">
                    <wps:wsp>
                      <wps:cNvSpPr txBox="1"/>
                      <wps:spPr>
                        <a:xfrm>
                          <a:off x="0" y="0"/>
                          <a:ext cx="5601335" cy="457200"/>
                        </a:xfrm>
                        <a:prstGeom prst="rect">
                          <a:avLst/>
                        </a:prstGeom>
                        <a:solidFill>
                          <a:prstClr val="white"/>
                        </a:solidFill>
                        <a:ln>
                          <a:noFill/>
                        </a:ln>
                      </wps:spPr>
                      <wps:txbx>
                        <w:txbxContent>
                          <w:p w14:paraId="5E49E784" w14:textId="37397C2F" w:rsidR="00294537" w:rsidRPr="00C83539" w:rsidRDefault="00294537" w:rsidP="00D93C32">
                            <w:pPr>
                              <w:pStyle w:val="Lgende"/>
                              <w:ind w:left="1416"/>
                              <w:rPr>
                                <w:rFonts w:asciiTheme="majorBidi" w:hAnsiTheme="majorBidi" w:cstheme="majorBidi"/>
                                <w:b/>
                                <w:bCs/>
                                <w:i w:val="0"/>
                                <w:iCs w:val="0"/>
                                <w:color w:val="auto"/>
                                <w:sz w:val="24"/>
                                <w:szCs w:val="24"/>
                              </w:rPr>
                            </w:pPr>
                            <w:bookmarkStart w:id="122" w:name="_Toc199787195"/>
                            <w:bookmarkStart w:id="123" w:name="_Toc199898372"/>
                            <w:bookmarkStart w:id="124" w:name="_Toc199924319"/>
                            <w:bookmarkStart w:id="125" w:name="_Toc200969134"/>
                            <w:bookmarkStart w:id="126" w:name="_Toc200974082"/>
                            <w:r w:rsidRPr="00C83539">
                              <w:rPr>
                                <w:rFonts w:asciiTheme="majorBidi" w:hAnsiTheme="majorBidi" w:cstheme="majorBidi"/>
                                <w:b/>
                                <w:bCs/>
                                <w:i w:val="0"/>
                                <w:iCs w:val="0"/>
                                <w:color w:val="auto"/>
                                <w:sz w:val="24"/>
                                <w:szCs w:val="24"/>
                              </w:rPr>
                              <w:t xml:space="preserve">Tableau </w:t>
                            </w:r>
                            <w:r w:rsidRPr="00C83539">
                              <w:rPr>
                                <w:rFonts w:asciiTheme="majorBidi" w:hAnsiTheme="majorBidi" w:cstheme="majorBidi"/>
                                <w:b/>
                                <w:bCs/>
                                <w:i w:val="0"/>
                                <w:iCs w:val="0"/>
                                <w:color w:val="auto"/>
                                <w:sz w:val="24"/>
                                <w:szCs w:val="24"/>
                              </w:rPr>
                              <w:fldChar w:fldCharType="begin"/>
                            </w:r>
                            <w:r w:rsidRPr="00C83539">
                              <w:rPr>
                                <w:rFonts w:asciiTheme="majorBidi" w:hAnsiTheme="majorBidi" w:cstheme="majorBidi"/>
                                <w:b/>
                                <w:bCs/>
                                <w:i w:val="0"/>
                                <w:iCs w:val="0"/>
                                <w:color w:val="auto"/>
                                <w:sz w:val="24"/>
                                <w:szCs w:val="24"/>
                              </w:rPr>
                              <w:instrText xml:space="preserve"> SEQ Tableau \* ARABIC </w:instrText>
                            </w:r>
                            <w:r w:rsidRPr="00C83539">
                              <w:rPr>
                                <w:rFonts w:asciiTheme="majorBidi" w:hAnsiTheme="majorBidi" w:cstheme="majorBidi"/>
                                <w:b/>
                                <w:bCs/>
                                <w:i w:val="0"/>
                                <w:iCs w:val="0"/>
                                <w:color w:val="auto"/>
                                <w:sz w:val="24"/>
                                <w:szCs w:val="24"/>
                              </w:rPr>
                              <w:fldChar w:fldCharType="separate"/>
                            </w:r>
                            <w:r>
                              <w:rPr>
                                <w:rFonts w:asciiTheme="majorBidi" w:hAnsiTheme="majorBidi" w:cstheme="majorBidi"/>
                                <w:b/>
                                <w:bCs/>
                                <w:i w:val="0"/>
                                <w:iCs w:val="0"/>
                                <w:noProof/>
                                <w:color w:val="auto"/>
                                <w:sz w:val="24"/>
                                <w:szCs w:val="24"/>
                              </w:rPr>
                              <w:t>11</w:t>
                            </w:r>
                            <w:r w:rsidRPr="00C83539">
                              <w:rPr>
                                <w:rFonts w:asciiTheme="majorBidi" w:hAnsiTheme="majorBidi" w:cstheme="majorBidi"/>
                                <w:b/>
                                <w:bCs/>
                                <w:i w:val="0"/>
                                <w:iCs w:val="0"/>
                                <w:color w:val="auto"/>
                                <w:sz w:val="24"/>
                                <w:szCs w:val="24"/>
                              </w:rPr>
                              <w:fldChar w:fldCharType="end"/>
                            </w:r>
                            <w:r w:rsidRPr="00C83539">
                              <w:rPr>
                                <w:rFonts w:asciiTheme="majorBidi" w:hAnsiTheme="majorBidi" w:cstheme="majorBidi"/>
                                <w:b/>
                                <w:bCs/>
                                <w:i w:val="0"/>
                                <w:iCs w:val="0"/>
                                <w:color w:val="auto"/>
                                <w:sz w:val="24"/>
                                <w:szCs w:val="24"/>
                              </w:rPr>
                              <w:t>:Compréhension des demandes par le chatbot</w:t>
                            </w:r>
                            <w:bookmarkEnd w:id="122"/>
                            <w:bookmarkEnd w:id="123"/>
                            <w:bookmarkEnd w:id="124"/>
                            <w:bookmarkEnd w:id="125"/>
                            <w:bookmarkEnd w:id="126"/>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0B91EDF4" id="_x0000_s1095" type="#_x0000_t202" style="position:absolute;left:0;text-align:left;margin-left:6.65pt;margin-top:-1.85pt;width:441.05pt;height:36pt;z-index:-2515619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" stroked="f">
                <v:textbox inset="0,0,0,0">
                  <w:txbxContent>
                    <w:p w14:paraId="5E49E784" w14:textId="37397C2F" w:rsidR="00294537" w:rsidRPr="00C83539" w:rsidRDefault="00294537" w:rsidP="00D93C32">
                      <w:pPr>
                        <w:pStyle w:val="Caption"/>
                        <w:ind w:left="1416"/>
                        <w:rPr>
                          <w:rFonts w:asciiTheme="majorBidi" w:hAnsiTheme="majorBidi" w:cstheme="majorBidi"/>
                          <w:b/>
                          <w:bCs/>
                          <w:i w:val="0"/>
                          <w:iCs w:val="0"/>
                          <w:color w:val="auto"/>
                          <w:sz w:val="24"/>
                          <w:szCs w:val="24"/>
                        </w:rPr>
                      </w:pPr>
                      <w:bookmarkStart w:id="143" w:name="_Toc199787195"/>
                      <w:bookmarkStart w:id="144" w:name="_Toc199898372"/>
                      <w:bookmarkStart w:id="145" w:name="_Toc199924319"/>
                      <w:bookmarkStart w:id="146" w:name="_Toc200969134"/>
                      <w:bookmarkStart w:id="147" w:name="_Toc200974082"/>
                      <w:r w:rsidRPr="00C83539">
                        <w:rPr>
                          <w:rFonts w:asciiTheme="majorBidi" w:hAnsiTheme="majorBidi" w:cstheme="majorBidi"/>
                          <w:b/>
                          <w:bCs/>
                          <w:i w:val="0"/>
                          <w:iCs w:val="0"/>
                          <w:color w:val="auto"/>
                          <w:sz w:val="24"/>
                          <w:szCs w:val="24"/>
                        </w:rPr>
                        <w:t xml:space="preserve">Tableau </w:t>
                      </w:r>
                      <w:r w:rsidRPr="00C83539">
                        <w:rPr>
                          <w:rFonts w:asciiTheme="majorBidi" w:hAnsiTheme="majorBidi" w:cstheme="majorBidi"/>
                          <w:b/>
                          <w:bCs/>
                          <w:i w:val="0"/>
                          <w:iCs w:val="0"/>
                          <w:color w:val="auto"/>
                          <w:sz w:val="24"/>
                          <w:szCs w:val="24"/>
                        </w:rPr>
                        <w:fldChar w:fldCharType="begin"/>
                      </w:r>
                      <w:r w:rsidRPr="00C83539">
                        <w:rPr>
                          <w:rFonts w:asciiTheme="majorBidi" w:hAnsiTheme="majorBidi" w:cstheme="majorBidi"/>
                          <w:b/>
                          <w:bCs/>
                          <w:i w:val="0"/>
                          <w:iCs w:val="0"/>
                          <w:color w:val="auto"/>
                          <w:sz w:val="24"/>
                          <w:szCs w:val="24"/>
                        </w:rPr>
                        <w:instrText xml:space="preserve"> SEQ Tableau \* ARABIC </w:instrText>
                      </w:r>
                      <w:r w:rsidRPr="00C83539">
                        <w:rPr>
                          <w:rFonts w:asciiTheme="majorBidi" w:hAnsiTheme="majorBidi" w:cstheme="majorBidi"/>
                          <w:b/>
                          <w:bCs/>
                          <w:i w:val="0"/>
                          <w:iCs w:val="0"/>
                          <w:color w:val="auto"/>
                          <w:sz w:val="24"/>
                          <w:szCs w:val="24"/>
                        </w:rPr>
                        <w:fldChar w:fldCharType="separate"/>
                      </w:r>
                      <w:r>
                        <w:rPr>
                          <w:rFonts w:asciiTheme="majorBidi" w:hAnsiTheme="majorBidi" w:cstheme="majorBidi"/>
                          <w:b/>
                          <w:bCs/>
                          <w:i w:val="0"/>
                          <w:iCs w:val="0"/>
                          <w:noProof/>
                          <w:color w:val="auto"/>
                          <w:sz w:val="24"/>
                          <w:szCs w:val="24"/>
                        </w:rPr>
                        <w:t>11</w:t>
                      </w:r>
                      <w:r w:rsidRPr="00C83539">
                        <w:rPr>
                          <w:rFonts w:asciiTheme="majorBidi" w:hAnsiTheme="majorBidi" w:cstheme="majorBidi"/>
                          <w:b/>
                          <w:bCs/>
                          <w:i w:val="0"/>
                          <w:iCs w:val="0"/>
                          <w:color w:val="auto"/>
                          <w:sz w:val="24"/>
                          <w:szCs w:val="24"/>
                        </w:rPr>
                        <w:fldChar w:fldCharType="end"/>
                      </w:r>
                      <w:r w:rsidRPr="00C83539">
                        <w:rPr>
                          <w:rFonts w:asciiTheme="majorBidi" w:hAnsiTheme="majorBidi" w:cstheme="majorBidi"/>
                          <w:b/>
                          <w:bCs/>
                          <w:i w:val="0"/>
                          <w:iCs w:val="0"/>
                          <w:color w:val="auto"/>
                          <w:sz w:val="24"/>
                          <w:szCs w:val="24"/>
                        </w:rPr>
                        <w:t>:Compréhension des demandes par le chatbot</w:t>
                      </w:r>
                      <w:bookmarkEnd w:id="143"/>
                      <w:bookmarkEnd w:id="144"/>
                      <w:bookmarkEnd w:id="145"/>
                      <w:bookmarkEnd w:id="146"/>
                      <w:bookmarkEnd w:id="147"/>
                    </w:p>
                  </w:txbxContent>
                </v:textbox>
              </v:shape>
            </w:pict>
          </mc:Fallback>
        </mc:AlternateContent>
      </w:r>
      <w:r w:rsidR="00714F59" w:rsidRPr="00714F59">
        <w:rPr>
          <w:rFonts w:ascii="Times New Roman" w:eastAsia="Times New Roman" w:hAnsi="Times New Roman" w:cs="Times New Roman"/>
          <w:b/>
          <w:noProof/>
          <w:sz w:val="20"/>
          <w:szCs w:val="24"/>
        </w:rPr>
        <mc:AlternateContent>
          <mc:Choice Requires="wps">
            <w:drawing>
              <wp:anchor distT="0" distB="0" distL="114300" distR="114300" simplePos="0" relativeHeight="251836416" behindDoc="1" locked="0" layoutInCell="1" allowOverlap="1" wp14:anchorId="76DD3E5C" wp14:editId="74550DA2">
                <wp:simplePos x="0" y="0"/>
                <wp:positionH relativeFrom="column">
                  <wp:posOffset>-186055</wp:posOffset>
                </wp:positionH>
                <wp:positionV relativeFrom="paragraph">
                  <wp:posOffset>-23495</wp:posOffset>
                </wp:positionV>
                <wp:extent cx="5601335" cy="457200"/>
                <wp:effectExtent l="0" t="0" r="0" b="0"/>
                <wp:wrapNone/>
                <wp:docPr id="19" name="Text Box 19"/>
                <wp:cNvGraphicFramePr/>
                <a:graphic xmlns:a="http://schemas.openxmlformats.org/drawingml/2006/main">
                  <a:graphicData uri="http://schemas.microsoft.com/office/word/2010/wordprocessingShape">
                    <wps:wsp>
                      <wps:cNvSpPr txBox="1"/>
                      <wps:spPr>
                        <a:xfrm>
                          <a:off x="0" y="0"/>
                          <a:ext cx="5601335" cy="457200"/>
                        </a:xfrm>
                        <a:prstGeom prst="rect">
                          <a:avLst/>
                        </a:prstGeom>
                        <a:solidFill>
                          <a:prstClr val="white"/>
                        </a:solidFill>
                        <a:ln>
                          <a:noFill/>
                        </a:ln>
                      </wps:spPr>
                      <wps:txbx>
                        <w:txbxContent>
                          <w:p w14:paraId="321ABAC1" w14:textId="286856ED" w:rsidR="00714F59" w:rsidRPr="00714F59" w:rsidRDefault="00714F59" w:rsidP="00714F59">
                            <w:pPr>
                              <w:pStyle w:val="Lgende"/>
                              <w:jc w:val="center"/>
                              <w:rPr>
                                <w:rFonts w:asciiTheme="majorBidi" w:hAnsiTheme="majorBidi" w:cstheme="majorBidi"/>
                                <w:b/>
                                <w:bCs/>
                                <w:i w:val="0"/>
                                <w:iCs w:val="0"/>
                                <w:noProof/>
                                <w:color w:val="auto"/>
                                <w:sz w:val="24"/>
                                <w:szCs w:val="24"/>
                              </w:rPr>
                            </w:pPr>
                            <w:bookmarkStart w:id="127" w:name="_Toc200972685"/>
                            <w:bookmarkStart w:id="128" w:name="_Toc200972714"/>
                            <w:bookmarkStart w:id="129" w:name="_Toc200973719"/>
                            <w:r w:rsidRPr="00714F59">
                              <w:rPr>
                                <w:rFonts w:asciiTheme="majorBidi" w:hAnsiTheme="majorBidi" w:cstheme="majorBidi"/>
                                <w:b/>
                                <w:bCs/>
                                <w:i w:val="0"/>
                                <w:iCs w:val="0"/>
                                <w:color w:val="auto"/>
                                <w:sz w:val="24"/>
                                <w:szCs w:val="24"/>
                              </w:rPr>
                              <w:t xml:space="preserve">Figure </w:t>
                            </w:r>
                            <w:r w:rsidRPr="00714F59">
                              <w:rPr>
                                <w:rFonts w:asciiTheme="majorBidi" w:hAnsiTheme="majorBidi" w:cstheme="majorBidi"/>
                                <w:b/>
                                <w:bCs/>
                                <w:i w:val="0"/>
                                <w:iCs w:val="0"/>
                                <w:color w:val="auto"/>
                                <w:sz w:val="24"/>
                                <w:szCs w:val="24"/>
                              </w:rPr>
                              <w:fldChar w:fldCharType="begin"/>
                            </w:r>
                            <w:r w:rsidRPr="00714F59">
                              <w:rPr>
                                <w:rFonts w:asciiTheme="majorBidi" w:hAnsiTheme="majorBidi" w:cstheme="majorBidi"/>
                                <w:b/>
                                <w:bCs/>
                                <w:i w:val="0"/>
                                <w:iCs w:val="0"/>
                                <w:color w:val="auto"/>
                                <w:sz w:val="24"/>
                                <w:szCs w:val="24"/>
                              </w:rPr>
                              <w:instrText xml:space="preserve"> SEQ Figure \* ARABIC </w:instrText>
                            </w:r>
                            <w:r w:rsidRPr="00714F59">
                              <w:rPr>
                                <w:rFonts w:asciiTheme="majorBidi" w:hAnsiTheme="majorBidi" w:cstheme="majorBidi"/>
                                <w:b/>
                                <w:bCs/>
                                <w:i w:val="0"/>
                                <w:iCs w:val="0"/>
                                <w:color w:val="auto"/>
                                <w:sz w:val="24"/>
                                <w:szCs w:val="24"/>
                              </w:rPr>
                              <w:fldChar w:fldCharType="separate"/>
                            </w:r>
                            <w:r w:rsidR="00F50F2F">
                              <w:rPr>
                                <w:rFonts w:asciiTheme="majorBidi" w:hAnsiTheme="majorBidi" w:cstheme="majorBidi"/>
                                <w:b/>
                                <w:bCs/>
                                <w:i w:val="0"/>
                                <w:iCs w:val="0"/>
                                <w:noProof/>
                                <w:color w:val="auto"/>
                                <w:sz w:val="24"/>
                                <w:szCs w:val="24"/>
                              </w:rPr>
                              <w:t>9</w:t>
                            </w:r>
                            <w:r w:rsidRPr="00714F59">
                              <w:rPr>
                                <w:rFonts w:asciiTheme="majorBidi" w:hAnsiTheme="majorBidi" w:cstheme="majorBidi"/>
                                <w:b/>
                                <w:bCs/>
                                <w:i w:val="0"/>
                                <w:iCs w:val="0"/>
                                <w:color w:val="auto"/>
                                <w:sz w:val="24"/>
                                <w:szCs w:val="24"/>
                              </w:rPr>
                              <w:fldChar w:fldCharType="end"/>
                            </w:r>
                            <w:r w:rsidRPr="00714F59">
                              <w:rPr>
                                <w:rFonts w:asciiTheme="majorBidi" w:hAnsiTheme="majorBidi" w:cstheme="majorBidi"/>
                                <w:b/>
                                <w:bCs/>
                                <w:i w:val="0"/>
                                <w:iCs w:val="0"/>
                                <w:color w:val="auto"/>
                                <w:sz w:val="24"/>
                                <w:szCs w:val="24"/>
                              </w:rPr>
                              <w:t xml:space="preserve"> : compréhension des demandes par le chatbots</w:t>
                            </w:r>
                            <w:bookmarkEnd w:id="127"/>
                            <w:bookmarkEnd w:id="128"/>
                            <w:bookmarkEnd w:id="129"/>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76DD3E5C" id="Text Box 19" o:spid="_x0000_s1096" type="#_x0000_t202" style="position:absolute;left:0;text-align:left;margin-left:-14.65pt;margin-top:-1.85pt;width:441.05pt;height:36pt;z-index:-2514800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" stroked="f">
                <v:textbox inset="0,0,0,0">
                  <w:txbxContent>
                    <w:p w14:paraId="321ABAC1" w14:textId="286856ED" w:rsidR="00714F59" w:rsidRPr="00714F59" w:rsidRDefault="00714F59" w:rsidP="00714F59">
                      <w:pPr>
                        <w:pStyle w:val="Caption"/>
                        <w:jc w:val="center"/>
                        <w:rPr>
                          <w:rFonts w:asciiTheme="majorBidi" w:hAnsiTheme="majorBidi" w:cstheme="majorBidi"/>
                          <w:b/>
                          <w:bCs/>
                          <w:i w:val="0"/>
                          <w:iCs w:val="0"/>
                          <w:noProof/>
                          <w:color w:val="auto"/>
                          <w:sz w:val="24"/>
                          <w:szCs w:val="24"/>
                        </w:rPr>
                      </w:pPr>
                      <w:bookmarkStart w:id="151" w:name="_Toc200972685"/>
                      <w:bookmarkStart w:id="152" w:name="_Toc200972714"/>
                      <w:bookmarkStart w:id="153" w:name="_Toc200973719"/>
                      <w:r w:rsidRPr="00714F59">
                        <w:rPr>
                          <w:rFonts w:asciiTheme="majorBidi" w:hAnsiTheme="majorBidi" w:cstheme="majorBidi"/>
                          <w:b/>
                          <w:bCs/>
                          <w:i w:val="0"/>
                          <w:iCs w:val="0"/>
                          <w:color w:val="auto"/>
                          <w:sz w:val="24"/>
                          <w:szCs w:val="24"/>
                        </w:rPr>
                        <w:t xml:space="preserve">Figure </w:t>
                      </w:r>
                      <w:r w:rsidRPr="00714F59">
                        <w:rPr>
                          <w:rFonts w:asciiTheme="majorBidi" w:hAnsiTheme="majorBidi" w:cstheme="majorBidi"/>
                          <w:b/>
                          <w:bCs/>
                          <w:i w:val="0"/>
                          <w:iCs w:val="0"/>
                          <w:color w:val="auto"/>
                          <w:sz w:val="24"/>
                          <w:szCs w:val="24"/>
                        </w:rPr>
                        <w:fldChar w:fldCharType="begin"/>
                      </w:r>
                      <w:r w:rsidRPr="00714F59">
                        <w:rPr>
                          <w:rFonts w:asciiTheme="majorBidi" w:hAnsiTheme="majorBidi" w:cstheme="majorBidi"/>
                          <w:b/>
                          <w:bCs/>
                          <w:i w:val="0"/>
                          <w:iCs w:val="0"/>
                          <w:color w:val="auto"/>
                          <w:sz w:val="24"/>
                          <w:szCs w:val="24"/>
                        </w:rPr>
                        <w:instrText xml:space="preserve"> SEQ Figure \* ARABIC </w:instrText>
                      </w:r>
                      <w:r w:rsidRPr="00714F59">
                        <w:rPr>
                          <w:rFonts w:asciiTheme="majorBidi" w:hAnsiTheme="majorBidi" w:cstheme="majorBidi"/>
                          <w:b/>
                          <w:bCs/>
                          <w:i w:val="0"/>
                          <w:iCs w:val="0"/>
                          <w:color w:val="auto"/>
                          <w:sz w:val="24"/>
                          <w:szCs w:val="24"/>
                        </w:rPr>
                        <w:fldChar w:fldCharType="separate"/>
                      </w:r>
                      <w:r w:rsidR="00F50F2F">
                        <w:rPr>
                          <w:rFonts w:asciiTheme="majorBidi" w:hAnsiTheme="majorBidi" w:cstheme="majorBidi"/>
                          <w:b/>
                          <w:bCs/>
                          <w:i w:val="0"/>
                          <w:iCs w:val="0"/>
                          <w:noProof/>
                          <w:color w:val="auto"/>
                          <w:sz w:val="24"/>
                          <w:szCs w:val="24"/>
                        </w:rPr>
                        <w:t>9</w:t>
                      </w:r>
                      <w:r w:rsidRPr="00714F59">
                        <w:rPr>
                          <w:rFonts w:asciiTheme="majorBidi" w:hAnsiTheme="majorBidi" w:cstheme="majorBidi"/>
                          <w:b/>
                          <w:bCs/>
                          <w:i w:val="0"/>
                          <w:iCs w:val="0"/>
                          <w:color w:val="auto"/>
                          <w:sz w:val="24"/>
                          <w:szCs w:val="24"/>
                        </w:rPr>
                        <w:fldChar w:fldCharType="end"/>
                      </w:r>
                      <w:r w:rsidRPr="00714F59">
                        <w:rPr>
                          <w:rFonts w:asciiTheme="majorBidi" w:hAnsiTheme="majorBidi" w:cstheme="majorBidi"/>
                          <w:b/>
                          <w:bCs/>
                          <w:i w:val="0"/>
                          <w:iCs w:val="0"/>
                          <w:color w:val="auto"/>
                          <w:sz w:val="24"/>
                          <w:szCs w:val="24"/>
                        </w:rPr>
                        <w:t xml:space="preserve"> : compréhension des demandes par le chatbots</w:t>
                      </w:r>
                      <w:bookmarkEnd w:id="151"/>
                      <w:bookmarkEnd w:id="152"/>
                      <w:bookmarkEnd w:id="153"/>
                    </w:p>
                  </w:txbxContent>
                </v:textbox>
              </v:shape>
            </w:pict>
          </mc:Fallback>
        </mc:AlternateContent>
      </w:r>
      <w:r w:rsidR="008C52D9" w:rsidRPr="00714F59">
        <w:rPr>
          <w:rFonts w:ascii="Times New Roman" w:eastAsia="Times New Roman" w:hAnsi="Times New Roman" w:cs="Times New Roman"/>
          <w:b/>
          <w:noProof/>
          <w:sz w:val="20"/>
          <w:szCs w:val="24"/>
        </w:rPr>
        <mc:AlternateContent>
          <mc:Choice Requires="wpg">
            <w:drawing>
              <wp:anchor distT="0" distB="0" distL="0" distR="0" simplePos="0" relativeHeight="251708416" behindDoc="1" locked="0" layoutInCell="1" allowOverlap="1" wp14:anchorId="0521B2A5" wp14:editId="41C33A23">
                <wp:simplePos x="0" y="0"/>
                <wp:positionH relativeFrom="page">
                  <wp:posOffset>894397</wp:posOffset>
                </wp:positionH>
                <wp:positionV relativeFrom="paragraph">
                  <wp:posOffset>434044</wp:posOffset>
                </wp:positionV>
                <wp:extent cx="5601335" cy="3001645"/>
                <wp:effectExtent l="0" t="0" r="0" b="0"/>
                <wp:wrapNone/>
                <wp:docPr id="207" name="Group 207"/>
                <wp:cNvGraphicFramePr/>
                <a:graphic xmlns:a="http://schemas.openxmlformats.org/drawingml/2006/main">
                  <a:graphicData uri="http://schemas.microsoft.com/office/word/2010/wordprocessingGroup">
                    <wpg:wgp>
                      <wpg:cNvGrpSpPr/>
                      <wpg:grpSpPr>
                        <a:xfrm>
                          <a:off x="0" y="0"/>
                          <a:ext cx="5601335" cy="3001645"/>
                          <a:chOff x="0" y="0"/>
                          <a:chExt cx="5601335" cy="3001645"/>
                        </a:xfrm>
                      </wpg:grpSpPr>
                      <wps:wsp>
                        <wps:cNvPr id="208" name="Graphic 208"/>
                        <wps:cNvSpPr/>
                        <wps:spPr>
                          <a:xfrm>
                            <a:off x="4762" y="4762"/>
                            <a:ext cx="5591810" cy="2992120"/>
                          </a:xfrm>
                          <a:custGeom>
                            <a:avLst/>
                            <a:gdLst/>
                            <a:ahLst/>
                            <a:cxnLst/>
                            <a:rect l="l" t="t" r="r" b="b"/>
                            <a:pathLst>
                              <a:path w="5591810" h="2992120">
                                <a:moveTo>
                                  <a:pt x="573659" y="471043"/>
                                </a:moveTo>
                                <a:lnTo>
                                  <a:pt x="5452110" y="471043"/>
                                </a:lnTo>
                              </a:path>
                              <a:path w="5591810" h="2992120">
                                <a:moveTo>
                                  <a:pt x="0" y="2992120"/>
                                </a:moveTo>
                                <a:lnTo>
                                  <a:pt x="5591810" y="2992120"/>
                                </a:lnTo>
                                <a:lnTo>
                                  <a:pt x="5591810" y="0"/>
                                </a:lnTo>
                                <a:lnTo>
                                  <a:pt x="0" y="0"/>
                                </a:lnTo>
                                <a:lnTo>
                                  <a:pt x="0" y="2992120"/>
                                </a:lnTo>
                                <a:close/>
                              </a:path>
                            </a:pathLst>
                          </a:custGeom>
                          <a:ln w="9525">
                            <a:solidFill>
                              <a:srgbClr val="D9D9D9"/>
                            </a:solidFill>
                            <a:prstDash val="solid"/>
                          </a:ln>
                        </wps:spPr>
                        <wps:bodyPr wrap="square" lIns="0" tIns="0" rIns="0" bIns="0" rtlCol="0">
                          <a:prstTxWarp prst="textNoShape">
                            <a:avLst/>
                          </a:prstTxWarp>
                        </wps:bodyPr>
                      </wps:wsp>
                      <wps:wsp>
                        <wps:cNvPr id="209" name="Textbox 209"/>
                        <wps:cNvSpPr txBox="1"/>
                        <wps:spPr>
                          <a:xfrm>
                            <a:off x="852741" y="138747"/>
                            <a:ext cx="3906520" cy="177165"/>
                          </a:xfrm>
                          <a:prstGeom prst="rect">
                            <a:avLst/>
                          </a:prstGeom>
                        </wps:spPr>
                        <wps:txbx>
                          <w:txbxContent>
                            <w:p w14:paraId="5BCBB67B" w14:textId="77777777" w:rsidR="00294537" w:rsidRPr="00280365" w:rsidRDefault="00294537">
                              <w:pPr>
                                <w:widowControl w:val="0"/>
                                <w:autoSpaceDE w:val="0"/>
                                <w:autoSpaceDN w:val="0"/>
                                <w:spacing w:after="0" w:line="278" w:lineRule="exact"/>
                                <w:rPr>
                                  <w:rFonts w:ascii="Calibri" w:eastAsia="Times New Roman" w:hAnsi="Times New Roman" w:cs="Times New Roman"/>
                                  <w:sz w:val="28"/>
                                </w:rPr>
                              </w:pPr>
                              <w:r w:rsidRPr="00280365">
                                <w:rPr>
                                  <w:rFonts w:ascii="Calibri" w:eastAsia="Times New Roman" w:hAnsi="Times New Roman" w:cs="Times New Roman"/>
                                  <w:color w:val="585858"/>
                                  <w:sz w:val="28"/>
                                </w:rPr>
                                <w:t>Le</w:t>
                              </w:r>
                              <w:r w:rsidRPr="00280365">
                                <w:rPr>
                                  <w:rFonts w:ascii="Calibri" w:eastAsia="Times New Roman" w:hAnsi="Times New Roman" w:cs="Times New Roman"/>
                                  <w:color w:val="585858"/>
                                  <w:spacing w:val="-15"/>
                                  <w:sz w:val="28"/>
                                </w:rPr>
                                <w:t xml:space="preserve"> </w:t>
                              </w:r>
                              <w:r w:rsidRPr="00280365">
                                <w:rPr>
                                  <w:rFonts w:ascii="Calibri" w:eastAsia="Times New Roman" w:hAnsi="Times New Roman" w:cs="Times New Roman"/>
                                  <w:color w:val="585858"/>
                                  <w:sz w:val="28"/>
                                </w:rPr>
                                <w:t>chatbot</w:t>
                              </w:r>
                              <w:r w:rsidRPr="00280365">
                                <w:rPr>
                                  <w:rFonts w:ascii="Calibri" w:eastAsia="Times New Roman" w:hAnsi="Times New Roman" w:cs="Times New Roman"/>
                                  <w:color w:val="585858"/>
                                  <w:spacing w:val="-13"/>
                                  <w:sz w:val="28"/>
                                </w:rPr>
                                <w:t xml:space="preserve"> </w:t>
                              </w:r>
                              <w:r w:rsidRPr="00280365">
                                <w:rPr>
                                  <w:rFonts w:ascii="Calibri" w:eastAsia="Times New Roman" w:hAnsi="Times New Roman" w:cs="Times New Roman"/>
                                  <w:color w:val="585858"/>
                                  <w:sz w:val="28"/>
                                </w:rPr>
                                <w:t>comprend-il</w:t>
                              </w:r>
                              <w:r w:rsidRPr="00280365">
                                <w:rPr>
                                  <w:rFonts w:ascii="Calibri" w:eastAsia="Times New Roman" w:hAnsi="Times New Roman" w:cs="Times New Roman"/>
                                  <w:color w:val="585858"/>
                                  <w:spacing w:val="-9"/>
                                  <w:sz w:val="28"/>
                                </w:rPr>
                                <w:t xml:space="preserve"> </w:t>
                              </w:r>
                              <w:r w:rsidRPr="00280365">
                                <w:rPr>
                                  <w:rFonts w:ascii="Calibri" w:eastAsia="Times New Roman" w:hAnsi="Times New Roman" w:cs="Times New Roman"/>
                                  <w:color w:val="585858"/>
                                  <w:sz w:val="28"/>
                                </w:rPr>
                                <w:t>correctement</w:t>
                              </w:r>
                              <w:r w:rsidRPr="00280365">
                                <w:rPr>
                                  <w:rFonts w:ascii="Calibri" w:eastAsia="Times New Roman" w:hAnsi="Times New Roman" w:cs="Times New Roman"/>
                                  <w:color w:val="585858"/>
                                  <w:spacing w:val="-10"/>
                                  <w:sz w:val="28"/>
                                </w:rPr>
                                <w:t xml:space="preserve"> </w:t>
                              </w:r>
                              <w:r w:rsidRPr="00280365">
                                <w:rPr>
                                  <w:rFonts w:ascii="Calibri" w:eastAsia="Times New Roman" w:hAnsi="Times New Roman" w:cs="Times New Roman"/>
                                  <w:color w:val="585858"/>
                                  <w:sz w:val="28"/>
                                </w:rPr>
                                <w:t>vos</w:t>
                              </w:r>
                              <w:r w:rsidRPr="00280365">
                                <w:rPr>
                                  <w:rFonts w:ascii="Calibri" w:eastAsia="Times New Roman" w:hAnsi="Times New Roman" w:cs="Times New Roman"/>
                                  <w:color w:val="585858"/>
                                  <w:spacing w:val="-14"/>
                                  <w:sz w:val="28"/>
                                </w:rPr>
                                <w:t xml:space="preserve"> </w:t>
                              </w:r>
                              <w:r w:rsidRPr="00280365">
                                <w:rPr>
                                  <w:rFonts w:ascii="Calibri" w:eastAsia="Times New Roman" w:hAnsi="Times New Roman" w:cs="Times New Roman"/>
                                  <w:color w:val="585858"/>
                                  <w:sz w:val="28"/>
                                </w:rPr>
                                <w:t>demandes</w:t>
                              </w:r>
                              <w:r w:rsidRPr="00280365">
                                <w:rPr>
                                  <w:rFonts w:ascii="Calibri" w:eastAsia="Times New Roman" w:hAnsi="Times New Roman" w:cs="Times New Roman"/>
                                  <w:color w:val="585858"/>
                                  <w:spacing w:val="-10"/>
                                  <w:sz w:val="28"/>
                                </w:rPr>
                                <w:t xml:space="preserve"> ?</w:t>
                              </w:r>
                            </w:p>
                          </w:txbxContent>
                        </wps:txbx>
                        <wps:bodyPr wrap="square" lIns="0" tIns="0" rIns="0" bIns="0" rtlCol="0"/>
                      </wps:wsp>
                      <wps:wsp>
                        <wps:cNvPr id="210" name="Textbox 210"/>
                        <wps:cNvSpPr txBox="1"/>
                        <wps:spPr>
                          <a:xfrm>
                            <a:off x="357111" y="423100"/>
                            <a:ext cx="129539" cy="2073910"/>
                          </a:xfrm>
                          <a:prstGeom prst="rect">
                            <a:avLst/>
                          </a:prstGeom>
                        </wps:spPr>
                        <wps:txbx>
                          <w:txbxContent>
                            <w:p w14:paraId="5F46D447" w14:textId="77777777" w:rsidR="00294537" w:rsidRPr="00280365" w:rsidRDefault="00294537">
                              <w:pPr>
                                <w:widowControl w:val="0"/>
                                <w:autoSpaceDE w:val="0"/>
                                <w:autoSpaceDN w:val="0"/>
                                <w:spacing w:after="0" w:line="185" w:lineRule="exact"/>
                                <w:rPr>
                                  <w:rFonts w:ascii="Calibri" w:eastAsia="Times New Roman" w:hAnsi="Times New Roman" w:cs="Times New Roman"/>
                                  <w:sz w:val="18"/>
                                </w:rPr>
                              </w:pPr>
                              <w:r w:rsidRPr="00280365">
                                <w:rPr>
                                  <w:rFonts w:ascii="Calibri" w:eastAsia="Times New Roman" w:hAnsi="Times New Roman" w:cs="Times New Roman"/>
                                  <w:color w:val="585858"/>
                                  <w:spacing w:val="-5"/>
                                  <w:sz w:val="18"/>
                                </w:rPr>
                                <w:t>60</w:t>
                              </w:r>
                            </w:p>
                            <w:p w14:paraId="3B4A8EF8" w14:textId="77777777" w:rsidR="00294537" w:rsidRPr="00280365" w:rsidRDefault="00294537">
                              <w:pPr>
                                <w:widowControl w:val="0"/>
                                <w:autoSpaceDE w:val="0"/>
                                <w:autoSpaceDN w:val="0"/>
                                <w:spacing w:before="74" w:after="0" w:line="240" w:lineRule="auto"/>
                                <w:rPr>
                                  <w:rFonts w:ascii="Calibri" w:eastAsia="Times New Roman" w:hAnsi="Times New Roman" w:cs="Times New Roman"/>
                                  <w:sz w:val="18"/>
                                </w:rPr>
                              </w:pPr>
                            </w:p>
                            <w:p w14:paraId="365B9E81" w14:textId="77777777" w:rsidR="00294537" w:rsidRPr="00280365" w:rsidRDefault="00294537">
                              <w:pPr>
                                <w:widowControl w:val="0"/>
                                <w:autoSpaceDE w:val="0"/>
                                <w:autoSpaceDN w:val="0"/>
                                <w:spacing w:after="0" w:line="240" w:lineRule="auto"/>
                                <w:rPr>
                                  <w:rFonts w:ascii="Calibri" w:eastAsia="Times New Roman" w:hAnsi="Times New Roman" w:cs="Times New Roman"/>
                                  <w:sz w:val="18"/>
                                </w:rPr>
                              </w:pPr>
                              <w:r w:rsidRPr="00280365">
                                <w:rPr>
                                  <w:rFonts w:ascii="Calibri" w:eastAsia="Times New Roman" w:hAnsi="Times New Roman" w:cs="Times New Roman"/>
                                  <w:color w:val="585858"/>
                                  <w:spacing w:val="-5"/>
                                  <w:sz w:val="18"/>
                                </w:rPr>
                                <w:t>50</w:t>
                              </w:r>
                            </w:p>
                            <w:p w14:paraId="73DC8F9B" w14:textId="77777777" w:rsidR="00294537" w:rsidRPr="00280365" w:rsidRDefault="00294537">
                              <w:pPr>
                                <w:widowControl w:val="0"/>
                                <w:autoSpaceDE w:val="0"/>
                                <w:autoSpaceDN w:val="0"/>
                                <w:spacing w:before="74" w:after="0" w:line="240" w:lineRule="auto"/>
                                <w:rPr>
                                  <w:rFonts w:ascii="Calibri" w:eastAsia="Times New Roman" w:hAnsi="Times New Roman" w:cs="Times New Roman"/>
                                  <w:sz w:val="18"/>
                                </w:rPr>
                              </w:pPr>
                            </w:p>
                            <w:p w14:paraId="6F7E17DB" w14:textId="77777777" w:rsidR="00294537" w:rsidRPr="00280365" w:rsidRDefault="00294537">
                              <w:pPr>
                                <w:widowControl w:val="0"/>
                                <w:autoSpaceDE w:val="0"/>
                                <w:autoSpaceDN w:val="0"/>
                                <w:spacing w:before="1" w:after="0" w:line="240" w:lineRule="auto"/>
                                <w:rPr>
                                  <w:rFonts w:ascii="Calibri" w:eastAsia="Times New Roman" w:hAnsi="Times New Roman" w:cs="Times New Roman"/>
                                  <w:sz w:val="18"/>
                                </w:rPr>
                              </w:pPr>
                              <w:r w:rsidRPr="00280365">
                                <w:rPr>
                                  <w:rFonts w:ascii="Calibri" w:eastAsia="Times New Roman" w:hAnsi="Times New Roman" w:cs="Times New Roman"/>
                                  <w:color w:val="585858"/>
                                  <w:spacing w:val="-5"/>
                                  <w:sz w:val="18"/>
                                </w:rPr>
                                <w:t>40</w:t>
                              </w:r>
                            </w:p>
                            <w:p w14:paraId="536611C9" w14:textId="77777777" w:rsidR="00294537" w:rsidRPr="00280365" w:rsidRDefault="00294537">
                              <w:pPr>
                                <w:widowControl w:val="0"/>
                                <w:autoSpaceDE w:val="0"/>
                                <w:autoSpaceDN w:val="0"/>
                                <w:spacing w:before="74" w:after="0" w:line="240" w:lineRule="auto"/>
                                <w:rPr>
                                  <w:rFonts w:ascii="Calibri" w:eastAsia="Times New Roman" w:hAnsi="Times New Roman" w:cs="Times New Roman"/>
                                  <w:sz w:val="18"/>
                                </w:rPr>
                              </w:pPr>
                            </w:p>
                            <w:p w14:paraId="0DC53526" w14:textId="77777777" w:rsidR="00294537" w:rsidRPr="00280365" w:rsidRDefault="00294537">
                              <w:pPr>
                                <w:widowControl w:val="0"/>
                                <w:autoSpaceDE w:val="0"/>
                                <w:autoSpaceDN w:val="0"/>
                                <w:spacing w:after="0" w:line="240" w:lineRule="auto"/>
                                <w:rPr>
                                  <w:rFonts w:ascii="Calibri" w:eastAsia="Times New Roman" w:hAnsi="Times New Roman" w:cs="Times New Roman"/>
                                  <w:sz w:val="18"/>
                                </w:rPr>
                              </w:pPr>
                              <w:r w:rsidRPr="00280365">
                                <w:rPr>
                                  <w:rFonts w:ascii="Calibri" w:eastAsia="Times New Roman" w:hAnsi="Times New Roman" w:cs="Times New Roman"/>
                                  <w:color w:val="585858"/>
                                  <w:spacing w:val="-5"/>
                                  <w:sz w:val="18"/>
                                </w:rPr>
                                <w:t>30</w:t>
                              </w:r>
                            </w:p>
                            <w:p w14:paraId="6194A036" w14:textId="77777777" w:rsidR="00294537" w:rsidRPr="00280365" w:rsidRDefault="00294537">
                              <w:pPr>
                                <w:widowControl w:val="0"/>
                                <w:autoSpaceDE w:val="0"/>
                                <w:autoSpaceDN w:val="0"/>
                                <w:spacing w:before="74" w:after="0" w:line="240" w:lineRule="auto"/>
                                <w:rPr>
                                  <w:rFonts w:ascii="Calibri" w:eastAsia="Times New Roman" w:hAnsi="Times New Roman" w:cs="Times New Roman"/>
                                  <w:sz w:val="18"/>
                                </w:rPr>
                              </w:pPr>
                            </w:p>
                            <w:p w14:paraId="1DD3144E" w14:textId="77777777" w:rsidR="00294537" w:rsidRPr="00280365" w:rsidRDefault="00294537">
                              <w:pPr>
                                <w:widowControl w:val="0"/>
                                <w:autoSpaceDE w:val="0"/>
                                <w:autoSpaceDN w:val="0"/>
                                <w:spacing w:after="0" w:line="240" w:lineRule="auto"/>
                                <w:rPr>
                                  <w:rFonts w:ascii="Calibri" w:eastAsia="Times New Roman" w:hAnsi="Times New Roman" w:cs="Times New Roman"/>
                                  <w:sz w:val="18"/>
                                </w:rPr>
                              </w:pPr>
                              <w:r w:rsidRPr="00280365">
                                <w:rPr>
                                  <w:rFonts w:ascii="Calibri" w:eastAsia="Times New Roman" w:hAnsi="Times New Roman" w:cs="Times New Roman"/>
                                  <w:color w:val="585858"/>
                                  <w:spacing w:val="-5"/>
                                  <w:sz w:val="18"/>
                                </w:rPr>
                                <w:t>20</w:t>
                              </w:r>
                            </w:p>
                            <w:p w14:paraId="45BEC243" w14:textId="77777777" w:rsidR="00294537" w:rsidRPr="00280365" w:rsidRDefault="00294537">
                              <w:pPr>
                                <w:widowControl w:val="0"/>
                                <w:autoSpaceDE w:val="0"/>
                                <w:autoSpaceDN w:val="0"/>
                                <w:spacing w:before="75" w:after="0" w:line="240" w:lineRule="auto"/>
                                <w:rPr>
                                  <w:rFonts w:ascii="Calibri" w:eastAsia="Times New Roman" w:hAnsi="Times New Roman" w:cs="Times New Roman"/>
                                  <w:sz w:val="18"/>
                                </w:rPr>
                              </w:pPr>
                            </w:p>
                            <w:p w14:paraId="422F5A95" w14:textId="77777777" w:rsidR="00294537" w:rsidRPr="00280365" w:rsidRDefault="00294537">
                              <w:pPr>
                                <w:widowControl w:val="0"/>
                                <w:autoSpaceDE w:val="0"/>
                                <w:autoSpaceDN w:val="0"/>
                                <w:spacing w:after="0" w:line="240" w:lineRule="auto"/>
                                <w:rPr>
                                  <w:rFonts w:ascii="Calibri" w:eastAsia="Times New Roman" w:hAnsi="Times New Roman" w:cs="Times New Roman"/>
                                  <w:sz w:val="18"/>
                                </w:rPr>
                              </w:pPr>
                              <w:r w:rsidRPr="00280365">
                                <w:rPr>
                                  <w:rFonts w:ascii="Calibri" w:eastAsia="Times New Roman" w:hAnsi="Times New Roman" w:cs="Times New Roman"/>
                                  <w:color w:val="585858"/>
                                  <w:spacing w:val="-5"/>
                                  <w:sz w:val="18"/>
                                </w:rPr>
                                <w:t>10</w:t>
                              </w:r>
                            </w:p>
                            <w:p w14:paraId="2DB2E298" w14:textId="77777777" w:rsidR="00294537" w:rsidRPr="00280365" w:rsidRDefault="00294537">
                              <w:pPr>
                                <w:widowControl w:val="0"/>
                                <w:autoSpaceDE w:val="0"/>
                                <w:autoSpaceDN w:val="0"/>
                                <w:spacing w:before="74" w:after="0" w:line="240" w:lineRule="auto"/>
                                <w:rPr>
                                  <w:rFonts w:ascii="Calibri" w:eastAsia="Times New Roman" w:hAnsi="Times New Roman" w:cs="Times New Roman"/>
                                  <w:sz w:val="18"/>
                                </w:rPr>
                              </w:pPr>
                            </w:p>
                            <w:p w14:paraId="42AB9A3D" w14:textId="77777777" w:rsidR="00294537" w:rsidRPr="00280365" w:rsidRDefault="00294537">
                              <w:pPr>
                                <w:widowControl w:val="0"/>
                                <w:autoSpaceDE w:val="0"/>
                                <w:autoSpaceDN w:val="0"/>
                                <w:spacing w:after="0" w:line="217" w:lineRule="exact"/>
                                <w:ind w:left="91"/>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0</w:t>
                              </w:r>
                            </w:p>
                          </w:txbxContent>
                        </wps:txbx>
                        <wps:bodyPr wrap="square" lIns="0" tIns="0" rIns="0" bIns="0" rtlCol="0"/>
                      </wps:wsp>
                      <wps:wsp>
                        <wps:cNvPr id="211" name="Textbox 211"/>
                        <wps:cNvSpPr txBox="1"/>
                        <wps:spPr>
                          <a:xfrm>
                            <a:off x="1005141" y="2529649"/>
                            <a:ext cx="762000" cy="116205"/>
                          </a:xfrm>
                          <a:prstGeom prst="rect">
                            <a:avLst/>
                          </a:prstGeom>
                        </wps:spPr>
                        <wps:txbx>
                          <w:txbxContent>
                            <w:p w14:paraId="267C528B"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z w:val="18"/>
                                </w:rPr>
                                <w:t>Non</w:t>
                              </w:r>
                              <w:r w:rsidRPr="00280365">
                                <w:rPr>
                                  <w:rFonts w:ascii="Calibri" w:eastAsia="Times New Roman" w:hAnsi="Times New Roman" w:cs="Times New Roman"/>
                                  <w:color w:val="585858"/>
                                  <w:spacing w:val="-3"/>
                                  <w:sz w:val="18"/>
                                </w:rPr>
                                <w:t xml:space="preserve"> </w:t>
                              </w:r>
                              <w:r w:rsidRPr="00280365">
                                <w:rPr>
                                  <w:rFonts w:ascii="Calibri" w:eastAsia="Times New Roman" w:hAnsi="Times New Roman" w:cs="Times New Roman"/>
                                  <w:color w:val="585858"/>
                                  <w:sz w:val="18"/>
                                </w:rPr>
                                <w:t>pas</w:t>
                              </w:r>
                              <w:r w:rsidRPr="00280365">
                                <w:rPr>
                                  <w:rFonts w:ascii="Calibri" w:eastAsia="Times New Roman" w:hAnsi="Times New Roman" w:cs="Times New Roman"/>
                                  <w:color w:val="585858"/>
                                  <w:spacing w:val="-2"/>
                                  <w:sz w:val="18"/>
                                </w:rPr>
                                <w:t xml:space="preserve"> </w:t>
                              </w:r>
                              <w:r w:rsidRPr="00280365">
                                <w:rPr>
                                  <w:rFonts w:ascii="Calibri" w:eastAsia="Times New Roman" w:hAnsi="Times New Roman" w:cs="Times New Roman"/>
                                  <w:color w:val="585858"/>
                                  <w:sz w:val="18"/>
                                </w:rPr>
                                <w:t>du</w:t>
                              </w:r>
                              <w:r w:rsidRPr="00280365">
                                <w:rPr>
                                  <w:rFonts w:ascii="Calibri" w:eastAsia="Times New Roman" w:hAnsi="Times New Roman" w:cs="Times New Roman"/>
                                  <w:color w:val="585858"/>
                                  <w:spacing w:val="-2"/>
                                  <w:sz w:val="18"/>
                                </w:rPr>
                                <w:t xml:space="preserve"> </w:t>
                              </w:r>
                              <w:r w:rsidRPr="00280365">
                                <w:rPr>
                                  <w:rFonts w:ascii="Calibri" w:eastAsia="Times New Roman" w:hAnsi="Times New Roman" w:cs="Times New Roman"/>
                                  <w:color w:val="585858"/>
                                  <w:spacing w:val="-4"/>
                                  <w:sz w:val="18"/>
                                </w:rPr>
                                <w:t>tout</w:t>
                              </w:r>
                            </w:p>
                          </w:txbxContent>
                        </wps:txbx>
                        <wps:bodyPr wrap="square" lIns="0" tIns="0" rIns="0" bIns="0" rtlCol="0"/>
                      </wps:wsp>
                      <wps:wsp>
                        <wps:cNvPr id="212" name="Textbox 212"/>
                        <wps:cNvSpPr txBox="1"/>
                        <wps:spPr>
                          <a:xfrm>
                            <a:off x="2690685" y="2529649"/>
                            <a:ext cx="642620" cy="116205"/>
                          </a:xfrm>
                          <a:prstGeom prst="rect">
                            <a:avLst/>
                          </a:prstGeom>
                        </wps:spPr>
                        <wps:txbx>
                          <w:txbxContent>
                            <w:p w14:paraId="20FA9353"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pacing w:val="-2"/>
                                  <w:sz w:val="18"/>
                                </w:rPr>
                                <w:t>Partiellement</w:t>
                              </w:r>
                            </w:p>
                          </w:txbxContent>
                        </wps:txbx>
                        <wps:bodyPr wrap="square" lIns="0" tIns="0" rIns="0" bIns="0" rtlCol="0"/>
                      </wps:wsp>
                      <wps:wsp>
                        <wps:cNvPr id="213" name="Textbox 213"/>
                        <wps:cNvSpPr txBox="1"/>
                        <wps:spPr>
                          <a:xfrm>
                            <a:off x="4264088" y="2529649"/>
                            <a:ext cx="749300" cy="116205"/>
                          </a:xfrm>
                          <a:prstGeom prst="rect">
                            <a:avLst/>
                          </a:prstGeom>
                        </wps:spPr>
                        <wps:txbx>
                          <w:txbxContent>
                            <w:p w14:paraId="43DEB90F"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z w:val="18"/>
                                </w:rPr>
                                <w:t>Oui,</w:t>
                              </w:r>
                              <w:r w:rsidRPr="00280365">
                                <w:rPr>
                                  <w:rFonts w:ascii="Calibri" w:eastAsia="Times New Roman" w:hAnsi="Times New Roman" w:cs="Times New Roman"/>
                                  <w:color w:val="585858"/>
                                  <w:spacing w:val="-4"/>
                                  <w:sz w:val="18"/>
                                </w:rPr>
                                <w:t xml:space="preserve"> </w:t>
                              </w:r>
                              <w:r w:rsidRPr="00280365">
                                <w:rPr>
                                  <w:rFonts w:ascii="Calibri" w:eastAsia="Times New Roman" w:hAnsi="Times New Roman" w:cs="Times New Roman"/>
                                  <w:color w:val="585858"/>
                                  <w:spacing w:val="-2"/>
                                  <w:sz w:val="18"/>
                                </w:rPr>
                                <w:t>totalement</w:t>
                              </w:r>
                            </w:p>
                          </w:txbxContent>
                        </wps:txbx>
                        <wps:bodyPr wrap="square" lIns="0" tIns="0" rIns="0" bIns="0" rtlCol="0"/>
                      </wps:wsp>
                      <wps:wsp>
                        <wps:cNvPr id="214" name="Textbox 214"/>
                        <wps:cNvSpPr txBox="1"/>
                        <wps:spPr>
                          <a:xfrm>
                            <a:off x="1621726" y="2710370"/>
                            <a:ext cx="2805430" cy="128270"/>
                          </a:xfrm>
                          <a:prstGeom prst="rect">
                            <a:avLst/>
                          </a:prstGeom>
                        </wps:spPr>
                        <wps:txbx>
                          <w:txbxContent>
                            <w:p w14:paraId="6C25E568" w14:textId="77777777" w:rsidR="00294537" w:rsidRPr="00280365" w:rsidRDefault="00294537">
                              <w:pPr>
                                <w:widowControl w:val="0"/>
                                <w:autoSpaceDE w:val="0"/>
                                <w:autoSpaceDN w:val="0"/>
                                <w:spacing w:after="0" w:line="202" w:lineRule="exact"/>
                                <w:rPr>
                                  <w:rFonts w:ascii="Calibri" w:eastAsia="Times New Roman" w:hAnsi="Times New Roman" w:cs="Times New Roman"/>
                                  <w:sz w:val="20"/>
                                </w:rPr>
                              </w:pPr>
                              <w:r w:rsidRPr="00280365">
                                <w:rPr>
                                  <w:rFonts w:ascii="Calibri" w:eastAsia="Times New Roman" w:hAnsi="Times New Roman" w:cs="Times New Roman"/>
                                  <w:color w:val="585858"/>
                                  <w:sz w:val="20"/>
                                </w:rPr>
                                <w:t>Le</w:t>
                              </w:r>
                              <w:r w:rsidRPr="00280365">
                                <w:rPr>
                                  <w:rFonts w:ascii="Calibri" w:eastAsia="Times New Roman" w:hAnsi="Times New Roman" w:cs="Times New Roman"/>
                                  <w:color w:val="585858"/>
                                  <w:spacing w:val="-2"/>
                                  <w:sz w:val="20"/>
                                </w:rPr>
                                <w:t xml:space="preserve"> </w:t>
                              </w:r>
                              <w:r w:rsidRPr="00280365">
                                <w:rPr>
                                  <w:rFonts w:ascii="Calibri" w:eastAsia="Times New Roman" w:hAnsi="Times New Roman" w:cs="Times New Roman"/>
                                  <w:color w:val="585858"/>
                                  <w:sz w:val="20"/>
                                </w:rPr>
                                <w:t>chatbot</w:t>
                              </w:r>
                              <w:r w:rsidRPr="00280365">
                                <w:rPr>
                                  <w:rFonts w:ascii="Calibri" w:eastAsia="Times New Roman" w:hAnsi="Times New Roman" w:cs="Times New Roman"/>
                                  <w:color w:val="585858"/>
                                  <w:spacing w:val="-8"/>
                                  <w:sz w:val="20"/>
                                </w:rPr>
                                <w:t xml:space="preserve"> </w:t>
                              </w:r>
                              <w:r w:rsidRPr="00280365">
                                <w:rPr>
                                  <w:rFonts w:ascii="Calibri" w:eastAsia="Times New Roman" w:hAnsi="Times New Roman" w:cs="Times New Roman"/>
                                  <w:color w:val="585858"/>
                                  <w:sz w:val="20"/>
                                </w:rPr>
                                <w:t>comprend-il</w:t>
                              </w:r>
                              <w:r w:rsidRPr="00280365">
                                <w:rPr>
                                  <w:rFonts w:ascii="Calibri" w:eastAsia="Times New Roman" w:hAnsi="Times New Roman" w:cs="Times New Roman"/>
                                  <w:color w:val="585858"/>
                                  <w:spacing w:val="-15"/>
                                  <w:sz w:val="20"/>
                                </w:rPr>
                                <w:t xml:space="preserve"> </w:t>
                              </w:r>
                              <w:r w:rsidRPr="00280365">
                                <w:rPr>
                                  <w:rFonts w:ascii="Calibri" w:eastAsia="Times New Roman" w:hAnsi="Times New Roman" w:cs="Times New Roman"/>
                                  <w:color w:val="585858"/>
                                  <w:sz w:val="20"/>
                                </w:rPr>
                                <w:t>correctement</w:t>
                              </w:r>
                              <w:r w:rsidRPr="00280365">
                                <w:rPr>
                                  <w:rFonts w:ascii="Calibri" w:eastAsia="Times New Roman" w:hAnsi="Times New Roman" w:cs="Times New Roman"/>
                                  <w:color w:val="585858"/>
                                  <w:spacing w:val="-17"/>
                                  <w:sz w:val="20"/>
                                </w:rPr>
                                <w:t xml:space="preserve"> </w:t>
                              </w:r>
                              <w:r w:rsidRPr="00280365">
                                <w:rPr>
                                  <w:rFonts w:ascii="Calibri" w:eastAsia="Times New Roman" w:hAnsi="Times New Roman" w:cs="Times New Roman"/>
                                  <w:color w:val="585858"/>
                                  <w:sz w:val="20"/>
                                </w:rPr>
                                <w:t>vos</w:t>
                              </w:r>
                              <w:r w:rsidRPr="00280365">
                                <w:rPr>
                                  <w:rFonts w:ascii="Calibri" w:eastAsia="Times New Roman" w:hAnsi="Times New Roman" w:cs="Times New Roman"/>
                                  <w:color w:val="585858"/>
                                  <w:spacing w:val="-1"/>
                                  <w:sz w:val="20"/>
                                </w:rPr>
                                <w:t xml:space="preserve"> </w:t>
                              </w:r>
                              <w:r w:rsidRPr="00280365">
                                <w:rPr>
                                  <w:rFonts w:ascii="Calibri" w:eastAsia="Times New Roman" w:hAnsi="Times New Roman" w:cs="Times New Roman"/>
                                  <w:color w:val="585858"/>
                                  <w:sz w:val="20"/>
                                </w:rPr>
                                <w:t>demandes</w:t>
                              </w:r>
                              <w:r w:rsidRPr="00280365">
                                <w:rPr>
                                  <w:rFonts w:ascii="Calibri" w:eastAsia="Times New Roman" w:hAnsi="Times New Roman" w:cs="Times New Roman"/>
                                  <w:color w:val="585858"/>
                                  <w:spacing w:val="-9"/>
                                  <w:sz w:val="20"/>
                                </w:rPr>
                                <w:t xml:space="preserve"> </w:t>
                              </w:r>
                              <w:r w:rsidRPr="00280365">
                                <w:rPr>
                                  <w:rFonts w:ascii="Calibri" w:eastAsia="Times New Roman" w:hAnsi="Times New Roman" w:cs="Times New Roman"/>
                                  <w:color w:val="585858"/>
                                  <w:spacing w:val="-10"/>
                                  <w:sz w:val="20"/>
                                </w:rPr>
                                <w:t>?</w:t>
                              </w:r>
                            </w:p>
                          </w:txbxContent>
                        </wps:txbx>
                        <wps:bodyPr wrap="square" lIns="0" tIns="0" rIns="0" bIns="0" rtlCol="0"/>
                      </wps:wsp>
                    </wpg:wgp>
                  </a:graphicData>
                </a:graphic>
                <wp14:sizeRelH relativeFrom="margin">
                  <wp14:pctWidth>0</wp14:pctWidth>
                </wp14:sizeRelH>
                <wp14:sizeRelV relativeFrom="margin">
                  <wp14:pctHeight>0</wp14:pctHeight>
                </wp14:sizeRelV>
              </wp:anchor>
            </w:drawing>
          </mc:Choice>
          <mc:Fallback>
            <w:pict>
              <v:group w14:anchorId="0521B2A5" id="Group 207" o:spid="_x0000_s1097" style="position:absolute;left:0;text-align:left;margin-left:70.4pt;margin-top:34.2pt;width:441.05pt;height:236.35pt;z-index:-251608064;mso-wrap-distance-left:0;mso-wrap-distance-right:0;mso-position-horizontal-relative:page;mso-position-vertical-relative:text;mso-width-relative:margin;mso-height-relative:margin" coordsize="56013,300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">
                <v:shape id="Graphic 208" o:spid="_x0000_s1098" style="position:absolute;left:47;top:47;width:55918;height:29921;visibility:visible;mso-wrap-style:square;v-text-anchor:top" coordsize="5591810,2992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" path="m573659,471043r4878451,em,2992120r5591810,l5591810,,,,,2992120xe" filled="f" strokecolor="#d9d9d9">
                  <v:path arrowok="t"/>
                </v:shape>
                <v:shape id="Textbox 209" o:spid="_x0000_s1099" type="#_x0000_t202" style="position:absolute;left:8527;top:1387;width:39065;height:17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" filled="f" stroked="f">
                  <v:textbox inset="0,0,0,0">
                    <w:txbxContent>
                      <w:p w14:paraId="5BCBB67B" w14:textId="77777777" w:rsidR="00294537" w:rsidRPr="00280365" w:rsidRDefault="00294537">
                        <w:pPr>
                          <w:widowControl w:val="0"/>
                          <w:autoSpaceDE w:val="0"/>
                          <w:autoSpaceDN w:val="0"/>
                          <w:spacing w:after="0" w:line="278" w:lineRule="exact"/>
                          <w:rPr>
                            <w:rFonts w:ascii="Calibri" w:eastAsia="Times New Roman" w:hAnsi="Times New Roman" w:cs="Times New Roman"/>
                            <w:sz w:val="28"/>
                          </w:rPr>
                        </w:pPr>
                        <w:r w:rsidRPr="00280365">
                          <w:rPr>
                            <w:rFonts w:ascii="Calibri" w:eastAsia="Times New Roman" w:hAnsi="Times New Roman" w:cs="Times New Roman"/>
                            <w:color w:val="585858"/>
                            <w:sz w:val="28"/>
                          </w:rPr>
                          <w:t>Le</w:t>
                        </w:r>
                        <w:r w:rsidRPr="00280365">
                          <w:rPr>
                            <w:rFonts w:ascii="Calibri" w:eastAsia="Times New Roman" w:hAnsi="Times New Roman" w:cs="Times New Roman"/>
                            <w:color w:val="585858"/>
                            <w:spacing w:val="-15"/>
                            <w:sz w:val="28"/>
                          </w:rPr>
                          <w:t xml:space="preserve"> </w:t>
                        </w:r>
                        <w:r w:rsidRPr="00280365">
                          <w:rPr>
                            <w:rFonts w:ascii="Calibri" w:eastAsia="Times New Roman" w:hAnsi="Times New Roman" w:cs="Times New Roman"/>
                            <w:color w:val="585858"/>
                            <w:sz w:val="28"/>
                          </w:rPr>
                          <w:t>chatbot</w:t>
                        </w:r>
                        <w:r w:rsidRPr="00280365">
                          <w:rPr>
                            <w:rFonts w:ascii="Calibri" w:eastAsia="Times New Roman" w:hAnsi="Times New Roman" w:cs="Times New Roman"/>
                            <w:color w:val="585858"/>
                            <w:spacing w:val="-13"/>
                            <w:sz w:val="28"/>
                          </w:rPr>
                          <w:t xml:space="preserve"> </w:t>
                        </w:r>
                        <w:r w:rsidRPr="00280365">
                          <w:rPr>
                            <w:rFonts w:ascii="Calibri" w:eastAsia="Times New Roman" w:hAnsi="Times New Roman" w:cs="Times New Roman"/>
                            <w:color w:val="585858"/>
                            <w:sz w:val="28"/>
                          </w:rPr>
                          <w:t>comprend-il</w:t>
                        </w:r>
                        <w:r w:rsidRPr="00280365">
                          <w:rPr>
                            <w:rFonts w:ascii="Calibri" w:eastAsia="Times New Roman" w:hAnsi="Times New Roman" w:cs="Times New Roman"/>
                            <w:color w:val="585858"/>
                            <w:spacing w:val="-9"/>
                            <w:sz w:val="28"/>
                          </w:rPr>
                          <w:t xml:space="preserve"> </w:t>
                        </w:r>
                        <w:r w:rsidRPr="00280365">
                          <w:rPr>
                            <w:rFonts w:ascii="Calibri" w:eastAsia="Times New Roman" w:hAnsi="Times New Roman" w:cs="Times New Roman"/>
                            <w:color w:val="585858"/>
                            <w:sz w:val="28"/>
                          </w:rPr>
                          <w:t>correctement</w:t>
                        </w:r>
                        <w:r w:rsidRPr="00280365">
                          <w:rPr>
                            <w:rFonts w:ascii="Calibri" w:eastAsia="Times New Roman" w:hAnsi="Times New Roman" w:cs="Times New Roman"/>
                            <w:color w:val="585858"/>
                            <w:spacing w:val="-10"/>
                            <w:sz w:val="28"/>
                          </w:rPr>
                          <w:t xml:space="preserve"> </w:t>
                        </w:r>
                        <w:r w:rsidRPr="00280365">
                          <w:rPr>
                            <w:rFonts w:ascii="Calibri" w:eastAsia="Times New Roman" w:hAnsi="Times New Roman" w:cs="Times New Roman"/>
                            <w:color w:val="585858"/>
                            <w:sz w:val="28"/>
                          </w:rPr>
                          <w:t>vos</w:t>
                        </w:r>
                        <w:r w:rsidRPr="00280365">
                          <w:rPr>
                            <w:rFonts w:ascii="Calibri" w:eastAsia="Times New Roman" w:hAnsi="Times New Roman" w:cs="Times New Roman"/>
                            <w:color w:val="585858"/>
                            <w:spacing w:val="-14"/>
                            <w:sz w:val="28"/>
                          </w:rPr>
                          <w:t xml:space="preserve"> </w:t>
                        </w:r>
                        <w:r w:rsidRPr="00280365">
                          <w:rPr>
                            <w:rFonts w:ascii="Calibri" w:eastAsia="Times New Roman" w:hAnsi="Times New Roman" w:cs="Times New Roman"/>
                            <w:color w:val="585858"/>
                            <w:sz w:val="28"/>
                          </w:rPr>
                          <w:t>demandes</w:t>
                        </w:r>
                        <w:r w:rsidRPr="00280365">
                          <w:rPr>
                            <w:rFonts w:ascii="Calibri" w:eastAsia="Times New Roman" w:hAnsi="Times New Roman" w:cs="Times New Roman"/>
                            <w:color w:val="585858"/>
                            <w:spacing w:val="-10"/>
                            <w:sz w:val="28"/>
                          </w:rPr>
                          <w:t xml:space="preserve"> ?</w:t>
                        </w:r>
                      </w:p>
                    </w:txbxContent>
                  </v:textbox>
                </v:shape>
                <v:shape id="Textbox 210" o:spid="_x0000_s1100" type="#_x0000_t202" style="position:absolute;left:3571;top:4231;width:1295;height:20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" filled="f" stroked="f">
                  <v:textbox inset="0,0,0,0">
                    <w:txbxContent>
                      <w:p w14:paraId="5F46D447" w14:textId="77777777" w:rsidR="00294537" w:rsidRPr="00280365" w:rsidRDefault="00294537">
                        <w:pPr>
                          <w:widowControl w:val="0"/>
                          <w:autoSpaceDE w:val="0"/>
                          <w:autoSpaceDN w:val="0"/>
                          <w:spacing w:after="0" w:line="185" w:lineRule="exact"/>
                          <w:rPr>
                            <w:rFonts w:ascii="Calibri" w:eastAsia="Times New Roman" w:hAnsi="Times New Roman" w:cs="Times New Roman"/>
                            <w:sz w:val="18"/>
                          </w:rPr>
                        </w:pPr>
                        <w:r w:rsidRPr="00280365">
                          <w:rPr>
                            <w:rFonts w:ascii="Calibri" w:eastAsia="Times New Roman" w:hAnsi="Times New Roman" w:cs="Times New Roman"/>
                            <w:color w:val="585858"/>
                            <w:spacing w:val="-5"/>
                            <w:sz w:val="18"/>
                          </w:rPr>
                          <w:t>60</w:t>
                        </w:r>
                      </w:p>
                      <w:p w14:paraId="3B4A8EF8" w14:textId="77777777" w:rsidR="00294537" w:rsidRPr="00280365" w:rsidRDefault="00294537">
                        <w:pPr>
                          <w:widowControl w:val="0"/>
                          <w:autoSpaceDE w:val="0"/>
                          <w:autoSpaceDN w:val="0"/>
                          <w:spacing w:before="74" w:after="0" w:line="240" w:lineRule="auto"/>
                          <w:rPr>
                            <w:rFonts w:ascii="Calibri" w:eastAsia="Times New Roman" w:hAnsi="Times New Roman" w:cs="Times New Roman"/>
                            <w:sz w:val="18"/>
                          </w:rPr>
                        </w:pPr>
                      </w:p>
                      <w:p w14:paraId="365B9E81" w14:textId="77777777" w:rsidR="00294537" w:rsidRPr="00280365" w:rsidRDefault="00294537">
                        <w:pPr>
                          <w:widowControl w:val="0"/>
                          <w:autoSpaceDE w:val="0"/>
                          <w:autoSpaceDN w:val="0"/>
                          <w:spacing w:after="0" w:line="240" w:lineRule="auto"/>
                          <w:rPr>
                            <w:rFonts w:ascii="Calibri" w:eastAsia="Times New Roman" w:hAnsi="Times New Roman" w:cs="Times New Roman"/>
                            <w:sz w:val="18"/>
                          </w:rPr>
                        </w:pPr>
                        <w:r w:rsidRPr="00280365">
                          <w:rPr>
                            <w:rFonts w:ascii="Calibri" w:eastAsia="Times New Roman" w:hAnsi="Times New Roman" w:cs="Times New Roman"/>
                            <w:color w:val="585858"/>
                            <w:spacing w:val="-5"/>
                            <w:sz w:val="18"/>
                          </w:rPr>
                          <w:t>50</w:t>
                        </w:r>
                      </w:p>
                      <w:p w14:paraId="73DC8F9B" w14:textId="77777777" w:rsidR="00294537" w:rsidRPr="00280365" w:rsidRDefault="00294537">
                        <w:pPr>
                          <w:widowControl w:val="0"/>
                          <w:autoSpaceDE w:val="0"/>
                          <w:autoSpaceDN w:val="0"/>
                          <w:spacing w:before="74" w:after="0" w:line="240" w:lineRule="auto"/>
                          <w:rPr>
                            <w:rFonts w:ascii="Calibri" w:eastAsia="Times New Roman" w:hAnsi="Times New Roman" w:cs="Times New Roman"/>
                            <w:sz w:val="18"/>
                          </w:rPr>
                        </w:pPr>
                      </w:p>
                      <w:p w14:paraId="6F7E17DB" w14:textId="77777777" w:rsidR="00294537" w:rsidRPr="00280365" w:rsidRDefault="00294537">
                        <w:pPr>
                          <w:widowControl w:val="0"/>
                          <w:autoSpaceDE w:val="0"/>
                          <w:autoSpaceDN w:val="0"/>
                          <w:spacing w:before="1" w:after="0" w:line="240" w:lineRule="auto"/>
                          <w:rPr>
                            <w:rFonts w:ascii="Calibri" w:eastAsia="Times New Roman" w:hAnsi="Times New Roman" w:cs="Times New Roman"/>
                            <w:sz w:val="18"/>
                          </w:rPr>
                        </w:pPr>
                        <w:r w:rsidRPr="00280365">
                          <w:rPr>
                            <w:rFonts w:ascii="Calibri" w:eastAsia="Times New Roman" w:hAnsi="Times New Roman" w:cs="Times New Roman"/>
                            <w:color w:val="585858"/>
                            <w:spacing w:val="-5"/>
                            <w:sz w:val="18"/>
                          </w:rPr>
                          <w:t>40</w:t>
                        </w:r>
                      </w:p>
                      <w:p w14:paraId="536611C9" w14:textId="77777777" w:rsidR="00294537" w:rsidRPr="00280365" w:rsidRDefault="00294537">
                        <w:pPr>
                          <w:widowControl w:val="0"/>
                          <w:autoSpaceDE w:val="0"/>
                          <w:autoSpaceDN w:val="0"/>
                          <w:spacing w:before="74" w:after="0" w:line="240" w:lineRule="auto"/>
                          <w:rPr>
                            <w:rFonts w:ascii="Calibri" w:eastAsia="Times New Roman" w:hAnsi="Times New Roman" w:cs="Times New Roman"/>
                            <w:sz w:val="18"/>
                          </w:rPr>
                        </w:pPr>
                      </w:p>
                      <w:p w14:paraId="0DC53526" w14:textId="77777777" w:rsidR="00294537" w:rsidRPr="00280365" w:rsidRDefault="00294537">
                        <w:pPr>
                          <w:widowControl w:val="0"/>
                          <w:autoSpaceDE w:val="0"/>
                          <w:autoSpaceDN w:val="0"/>
                          <w:spacing w:after="0" w:line="240" w:lineRule="auto"/>
                          <w:rPr>
                            <w:rFonts w:ascii="Calibri" w:eastAsia="Times New Roman" w:hAnsi="Times New Roman" w:cs="Times New Roman"/>
                            <w:sz w:val="18"/>
                          </w:rPr>
                        </w:pPr>
                        <w:r w:rsidRPr="00280365">
                          <w:rPr>
                            <w:rFonts w:ascii="Calibri" w:eastAsia="Times New Roman" w:hAnsi="Times New Roman" w:cs="Times New Roman"/>
                            <w:color w:val="585858"/>
                            <w:spacing w:val="-5"/>
                            <w:sz w:val="18"/>
                          </w:rPr>
                          <w:t>30</w:t>
                        </w:r>
                      </w:p>
                      <w:p w14:paraId="6194A036" w14:textId="77777777" w:rsidR="00294537" w:rsidRPr="00280365" w:rsidRDefault="00294537">
                        <w:pPr>
                          <w:widowControl w:val="0"/>
                          <w:autoSpaceDE w:val="0"/>
                          <w:autoSpaceDN w:val="0"/>
                          <w:spacing w:before="74" w:after="0" w:line="240" w:lineRule="auto"/>
                          <w:rPr>
                            <w:rFonts w:ascii="Calibri" w:eastAsia="Times New Roman" w:hAnsi="Times New Roman" w:cs="Times New Roman"/>
                            <w:sz w:val="18"/>
                          </w:rPr>
                        </w:pPr>
                      </w:p>
                      <w:p w14:paraId="1DD3144E" w14:textId="77777777" w:rsidR="00294537" w:rsidRPr="00280365" w:rsidRDefault="00294537">
                        <w:pPr>
                          <w:widowControl w:val="0"/>
                          <w:autoSpaceDE w:val="0"/>
                          <w:autoSpaceDN w:val="0"/>
                          <w:spacing w:after="0" w:line="240" w:lineRule="auto"/>
                          <w:rPr>
                            <w:rFonts w:ascii="Calibri" w:eastAsia="Times New Roman" w:hAnsi="Times New Roman" w:cs="Times New Roman"/>
                            <w:sz w:val="18"/>
                          </w:rPr>
                        </w:pPr>
                        <w:r w:rsidRPr="00280365">
                          <w:rPr>
                            <w:rFonts w:ascii="Calibri" w:eastAsia="Times New Roman" w:hAnsi="Times New Roman" w:cs="Times New Roman"/>
                            <w:color w:val="585858"/>
                            <w:spacing w:val="-5"/>
                            <w:sz w:val="18"/>
                          </w:rPr>
                          <w:t>20</w:t>
                        </w:r>
                      </w:p>
                      <w:p w14:paraId="45BEC243" w14:textId="77777777" w:rsidR="00294537" w:rsidRPr="00280365" w:rsidRDefault="00294537">
                        <w:pPr>
                          <w:widowControl w:val="0"/>
                          <w:autoSpaceDE w:val="0"/>
                          <w:autoSpaceDN w:val="0"/>
                          <w:spacing w:before="75" w:after="0" w:line="240" w:lineRule="auto"/>
                          <w:rPr>
                            <w:rFonts w:ascii="Calibri" w:eastAsia="Times New Roman" w:hAnsi="Times New Roman" w:cs="Times New Roman"/>
                            <w:sz w:val="18"/>
                          </w:rPr>
                        </w:pPr>
                      </w:p>
                      <w:p w14:paraId="422F5A95" w14:textId="77777777" w:rsidR="00294537" w:rsidRPr="00280365" w:rsidRDefault="00294537">
                        <w:pPr>
                          <w:widowControl w:val="0"/>
                          <w:autoSpaceDE w:val="0"/>
                          <w:autoSpaceDN w:val="0"/>
                          <w:spacing w:after="0" w:line="240" w:lineRule="auto"/>
                          <w:rPr>
                            <w:rFonts w:ascii="Calibri" w:eastAsia="Times New Roman" w:hAnsi="Times New Roman" w:cs="Times New Roman"/>
                            <w:sz w:val="18"/>
                          </w:rPr>
                        </w:pPr>
                        <w:r w:rsidRPr="00280365">
                          <w:rPr>
                            <w:rFonts w:ascii="Calibri" w:eastAsia="Times New Roman" w:hAnsi="Times New Roman" w:cs="Times New Roman"/>
                            <w:color w:val="585858"/>
                            <w:spacing w:val="-5"/>
                            <w:sz w:val="18"/>
                          </w:rPr>
                          <w:t>10</w:t>
                        </w:r>
                      </w:p>
                      <w:p w14:paraId="2DB2E298" w14:textId="77777777" w:rsidR="00294537" w:rsidRPr="00280365" w:rsidRDefault="00294537">
                        <w:pPr>
                          <w:widowControl w:val="0"/>
                          <w:autoSpaceDE w:val="0"/>
                          <w:autoSpaceDN w:val="0"/>
                          <w:spacing w:before="74" w:after="0" w:line="240" w:lineRule="auto"/>
                          <w:rPr>
                            <w:rFonts w:ascii="Calibri" w:eastAsia="Times New Roman" w:hAnsi="Times New Roman" w:cs="Times New Roman"/>
                            <w:sz w:val="18"/>
                          </w:rPr>
                        </w:pPr>
                      </w:p>
                      <w:p w14:paraId="42AB9A3D" w14:textId="77777777" w:rsidR="00294537" w:rsidRPr="00280365" w:rsidRDefault="00294537">
                        <w:pPr>
                          <w:widowControl w:val="0"/>
                          <w:autoSpaceDE w:val="0"/>
                          <w:autoSpaceDN w:val="0"/>
                          <w:spacing w:after="0" w:line="217" w:lineRule="exact"/>
                          <w:ind w:left="91"/>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0</w:t>
                        </w:r>
                      </w:p>
                    </w:txbxContent>
                  </v:textbox>
                </v:shape>
                <v:shape id="Textbox 211" o:spid="_x0000_s1101" type="#_x0000_t202" style="position:absolute;left:10051;top:25296;width:7620;height:1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" filled="f" stroked="f">
                  <v:textbox inset="0,0,0,0">
                    <w:txbxContent>
                      <w:p w14:paraId="267C528B"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z w:val="18"/>
                          </w:rPr>
                          <w:t>Non</w:t>
                        </w:r>
                        <w:r w:rsidRPr="00280365">
                          <w:rPr>
                            <w:rFonts w:ascii="Calibri" w:eastAsia="Times New Roman" w:hAnsi="Times New Roman" w:cs="Times New Roman"/>
                            <w:color w:val="585858"/>
                            <w:spacing w:val="-3"/>
                            <w:sz w:val="18"/>
                          </w:rPr>
                          <w:t xml:space="preserve"> </w:t>
                        </w:r>
                        <w:r w:rsidRPr="00280365">
                          <w:rPr>
                            <w:rFonts w:ascii="Calibri" w:eastAsia="Times New Roman" w:hAnsi="Times New Roman" w:cs="Times New Roman"/>
                            <w:color w:val="585858"/>
                            <w:sz w:val="18"/>
                          </w:rPr>
                          <w:t>pas</w:t>
                        </w:r>
                        <w:r w:rsidRPr="00280365">
                          <w:rPr>
                            <w:rFonts w:ascii="Calibri" w:eastAsia="Times New Roman" w:hAnsi="Times New Roman" w:cs="Times New Roman"/>
                            <w:color w:val="585858"/>
                            <w:spacing w:val="-2"/>
                            <w:sz w:val="18"/>
                          </w:rPr>
                          <w:t xml:space="preserve"> </w:t>
                        </w:r>
                        <w:r w:rsidRPr="00280365">
                          <w:rPr>
                            <w:rFonts w:ascii="Calibri" w:eastAsia="Times New Roman" w:hAnsi="Times New Roman" w:cs="Times New Roman"/>
                            <w:color w:val="585858"/>
                            <w:sz w:val="18"/>
                          </w:rPr>
                          <w:t>du</w:t>
                        </w:r>
                        <w:r w:rsidRPr="00280365">
                          <w:rPr>
                            <w:rFonts w:ascii="Calibri" w:eastAsia="Times New Roman" w:hAnsi="Times New Roman" w:cs="Times New Roman"/>
                            <w:color w:val="585858"/>
                            <w:spacing w:val="-2"/>
                            <w:sz w:val="18"/>
                          </w:rPr>
                          <w:t xml:space="preserve"> </w:t>
                        </w:r>
                        <w:r w:rsidRPr="00280365">
                          <w:rPr>
                            <w:rFonts w:ascii="Calibri" w:eastAsia="Times New Roman" w:hAnsi="Times New Roman" w:cs="Times New Roman"/>
                            <w:color w:val="585858"/>
                            <w:spacing w:val="-4"/>
                            <w:sz w:val="18"/>
                          </w:rPr>
                          <w:t>tout</w:t>
                        </w:r>
                      </w:p>
                    </w:txbxContent>
                  </v:textbox>
                </v:shape>
                <v:shape id="Textbox 212" o:spid="_x0000_s1102" type="#_x0000_t202" style="position:absolute;left:26906;top:25296;width:6427;height:1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" filled="f" stroked="f">
                  <v:textbox inset="0,0,0,0">
                    <w:txbxContent>
                      <w:p w14:paraId="20FA9353"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pacing w:val="-2"/>
                            <w:sz w:val="18"/>
                          </w:rPr>
                          <w:t>Partiellement</w:t>
                        </w:r>
                      </w:p>
                    </w:txbxContent>
                  </v:textbox>
                </v:shape>
                <v:shape id="Textbox 213" o:spid="_x0000_s1103" type="#_x0000_t202" style="position:absolute;left:42640;top:25296;width:7493;height:1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" filled="f" stroked="f">
                  <v:textbox inset="0,0,0,0">
                    <w:txbxContent>
                      <w:p w14:paraId="43DEB90F"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z w:val="18"/>
                          </w:rPr>
                          <w:t>Oui,</w:t>
                        </w:r>
                        <w:r w:rsidRPr="00280365">
                          <w:rPr>
                            <w:rFonts w:ascii="Calibri" w:eastAsia="Times New Roman" w:hAnsi="Times New Roman" w:cs="Times New Roman"/>
                            <w:color w:val="585858"/>
                            <w:spacing w:val="-4"/>
                            <w:sz w:val="18"/>
                          </w:rPr>
                          <w:t xml:space="preserve"> </w:t>
                        </w:r>
                        <w:r w:rsidRPr="00280365">
                          <w:rPr>
                            <w:rFonts w:ascii="Calibri" w:eastAsia="Times New Roman" w:hAnsi="Times New Roman" w:cs="Times New Roman"/>
                            <w:color w:val="585858"/>
                            <w:spacing w:val="-2"/>
                            <w:sz w:val="18"/>
                          </w:rPr>
                          <w:t>totalement</w:t>
                        </w:r>
                      </w:p>
                    </w:txbxContent>
                  </v:textbox>
                </v:shape>
                <v:shape id="Textbox 214" o:spid="_x0000_s1104" type="#_x0000_t202" style="position:absolute;left:16217;top:27103;width:28054;height:1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" filled="f" stroked="f">
                  <v:textbox inset="0,0,0,0">
                    <w:txbxContent>
                      <w:p w14:paraId="6C25E568" w14:textId="77777777" w:rsidR="00294537" w:rsidRPr="00280365" w:rsidRDefault="00294537">
                        <w:pPr>
                          <w:widowControl w:val="0"/>
                          <w:autoSpaceDE w:val="0"/>
                          <w:autoSpaceDN w:val="0"/>
                          <w:spacing w:after="0" w:line="202" w:lineRule="exact"/>
                          <w:rPr>
                            <w:rFonts w:ascii="Calibri" w:eastAsia="Times New Roman" w:hAnsi="Times New Roman" w:cs="Times New Roman"/>
                            <w:sz w:val="20"/>
                          </w:rPr>
                        </w:pPr>
                        <w:r w:rsidRPr="00280365">
                          <w:rPr>
                            <w:rFonts w:ascii="Calibri" w:eastAsia="Times New Roman" w:hAnsi="Times New Roman" w:cs="Times New Roman"/>
                            <w:color w:val="585858"/>
                            <w:sz w:val="20"/>
                          </w:rPr>
                          <w:t>Le</w:t>
                        </w:r>
                        <w:r w:rsidRPr="00280365">
                          <w:rPr>
                            <w:rFonts w:ascii="Calibri" w:eastAsia="Times New Roman" w:hAnsi="Times New Roman" w:cs="Times New Roman"/>
                            <w:color w:val="585858"/>
                            <w:spacing w:val="-2"/>
                            <w:sz w:val="20"/>
                          </w:rPr>
                          <w:t xml:space="preserve"> </w:t>
                        </w:r>
                        <w:r w:rsidRPr="00280365">
                          <w:rPr>
                            <w:rFonts w:ascii="Calibri" w:eastAsia="Times New Roman" w:hAnsi="Times New Roman" w:cs="Times New Roman"/>
                            <w:color w:val="585858"/>
                            <w:sz w:val="20"/>
                          </w:rPr>
                          <w:t>chatbot</w:t>
                        </w:r>
                        <w:r w:rsidRPr="00280365">
                          <w:rPr>
                            <w:rFonts w:ascii="Calibri" w:eastAsia="Times New Roman" w:hAnsi="Times New Roman" w:cs="Times New Roman"/>
                            <w:color w:val="585858"/>
                            <w:spacing w:val="-8"/>
                            <w:sz w:val="20"/>
                          </w:rPr>
                          <w:t xml:space="preserve"> </w:t>
                        </w:r>
                        <w:r w:rsidRPr="00280365">
                          <w:rPr>
                            <w:rFonts w:ascii="Calibri" w:eastAsia="Times New Roman" w:hAnsi="Times New Roman" w:cs="Times New Roman"/>
                            <w:color w:val="585858"/>
                            <w:sz w:val="20"/>
                          </w:rPr>
                          <w:t>comprend-il</w:t>
                        </w:r>
                        <w:r w:rsidRPr="00280365">
                          <w:rPr>
                            <w:rFonts w:ascii="Calibri" w:eastAsia="Times New Roman" w:hAnsi="Times New Roman" w:cs="Times New Roman"/>
                            <w:color w:val="585858"/>
                            <w:spacing w:val="-15"/>
                            <w:sz w:val="20"/>
                          </w:rPr>
                          <w:t xml:space="preserve"> </w:t>
                        </w:r>
                        <w:r w:rsidRPr="00280365">
                          <w:rPr>
                            <w:rFonts w:ascii="Calibri" w:eastAsia="Times New Roman" w:hAnsi="Times New Roman" w:cs="Times New Roman"/>
                            <w:color w:val="585858"/>
                            <w:sz w:val="20"/>
                          </w:rPr>
                          <w:t>correctement</w:t>
                        </w:r>
                        <w:r w:rsidRPr="00280365">
                          <w:rPr>
                            <w:rFonts w:ascii="Calibri" w:eastAsia="Times New Roman" w:hAnsi="Times New Roman" w:cs="Times New Roman"/>
                            <w:color w:val="585858"/>
                            <w:spacing w:val="-17"/>
                            <w:sz w:val="20"/>
                          </w:rPr>
                          <w:t xml:space="preserve"> </w:t>
                        </w:r>
                        <w:r w:rsidRPr="00280365">
                          <w:rPr>
                            <w:rFonts w:ascii="Calibri" w:eastAsia="Times New Roman" w:hAnsi="Times New Roman" w:cs="Times New Roman"/>
                            <w:color w:val="585858"/>
                            <w:sz w:val="20"/>
                          </w:rPr>
                          <w:t>vos</w:t>
                        </w:r>
                        <w:r w:rsidRPr="00280365">
                          <w:rPr>
                            <w:rFonts w:ascii="Calibri" w:eastAsia="Times New Roman" w:hAnsi="Times New Roman" w:cs="Times New Roman"/>
                            <w:color w:val="585858"/>
                            <w:spacing w:val="-1"/>
                            <w:sz w:val="20"/>
                          </w:rPr>
                          <w:t xml:space="preserve"> </w:t>
                        </w:r>
                        <w:r w:rsidRPr="00280365">
                          <w:rPr>
                            <w:rFonts w:ascii="Calibri" w:eastAsia="Times New Roman" w:hAnsi="Times New Roman" w:cs="Times New Roman"/>
                            <w:color w:val="585858"/>
                            <w:sz w:val="20"/>
                          </w:rPr>
                          <w:t>demandes</w:t>
                        </w:r>
                        <w:r w:rsidRPr="00280365">
                          <w:rPr>
                            <w:rFonts w:ascii="Calibri" w:eastAsia="Times New Roman" w:hAnsi="Times New Roman" w:cs="Times New Roman"/>
                            <w:color w:val="585858"/>
                            <w:spacing w:val="-9"/>
                            <w:sz w:val="20"/>
                          </w:rPr>
                          <w:t xml:space="preserve"> </w:t>
                        </w:r>
                        <w:r w:rsidRPr="00280365">
                          <w:rPr>
                            <w:rFonts w:ascii="Calibri" w:eastAsia="Times New Roman" w:hAnsi="Times New Roman" w:cs="Times New Roman"/>
                            <w:color w:val="585858"/>
                            <w:spacing w:val="-10"/>
                            <w:sz w:val="20"/>
                          </w:rPr>
                          <w:t>?</w:t>
                        </w:r>
                      </w:p>
                    </w:txbxContent>
                  </v:textbox>
                </v:shape>
                <w10:wrap anchorx="page"/>
              </v:group>
            </w:pict>
          </mc:Fallback>
        </mc:AlternateContent>
      </w:r>
      <w:r w:rsidR="008C52D9" w:rsidRPr="00714F59">
        <w:rPr>
          <w:rFonts w:ascii="Times New Roman" w:eastAsia="Times New Roman" w:hAnsi="Times New Roman" w:cs="Times New Roman"/>
          <w:b/>
          <w:noProof/>
          <w:sz w:val="20"/>
          <w:szCs w:val="24"/>
        </w:rPr>
        <mc:AlternateContent>
          <mc:Choice Requires="wps">
            <w:drawing>
              <wp:anchor distT="0" distB="0" distL="0" distR="0" simplePos="0" relativeHeight="251679744" behindDoc="0" locked="0" layoutInCell="1" allowOverlap="1" wp14:anchorId="3C466F98" wp14:editId="7533F5DA">
                <wp:simplePos x="0" y="0"/>
                <wp:positionH relativeFrom="page">
                  <wp:posOffset>1071244</wp:posOffset>
                </wp:positionH>
                <wp:positionV relativeFrom="paragraph">
                  <wp:posOffset>1548289</wp:posOffset>
                </wp:positionV>
                <wp:extent cx="154305" cy="686435"/>
                <wp:effectExtent l="0" t="0" r="0" b="0"/>
                <wp:wrapNone/>
                <wp:docPr id="215" name="Textbox 215"/>
                <wp:cNvGraphicFramePr/>
                <a:graphic xmlns:a="http://schemas.openxmlformats.org/drawingml/2006/main">
                  <a:graphicData uri="http://schemas.microsoft.com/office/word/2010/wordprocessingShape">
                    <wps:wsp>
                      <wps:cNvSpPr txBox="1"/>
                      <wps:spPr>
                        <a:xfrm>
                          <a:off x="0" y="0"/>
                          <a:ext cx="154305" cy="686435"/>
                        </a:xfrm>
                        <a:prstGeom prst="rect">
                          <a:avLst/>
                        </a:prstGeom>
                      </wps:spPr>
                      <wps:txbx>
                        <w:txbxContent>
                          <w:p w14:paraId="6FAFF84C" w14:textId="77777777" w:rsidR="00294537" w:rsidRPr="00280365" w:rsidRDefault="00294537">
                            <w:pPr>
                              <w:widowControl w:val="0"/>
                              <w:autoSpaceDE w:val="0"/>
                              <w:autoSpaceDN w:val="0"/>
                              <w:spacing w:after="0" w:line="225" w:lineRule="exact"/>
                              <w:ind w:left="20"/>
                              <w:rPr>
                                <w:rFonts w:ascii="Calibri" w:eastAsia="Times New Roman" w:hAnsi="Times New Roman" w:cs="Times New Roman"/>
                                <w:sz w:val="20"/>
                              </w:rPr>
                            </w:pPr>
                            <w:r w:rsidRPr="00280365">
                              <w:rPr>
                                <w:rFonts w:ascii="Calibri" w:eastAsia="Times New Roman" w:hAnsi="Times New Roman" w:cs="Times New Roman"/>
                                <w:color w:val="585858"/>
                                <w:spacing w:val="-2"/>
                                <w:sz w:val="20"/>
                              </w:rPr>
                              <w:t>Pourcentage</w:t>
                            </w:r>
                          </w:p>
                        </w:txbxContent>
                      </wps:txbx>
                      <wps:bodyPr vert="vert270" wrap="square" lIns="0" tIns="0" rIns="0" bIns="0" rtlCol="0"/>
                    </wps:wsp>
                  </a:graphicData>
                </a:graphic>
              </wp:anchor>
            </w:drawing>
          </mc:Choice>
          <mc:Fallback>
            <w:pict>
              <v:shape w14:anchorId="3C466F98" id="Textbox 215" o:spid="_x0000_s1105" type="#_x0000_t202" style="position:absolute;left:0;text-align:left;margin-left:84.35pt;margin-top:121.9pt;width:12.15pt;height:54.05pt;z-index:25167974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" filled="f" stroked="f">
                <v:textbox style="layout-flow:vertical;mso-layout-flow-alt:bottom-to-top" inset="0,0,0,0">
                  <w:txbxContent>
                    <w:p w14:paraId="6FAFF84C" w14:textId="77777777" w:rsidR="00294537" w:rsidRPr="00280365" w:rsidRDefault="00294537">
                      <w:pPr>
                        <w:widowControl w:val="0"/>
                        <w:autoSpaceDE w:val="0"/>
                        <w:autoSpaceDN w:val="0"/>
                        <w:spacing w:after="0" w:line="225" w:lineRule="exact"/>
                        <w:ind w:left="20"/>
                        <w:rPr>
                          <w:rFonts w:ascii="Calibri" w:eastAsia="Times New Roman" w:hAnsi="Times New Roman" w:cs="Times New Roman"/>
                          <w:sz w:val="20"/>
                        </w:rPr>
                      </w:pPr>
                      <w:r w:rsidRPr="00280365">
                        <w:rPr>
                          <w:rFonts w:ascii="Calibri" w:eastAsia="Times New Roman" w:hAnsi="Times New Roman" w:cs="Times New Roman"/>
                          <w:color w:val="585858"/>
                          <w:spacing w:val="-2"/>
                          <w:sz w:val="20"/>
                        </w:rPr>
                        <w:t>Pourcentage</w:t>
                      </w:r>
                    </w:p>
                  </w:txbxContent>
                </v:textbox>
                <w10:wrap anchorx="page"/>
              </v:shape>
            </w:pict>
          </mc:Fallback>
        </mc:AlternateContent>
      </w:r>
    </w:p>
    <w:p w14:paraId="2B641F0F"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0"/>
          <w:szCs w:val="24"/>
        </w:rPr>
      </w:pPr>
    </w:p>
    <w:p w14:paraId="3B0850C0"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0"/>
          <w:szCs w:val="24"/>
        </w:rPr>
      </w:pPr>
    </w:p>
    <w:p w14:paraId="490EA878"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0"/>
          <w:szCs w:val="24"/>
        </w:rPr>
      </w:pPr>
    </w:p>
    <w:p w14:paraId="5261F1D0" w14:textId="77C175F2"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0"/>
          <w:szCs w:val="24"/>
        </w:rPr>
      </w:pPr>
    </w:p>
    <w:p w14:paraId="128699D3" w14:textId="38760D4B"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0"/>
          <w:szCs w:val="24"/>
        </w:rPr>
      </w:pPr>
    </w:p>
    <w:p w14:paraId="50C7DE49" w14:textId="77777777" w:rsidR="00F73A63" w:rsidRPr="00280365" w:rsidRDefault="00F73A63" w:rsidP="00410C31">
      <w:pPr>
        <w:widowControl w:val="0"/>
        <w:autoSpaceDE w:val="0"/>
        <w:autoSpaceDN w:val="0"/>
        <w:spacing w:before="10" w:after="0" w:line="276" w:lineRule="auto"/>
        <w:rPr>
          <w:rFonts w:ascii="Times New Roman" w:eastAsia="Times New Roman" w:hAnsi="Times New Roman" w:cs="Times New Roman"/>
          <w:b/>
          <w:sz w:val="20"/>
          <w:szCs w:val="24"/>
        </w:rPr>
      </w:pPr>
    </w:p>
    <w:tbl>
      <w:tblPr>
        <w:tblW w:w="0" w:type="auto"/>
        <w:tblInd w:w="1051" w:type="dxa"/>
        <w:tblLayout w:type="fixed"/>
        <w:tblCellMar>
          <w:left w:w="0" w:type="dxa"/>
          <w:right w:w="0" w:type="dxa"/>
        </w:tblCellMar>
        <w:tblLook w:val="01E0" w:firstRow="1" w:lastRow="1" w:firstColumn="1" w:lastColumn="1" w:noHBand="0" w:noVBand="0"/>
      </w:tblPr>
      <w:tblGrid>
        <w:gridCol w:w="877"/>
        <w:gridCol w:w="806"/>
        <w:gridCol w:w="1756"/>
        <w:gridCol w:w="801"/>
        <w:gridCol w:w="1756"/>
        <w:gridCol w:w="806"/>
        <w:gridCol w:w="877"/>
      </w:tblGrid>
      <w:tr w:rsidR="008A24E0" w:rsidRPr="00280365" w14:paraId="0003021A" w14:textId="77777777">
        <w:trPr>
          <w:trHeight w:val="498"/>
        </w:trPr>
        <w:tc>
          <w:tcPr>
            <w:tcW w:w="3439" w:type="dxa"/>
            <w:gridSpan w:val="3"/>
            <w:tcBorders>
              <w:top w:val="single" w:sz="6" w:space="0" w:color="D9D9D9"/>
              <w:bottom w:val="single" w:sz="6" w:space="0" w:color="D9D9D9"/>
            </w:tcBorders>
          </w:tcPr>
          <w:p w14:paraId="1EA77DEC"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4"/>
              </w:rPr>
            </w:pPr>
          </w:p>
        </w:tc>
        <w:tc>
          <w:tcPr>
            <w:tcW w:w="801" w:type="dxa"/>
            <w:vMerge w:val="restart"/>
            <w:tcBorders>
              <w:top w:val="single" w:sz="6" w:space="0" w:color="D9D9D9"/>
              <w:bottom w:val="single" w:sz="6" w:space="0" w:color="D9D9D9"/>
            </w:tcBorders>
            <w:shd w:val="clear" w:color="auto" w:fill="4471C4"/>
          </w:tcPr>
          <w:p w14:paraId="1A9693B0" w14:textId="77777777" w:rsidR="00F73A63" w:rsidRPr="00280365" w:rsidRDefault="008C52D9" w:rsidP="00410C31">
            <w:pPr>
              <w:widowControl w:val="0"/>
              <w:autoSpaceDE w:val="0"/>
              <w:autoSpaceDN w:val="0"/>
              <w:spacing w:before="85" w:after="0" w:line="276" w:lineRule="auto"/>
              <w:ind w:left="179"/>
              <w:rPr>
                <w:rFonts w:ascii="Calibri" w:eastAsia="Times New Roman" w:hAnsi="Times New Roman" w:cs="Times New Roman"/>
                <w:sz w:val="18"/>
              </w:rPr>
            </w:pPr>
            <w:r w:rsidRPr="00280365">
              <w:rPr>
                <w:rFonts w:ascii="Calibri" w:eastAsia="Times New Roman" w:hAnsi="Times New Roman" w:cs="Times New Roman"/>
                <w:color w:val="404040"/>
                <w:spacing w:val="-2"/>
                <w:sz w:val="18"/>
              </w:rPr>
              <w:t>50.0%</w:t>
            </w:r>
          </w:p>
        </w:tc>
        <w:tc>
          <w:tcPr>
            <w:tcW w:w="3439" w:type="dxa"/>
            <w:gridSpan w:val="3"/>
            <w:tcBorders>
              <w:top w:val="single" w:sz="6" w:space="0" w:color="D9D9D9"/>
              <w:bottom w:val="single" w:sz="6" w:space="0" w:color="D9D9D9"/>
            </w:tcBorders>
          </w:tcPr>
          <w:p w14:paraId="1DAC8F52"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4"/>
              </w:rPr>
            </w:pPr>
          </w:p>
        </w:tc>
      </w:tr>
      <w:tr w:rsidR="008A24E0" w:rsidRPr="00280365" w14:paraId="0780642D" w14:textId="77777777">
        <w:trPr>
          <w:trHeight w:val="114"/>
        </w:trPr>
        <w:tc>
          <w:tcPr>
            <w:tcW w:w="3439" w:type="dxa"/>
            <w:gridSpan w:val="3"/>
            <w:vMerge w:val="restart"/>
            <w:tcBorders>
              <w:top w:val="single" w:sz="6" w:space="0" w:color="D9D9D9"/>
              <w:bottom w:val="single" w:sz="6" w:space="0" w:color="D9D9D9"/>
            </w:tcBorders>
          </w:tcPr>
          <w:p w14:paraId="0E745399"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4"/>
              </w:rPr>
            </w:pPr>
          </w:p>
        </w:tc>
        <w:tc>
          <w:tcPr>
            <w:tcW w:w="801" w:type="dxa"/>
            <w:vMerge/>
            <w:tcBorders>
              <w:top w:val="nil"/>
              <w:bottom w:val="single" w:sz="6" w:space="0" w:color="D9D9D9"/>
            </w:tcBorders>
            <w:shd w:val="clear" w:color="auto" w:fill="4471C4"/>
          </w:tcPr>
          <w:p w14:paraId="1FB7D83F"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
                <w:szCs w:val="2"/>
              </w:rPr>
            </w:pPr>
          </w:p>
        </w:tc>
        <w:tc>
          <w:tcPr>
            <w:tcW w:w="3439" w:type="dxa"/>
            <w:gridSpan w:val="3"/>
            <w:tcBorders>
              <w:top w:val="single" w:sz="6" w:space="0" w:color="D9D9D9"/>
            </w:tcBorders>
          </w:tcPr>
          <w:p w14:paraId="6AEFAB02"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6"/>
              </w:rPr>
            </w:pPr>
          </w:p>
        </w:tc>
      </w:tr>
      <w:tr w:rsidR="008A24E0" w:rsidRPr="00280365" w14:paraId="5B0463F4" w14:textId="77777777">
        <w:trPr>
          <w:trHeight w:val="368"/>
        </w:trPr>
        <w:tc>
          <w:tcPr>
            <w:tcW w:w="3439" w:type="dxa"/>
            <w:gridSpan w:val="3"/>
            <w:vMerge/>
            <w:tcBorders>
              <w:top w:val="nil"/>
              <w:bottom w:val="single" w:sz="6" w:space="0" w:color="D9D9D9"/>
            </w:tcBorders>
          </w:tcPr>
          <w:p w14:paraId="638FD88E"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
                <w:szCs w:val="2"/>
              </w:rPr>
            </w:pPr>
          </w:p>
        </w:tc>
        <w:tc>
          <w:tcPr>
            <w:tcW w:w="801" w:type="dxa"/>
            <w:vMerge/>
            <w:tcBorders>
              <w:top w:val="nil"/>
              <w:bottom w:val="single" w:sz="6" w:space="0" w:color="D9D9D9"/>
            </w:tcBorders>
            <w:shd w:val="clear" w:color="auto" w:fill="4471C4"/>
          </w:tcPr>
          <w:p w14:paraId="2073A0FF"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
                <w:szCs w:val="2"/>
              </w:rPr>
            </w:pPr>
          </w:p>
        </w:tc>
        <w:tc>
          <w:tcPr>
            <w:tcW w:w="1756" w:type="dxa"/>
            <w:tcBorders>
              <w:bottom w:val="single" w:sz="6" w:space="0" w:color="D9D9D9"/>
            </w:tcBorders>
          </w:tcPr>
          <w:p w14:paraId="0EF40F36"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4"/>
              </w:rPr>
            </w:pPr>
          </w:p>
        </w:tc>
        <w:tc>
          <w:tcPr>
            <w:tcW w:w="806" w:type="dxa"/>
            <w:vMerge w:val="restart"/>
            <w:tcBorders>
              <w:bottom w:val="single" w:sz="6" w:space="0" w:color="D9D9D9"/>
            </w:tcBorders>
            <w:shd w:val="clear" w:color="auto" w:fill="4471C4"/>
          </w:tcPr>
          <w:p w14:paraId="43F8436A" w14:textId="77777777" w:rsidR="00F73A63" w:rsidRPr="00280365" w:rsidRDefault="008C52D9" w:rsidP="00410C31">
            <w:pPr>
              <w:widowControl w:val="0"/>
              <w:autoSpaceDE w:val="0"/>
              <w:autoSpaceDN w:val="0"/>
              <w:spacing w:before="84" w:after="0" w:line="276" w:lineRule="auto"/>
              <w:ind w:left="183"/>
              <w:rPr>
                <w:rFonts w:ascii="Calibri" w:eastAsia="Times New Roman" w:hAnsi="Times New Roman" w:cs="Times New Roman"/>
                <w:sz w:val="18"/>
              </w:rPr>
            </w:pPr>
            <w:r w:rsidRPr="00280365">
              <w:rPr>
                <w:rFonts w:ascii="Calibri" w:eastAsia="Times New Roman" w:hAnsi="Times New Roman" w:cs="Times New Roman"/>
                <w:color w:val="404040"/>
                <w:spacing w:val="-2"/>
                <w:sz w:val="18"/>
              </w:rPr>
              <w:t>37.5%</w:t>
            </w:r>
          </w:p>
        </w:tc>
        <w:tc>
          <w:tcPr>
            <w:tcW w:w="877" w:type="dxa"/>
            <w:tcBorders>
              <w:bottom w:val="single" w:sz="6" w:space="0" w:color="D9D9D9"/>
            </w:tcBorders>
          </w:tcPr>
          <w:p w14:paraId="263F0736"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4"/>
              </w:rPr>
            </w:pPr>
          </w:p>
        </w:tc>
      </w:tr>
      <w:tr w:rsidR="008A24E0" w:rsidRPr="00280365" w14:paraId="61A9CD2A" w14:textId="77777777">
        <w:trPr>
          <w:trHeight w:val="498"/>
        </w:trPr>
        <w:tc>
          <w:tcPr>
            <w:tcW w:w="3439" w:type="dxa"/>
            <w:gridSpan w:val="3"/>
            <w:tcBorders>
              <w:top w:val="single" w:sz="6" w:space="0" w:color="D9D9D9"/>
              <w:bottom w:val="single" w:sz="6" w:space="0" w:color="D9D9D9"/>
            </w:tcBorders>
          </w:tcPr>
          <w:p w14:paraId="527B7077"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4"/>
              </w:rPr>
            </w:pPr>
          </w:p>
        </w:tc>
        <w:tc>
          <w:tcPr>
            <w:tcW w:w="801" w:type="dxa"/>
            <w:vMerge/>
            <w:tcBorders>
              <w:top w:val="nil"/>
              <w:bottom w:val="single" w:sz="6" w:space="0" w:color="D9D9D9"/>
            </w:tcBorders>
            <w:shd w:val="clear" w:color="auto" w:fill="4471C4"/>
          </w:tcPr>
          <w:p w14:paraId="6496637D"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
                <w:szCs w:val="2"/>
              </w:rPr>
            </w:pPr>
          </w:p>
        </w:tc>
        <w:tc>
          <w:tcPr>
            <w:tcW w:w="1756" w:type="dxa"/>
            <w:tcBorders>
              <w:top w:val="single" w:sz="6" w:space="0" w:color="D9D9D9"/>
              <w:bottom w:val="single" w:sz="6" w:space="0" w:color="D9D9D9"/>
            </w:tcBorders>
          </w:tcPr>
          <w:p w14:paraId="78739F94"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4"/>
              </w:rPr>
            </w:pPr>
          </w:p>
        </w:tc>
        <w:tc>
          <w:tcPr>
            <w:tcW w:w="806" w:type="dxa"/>
            <w:vMerge/>
            <w:tcBorders>
              <w:top w:val="nil"/>
              <w:bottom w:val="single" w:sz="6" w:space="0" w:color="D9D9D9"/>
            </w:tcBorders>
            <w:shd w:val="clear" w:color="auto" w:fill="4471C4"/>
          </w:tcPr>
          <w:p w14:paraId="06BDE38F"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
                <w:szCs w:val="2"/>
              </w:rPr>
            </w:pPr>
          </w:p>
        </w:tc>
        <w:tc>
          <w:tcPr>
            <w:tcW w:w="877" w:type="dxa"/>
            <w:tcBorders>
              <w:top w:val="single" w:sz="6" w:space="0" w:color="D9D9D9"/>
              <w:bottom w:val="single" w:sz="6" w:space="0" w:color="D9D9D9"/>
            </w:tcBorders>
          </w:tcPr>
          <w:p w14:paraId="3DCFA2EA"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4"/>
              </w:rPr>
            </w:pPr>
          </w:p>
        </w:tc>
      </w:tr>
      <w:tr w:rsidR="008A24E0" w:rsidRPr="00280365" w14:paraId="3413E295" w14:textId="77777777">
        <w:trPr>
          <w:trHeight w:val="369"/>
        </w:trPr>
        <w:tc>
          <w:tcPr>
            <w:tcW w:w="3439" w:type="dxa"/>
            <w:gridSpan w:val="3"/>
            <w:tcBorders>
              <w:top w:val="single" w:sz="6" w:space="0" w:color="D9D9D9"/>
            </w:tcBorders>
          </w:tcPr>
          <w:p w14:paraId="4A309C26"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4"/>
              </w:rPr>
            </w:pPr>
          </w:p>
        </w:tc>
        <w:tc>
          <w:tcPr>
            <w:tcW w:w="801" w:type="dxa"/>
            <w:vMerge/>
            <w:tcBorders>
              <w:top w:val="nil"/>
              <w:bottom w:val="single" w:sz="6" w:space="0" w:color="D9D9D9"/>
            </w:tcBorders>
            <w:shd w:val="clear" w:color="auto" w:fill="4471C4"/>
          </w:tcPr>
          <w:p w14:paraId="45E33A1E"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
                <w:szCs w:val="2"/>
              </w:rPr>
            </w:pPr>
          </w:p>
        </w:tc>
        <w:tc>
          <w:tcPr>
            <w:tcW w:w="1756" w:type="dxa"/>
            <w:vMerge w:val="restart"/>
            <w:tcBorders>
              <w:top w:val="single" w:sz="6" w:space="0" w:color="D9D9D9"/>
              <w:bottom w:val="single" w:sz="6" w:space="0" w:color="D9D9D9"/>
            </w:tcBorders>
          </w:tcPr>
          <w:p w14:paraId="39396259"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4"/>
              </w:rPr>
            </w:pPr>
          </w:p>
        </w:tc>
        <w:tc>
          <w:tcPr>
            <w:tcW w:w="806" w:type="dxa"/>
            <w:vMerge/>
            <w:tcBorders>
              <w:top w:val="nil"/>
              <w:bottom w:val="single" w:sz="6" w:space="0" w:color="D9D9D9"/>
            </w:tcBorders>
            <w:shd w:val="clear" w:color="auto" w:fill="4471C4"/>
          </w:tcPr>
          <w:p w14:paraId="697EB4D0"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
                <w:szCs w:val="2"/>
              </w:rPr>
            </w:pPr>
          </w:p>
        </w:tc>
        <w:tc>
          <w:tcPr>
            <w:tcW w:w="877" w:type="dxa"/>
            <w:vMerge w:val="restart"/>
            <w:tcBorders>
              <w:top w:val="single" w:sz="6" w:space="0" w:color="D9D9D9"/>
              <w:bottom w:val="single" w:sz="6" w:space="0" w:color="D9D9D9"/>
            </w:tcBorders>
          </w:tcPr>
          <w:p w14:paraId="3CEB9084"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4"/>
              </w:rPr>
            </w:pPr>
          </w:p>
        </w:tc>
      </w:tr>
      <w:tr w:rsidR="008A24E0" w:rsidRPr="00280365" w14:paraId="664E69F2" w14:textId="77777777">
        <w:trPr>
          <w:trHeight w:val="114"/>
        </w:trPr>
        <w:tc>
          <w:tcPr>
            <w:tcW w:w="877" w:type="dxa"/>
            <w:tcBorders>
              <w:bottom w:val="single" w:sz="6" w:space="0" w:color="D9D9D9"/>
            </w:tcBorders>
          </w:tcPr>
          <w:p w14:paraId="79E844AB"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6"/>
              </w:rPr>
            </w:pPr>
          </w:p>
        </w:tc>
        <w:tc>
          <w:tcPr>
            <w:tcW w:w="806" w:type="dxa"/>
            <w:vMerge w:val="restart"/>
            <w:tcBorders>
              <w:bottom w:val="single" w:sz="6" w:space="0" w:color="D9D9D9"/>
            </w:tcBorders>
            <w:shd w:val="clear" w:color="auto" w:fill="4471C4"/>
          </w:tcPr>
          <w:p w14:paraId="5E9F4C74" w14:textId="77777777" w:rsidR="00F73A63" w:rsidRPr="00280365" w:rsidRDefault="008C52D9" w:rsidP="00410C31">
            <w:pPr>
              <w:widowControl w:val="0"/>
              <w:autoSpaceDE w:val="0"/>
              <w:autoSpaceDN w:val="0"/>
              <w:spacing w:before="87" w:after="0" w:line="276" w:lineRule="auto"/>
              <w:ind w:left="179"/>
              <w:rPr>
                <w:rFonts w:ascii="Calibri" w:eastAsia="Times New Roman" w:hAnsi="Times New Roman" w:cs="Times New Roman"/>
                <w:sz w:val="18"/>
              </w:rPr>
            </w:pPr>
            <w:r w:rsidRPr="00280365">
              <w:rPr>
                <w:rFonts w:ascii="Calibri" w:eastAsia="Times New Roman" w:hAnsi="Times New Roman" w:cs="Times New Roman"/>
                <w:color w:val="404040"/>
                <w:spacing w:val="-2"/>
                <w:sz w:val="18"/>
              </w:rPr>
              <w:t>12.5%</w:t>
            </w:r>
          </w:p>
        </w:tc>
        <w:tc>
          <w:tcPr>
            <w:tcW w:w="1756" w:type="dxa"/>
            <w:tcBorders>
              <w:bottom w:val="single" w:sz="6" w:space="0" w:color="D9D9D9"/>
            </w:tcBorders>
          </w:tcPr>
          <w:p w14:paraId="2044F38E"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6"/>
              </w:rPr>
            </w:pPr>
          </w:p>
        </w:tc>
        <w:tc>
          <w:tcPr>
            <w:tcW w:w="801" w:type="dxa"/>
            <w:vMerge/>
            <w:tcBorders>
              <w:top w:val="nil"/>
              <w:bottom w:val="single" w:sz="6" w:space="0" w:color="D9D9D9"/>
            </w:tcBorders>
            <w:shd w:val="clear" w:color="auto" w:fill="4471C4"/>
          </w:tcPr>
          <w:p w14:paraId="10405A44"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
                <w:szCs w:val="2"/>
              </w:rPr>
            </w:pPr>
          </w:p>
        </w:tc>
        <w:tc>
          <w:tcPr>
            <w:tcW w:w="1756" w:type="dxa"/>
            <w:vMerge/>
            <w:tcBorders>
              <w:top w:val="nil"/>
              <w:bottom w:val="single" w:sz="6" w:space="0" w:color="D9D9D9"/>
            </w:tcBorders>
          </w:tcPr>
          <w:p w14:paraId="0FD3A7B7"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
                <w:szCs w:val="2"/>
              </w:rPr>
            </w:pPr>
          </w:p>
        </w:tc>
        <w:tc>
          <w:tcPr>
            <w:tcW w:w="806" w:type="dxa"/>
            <w:vMerge/>
            <w:tcBorders>
              <w:top w:val="nil"/>
              <w:bottom w:val="single" w:sz="6" w:space="0" w:color="D9D9D9"/>
            </w:tcBorders>
            <w:shd w:val="clear" w:color="auto" w:fill="4471C4"/>
          </w:tcPr>
          <w:p w14:paraId="45D5D61F"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
                <w:szCs w:val="2"/>
              </w:rPr>
            </w:pPr>
          </w:p>
        </w:tc>
        <w:tc>
          <w:tcPr>
            <w:tcW w:w="877" w:type="dxa"/>
            <w:vMerge/>
            <w:tcBorders>
              <w:top w:val="nil"/>
              <w:bottom w:val="single" w:sz="6" w:space="0" w:color="D9D9D9"/>
            </w:tcBorders>
          </w:tcPr>
          <w:p w14:paraId="37843768"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
                <w:szCs w:val="2"/>
              </w:rPr>
            </w:pPr>
          </w:p>
        </w:tc>
      </w:tr>
      <w:tr w:rsidR="008A24E0" w:rsidRPr="00280365" w14:paraId="69CA3E68" w14:textId="77777777">
        <w:trPr>
          <w:trHeight w:val="499"/>
        </w:trPr>
        <w:tc>
          <w:tcPr>
            <w:tcW w:w="877" w:type="dxa"/>
            <w:tcBorders>
              <w:top w:val="single" w:sz="6" w:space="0" w:color="D9D9D9"/>
              <w:bottom w:val="single" w:sz="6" w:space="0" w:color="D9D9D9"/>
            </w:tcBorders>
          </w:tcPr>
          <w:p w14:paraId="69434898"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4"/>
              </w:rPr>
            </w:pPr>
          </w:p>
        </w:tc>
        <w:tc>
          <w:tcPr>
            <w:tcW w:w="806" w:type="dxa"/>
            <w:vMerge/>
            <w:tcBorders>
              <w:top w:val="nil"/>
              <w:bottom w:val="single" w:sz="6" w:space="0" w:color="D9D9D9"/>
            </w:tcBorders>
            <w:shd w:val="clear" w:color="auto" w:fill="4471C4"/>
          </w:tcPr>
          <w:p w14:paraId="5544EDB2"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
                <w:szCs w:val="2"/>
              </w:rPr>
            </w:pPr>
          </w:p>
        </w:tc>
        <w:tc>
          <w:tcPr>
            <w:tcW w:w="1756" w:type="dxa"/>
            <w:tcBorders>
              <w:top w:val="single" w:sz="6" w:space="0" w:color="D9D9D9"/>
              <w:bottom w:val="single" w:sz="6" w:space="0" w:color="D9D9D9"/>
            </w:tcBorders>
          </w:tcPr>
          <w:p w14:paraId="505FB6E1"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4"/>
              </w:rPr>
            </w:pPr>
          </w:p>
        </w:tc>
        <w:tc>
          <w:tcPr>
            <w:tcW w:w="801" w:type="dxa"/>
            <w:vMerge/>
            <w:tcBorders>
              <w:top w:val="nil"/>
              <w:bottom w:val="single" w:sz="6" w:space="0" w:color="D9D9D9"/>
            </w:tcBorders>
            <w:shd w:val="clear" w:color="auto" w:fill="4471C4"/>
          </w:tcPr>
          <w:p w14:paraId="02F7C131"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
                <w:szCs w:val="2"/>
              </w:rPr>
            </w:pPr>
          </w:p>
        </w:tc>
        <w:tc>
          <w:tcPr>
            <w:tcW w:w="1756" w:type="dxa"/>
            <w:tcBorders>
              <w:top w:val="single" w:sz="6" w:space="0" w:color="D9D9D9"/>
              <w:bottom w:val="single" w:sz="6" w:space="0" w:color="D9D9D9"/>
            </w:tcBorders>
          </w:tcPr>
          <w:p w14:paraId="75BB140B"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4"/>
              </w:rPr>
            </w:pPr>
          </w:p>
        </w:tc>
        <w:tc>
          <w:tcPr>
            <w:tcW w:w="806" w:type="dxa"/>
            <w:vMerge/>
            <w:tcBorders>
              <w:top w:val="nil"/>
              <w:bottom w:val="single" w:sz="6" w:space="0" w:color="D9D9D9"/>
            </w:tcBorders>
            <w:shd w:val="clear" w:color="auto" w:fill="4471C4"/>
          </w:tcPr>
          <w:p w14:paraId="24FCE063"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
                <w:szCs w:val="2"/>
              </w:rPr>
            </w:pPr>
          </w:p>
        </w:tc>
        <w:tc>
          <w:tcPr>
            <w:tcW w:w="877" w:type="dxa"/>
            <w:tcBorders>
              <w:top w:val="single" w:sz="6" w:space="0" w:color="D9D9D9"/>
              <w:bottom w:val="single" w:sz="6" w:space="0" w:color="D9D9D9"/>
            </w:tcBorders>
          </w:tcPr>
          <w:p w14:paraId="14390039"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4"/>
              </w:rPr>
            </w:pPr>
          </w:p>
        </w:tc>
      </w:tr>
    </w:tbl>
    <w:p w14:paraId="0EC9025D"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506C5073"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66571B20" w14:textId="77777777" w:rsidR="00F73A63" w:rsidRPr="00280365" w:rsidRDefault="00F73A63" w:rsidP="00410C31">
      <w:pPr>
        <w:widowControl w:val="0"/>
        <w:autoSpaceDE w:val="0"/>
        <w:autoSpaceDN w:val="0"/>
        <w:spacing w:before="83" w:after="0" w:line="276" w:lineRule="auto"/>
        <w:rPr>
          <w:rFonts w:ascii="Times New Roman" w:eastAsia="Times New Roman" w:hAnsi="Times New Roman" w:cs="Times New Roman"/>
          <w:b/>
          <w:sz w:val="24"/>
          <w:szCs w:val="24"/>
        </w:rPr>
      </w:pPr>
    </w:p>
    <w:p w14:paraId="346FDCAF" w14:textId="77777777" w:rsidR="002A74FF" w:rsidRDefault="008C52D9" w:rsidP="002A74FF">
      <w:pPr>
        <w:widowControl w:val="0"/>
        <w:autoSpaceDE w:val="0"/>
        <w:autoSpaceDN w:val="0"/>
        <w:spacing w:after="0" w:line="276" w:lineRule="auto"/>
        <w:ind w:left="2124"/>
        <w:rPr>
          <w:rFonts w:ascii="Times New Roman" w:eastAsia="Times New Roman" w:hAnsi="Times New Roman" w:cs="Times New Roman"/>
          <w:b/>
          <w:spacing w:val="-4"/>
          <w:sz w:val="24"/>
        </w:rPr>
      </w:pPr>
      <w:r w:rsidRPr="00280365">
        <w:rPr>
          <w:rFonts w:ascii="Times New Roman" w:eastAsia="Times New Roman" w:hAnsi="Times New Roman" w:cs="Times New Roman"/>
          <w:b/>
          <w:sz w:val="24"/>
        </w:rPr>
        <w:t>Source</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z w:val="24"/>
        </w:rPr>
        <w:t>Elaboré</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à</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partir</w:t>
      </w:r>
      <w:r w:rsidRPr="00280365">
        <w:rPr>
          <w:rFonts w:ascii="Times New Roman" w:eastAsia="Times New Roman" w:hAnsi="Times New Roman" w:cs="Times New Roman"/>
          <w:b/>
          <w:spacing w:val="-7"/>
          <w:sz w:val="24"/>
        </w:rPr>
        <w:t xml:space="preserve"> </w:t>
      </w:r>
      <w:r w:rsidRPr="00280365">
        <w:rPr>
          <w:rFonts w:ascii="Times New Roman" w:eastAsia="Times New Roman" w:hAnsi="Times New Roman" w:cs="Times New Roman"/>
          <w:b/>
          <w:sz w:val="24"/>
        </w:rPr>
        <w:t>des résultats</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pacing w:val="-4"/>
          <w:sz w:val="24"/>
        </w:rPr>
        <w:t>SPSS</w:t>
      </w:r>
    </w:p>
    <w:p w14:paraId="5F66D33C" w14:textId="29CCE4BC" w:rsidR="00F73A63" w:rsidRPr="002A74FF" w:rsidRDefault="008C52D9" w:rsidP="002A74FF">
      <w:pPr>
        <w:widowControl w:val="0"/>
        <w:autoSpaceDE w:val="0"/>
        <w:autoSpaceDN w:val="0"/>
        <w:spacing w:after="0" w:line="276" w:lineRule="auto"/>
        <w:rPr>
          <w:rFonts w:ascii="Times New Roman" w:eastAsia="Times New Roman" w:hAnsi="Times New Roman" w:cs="Times New Roman"/>
          <w:b/>
          <w:spacing w:val="-4"/>
          <w:sz w:val="24"/>
        </w:rPr>
      </w:pPr>
      <w:r w:rsidRPr="00280365">
        <w:rPr>
          <w:rFonts w:ascii="Times New Roman" w:eastAsia="Times New Roman" w:hAnsi="Times New Roman" w:cs="Times New Roman"/>
          <w:b/>
          <w:sz w:val="24"/>
        </w:rPr>
        <w:t>Commentaire</w:t>
      </w:r>
      <w:r w:rsidRPr="00280365">
        <w:rPr>
          <w:rFonts w:ascii="Times New Roman" w:eastAsia="Times New Roman" w:hAnsi="Times New Roman" w:cs="Times New Roman"/>
          <w:b/>
          <w:spacing w:val="-9"/>
          <w:sz w:val="24"/>
        </w:rPr>
        <w:t xml:space="preserve"> </w:t>
      </w:r>
      <w:r w:rsidRPr="00280365">
        <w:rPr>
          <w:rFonts w:ascii="Times New Roman" w:eastAsia="Times New Roman" w:hAnsi="Times New Roman" w:cs="Times New Roman"/>
          <w:b/>
          <w:spacing w:val="-10"/>
          <w:sz w:val="24"/>
        </w:rPr>
        <w:t>:</w:t>
      </w:r>
    </w:p>
    <w:p w14:paraId="06C28B4D" w14:textId="3A32C7EE" w:rsidR="00F73A63" w:rsidRPr="00280365" w:rsidRDefault="008C52D9" w:rsidP="00410C31">
      <w:pPr>
        <w:widowControl w:val="0"/>
        <w:autoSpaceDE w:val="0"/>
        <w:autoSpaceDN w:val="0"/>
        <w:spacing w:before="137" w:after="0" w:line="276" w:lineRule="auto"/>
        <w:ind w:firstLine="284"/>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D’après la figure</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qui</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montrent si</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le</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chatbot comprend</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correctement les</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demandes des utilisateurs, il ressort que la moitié des répondants (50,0 %) considèrent que le chatbot comprend</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leurs</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demandes</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seulement</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partiellement.</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Environ</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37,5</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estiment</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qu’il</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les</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 xml:space="preserve">comprend totalement, tandis qu’une minorité de 12,5 % indiquent qu’il ne comprend pas du tout leurs </w:t>
      </w:r>
      <w:r w:rsidRPr="00280365">
        <w:rPr>
          <w:rFonts w:ascii="Times New Roman" w:eastAsia="Times New Roman" w:hAnsi="Times New Roman" w:cs="Times New Roman"/>
          <w:spacing w:val="-2"/>
          <w:sz w:val="24"/>
          <w:szCs w:val="24"/>
        </w:rPr>
        <w:t>requêtes.</w:t>
      </w:r>
    </w:p>
    <w:p w14:paraId="7066CF07" w14:textId="77777777" w:rsidR="00F73A63" w:rsidRPr="00C83539" w:rsidRDefault="008C52D9" w:rsidP="00410C31">
      <w:pPr>
        <w:pStyle w:val="Paragraphedeliste"/>
        <w:widowControl w:val="0"/>
        <w:numPr>
          <w:ilvl w:val="0"/>
          <w:numId w:val="86"/>
        </w:numPr>
        <w:tabs>
          <w:tab w:val="left" w:pos="859"/>
          <w:tab w:val="left" w:pos="861"/>
        </w:tabs>
        <w:autoSpaceDE w:val="0"/>
        <w:autoSpaceDN w:val="0"/>
        <w:spacing w:before="4" w:after="0" w:line="276" w:lineRule="auto"/>
        <w:ind w:right="3"/>
        <w:rPr>
          <w:rFonts w:ascii="Times New Roman" w:eastAsia="Times New Roman" w:hAnsi="Times New Roman" w:cs="Times New Roman"/>
          <w:b/>
          <w:sz w:val="24"/>
        </w:rPr>
      </w:pPr>
      <w:r w:rsidRPr="00C83539">
        <w:rPr>
          <w:rFonts w:ascii="Times New Roman" w:eastAsia="Times New Roman" w:hAnsi="Times New Roman" w:cs="Times New Roman"/>
          <w:b/>
          <w:sz w:val="24"/>
        </w:rPr>
        <w:t>Avez-vous</w:t>
      </w:r>
      <w:r w:rsidRPr="00C83539">
        <w:rPr>
          <w:rFonts w:ascii="Times New Roman" w:eastAsia="Times New Roman" w:hAnsi="Times New Roman" w:cs="Times New Roman"/>
          <w:b/>
          <w:spacing w:val="-6"/>
          <w:sz w:val="24"/>
        </w:rPr>
        <w:t xml:space="preserve"> </w:t>
      </w:r>
      <w:r w:rsidRPr="00C83539">
        <w:rPr>
          <w:rFonts w:ascii="Times New Roman" w:eastAsia="Times New Roman" w:hAnsi="Times New Roman" w:cs="Times New Roman"/>
          <w:b/>
          <w:sz w:val="24"/>
        </w:rPr>
        <w:t>déjà</w:t>
      </w:r>
      <w:r w:rsidRPr="00C83539">
        <w:rPr>
          <w:rFonts w:ascii="Times New Roman" w:eastAsia="Times New Roman" w:hAnsi="Times New Roman" w:cs="Times New Roman"/>
          <w:b/>
          <w:spacing w:val="-4"/>
          <w:sz w:val="24"/>
        </w:rPr>
        <w:t xml:space="preserve"> </w:t>
      </w:r>
      <w:r w:rsidRPr="00C83539">
        <w:rPr>
          <w:rFonts w:ascii="Times New Roman" w:eastAsia="Times New Roman" w:hAnsi="Times New Roman" w:cs="Times New Roman"/>
          <w:b/>
          <w:sz w:val="24"/>
        </w:rPr>
        <w:t>rencontré</w:t>
      </w:r>
      <w:r w:rsidRPr="00C83539">
        <w:rPr>
          <w:rFonts w:ascii="Times New Roman" w:eastAsia="Times New Roman" w:hAnsi="Times New Roman" w:cs="Times New Roman"/>
          <w:b/>
          <w:spacing w:val="-5"/>
          <w:sz w:val="24"/>
        </w:rPr>
        <w:t xml:space="preserve"> </w:t>
      </w:r>
      <w:r w:rsidRPr="00C83539">
        <w:rPr>
          <w:rFonts w:ascii="Times New Roman" w:eastAsia="Times New Roman" w:hAnsi="Times New Roman" w:cs="Times New Roman"/>
          <w:b/>
          <w:sz w:val="24"/>
        </w:rPr>
        <w:t>des</w:t>
      </w:r>
      <w:r w:rsidRPr="00C83539">
        <w:rPr>
          <w:rFonts w:ascii="Times New Roman" w:eastAsia="Times New Roman" w:hAnsi="Times New Roman" w:cs="Times New Roman"/>
          <w:b/>
          <w:spacing w:val="-6"/>
          <w:sz w:val="24"/>
        </w:rPr>
        <w:t xml:space="preserve"> </w:t>
      </w:r>
      <w:r w:rsidRPr="00C83539">
        <w:rPr>
          <w:rFonts w:ascii="Times New Roman" w:eastAsia="Times New Roman" w:hAnsi="Times New Roman" w:cs="Times New Roman"/>
          <w:b/>
          <w:sz w:val="24"/>
        </w:rPr>
        <w:t>bugs</w:t>
      </w:r>
      <w:r w:rsidRPr="00C83539">
        <w:rPr>
          <w:rFonts w:ascii="Times New Roman" w:eastAsia="Times New Roman" w:hAnsi="Times New Roman" w:cs="Times New Roman"/>
          <w:b/>
          <w:spacing w:val="-6"/>
          <w:sz w:val="24"/>
        </w:rPr>
        <w:t xml:space="preserve"> </w:t>
      </w:r>
      <w:r w:rsidRPr="00C83539">
        <w:rPr>
          <w:rFonts w:ascii="Times New Roman" w:eastAsia="Times New Roman" w:hAnsi="Times New Roman" w:cs="Times New Roman"/>
          <w:b/>
          <w:sz w:val="24"/>
        </w:rPr>
        <w:t>ou</w:t>
      </w:r>
      <w:r w:rsidRPr="00C83539">
        <w:rPr>
          <w:rFonts w:ascii="Times New Roman" w:eastAsia="Times New Roman" w:hAnsi="Times New Roman" w:cs="Times New Roman"/>
          <w:b/>
          <w:spacing w:val="-4"/>
          <w:sz w:val="24"/>
        </w:rPr>
        <w:t xml:space="preserve"> </w:t>
      </w:r>
      <w:r w:rsidRPr="00C83539">
        <w:rPr>
          <w:rFonts w:ascii="Times New Roman" w:eastAsia="Times New Roman" w:hAnsi="Times New Roman" w:cs="Times New Roman"/>
          <w:b/>
          <w:sz w:val="24"/>
        </w:rPr>
        <w:t>des</w:t>
      </w:r>
      <w:r w:rsidRPr="00C83539">
        <w:rPr>
          <w:rFonts w:ascii="Times New Roman" w:eastAsia="Times New Roman" w:hAnsi="Times New Roman" w:cs="Times New Roman"/>
          <w:b/>
          <w:spacing w:val="-6"/>
          <w:sz w:val="24"/>
        </w:rPr>
        <w:t xml:space="preserve"> </w:t>
      </w:r>
      <w:r w:rsidRPr="00C83539">
        <w:rPr>
          <w:rFonts w:ascii="Times New Roman" w:eastAsia="Times New Roman" w:hAnsi="Times New Roman" w:cs="Times New Roman"/>
          <w:b/>
          <w:sz w:val="24"/>
        </w:rPr>
        <w:t>dysfonctionnements</w:t>
      </w:r>
      <w:r w:rsidRPr="00C83539">
        <w:rPr>
          <w:rFonts w:ascii="Times New Roman" w:eastAsia="Times New Roman" w:hAnsi="Times New Roman" w:cs="Times New Roman"/>
          <w:b/>
          <w:spacing w:val="-6"/>
          <w:sz w:val="24"/>
        </w:rPr>
        <w:t xml:space="preserve"> </w:t>
      </w:r>
      <w:r w:rsidRPr="00C83539">
        <w:rPr>
          <w:rFonts w:ascii="Times New Roman" w:eastAsia="Times New Roman" w:hAnsi="Times New Roman" w:cs="Times New Roman"/>
          <w:b/>
          <w:sz w:val="24"/>
        </w:rPr>
        <w:t>en</w:t>
      </w:r>
      <w:r w:rsidRPr="00C83539">
        <w:rPr>
          <w:rFonts w:ascii="Times New Roman" w:eastAsia="Times New Roman" w:hAnsi="Times New Roman" w:cs="Times New Roman"/>
          <w:b/>
          <w:spacing w:val="-4"/>
          <w:sz w:val="24"/>
        </w:rPr>
        <w:t xml:space="preserve"> </w:t>
      </w:r>
      <w:r w:rsidRPr="00C83539">
        <w:rPr>
          <w:rFonts w:ascii="Times New Roman" w:eastAsia="Times New Roman" w:hAnsi="Times New Roman" w:cs="Times New Roman"/>
          <w:b/>
          <w:sz w:val="24"/>
        </w:rPr>
        <w:t>utilisant</w:t>
      </w:r>
      <w:r w:rsidRPr="00C83539">
        <w:rPr>
          <w:rFonts w:ascii="Times New Roman" w:eastAsia="Times New Roman" w:hAnsi="Times New Roman" w:cs="Times New Roman"/>
          <w:b/>
          <w:spacing w:val="-3"/>
          <w:sz w:val="24"/>
        </w:rPr>
        <w:t xml:space="preserve"> </w:t>
      </w:r>
      <w:r w:rsidRPr="00C83539">
        <w:rPr>
          <w:rFonts w:ascii="Times New Roman" w:eastAsia="Times New Roman" w:hAnsi="Times New Roman" w:cs="Times New Roman"/>
          <w:b/>
          <w:sz w:val="24"/>
        </w:rPr>
        <w:t>le chatbot ?</w:t>
      </w:r>
    </w:p>
    <w:p w14:paraId="1CA2FF34" w14:textId="77777777" w:rsidR="00F73A63" w:rsidRPr="00280365" w:rsidRDefault="00F73A63" w:rsidP="00410C31">
      <w:pPr>
        <w:widowControl w:val="0"/>
        <w:autoSpaceDE w:val="0"/>
        <w:autoSpaceDN w:val="0"/>
        <w:spacing w:before="3" w:after="0" w:line="276" w:lineRule="auto"/>
        <w:rPr>
          <w:rFonts w:ascii="Times New Roman" w:eastAsia="Times New Roman" w:hAnsi="Times New Roman" w:cs="Times New Roman"/>
          <w:b/>
          <w:sz w:val="12"/>
          <w:szCs w:val="24"/>
        </w:rPr>
      </w:pPr>
    </w:p>
    <w:p w14:paraId="1089F7AE" w14:textId="7CC94B86" w:rsidR="002A74FF" w:rsidRPr="002A74FF" w:rsidRDefault="00416FDD" w:rsidP="002A74FF">
      <w:pPr>
        <w:pStyle w:val="Lgende"/>
        <w:keepNext/>
        <w:spacing w:line="276" w:lineRule="auto"/>
        <w:jc w:val="center"/>
        <w:rPr>
          <w:rFonts w:asciiTheme="majorBidi" w:hAnsiTheme="majorBidi" w:cstheme="majorBidi"/>
          <w:b/>
          <w:bCs/>
          <w:i w:val="0"/>
          <w:iCs w:val="0"/>
          <w:color w:val="auto"/>
          <w:sz w:val="24"/>
          <w:szCs w:val="24"/>
        </w:rPr>
      </w:pPr>
      <w:bookmarkStart w:id="130" w:name="_Toc199787196"/>
      <w:bookmarkStart w:id="131" w:name="_Toc199898373"/>
      <w:bookmarkStart w:id="132" w:name="_Toc199924320"/>
      <w:bookmarkStart w:id="133" w:name="_Toc200969135"/>
      <w:bookmarkStart w:id="134" w:name="_Toc200974083"/>
      <w:r w:rsidRPr="00C83539">
        <w:rPr>
          <w:rFonts w:asciiTheme="majorBidi" w:hAnsiTheme="majorBidi" w:cstheme="majorBidi"/>
          <w:b/>
          <w:bCs/>
          <w:i w:val="0"/>
          <w:iCs w:val="0"/>
          <w:color w:val="auto"/>
          <w:sz w:val="24"/>
          <w:szCs w:val="24"/>
        </w:rPr>
        <w:t xml:space="preserve">Tableau </w:t>
      </w:r>
      <w:r w:rsidRPr="00C83539">
        <w:rPr>
          <w:rFonts w:asciiTheme="majorBidi" w:hAnsiTheme="majorBidi" w:cstheme="majorBidi"/>
          <w:b/>
          <w:bCs/>
          <w:i w:val="0"/>
          <w:iCs w:val="0"/>
          <w:color w:val="auto"/>
          <w:sz w:val="24"/>
          <w:szCs w:val="24"/>
        </w:rPr>
        <w:fldChar w:fldCharType="begin"/>
      </w:r>
      <w:r w:rsidRPr="00C83539">
        <w:rPr>
          <w:rFonts w:asciiTheme="majorBidi" w:hAnsiTheme="majorBidi" w:cstheme="majorBidi"/>
          <w:b/>
          <w:bCs/>
          <w:i w:val="0"/>
          <w:iCs w:val="0"/>
          <w:color w:val="auto"/>
          <w:sz w:val="24"/>
          <w:szCs w:val="24"/>
        </w:rPr>
        <w:instrText xml:space="preserve"> SEQ Tableau \* ARABIC </w:instrText>
      </w:r>
      <w:r w:rsidRPr="00C83539">
        <w:rPr>
          <w:rFonts w:asciiTheme="majorBidi" w:hAnsiTheme="majorBidi" w:cstheme="majorBidi"/>
          <w:b/>
          <w:bCs/>
          <w:i w:val="0"/>
          <w:iCs w:val="0"/>
          <w:color w:val="auto"/>
          <w:sz w:val="24"/>
          <w:szCs w:val="24"/>
        </w:rPr>
        <w:fldChar w:fldCharType="separate"/>
      </w:r>
      <w:r w:rsidR="002A74FF">
        <w:rPr>
          <w:rFonts w:asciiTheme="majorBidi" w:hAnsiTheme="majorBidi" w:cstheme="majorBidi"/>
          <w:b/>
          <w:bCs/>
          <w:i w:val="0"/>
          <w:iCs w:val="0"/>
          <w:noProof/>
          <w:color w:val="auto"/>
          <w:sz w:val="24"/>
          <w:szCs w:val="24"/>
        </w:rPr>
        <w:t>12</w:t>
      </w:r>
      <w:r w:rsidRPr="00C83539">
        <w:rPr>
          <w:rFonts w:asciiTheme="majorBidi" w:hAnsiTheme="majorBidi" w:cstheme="majorBidi"/>
          <w:b/>
          <w:bCs/>
          <w:i w:val="0"/>
          <w:iCs w:val="0"/>
          <w:color w:val="auto"/>
          <w:sz w:val="24"/>
          <w:szCs w:val="24"/>
        </w:rPr>
        <w:fldChar w:fldCharType="end"/>
      </w:r>
      <w:r w:rsidRPr="00C83539">
        <w:rPr>
          <w:rFonts w:asciiTheme="majorBidi" w:hAnsiTheme="majorBidi" w:cstheme="majorBidi"/>
          <w:b/>
          <w:bCs/>
          <w:i w:val="0"/>
          <w:iCs w:val="0"/>
          <w:color w:val="auto"/>
          <w:sz w:val="24"/>
          <w:szCs w:val="24"/>
        </w:rPr>
        <w:t>:Expérience de bugs ou dysfonctionnements lors de l’utilisation du chatbot</w:t>
      </w:r>
      <w:bookmarkEnd w:id="130"/>
      <w:bookmarkEnd w:id="131"/>
      <w:bookmarkEnd w:id="132"/>
      <w:bookmarkEnd w:id="133"/>
      <w:bookmarkEnd w:id="134"/>
    </w:p>
    <w:tbl>
      <w:tblPr>
        <w:tblW w:w="0" w:type="auto"/>
        <w:tblInd w:w="151"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CellMar>
          <w:left w:w="0" w:type="dxa"/>
          <w:right w:w="0" w:type="dxa"/>
        </w:tblCellMar>
        <w:tblLook w:val="01E0" w:firstRow="1" w:lastRow="1" w:firstColumn="1" w:lastColumn="1" w:noHBand="0" w:noVBand="0"/>
      </w:tblPr>
      <w:tblGrid>
        <w:gridCol w:w="3083"/>
        <w:gridCol w:w="2535"/>
        <w:gridCol w:w="2962"/>
      </w:tblGrid>
      <w:tr w:rsidR="008A24E0" w:rsidRPr="00280365" w14:paraId="7413B484" w14:textId="77777777" w:rsidTr="00C83539">
        <w:trPr>
          <w:trHeight w:val="829"/>
        </w:trPr>
        <w:tc>
          <w:tcPr>
            <w:tcW w:w="3083" w:type="dxa"/>
          </w:tcPr>
          <w:p w14:paraId="342533E0"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4"/>
              </w:rPr>
            </w:pPr>
          </w:p>
        </w:tc>
        <w:tc>
          <w:tcPr>
            <w:tcW w:w="2535" w:type="dxa"/>
            <w:vAlign w:val="center"/>
          </w:tcPr>
          <w:p w14:paraId="1243E4E1" w14:textId="77777777" w:rsidR="00F73A63" w:rsidRPr="00280365" w:rsidRDefault="008C52D9" w:rsidP="00410C31">
            <w:pPr>
              <w:widowControl w:val="0"/>
              <w:autoSpaceDE w:val="0"/>
              <w:autoSpaceDN w:val="0"/>
              <w:spacing w:before="1" w:after="0" w:line="276" w:lineRule="auto"/>
              <w:ind w:left="729"/>
              <w:jc w:val="center"/>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Fréquence</w:t>
            </w:r>
          </w:p>
        </w:tc>
        <w:tc>
          <w:tcPr>
            <w:tcW w:w="2962" w:type="dxa"/>
            <w:vAlign w:val="center"/>
          </w:tcPr>
          <w:p w14:paraId="51B050AC" w14:textId="77777777" w:rsidR="00F73A63" w:rsidRPr="00280365" w:rsidRDefault="008C52D9" w:rsidP="00410C31">
            <w:pPr>
              <w:widowControl w:val="0"/>
              <w:autoSpaceDE w:val="0"/>
              <w:autoSpaceDN w:val="0"/>
              <w:spacing w:before="1" w:after="0" w:line="276" w:lineRule="auto"/>
              <w:ind w:left="840"/>
              <w:jc w:val="center"/>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Pourcentage</w:t>
            </w:r>
          </w:p>
        </w:tc>
      </w:tr>
      <w:tr w:rsidR="008A24E0" w:rsidRPr="00280365" w14:paraId="1BF497E8" w14:textId="77777777" w:rsidTr="00C83539">
        <w:trPr>
          <w:trHeight w:val="570"/>
        </w:trPr>
        <w:tc>
          <w:tcPr>
            <w:tcW w:w="3083" w:type="dxa"/>
            <w:shd w:val="clear" w:color="auto" w:fill="D4DCE3"/>
            <w:vAlign w:val="center"/>
          </w:tcPr>
          <w:p w14:paraId="33012A95"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z w:val="24"/>
              </w:rPr>
              <w:t>Oui,</w:t>
            </w:r>
            <w:r w:rsidRPr="00280365">
              <w:rPr>
                <w:rFonts w:ascii="Times New Roman" w:eastAsia="Times New Roman" w:hAnsi="Times New Roman" w:cs="Times New Roman"/>
                <w:b/>
                <w:spacing w:val="5"/>
                <w:sz w:val="24"/>
              </w:rPr>
              <w:t xml:space="preserve"> </w:t>
            </w:r>
            <w:r w:rsidRPr="00280365">
              <w:rPr>
                <w:rFonts w:ascii="Times New Roman" w:eastAsia="Times New Roman" w:hAnsi="Times New Roman" w:cs="Times New Roman"/>
                <w:b/>
                <w:spacing w:val="-2"/>
                <w:sz w:val="24"/>
              </w:rPr>
              <w:t>fréquemment</w:t>
            </w:r>
          </w:p>
        </w:tc>
        <w:tc>
          <w:tcPr>
            <w:tcW w:w="2535" w:type="dxa"/>
            <w:shd w:val="clear" w:color="auto" w:fill="D4DCE3"/>
            <w:vAlign w:val="center"/>
          </w:tcPr>
          <w:p w14:paraId="4ECB6F11" w14:textId="77777777" w:rsidR="00F73A63" w:rsidRPr="00280365" w:rsidRDefault="008C52D9" w:rsidP="00410C31">
            <w:pPr>
              <w:widowControl w:val="0"/>
              <w:autoSpaceDE w:val="0"/>
              <w:autoSpaceDN w:val="0"/>
              <w:spacing w:after="0" w:line="276" w:lineRule="auto"/>
              <w:ind w:right="93"/>
              <w:jc w:val="center"/>
              <w:rPr>
                <w:rFonts w:ascii="Times New Roman" w:eastAsia="Times New Roman" w:hAnsi="Times New Roman" w:cs="Times New Roman"/>
                <w:sz w:val="24"/>
              </w:rPr>
            </w:pPr>
            <w:r w:rsidRPr="00280365">
              <w:rPr>
                <w:rFonts w:ascii="Times New Roman" w:eastAsia="Times New Roman" w:hAnsi="Times New Roman" w:cs="Times New Roman"/>
                <w:spacing w:val="-10"/>
                <w:sz w:val="24"/>
              </w:rPr>
              <w:t>5</w:t>
            </w:r>
          </w:p>
        </w:tc>
        <w:tc>
          <w:tcPr>
            <w:tcW w:w="2962" w:type="dxa"/>
            <w:shd w:val="clear" w:color="auto" w:fill="D4DCE3"/>
            <w:vAlign w:val="center"/>
          </w:tcPr>
          <w:p w14:paraId="6D70D051" w14:textId="77777777" w:rsidR="00F73A63" w:rsidRPr="00280365" w:rsidRDefault="008C52D9" w:rsidP="00410C31">
            <w:pPr>
              <w:widowControl w:val="0"/>
              <w:autoSpaceDE w:val="0"/>
              <w:autoSpaceDN w:val="0"/>
              <w:spacing w:after="0" w:line="276" w:lineRule="auto"/>
              <w:ind w:right="88"/>
              <w:jc w:val="center"/>
              <w:rPr>
                <w:rFonts w:ascii="Times New Roman" w:eastAsia="Times New Roman" w:hAnsi="Times New Roman" w:cs="Times New Roman"/>
                <w:sz w:val="24"/>
              </w:rPr>
            </w:pPr>
            <w:r w:rsidRPr="00280365">
              <w:rPr>
                <w:rFonts w:ascii="Times New Roman" w:eastAsia="Times New Roman" w:hAnsi="Times New Roman" w:cs="Times New Roman"/>
                <w:spacing w:val="-4"/>
                <w:sz w:val="24"/>
              </w:rPr>
              <w:t>15,6</w:t>
            </w:r>
          </w:p>
        </w:tc>
      </w:tr>
      <w:tr w:rsidR="008A24E0" w:rsidRPr="00280365" w14:paraId="32D5C5D1" w14:textId="77777777" w:rsidTr="00C83539">
        <w:trPr>
          <w:trHeight w:val="412"/>
        </w:trPr>
        <w:tc>
          <w:tcPr>
            <w:tcW w:w="3083" w:type="dxa"/>
            <w:vAlign w:val="center"/>
          </w:tcPr>
          <w:p w14:paraId="11746917"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z w:val="24"/>
              </w:rPr>
              <w:t>Oui,</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pacing w:val="-2"/>
                <w:sz w:val="24"/>
              </w:rPr>
              <w:t>parfois</w:t>
            </w:r>
          </w:p>
        </w:tc>
        <w:tc>
          <w:tcPr>
            <w:tcW w:w="2535" w:type="dxa"/>
            <w:vAlign w:val="center"/>
          </w:tcPr>
          <w:p w14:paraId="39F0479C" w14:textId="77777777" w:rsidR="00F73A63" w:rsidRPr="00280365" w:rsidRDefault="008C52D9" w:rsidP="00410C31">
            <w:pPr>
              <w:widowControl w:val="0"/>
              <w:autoSpaceDE w:val="0"/>
              <w:autoSpaceDN w:val="0"/>
              <w:spacing w:after="0" w:line="276" w:lineRule="auto"/>
              <w:ind w:right="93"/>
              <w:jc w:val="center"/>
              <w:rPr>
                <w:rFonts w:ascii="Times New Roman" w:eastAsia="Times New Roman" w:hAnsi="Times New Roman" w:cs="Times New Roman"/>
                <w:sz w:val="24"/>
              </w:rPr>
            </w:pPr>
            <w:r w:rsidRPr="00280365">
              <w:rPr>
                <w:rFonts w:ascii="Times New Roman" w:eastAsia="Times New Roman" w:hAnsi="Times New Roman" w:cs="Times New Roman"/>
                <w:spacing w:val="-5"/>
                <w:sz w:val="24"/>
              </w:rPr>
              <w:t>14</w:t>
            </w:r>
          </w:p>
        </w:tc>
        <w:tc>
          <w:tcPr>
            <w:tcW w:w="2962" w:type="dxa"/>
            <w:vAlign w:val="center"/>
          </w:tcPr>
          <w:p w14:paraId="51F8049C" w14:textId="77777777" w:rsidR="00F73A63" w:rsidRPr="00280365" w:rsidRDefault="008C52D9" w:rsidP="00410C31">
            <w:pPr>
              <w:widowControl w:val="0"/>
              <w:autoSpaceDE w:val="0"/>
              <w:autoSpaceDN w:val="0"/>
              <w:spacing w:after="0" w:line="276" w:lineRule="auto"/>
              <w:ind w:right="88"/>
              <w:jc w:val="center"/>
              <w:rPr>
                <w:rFonts w:ascii="Times New Roman" w:eastAsia="Times New Roman" w:hAnsi="Times New Roman" w:cs="Times New Roman"/>
                <w:sz w:val="24"/>
              </w:rPr>
            </w:pPr>
            <w:r w:rsidRPr="00280365">
              <w:rPr>
                <w:rFonts w:ascii="Times New Roman" w:eastAsia="Times New Roman" w:hAnsi="Times New Roman" w:cs="Times New Roman"/>
                <w:spacing w:val="-4"/>
                <w:sz w:val="24"/>
              </w:rPr>
              <w:t>43,8</w:t>
            </w:r>
          </w:p>
        </w:tc>
      </w:tr>
      <w:tr w:rsidR="008A24E0" w:rsidRPr="00280365" w14:paraId="01442069" w14:textId="77777777" w:rsidTr="00C83539">
        <w:trPr>
          <w:trHeight w:val="551"/>
        </w:trPr>
        <w:tc>
          <w:tcPr>
            <w:tcW w:w="3083" w:type="dxa"/>
            <w:shd w:val="clear" w:color="auto" w:fill="D4DCE3"/>
            <w:vAlign w:val="center"/>
          </w:tcPr>
          <w:p w14:paraId="4E12A10A"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Rarement</w:t>
            </w:r>
          </w:p>
        </w:tc>
        <w:tc>
          <w:tcPr>
            <w:tcW w:w="2535" w:type="dxa"/>
            <w:shd w:val="clear" w:color="auto" w:fill="D4DCE3"/>
            <w:vAlign w:val="center"/>
          </w:tcPr>
          <w:p w14:paraId="3BB8ECBA" w14:textId="77777777" w:rsidR="00F73A63" w:rsidRPr="00280365" w:rsidRDefault="008C52D9" w:rsidP="00410C31">
            <w:pPr>
              <w:widowControl w:val="0"/>
              <w:autoSpaceDE w:val="0"/>
              <w:autoSpaceDN w:val="0"/>
              <w:spacing w:after="0" w:line="276" w:lineRule="auto"/>
              <w:ind w:right="93"/>
              <w:jc w:val="center"/>
              <w:rPr>
                <w:rFonts w:ascii="Times New Roman" w:eastAsia="Times New Roman" w:hAnsi="Times New Roman" w:cs="Times New Roman"/>
                <w:sz w:val="24"/>
              </w:rPr>
            </w:pPr>
            <w:r w:rsidRPr="00280365">
              <w:rPr>
                <w:rFonts w:ascii="Times New Roman" w:eastAsia="Times New Roman" w:hAnsi="Times New Roman" w:cs="Times New Roman"/>
                <w:spacing w:val="-10"/>
                <w:sz w:val="24"/>
              </w:rPr>
              <w:t>8</w:t>
            </w:r>
          </w:p>
        </w:tc>
        <w:tc>
          <w:tcPr>
            <w:tcW w:w="2962" w:type="dxa"/>
            <w:shd w:val="clear" w:color="auto" w:fill="D4DCE3"/>
            <w:vAlign w:val="center"/>
          </w:tcPr>
          <w:p w14:paraId="405E6B38" w14:textId="77777777" w:rsidR="00F73A63" w:rsidRPr="00280365" w:rsidRDefault="008C52D9" w:rsidP="00410C31">
            <w:pPr>
              <w:widowControl w:val="0"/>
              <w:autoSpaceDE w:val="0"/>
              <w:autoSpaceDN w:val="0"/>
              <w:spacing w:after="0" w:line="276" w:lineRule="auto"/>
              <w:ind w:right="88"/>
              <w:jc w:val="center"/>
              <w:rPr>
                <w:rFonts w:ascii="Times New Roman" w:eastAsia="Times New Roman" w:hAnsi="Times New Roman" w:cs="Times New Roman"/>
                <w:sz w:val="24"/>
              </w:rPr>
            </w:pPr>
            <w:r w:rsidRPr="00280365">
              <w:rPr>
                <w:rFonts w:ascii="Times New Roman" w:eastAsia="Times New Roman" w:hAnsi="Times New Roman" w:cs="Times New Roman"/>
                <w:spacing w:val="-4"/>
                <w:sz w:val="24"/>
              </w:rPr>
              <w:t>25,0</w:t>
            </w:r>
          </w:p>
        </w:tc>
      </w:tr>
      <w:tr w:rsidR="008A24E0" w:rsidRPr="00280365" w14:paraId="54CB741F" w14:textId="77777777" w:rsidTr="00C83539">
        <w:trPr>
          <w:trHeight w:val="417"/>
        </w:trPr>
        <w:tc>
          <w:tcPr>
            <w:tcW w:w="3083" w:type="dxa"/>
            <w:vAlign w:val="center"/>
          </w:tcPr>
          <w:p w14:paraId="2D9C0030"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z w:val="24"/>
              </w:rPr>
              <w:t>Non,</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pacing w:val="-2"/>
                <w:sz w:val="24"/>
              </w:rPr>
              <w:t>jamais</w:t>
            </w:r>
          </w:p>
        </w:tc>
        <w:tc>
          <w:tcPr>
            <w:tcW w:w="2535" w:type="dxa"/>
            <w:vAlign w:val="center"/>
          </w:tcPr>
          <w:p w14:paraId="54BFF313" w14:textId="77777777" w:rsidR="00F73A63" w:rsidRPr="00280365" w:rsidRDefault="008C52D9" w:rsidP="00410C31">
            <w:pPr>
              <w:widowControl w:val="0"/>
              <w:autoSpaceDE w:val="0"/>
              <w:autoSpaceDN w:val="0"/>
              <w:spacing w:after="0" w:line="276" w:lineRule="auto"/>
              <w:ind w:right="93"/>
              <w:jc w:val="center"/>
              <w:rPr>
                <w:rFonts w:ascii="Times New Roman" w:eastAsia="Times New Roman" w:hAnsi="Times New Roman" w:cs="Times New Roman"/>
                <w:sz w:val="24"/>
              </w:rPr>
            </w:pPr>
            <w:r w:rsidRPr="00280365">
              <w:rPr>
                <w:rFonts w:ascii="Times New Roman" w:eastAsia="Times New Roman" w:hAnsi="Times New Roman" w:cs="Times New Roman"/>
                <w:spacing w:val="-10"/>
                <w:sz w:val="24"/>
              </w:rPr>
              <w:t>5</w:t>
            </w:r>
          </w:p>
        </w:tc>
        <w:tc>
          <w:tcPr>
            <w:tcW w:w="2962" w:type="dxa"/>
            <w:vAlign w:val="center"/>
          </w:tcPr>
          <w:p w14:paraId="62DD09BD" w14:textId="77777777" w:rsidR="00F73A63" w:rsidRPr="00280365" w:rsidRDefault="008C52D9" w:rsidP="00410C31">
            <w:pPr>
              <w:widowControl w:val="0"/>
              <w:autoSpaceDE w:val="0"/>
              <w:autoSpaceDN w:val="0"/>
              <w:spacing w:after="0" w:line="276" w:lineRule="auto"/>
              <w:ind w:right="88"/>
              <w:jc w:val="center"/>
              <w:rPr>
                <w:rFonts w:ascii="Times New Roman" w:eastAsia="Times New Roman" w:hAnsi="Times New Roman" w:cs="Times New Roman"/>
                <w:sz w:val="24"/>
              </w:rPr>
            </w:pPr>
            <w:r w:rsidRPr="00280365">
              <w:rPr>
                <w:rFonts w:ascii="Times New Roman" w:eastAsia="Times New Roman" w:hAnsi="Times New Roman" w:cs="Times New Roman"/>
                <w:spacing w:val="-4"/>
                <w:sz w:val="24"/>
              </w:rPr>
              <w:t>15,6</w:t>
            </w:r>
          </w:p>
        </w:tc>
      </w:tr>
      <w:tr w:rsidR="008A24E0" w:rsidRPr="00280365" w14:paraId="0D13EA1E" w14:textId="77777777" w:rsidTr="00C83539">
        <w:trPr>
          <w:trHeight w:val="696"/>
        </w:trPr>
        <w:tc>
          <w:tcPr>
            <w:tcW w:w="3083" w:type="dxa"/>
            <w:shd w:val="clear" w:color="auto" w:fill="D4DCE3"/>
            <w:vAlign w:val="center"/>
          </w:tcPr>
          <w:p w14:paraId="1C32A8A6"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Total</w:t>
            </w:r>
          </w:p>
        </w:tc>
        <w:tc>
          <w:tcPr>
            <w:tcW w:w="2535" w:type="dxa"/>
            <w:shd w:val="clear" w:color="auto" w:fill="D4DCE3"/>
            <w:vAlign w:val="center"/>
          </w:tcPr>
          <w:p w14:paraId="5E7CA48C" w14:textId="77777777" w:rsidR="00F73A63" w:rsidRPr="00280365" w:rsidRDefault="008C52D9" w:rsidP="00410C31">
            <w:pPr>
              <w:widowControl w:val="0"/>
              <w:autoSpaceDE w:val="0"/>
              <w:autoSpaceDN w:val="0"/>
              <w:spacing w:after="0" w:line="276" w:lineRule="auto"/>
              <w:ind w:right="93"/>
              <w:jc w:val="center"/>
              <w:rPr>
                <w:rFonts w:ascii="Times New Roman" w:eastAsia="Times New Roman" w:hAnsi="Times New Roman" w:cs="Times New Roman"/>
                <w:sz w:val="24"/>
              </w:rPr>
            </w:pPr>
            <w:r w:rsidRPr="00280365">
              <w:rPr>
                <w:rFonts w:ascii="Times New Roman" w:eastAsia="Times New Roman" w:hAnsi="Times New Roman" w:cs="Times New Roman"/>
                <w:spacing w:val="-5"/>
                <w:sz w:val="24"/>
              </w:rPr>
              <w:t>32</w:t>
            </w:r>
          </w:p>
        </w:tc>
        <w:tc>
          <w:tcPr>
            <w:tcW w:w="2962" w:type="dxa"/>
            <w:shd w:val="clear" w:color="auto" w:fill="D4DCE3"/>
            <w:vAlign w:val="center"/>
          </w:tcPr>
          <w:p w14:paraId="6EC16A32" w14:textId="77777777" w:rsidR="00F73A63" w:rsidRPr="00280365" w:rsidRDefault="008C52D9" w:rsidP="00410C31">
            <w:pPr>
              <w:widowControl w:val="0"/>
              <w:autoSpaceDE w:val="0"/>
              <w:autoSpaceDN w:val="0"/>
              <w:spacing w:after="0" w:line="276" w:lineRule="auto"/>
              <w:ind w:right="88"/>
              <w:jc w:val="center"/>
              <w:rPr>
                <w:rFonts w:ascii="Times New Roman" w:eastAsia="Times New Roman" w:hAnsi="Times New Roman" w:cs="Times New Roman"/>
                <w:sz w:val="24"/>
              </w:rPr>
            </w:pPr>
            <w:r w:rsidRPr="00280365">
              <w:rPr>
                <w:rFonts w:ascii="Times New Roman" w:eastAsia="Times New Roman" w:hAnsi="Times New Roman" w:cs="Times New Roman"/>
                <w:spacing w:val="-2"/>
                <w:sz w:val="24"/>
              </w:rPr>
              <w:t>100,0</w:t>
            </w:r>
          </w:p>
        </w:tc>
      </w:tr>
    </w:tbl>
    <w:p w14:paraId="50092E61" w14:textId="62F9E51E" w:rsidR="00F73A63" w:rsidRPr="00280365" w:rsidRDefault="002A74FF" w:rsidP="002A74FF">
      <w:pPr>
        <w:widowControl w:val="0"/>
        <w:autoSpaceDE w:val="0"/>
        <w:autoSpaceDN w:val="0"/>
        <w:spacing w:after="0" w:line="276" w:lineRule="auto"/>
        <w:rPr>
          <w:rFonts w:ascii="Times New Roman" w:eastAsia="Times New Roman" w:hAnsi="Times New Roman" w:cs="Times New Roman"/>
          <w:b/>
          <w:sz w:val="24"/>
        </w:rPr>
      </w:pPr>
      <w:r>
        <w:rPr>
          <w:rFonts w:ascii="Times New Roman" w:eastAsia="Times New Roman" w:hAnsi="Times New Roman" w:cs="Times New Roman"/>
          <w:b/>
          <w:sz w:val="24"/>
        </w:rPr>
        <w:t xml:space="preserve">                                                                       </w:t>
      </w:r>
      <w:r w:rsidR="008C52D9" w:rsidRPr="00280365">
        <w:rPr>
          <w:rFonts w:ascii="Times New Roman" w:eastAsia="Times New Roman" w:hAnsi="Times New Roman" w:cs="Times New Roman"/>
          <w:b/>
          <w:sz w:val="24"/>
        </w:rPr>
        <w:t>Source</w:t>
      </w:r>
      <w:r w:rsidR="008C52D9" w:rsidRPr="00280365">
        <w:rPr>
          <w:rFonts w:ascii="Times New Roman" w:eastAsia="Times New Roman" w:hAnsi="Times New Roman" w:cs="Times New Roman"/>
          <w:b/>
          <w:spacing w:val="-3"/>
          <w:sz w:val="24"/>
        </w:rPr>
        <w:t xml:space="preserve"> </w:t>
      </w:r>
      <w:r w:rsidR="008C52D9" w:rsidRPr="00280365">
        <w:rPr>
          <w:rFonts w:ascii="Times New Roman" w:eastAsia="Times New Roman" w:hAnsi="Times New Roman" w:cs="Times New Roman"/>
          <w:b/>
          <w:sz w:val="24"/>
        </w:rPr>
        <w:t>:</w:t>
      </w:r>
      <w:r w:rsidR="008C52D9" w:rsidRPr="00280365">
        <w:rPr>
          <w:rFonts w:ascii="Times New Roman" w:eastAsia="Times New Roman" w:hAnsi="Times New Roman" w:cs="Times New Roman"/>
          <w:b/>
          <w:spacing w:val="-1"/>
          <w:sz w:val="24"/>
        </w:rPr>
        <w:t xml:space="preserve"> </w:t>
      </w:r>
      <w:r w:rsidR="008C52D9" w:rsidRPr="00280365">
        <w:rPr>
          <w:rFonts w:ascii="Times New Roman" w:eastAsia="Times New Roman" w:hAnsi="Times New Roman" w:cs="Times New Roman"/>
          <w:b/>
          <w:sz w:val="24"/>
        </w:rPr>
        <w:t>Elaboré</w:t>
      </w:r>
      <w:r w:rsidR="008C52D9" w:rsidRPr="00280365">
        <w:rPr>
          <w:rFonts w:ascii="Times New Roman" w:eastAsia="Times New Roman" w:hAnsi="Times New Roman" w:cs="Times New Roman"/>
          <w:b/>
          <w:spacing w:val="-2"/>
          <w:sz w:val="24"/>
        </w:rPr>
        <w:t xml:space="preserve"> </w:t>
      </w:r>
      <w:r w:rsidR="008C52D9" w:rsidRPr="00280365">
        <w:rPr>
          <w:rFonts w:ascii="Times New Roman" w:eastAsia="Times New Roman" w:hAnsi="Times New Roman" w:cs="Times New Roman"/>
          <w:b/>
          <w:sz w:val="24"/>
        </w:rPr>
        <w:t>à</w:t>
      </w:r>
      <w:r w:rsidR="008C52D9" w:rsidRPr="00280365">
        <w:rPr>
          <w:rFonts w:ascii="Times New Roman" w:eastAsia="Times New Roman" w:hAnsi="Times New Roman" w:cs="Times New Roman"/>
          <w:b/>
          <w:spacing w:val="-2"/>
          <w:sz w:val="24"/>
        </w:rPr>
        <w:t xml:space="preserve"> </w:t>
      </w:r>
      <w:r w:rsidR="008C52D9" w:rsidRPr="00280365">
        <w:rPr>
          <w:rFonts w:ascii="Times New Roman" w:eastAsia="Times New Roman" w:hAnsi="Times New Roman" w:cs="Times New Roman"/>
          <w:b/>
          <w:sz w:val="24"/>
        </w:rPr>
        <w:t>partir</w:t>
      </w:r>
      <w:r w:rsidR="008C52D9" w:rsidRPr="00280365">
        <w:rPr>
          <w:rFonts w:ascii="Times New Roman" w:eastAsia="Times New Roman" w:hAnsi="Times New Roman" w:cs="Times New Roman"/>
          <w:b/>
          <w:spacing w:val="-7"/>
          <w:sz w:val="24"/>
        </w:rPr>
        <w:t xml:space="preserve"> </w:t>
      </w:r>
      <w:r w:rsidR="008C52D9" w:rsidRPr="00280365">
        <w:rPr>
          <w:rFonts w:ascii="Times New Roman" w:eastAsia="Times New Roman" w:hAnsi="Times New Roman" w:cs="Times New Roman"/>
          <w:b/>
          <w:sz w:val="24"/>
        </w:rPr>
        <w:t>des résultats</w:t>
      </w:r>
      <w:r w:rsidR="008C52D9" w:rsidRPr="00280365">
        <w:rPr>
          <w:rFonts w:ascii="Times New Roman" w:eastAsia="Times New Roman" w:hAnsi="Times New Roman" w:cs="Times New Roman"/>
          <w:b/>
          <w:spacing w:val="-3"/>
          <w:sz w:val="24"/>
        </w:rPr>
        <w:t xml:space="preserve"> </w:t>
      </w:r>
      <w:r w:rsidR="008C52D9" w:rsidRPr="00280365">
        <w:rPr>
          <w:rFonts w:ascii="Times New Roman" w:eastAsia="Times New Roman" w:hAnsi="Times New Roman" w:cs="Times New Roman"/>
          <w:b/>
          <w:spacing w:val="-4"/>
          <w:sz w:val="24"/>
        </w:rPr>
        <w:t>SPSS</w:t>
      </w:r>
    </w:p>
    <w:p w14:paraId="5CF50F6E" w14:textId="01E9655D" w:rsidR="00F73A63" w:rsidRDefault="008C52D9" w:rsidP="002A74FF">
      <w:pPr>
        <w:widowControl w:val="0"/>
        <w:autoSpaceDE w:val="0"/>
        <w:autoSpaceDN w:val="0"/>
        <w:spacing w:after="0" w:line="276" w:lineRule="auto"/>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D’après la figure qui montrent la fréquence des bugs ou dysfonctionnements rencontrés lors de l’utilisation du chatbot, il apparaît que la majorité des utilisateurs (84,4 %) ont déjà rencontré au moins une fois un problème technique, avec 43,8 % déclarant en avoir rencontré</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parfois</w:t>
      </w:r>
      <w:r w:rsidRPr="00280365">
        <w:rPr>
          <w:rFonts w:ascii="Times New Roman" w:eastAsia="Times New Roman" w:hAnsi="Times New Roman" w:cs="Times New Roman"/>
          <w:spacing w:val="-14"/>
          <w:sz w:val="24"/>
          <w:szCs w:val="24"/>
        </w:rPr>
        <w:t xml:space="preserve"> </w:t>
      </w:r>
      <w:r w:rsidRPr="00280365">
        <w:rPr>
          <w:rFonts w:ascii="Times New Roman" w:eastAsia="Times New Roman" w:hAnsi="Times New Roman" w:cs="Times New Roman"/>
          <w:sz w:val="24"/>
          <w:szCs w:val="24"/>
        </w:rPr>
        <w:t>et</w:t>
      </w:r>
      <w:r w:rsidRPr="00280365">
        <w:rPr>
          <w:rFonts w:ascii="Times New Roman" w:eastAsia="Times New Roman" w:hAnsi="Times New Roman" w:cs="Times New Roman"/>
          <w:spacing w:val="-12"/>
          <w:sz w:val="24"/>
          <w:szCs w:val="24"/>
        </w:rPr>
        <w:t xml:space="preserve"> </w:t>
      </w:r>
      <w:r w:rsidRPr="00280365">
        <w:rPr>
          <w:rFonts w:ascii="Times New Roman" w:eastAsia="Times New Roman" w:hAnsi="Times New Roman" w:cs="Times New Roman"/>
          <w:sz w:val="24"/>
          <w:szCs w:val="24"/>
        </w:rPr>
        <w:t>15,6</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fréquemment.</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Seuls</w:t>
      </w:r>
      <w:r w:rsidRPr="00280365">
        <w:rPr>
          <w:rFonts w:ascii="Times New Roman" w:eastAsia="Times New Roman" w:hAnsi="Times New Roman" w:cs="Times New Roman"/>
          <w:spacing w:val="-14"/>
          <w:sz w:val="24"/>
          <w:szCs w:val="24"/>
        </w:rPr>
        <w:t xml:space="preserve"> </w:t>
      </w:r>
      <w:r w:rsidRPr="00280365">
        <w:rPr>
          <w:rFonts w:ascii="Times New Roman" w:eastAsia="Times New Roman" w:hAnsi="Times New Roman" w:cs="Times New Roman"/>
          <w:sz w:val="24"/>
          <w:szCs w:val="24"/>
        </w:rPr>
        <w:t>15,6</w:t>
      </w:r>
      <w:r w:rsidRPr="00280365">
        <w:rPr>
          <w:rFonts w:ascii="Times New Roman" w:eastAsia="Times New Roman" w:hAnsi="Times New Roman" w:cs="Times New Roman"/>
          <w:spacing w:val="-13"/>
          <w:sz w:val="24"/>
          <w:szCs w:val="24"/>
        </w:rPr>
        <w:t xml:space="preserve"> </w:t>
      </w:r>
      <w:r w:rsidRPr="00280365">
        <w:rPr>
          <w:rFonts w:ascii="Times New Roman" w:eastAsia="Times New Roman" w:hAnsi="Times New Roman" w:cs="Times New Roman"/>
          <w:sz w:val="24"/>
          <w:szCs w:val="24"/>
        </w:rPr>
        <w:t>%</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des</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répondants</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affirment</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n’avoir</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jamais rencontré de dysfonctionnement. Ces données suggèrent que des améliorations techniques restent nécessaires afin d’optimiser la fiabilité du chatbot et renforcer la confiance des utilisateurs dans son bon fonctionnement.</w:t>
      </w:r>
    </w:p>
    <w:p w14:paraId="71E26471" w14:textId="77777777" w:rsidR="002A74FF" w:rsidRPr="002A74FF" w:rsidRDefault="002A74FF" w:rsidP="002A74FF">
      <w:pPr>
        <w:widowControl w:val="0"/>
        <w:autoSpaceDE w:val="0"/>
        <w:autoSpaceDN w:val="0"/>
        <w:spacing w:after="0" w:line="276" w:lineRule="auto"/>
        <w:rPr>
          <w:rFonts w:ascii="Times New Roman" w:eastAsia="Times New Roman" w:hAnsi="Times New Roman" w:cs="Times New Roman"/>
          <w:sz w:val="24"/>
          <w:szCs w:val="24"/>
        </w:rPr>
      </w:pPr>
    </w:p>
    <w:p w14:paraId="3B610BD2" w14:textId="77777777" w:rsidR="002A74FF" w:rsidRDefault="008C52D9" w:rsidP="002A74FF">
      <w:pPr>
        <w:pStyle w:val="Paragraphedeliste"/>
        <w:widowControl w:val="0"/>
        <w:numPr>
          <w:ilvl w:val="0"/>
          <w:numId w:val="86"/>
        </w:numPr>
        <w:tabs>
          <w:tab w:val="left" w:pos="859"/>
          <w:tab w:val="left" w:pos="861"/>
        </w:tabs>
        <w:autoSpaceDE w:val="0"/>
        <w:autoSpaceDN w:val="0"/>
        <w:spacing w:after="0" w:line="276" w:lineRule="auto"/>
        <w:ind w:left="284" w:right="3" w:hanging="284"/>
        <w:jc w:val="both"/>
        <w:rPr>
          <w:rFonts w:ascii="Times New Roman" w:eastAsia="Times New Roman" w:hAnsi="Times New Roman" w:cs="Times New Roman"/>
          <w:b/>
          <w:sz w:val="24"/>
        </w:rPr>
      </w:pPr>
      <w:r w:rsidRPr="00C83539">
        <w:rPr>
          <w:rFonts w:ascii="Times New Roman" w:eastAsia="Times New Roman" w:hAnsi="Times New Roman" w:cs="Times New Roman"/>
          <w:b/>
          <w:sz w:val="24"/>
        </w:rPr>
        <w:t>Avez-vous</w:t>
      </w:r>
      <w:r w:rsidRPr="00C83539">
        <w:rPr>
          <w:rFonts w:ascii="Times New Roman" w:eastAsia="Times New Roman" w:hAnsi="Times New Roman" w:cs="Times New Roman"/>
          <w:b/>
          <w:spacing w:val="-5"/>
          <w:sz w:val="24"/>
        </w:rPr>
        <w:t xml:space="preserve"> </w:t>
      </w:r>
      <w:r w:rsidRPr="00C83539">
        <w:rPr>
          <w:rFonts w:ascii="Times New Roman" w:eastAsia="Times New Roman" w:hAnsi="Times New Roman" w:cs="Times New Roman"/>
          <w:b/>
          <w:sz w:val="24"/>
        </w:rPr>
        <w:t>déjà</w:t>
      </w:r>
      <w:r w:rsidRPr="00C83539">
        <w:rPr>
          <w:rFonts w:ascii="Times New Roman" w:eastAsia="Times New Roman" w:hAnsi="Times New Roman" w:cs="Times New Roman"/>
          <w:b/>
          <w:spacing w:val="-4"/>
          <w:sz w:val="24"/>
        </w:rPr>
        <w:t xml:space="preserve"> </w:t>
      </w:r>
      <w:r w:rsidRPr="00C83539">
        <w:rPr>
          <w:rFonts w:ascii="Times New Roman" w:eastAsia="Times New Roman" w:hAnsi="Times New Roman" w:cs="Times New Roman"/>
          <w:b/>
          <w:sz w:val="24"/>
        </w:rPr>
        <w:t>été</w:t>
      </w:r>
      <w:r w:rsidRPr="00C83539">
        <w:rPr>
          <w:rFonts w:ascii="Times New Roman" w:eastAsia="Times New Roman" w:hAnsi="Times New Roman" w:cs="Times New Roman"/>
          <w:b/>
          <w:spacing w:val="-4"/>
          <w:sz w:val="24"/>
        </w:rPr>
        <w:t xml:space="preserve"> </w:t>
      </w:r>
      <w:r w:rsidRPr="00C83539">
        <w:rPr>
          <w:rFonts w:ascii="Times New Roman" w:eastAsia="Times New Roman" w:hAnsi="Times New Roman" w:cs="Times New Roman"/>
          <w:b/>
          <w:sz w:val="24"/>
        </w:rPr>
        <w:t>redirigé(e)</w:t>
      </w:r>
      <w:r w:rsidRPr="00C83539">
        <w:rPr>
          <w:rFonts w:ascii="Times New Roman" w:eastAsia="Times New Roman" w:hAnsi="Times New Roman" w:cs="Times New Roman"/>
          <w:b/>
          <w:spacing w:val="-3"/>
          <w:sz w:val="24"/>
        </w:rPr>
        <w:t xml:space="preserve"> </w:t>
      </w:r>
      <w:r w:rsidRPr="00C83539">
        <w:rPr>
          <w:rFonts w:ascii="Times New Roman" w:eastAsia="Times New Roman" w:hAnsi="Times New Roman" w:cs="Times New Roman"/>
          <w:b/>
          <w:sz w:val="24"/>
        </w:rPr>
        <w:t>vers</w:t>
      </w:r>
      <w:r w:rsidRPr="00C83539">
        <w:rPr>
          <w:rFonts w:ascii="Times New Roman" w:eastAsia="Times New Roman" w:hAnsi="Times New Roman" w:cs="Times New Roman"/>
          <w:b/>
          <w:spacing w:val="-5"/>
          <w:sz w:val="24"/>
        </w:rPr>
        <w:t xml:space="preserve"> </w:t>
      </w:r>
      <w:r w:rsidRPr="00C83539">
        <w:rPr>
          <w:rFonts w:ascii="Times New Roman" w:eastAsia="Times New Roman" w:hAnsi="Times New Roman" w:cs="Times New Roman"/>
          <w:b/>
          <w:sz w:val="24"/>
        </w:rPr>
        <w:t>un</w:t>
      </w:r>
      <w:r w:rsidRPr="00C83539">
        <w:rPr>
          <w:rFonts w:ascii="Times New Roman" w:eastAsia="Times New Roman" w:hAnsi="Times New Roman" w:cs="Times New Roman"/>
          <w:b/>
          <w:spacing w:val="-4"/>
          <w:sz w:val="24"/>
        </w:rPr>
        <w:t xml:space="preserve"> </w:t>
      </w:r>
      <w:r w:rsidRPr="00C83539">
        <w:rPr>
          <w:rFonts w:ascii="Times New Roman" w:eastAsia="Times New Roman" w:hAnsi="Times New Roman" w:cs="Times New Roman"/>
          <w:b/>
          <w:sz w:val="24"/>
        </w:rPr>
        <w:t>conseiller humain</w:t>
      </w:r>
      <w:r w:rsidRPr="00C83539">
        <w:rPr>
          <w:rFonts w:ascii="Times New Roman" w:eastAsia="Times New Roman" w:hAnsi="Times New Roman" w:cs="Times New Roman"/>
          <w:b/>
          <w:spacing w:val="-3"/>
          <w:sz w:val="24"/>
        </w:rPr>
        <w:t xml:space="preserve"> </w:t>
      </w:r>
      <w:r w:rsidRPr="00C83539">
        <w:rPr>
          <w:rFonts w:ascii="Times New Roman" w:eastAsia="Times New Roman" w:hAnsi="Times New Roman" w:cs="Times New Roman"/>
          <w:b/>
          <w:sz w:val="24"/>
        </w:rPr>
        <w:t>après</w:t>
      </w:r>
      <w:r w:rsidRPr="00C83539">
        <w:rPr>
          <w:rFonts w:ascii="Times New Roman" w:eastAsia="Times New Roman" w:hAnsi="Times New Roman" w:cs="Times New Roman"/>
          <w:b/>
          <w:spacing w:val="-5"/>
          <w:sz w:val="24"/>
        </w:rPr>
        <w:t xml:space="preserve"> </w:t>
      </w:r>
      <w:r w:rsidRPr="00C83539">
        <w:rPr>
          <w:rFonts w:ascii="Times New Roman" w:eastAsia="Times New Roman" w:hAnsi="Times New Roman" w:cs="Times New Roman"/>
          <w:b/>
          <w:sz w:val="24"/>
        </w:rPr>
        <w:t>avoir</w:t>
      </w:r>
      <w:r w:rsidRPr="00C83539">
        <w:rPr>
          <w:rFonts w:ascii="Times New Roman" w:eastAsia="Times New Roman" w:hAnsi="Times New Roman" w:cs="Times New Roman"/>
          <w:b/>
          <w:spacing w:val="-9"/>
          <w:sz w:val="24"/>
        </w:rPr>
        <w:t xml:space="preserve"> </w:t>
      </w:r>
      <w:r w:rsidRPr="00C83539">
        <w:rPr>
          <w:rFonts w:ascii="Times New Roman" w:eastAsia="Times New Roman" w:hAnsi="Times New Roman" w:cs="Times New Roman"/>
          <w:b/>
          <w:sz w:val="24"/>
        </w:rPr>
        <w:t>utilisé le chatbot ?</w:t>
      </w:r>
    </w:p>
    <w:p w14:paraId="7016AA2B" w14:textId="61ACC07B" w:rsidR="0039002F" w:rsidRPr="002A74FF" w:rsidRDefault="0039002F" w:rsidP="002A74FF">
      <w:pPr>
        <w:pStyle w:val="Paragraphedeliste"/>
        <w:widowControl w:val="0"/>
        <w:tabs>
          <w:tab w:val="left" w:pos="859"/>
          <w:tab w:val="left" w:pos="861"/>
        </w:tabs>
        <w:autoSpaceDE w:val="0"/>
        <w:autoSpaceDN w:val="0"/>
        <w:spacing w:after="0" w:line="276" w:lineRule="auto"/>
        <w:ind w:left="284" w:right="3"/>
        <w:jc w:val="both"/>
        <w:rPr>
          <w:rFonts w:ascii="Times New Roman" w:eastAsia="Times New Roman" w:hAnsi="Times New Roman" w:cs="Times New Roman"/>
          <w:b/>
          <w:sz w:val="24"/>
        </w:rPr>
      </w:pPr>
      <w:r>
        <w:rPr>
          <w:noProof/>
          <w:lang w:eastAsia="fr-FR"/>
        </w:rPr>
        <mc:AlternateContent>
          <mc:Choice Requires="wps">
            <w:drawing>
              <wp:anchor distT="0" distB="0" distL="114300" distR="114300" simplePos="0" relativeHeight="251758592" behindDoc="0" locked="0" layoutInCell="1" allowOverlap="1" wp14:anchorId="42524292" wp14:editId="3CAF0F34">
                <wp:simplePos x="0" y="0"/>
                <wp:positionH relativeFrom="column">
                  <wp:posOffset>189865</wp:posOffset>
                </wp:positionH>
                <wp:positionV relativeFrom="paragraph">
                  <wp:posOffset>201930</wp:posOffset>
                </wp:positionV>
                <wp:extent cx="6002020" cy="457200"/>
                <wp:effectExtent l="0" t="0" r="0" b="0"/>
                <wp:wrapNone/>
                <wp:docPr id="1744943788" name="Zone de texte 1"/>
                <wp:cNvGraphicFramePr/>
                <a:graphic xmlns:a="http://schemas.openxmlformats.org/drawingml/2006/main">
                  <a:graphicData uri="http://schemas.microsoft.com/office/word/2010/wordprocessingShape">
                    <wps:wsp>
                      <wps:cNvSpPr txBox="1"/>
                      <wps:spPr>
                        <a:xfrm>
                          <a:off x="0" y="0"/>
                          <a:ext cx="6002020" cy="457200"/>
                        </a:xfrm>
                        <a:prstGeom prst="rect">
                          <a:avLst/>
                        </a:prstGeom>
                        <a:solidFill>
                          <a:prstClr val="white"/>
                        </a:solidFill>
                        <a:ln>
                          <a:noFill/>
                        </a:ln>
                      </wps:spPr>
                      <wps:txbx>
                        <w:txbxContent>
                          <w:p w14:paraId="78BE5D45" w14:textId="351A3233" w:rsidR="00294537" w:rsidRPr="001F37B5" w:rsidRDefault="00294537" w:rsidP="002A74FF">
                            <w:pPr>
                              <w:pStyle w:val="Lgende"/>
                              <w:rPr>
                                <w:rFonts w:asciiTheme="majorBidi" w:hAnsiTheme="majorBidi" w:cstheme="majorBidi"/>
                                <w:b/>
                                <w:bCs/>
                                <w:i w:val="0"/>
                                <w:iCs w:val="0"/>
                                <w:color w:val="auto"/>
                                <w:sz w:val="24"/>
                                <w:szCs w:val="24"/>
                              </w:rPr>
                            </w:pPr>
                            <w:bookmarkStart w:id="135" w:name="_Toc199898410"/>
                            <w:r>
                              <w:rPr>
                                <w:rFonts w:asciiTheme="majorBidi" w:hAnsiTheme="majorBidi" w:cstheme="majorBidi"/>
                                <w:b/>
                                <w:bCs/>
                                <w:i w:val="0"/>
                                <w:iCs w:val="0"/>
                                <w:color w:val="auto"/>
                                <w:sz w:val="24"/>
                                <w:szCs w:val="24"/>
                              </w:rPr>
                              <w:t xml:space="preserve">        </w:t>
                            </w:r>
                            <w:bookmarkStart w:id="136" w:name="_Toc199924341"/>
                            <w:bookmarkStart w:id="137" w:name="_Toc199925116"/>
                            <w:bookmarkStart w:id="138" w:name="_Toc199925239"/>
                            <w:bookmarkStart w:id="139" w:name="_Toc200969207"/>
                            <w:bookmarkStart w:id="140" w:name="_Toc200972686"/>
                            <w:bookmarkStart w:id="141" w:name="_Toc200972715"/>
                            <w:bookmarkStart w:id="142" w:name="_Toc200973720"/>
                            <w:r w:rsidRPr="001F37B5">
                              <w:rPr>
                                <w:rFonts w:asciiTheme="majorBidi" w:hAnsiTheme="majorBidi" w:cstheme="majorBidi"/>
                                <w:b/>
                                <w:bCs/>
                                <w:i w:val="0"/>
                                <w:iCs w:val="0"/>
                                <w:color w:val="auto"/>
                                <w:sz w:val="24"/>
                                <w:szCs w:val="24"/>
                              </w:rPr>
                              <w:t xml:space="preserve">Figure </w:t>
                            </w:r>
                            <w:r w:rsidR="00714F59">
                              <w:rPr>
                                <w:rFonts w:asciiTheme="majorBidi" w:hAnsiTheme="majorBidi" w:cstheme="majorBidi"/>
                                <w:b/>
                                <w:bCs/>
                                <w:i w:val="0"/>
                                <w:iCs w:val="0"/>
                                <w:color w:val="auto"/>
                                <w:sz w:val="24"/>
                                <w:szCs w:val="24"/>
                              </w:rPr>
                              <w:fldChar w:fldCharType="begin"/>
                            </w:r>
                            <w:r w:rsidR="00714F59">
                              <w:rPr>
                                <w:rFonts w:asciiTheme="majorBidi" w:hAnsiTheme="majorBidi" w:cstheme="majorBidi"/>
                                <w:b/>
                                <w:bCs/>
                                <w:i w:val="0"/>
                                <w:iCs w:val="0"/>
                                <w:color w:val="auto"/>
                                <w:sz w:val="24"/>
                                <w:szCs w:val="24"/>
                              </w:rPr>
                              <w:instrText xml:space="preserve"> SEQ Figure \* ARABIC </w:instrText>
                            </w:r>
                            <w:r w:rsidR="00714F59">
                              <w:rPr>
                                <w:rFonts w:asciiTheme="majorBidi" w:hAnsiTheme="majorBidi" w:cstheme="majorBidi"/>
                                <w:b/>
                                <w:bCs/>
                                <w:i w:val="0"/>
                                <w:iCs w:val="0"/>
                                <w:color w:val="auto"/>
                                <w:sz w:val="24"/>
                                <w:szCs w:val="24"/>
                              </w:rPr>
                              <w:fldChar w:fldCharType="separate"/>
                            </w:r>
                            <w:r w:rsidR="00F50F2F">
                              <w:rPr>
                                <w:rFonts w:asciiTheme="majorBidi" w:hAnsiTheme="majorBidi" w:cstheme="majorBidi"/>
                                <w:b/>
                                <w:bCs/>
                                <w:i w:val="0"/>
                                <w:iCs w:val="0"/>
                                <w:noProof/>
                                <w:color w:val="auto"/>
                                <w:sz w:val="24"/>
                                <w:szCs w:val="24"/>
                              </w:rPr>
                              <w:t>10</w:t>
                            </w:r>
                            <w:r w:rsidR="00714F59">
                              <w:rPr>
                                <w:rFonts w:asciiTheme="majorBidi" w:hAnsiTheme="majorBidi" w:cstheme="majorBidi"/>
                                <w:b/>
                                <w:bCs/>
                                <w:i w:val="0"/>
                                <w:iCs w:val="0"/>
                                <w:color w:val="auto"/>
                                <w:sz w:val="24"/>
                                <w:szCs w:val="24"/>
                              </w:rPr>
                              <w:fldChar w:fldCharType="end"/>
                            </w:r>
                            <w:r w:rsidRPr="001F37B5">
                              <w:rPr>
                                <w:rFonts w:asciiTheme="majorBidi" w:hAnsiTheme="majorBidi" w:cstheme="majorBidi"/>
                                <w:b/>
                                <w:bCs/>
                                <w:i w:val="0"/>
                                <w:iCs w:val="0"/>
                                <w:color w:val="auto"/>
                                <w:sz w:val="24"/>
                                <w:szCs w:val="24"/>
                              </w:rPr>
                              <w:t>:Redirection vers un conseiller humain arès l’utilisation du chatbot</w:t>
                            </w:r>
                            <w:bookmarkEnd w:id="135"/>
                            <w:bookmarkEnd w:id="136"/>
                            <w:bookmarkEnd w:id="137"/>
                            <w:bookmarkEnd w:id="138"/>
                            <w:bookmarkEnd w:id="139"/>
                            <w:bookmarkEnd w:id="140"/>
                            <w:bookmarkEnd w:id="141"/>
                            <w:bookmarkEnd w:id="14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42524292" id="_x0000_s1106" type="#_x0000_t202" style="position:absolute;left:0;text-align:left;margin-left:14.95pt;margin-top:15.9pt;width:472.6pt;height:36pt;z-index:2517585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" stroked="f">
                <v:textbox inset="0,0,0,0">
                  <w:txbxContent>
                    <w:p w14:paraId="78BE5D45" w14:textId="351A3233" w:rsidR="00294537" w:rsidRPr="001F37B5" w:rsidRDefault="00294537" w:rsidP="002A74FF">
                      <w:pPr>
                        <w:pStyle w:val="Caption"/>
                        <w:rPr>
                          <w:rFonts w:asciiTheme="majorBidi" w:hAnsiTheme="majorBidi" w:cstheme="majorBidi"/>
                          <w:b/>
                          <w:bCs/>
                          <w:i w:val="0"/>
                          <w:iCs w:val="0"/>
                          <w:color w:val="auto"/>
                          <w:sz w:val="24"/>
                          <w:szCs w:val="24"/>
                        </w:rPr>
                      </w:pPr>
                      <w:bookmarkStart w:id="167" w:name="_Toc199898410"/>
                      <w:r>
                        <w:rPr>
                          <w:rFonts w:asciiTheme="majorBidi" w:hAnsiTheme="majorBidi" w:cstheme="majorBidi"/>
                          <w:b/>
                          <w:bCs/>
                          <w:i w:val="0"/>
                          <w:iCs w:val="0"/>
                          <w:color w:val="auto"/>
                          <w:sz w:val="24"/>
                          <w:szCs w:val="24"/>
                        </w:rPr>
                        <w:t xml:space="preserve">        </w:t>
                      </w:r>
                      <w:bookmarkStart w:id="168" w:name="_Toc199924341"/>
                      <w:bookmarkStart w:id="169" w:name="_Toc199925116"/>
                      <w:bookmarkStart w:id="170" w:name="_Toc199925239"/>
                      <w:bookmarkStart w:id="171" w:name="_Toc200969207"/>
                      <w:bookmarkStart w:id="172" w:name="_Toc200972686"/>
                      <w:bookmarkStart w:id="173" w:name="_Toc200972715"/>
                      <w:bookmarkStart w:id="174" w:name="_Toc200973720"/>
                      <w:r w:rsidRPr="001F37B5">
                        <w:rPr>
                          <w:rFonts w:asciiTheme="majorBidi" w:hAnsiTheme="majorBidi" w:cstheme="majorBidi"/>
                          <w:b/>
                          <w:bCs/>
                          <w:i w:val="0"/>
                          <w:iCs w:val="0"/>
                          <w:color w:val="auto"/>
                          <w:sz w:val="24"/>
                          <w:szCs w:val="24"/>
                        </w:rPr>
                        <w:t xml:space="preserve">Figure </w:t>
                      </w:r>
                      <w:r w:rsidR="00714F59">
                        <w:rPr>
                          <w:rFonts w:asciiTheme="majorBidi" w:hAnsiTheme="majorBidi" w:cstheme="majorBidi"/>
                          <w:b/>
                          <w:bCs/>
                          <w:i w:val="0"/>
                          <w:iCs w:val="0"/>
                          <w:color w:val="auto"/>
                          <w:sz w:val="24"/>
                          <w:szCs w:val="24"/>
                        </w:rPr>
                        <w:fldChar w:fldCharType="begin"/>
                      </w:r>
                      <w:r w:rsidR="00714F59">
                        <w:rPr>
                          <w:rFonts w:asciiTheme="majorBidi" w:hAnsiTheme="majorBidi" w:cstheme="majorBidi"/>
                          <w:b/>
                          <w:bCs/>
                          <w:i w:val="0"/>
                          <w:iCs w:val="0"/>
                          <w:color w:val="auto"/>
                          <w:sz w:val="24"/>
                          <w:szCs w:val="24"/>
                        </w:rPr>
                        <w:instrText xml:space="preserve"> SEQ Figure \* ARABIC </w:instrText>
                      </w:r>
                      <w:r w:rsidR="00714F59">
                        <w:rPr>
                          <w:rFonts w:asciiTheme="majorBidi" w:hAnsiTheme="majorBidi" w:cstheme="majorBidi"/>
                          <w:b/>
                          <w:bCs/>
                          <w:i w:val="0"/>
                          <w:iCs w:val="0"/>
                          <w:color w:val="auto"/>
                          <w:sz w:val="24"/>
                          <w:szCs w:val="24"/>
                        </w:rPr>
                        <w:fldChar w:fldCharType="separate"/>
                      </w:r>
                      <w:r w:rsidR="00F50F2F">
                        <w:rPr>
                          <w:rFonts w:asciiTheme="majorBidi" w:hAnsiTheme="majorBidi" w:cstheme="majorBidi"/>
                          <w:b/>
                          <w:bCs/>
                          <w:i w:val="0"/>
                          <w:iCs w:val="0"/>
                          <w:noProof/>
                          <w:color w:val="auto"/>
                          <w:sz w:val="24"/>
                          <w:szCs w:val="24"/>
                        </w:rPr>
                        <w:t>10</w:t>
                      </w:r>
                      <w:r w:rsidR="00714F59">
                        <w:rPr>
                          <w:rFonts w:asciiTheme="majorBidi" w:hAnsiTheme="majorBidi" w:cstheme="majorBidi"/>
                          <w:b/>
                          <w:bCs/>
                          <w:i w:val="0"/>
                          <w:iCs w:val="0"/>
                          <w:color w:val="auto"/>
                          <w:sz w:val="24"/>
                          <w:szCs w:val="24"/>
                        </w:rPr>
                        <w:fldChar w:fldCharType="end"/>
                      </w:r>
                      <w:r w:rsidRPr="001F37B5">
                        <w:rPr>
                          <w:rFonts w:asciiTheme="majorBidi" w:hAnsiTheme="majorBidi" w:cstheme="majorBidi"/>
                          <w:b/>
                          <w:bCs/>
                          <w:i w:val="0"/>
                          <w:iCs w:val="0"/>
                          <w:color w:val="auto"/>
                          <w:sz w:val="24"/>
                          <w:szCs w:val="24"/>
                        </w:rPr>
                        <w:t xml:space="preserve">:Redirection vers un conseiller humain </w:t>
                      </w:r>
                      <w:proofErr w:type="spellStart"/>
                      <w:r w:rsidRPr="001F37B5">
                        <w:rPr>
                          <w:rFonts w:asciiTheme="majorBidi" w:hAnsiTheme="majorBidi" w:cstheme="majorBidi"/>
                          <w:b/>
                          <w:bCs/>
                          <w:i w:val="0"/>
                          <w:iCs w:val="0"/>
                          <w:color w:val="auto"/>
                          <w:sz w:val="24"/>
                          <w:szCs w:val="24"/>
                        </w:rPr>
                        <w:t>arès</w:t>
                      </w:r>
                      <w:proofErr w:type="spellEnd"/>
                      <w:r w:rsidRPr="001F37B5">
                        <w:rPr>
                          <w:rFonts w:asciiTheme="majorBidi" w:hAnsiTheme="majorBidi" w:cstheme="majorBidi"/>
                          <w:b/>
                          <w:bCs/>
                          <w:i w:val="0"/>
                          <w:iCs w:val="0"/>
                          <w:color w:val="auto"/>
                          <w:sz w:val="24"/>
                          <w:szCs w:val="24"/>
                        </w:rPr>
                        <w:t xml:space="preserve"> l’utilisation du chatbot</w:t>
                      </w:r>
                      <w:bookmarkEnd w:id="167"/>
                      <w:bookmarkEnd w:id="168"/>
                      <w:bookmarkEnd w:id="169"/>
                      <w:bookmarkEnd w:id="170"/>
                      <w:bookmarkEnd w:id="171"/>
                      <w:bookmarkEnd w:id="172"/>
                      <w:bookmarkEnd w:id="173"/>
                      <w:bookmarkEnd w:id="174"/>
                    </w:p>
                  </w:txbxContent>
                </v:textbox>
              </v:shape>
            </w:pict>
          </mc:Fallback>
        </mc:AlternateContent>
      </w:r>
    </w:p>
    <w:p w14:paraId="7A5B3441"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17F08A24"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01F0498B" w14:textId="5D36B95B" w:rsidR="00F73A63" w:rsidRPr="00280365" w:rsidRDefault="00714F59" w:rsidP="00410C31">
      <w:pPr>
        <w:widowControl w:val="0"/>
        <w:autoSpaceDE w:val="0"/>
        <w:autoSpaceDN w:val="0"/>
        <w:spacing w:after="0" w:line="276" w:lineRule="auto"/>
        <w:rPr>
          <w:rFonts w:ascii="Times New Roman" w:eastAsia="Times New Roman" w:hAnsi="Times New Roman" w:cs="Times New Roman"/>
          <w:b/>
          <w:sz w:val="24"/>
          <w:szCs w:val="24"/>
        </w:rPr>
      </w:pPr>
      <w:r>
        <w:rPr>
          <w:noProof/>
        </w:rPr>
        <mc:AlternateContent>
          <mc:Choice Requires="wps">
            <w:drawing>
              <wp:anchor distT="0" distB="0" distL="114300" distR="114300" simplePos="0" relativeHeight="251830272" behindDoc="0" locked="0" layoutInCell="1" allowOverlap="1" wp14:anchorId="537A3274" wp14:editId="7C1DA912">
                <wp:simplePos x="0" y="0"/>
                <wp:positionH relativeFrom="column">
                  <wp:posOffset>-81915</wp:posOffset>
                </wp:positionH>
                <wp:positionV relativeFrom="paragraph">
                  <wp:posOffset>-414020</wp:posOffset>
                </wp:positionV>
                <wp:extent cx="5935980" cy="457200"/>
                <wp:effectExtent l="0" t="0" r="7620" b="0"/>
                <wp:wrapNone/>
                <wp:docPr id="15" name="Text Box 15"/>
                <wp:cNvGraphicFramePr/>
                <a:graphic xmlns:a="http://schemas.openxmlformats.org/drawingml/2006/main">
                  <a:graphicData uri="http://schemas.microsoft.com/office/word/2010/wordprocessingShape">
                    <wps:wsp>
                      <wps:cNvSpPr txBox="1"/>
                      <wps:spPr>
                        <a:xfrm>
                          <a:off x="0" y="0"/>
                          <a:ext cx="5935980" cy="457200"/>
                        </a:xfrm>
                        <a:prstGeom prst="rect">
                          <a:avLst/>
                        </a:prstGeom>
                        <a:solidFill>
                          <a:prstClr val="white"/>
                        </a:solidFill>
                        <a:ln>
                          <a:noFill/>
                        </a:ln>
                      </wps:spPr>
                      <wps:txbx>
                        <w:txbxContent>
                          <w:p w14:paraId="654CB5D9" w14:textId="3C637511" w:rsidR="00714F59" w:rsidRPr="00714F59" w:rsidRDefault="00714F59" w:rsidP="00714F59">
                            <w:pPr>
                              <w:pStyle w:val="Lgende"/>
                              <w:jc w:val="center"/>
                              <w:rPr>
                                <w:rFonts w:asciiTheme="majorBidi" w:hAnsiTheme="majorBidi" w:cstheme="majorBidi"/>
                                <w:b/>
                                <w:bCs/>
                                <w:i w:val="0"/>
                                <w:iCs w:val="0"/>
                                <w:noProof/>
                                <w:color w:val="auto"/>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537A3274" id="Text Box 15" o:spid="_x0000_s1107" type="#_x0000_t202" style="position:absolute;margin-left:-6.45pt;margin-top:-32.6pt;width:467.4pt;height:36pt;z-index:2518302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" stroked="f">
                <v:textbox inset="0,0,0,0">
                  <w:txbxContent>
                    <w:p w14:paraId="654CB5D9" w14:textId="3C637511" w:rsidR="00714F59" w:rsidRPr="00714F59" w:rsidRDefault="00714F59" w:rsidP="00714F59">
                      <w:pPr>
                        <w:pStyle w:val="Caption"/>
                        <w:jc w:val="center"/>
                        <w:rPr>
                          <w:rFonts w:asciiTheme="majorBidi" w:hAnsiTheme="majorBidi" w:cstheme="majorBidi"/>
                          <w:b/>
                          <w:bCs/>
                          <w:i w:val="0"/>
                          <w:iCs w:val="0"/>
                          <w:noProof/>
                          <w:color w:val="auto"/>
                          <w:sz w:val="24"/>
                          <w:szCs w:val="24"/>
                        </w:rPr>
                      </w:pPr>
                    </w:p>
                  </w:txbxContent>
                </v:textbox>
              </v:shape>
            </w:pict>
          </mc:Fallback>
        </mc:AlternateContent>
      </w:r>
      <w:r w:rsidR="00F50F2F">
        <w:rPr>
          <w:noProof/>
        </w:rPr>
        <mc:AlternateContent>
          <mc:Choice Requires="wps">
            <w:drawing>
              <wp:anchor distT="0" distB="0" distL="114300" distR="114300" simplePos="0" relativeHeight="251838464" behindDoc="0" locked="0" layoutInCell="1" allowOverlap="1" wp14:anchorId="1771C96E" wp14:editId="317717DB">
                <wp:simplePos x="0" y="0"/>
                <wp:positionH relativeFrom="column">
                  <wp:posOffset>-81915</wp:posOffset>
                </wp:positionH>
                <wp:positionV relativeFrom="paragraph">
                  <wp:posOffset>-414020</wp:posOffset>
                </wp:positionV>
                <wp:extent cx="5935980" cy="457200"/>
                <wp:effectExtent l="0" t="0" r="7620" b="0"/>
                <wp:wrapNone/>
                <wp:docPr id="20" name="Text Box 20"/>
                <wp:cNvGraphicFramePr/>
                <a:graphic xmlns:a="http://schemas.openxmlformats.org/drawingml/2006/main">
                  <a:graphicData uri="http://schemas.microsoft.com/office/word/2010/wordprocessingShape">
                    <wps:wsp>
                      <wps:cNvSpPr txBox="1"/>
                      <wps:spPr>
                        <a:xfrm>
                          <a:off x="0" y="0"/>
                          <a:ext cx="5935980" cy="457200"/>
                        </a:xfrm>
                        <a:prstGeom prst="rect">
                          <a:avLst/>
                        </a:prstGeom>
                        <a:solidFill>
                          <a:prstClr val="white"/>
                        </a:solidFill>
                        <a:ln>
                          <a:noFill/>
                        </a:ln>
                      </wps:spPr>
                      <wps:txbx>
                        <w:txbxContent>
                          <w:p w14:paraId="4E4893BF" w14:textId="43B4C817" w:rsidR="00F50F2F" w:rsidRPr="00F50F2F" w:rsidRDefault="00F50F2F" w:rsidP="00F50F2F">
                            <w:pPr>
                              <w:pStyle w:val="Lgende"/>
                              <w:jc w:val="center"/>
                              <w:rPr>
                                <w:rFonts w:asciiTheme="majorBidi" w:hAnsiTheme="majorBidi" w:cstheme="majorBidi"/>
                                <w:b/>
                                <w:bCs/>
                                <w:i w:val="0"/>
                                <w:iCs w:val="0"/>
                                <w:noProof/>
                                <w:color w:val="auto"/>
                                <w:sz w:val="24"/>
                                <w:szCs w:val="24"/>
                              </w:rPr>
                            </w:pPr>
                            <w:bookmarkStart w:id="143" w:name="_Toc200972687"/>
                            <w:bookmarkStart w:id="144" w:name="_Toc200972716"/>
                            <w:bookmarkStart w:id="145" w:name="_Toc200973721"/>
                            <w:r w:rsidRPr="00F50F2F">
                              <w:rPr>
                                <w:rFonts w:asciiTheme="majorBidi" w:hAnsiTheme="majorBidi" w:cstheme="majorBidi"/>
                                <w:b/>
                                <w:bCs/>
                                <w:i w:val="0"/>
                                <w:iCs w:val="0"/>
                                <w:color w:val="auto"/>
                                <w:sz w:val="24"/>
                                <w:szCs w:val="24"/>
                              </w:rPr>
                              <w:t xml:space="preserve">Figure </w:t>
                            </w:r>
                            <w:r w:rsidRPr="00F50F2F">
                              <w:rPr>
                                <w:rFonts w:asciiTheme="majorBidi" w:hAnsiTheme="majorBidi" w:cstheme="majorBidi"/>
                                <w:b/>
                                <w:bCs/>
                                <w:i w:val="0"/>
                                <w:iCs w:val="0"/>
                                <w:color w:val="auto"/>
                                <w:sz w:val="24"/>
                                <w:szCs w:val="24"/>
                              </w:rPr>
                              <w:fldChar w:fldCharType="begin"/>
                            </w:r>
                            <w:r w:rsidRPr="00F50F2F">
                              <w:rPr>
                                <w:rFonts w:asciiTheme="majorBidi" w:hAnsiTheme="majorBidi" w:cstheme="majorBidi"/>
                                <w:b/>
                                <w:bCs/>
                                <w:i w:val="0"/>
                                <w:iCs w:val="0"/>
                                <w:color w:val="auto"/>
                                <w:sz w:val="24"/>
                                <w:szCs w:val="24"/>
                              </w:rPr>
                              <w:instrText xml:space="preserve"> SEQ Figure \* ARABIC </w:instrText>
                            </w:r>
                            <w:r w:rsidRPr="00F50F2F">
                              <w:rPr>
                                <w:rFonts w:asciiTheme="majorBidi" w:hAnsiTheme="majorBidi" w:cstheme="majorBidi"/>
                                <w:b/>
                                <w:bCs/>
                                <w:i w:val="0"/>
                                <w:iCs w:val="0"/>
                                <w:color w:val="auto"/>
                                <w:sz w:val="24"/>
                                <w:szCs w:val="24"/>
                              </w:rPr>
                              <w:fldChar w:fldCharType="separate"/>
                            </w:r>
                            <w:r>
                              <w:rPr>
                                <w:rFonts w:asciiTheme="majorBidi" w:hAnsiTheme="majorBidi" w:cstheme="majorBidi"/>
                                <w:b/>
                                <w:bCs/>
                                <w:i w:val="0"/>
                                <w:iCs w:val="0"/>
                                <w:noProof/>
                                <w:color w:val="auto"/>
                                <w:sz w:val="24"/>
                                <w:szCs w:val="24"/>
                              </w:rPr>
                              <w:t>11</w:t>
                            </w:r>
                            <w:r w:rsidRPr="00F50F2F">
                              <w:rPr>
                                <w:rFonts w:asciiTheme="majorBidi" w:hAnsiTheme="majorBidi" w:cstheme="majorBidi"/>
                                <w:b/>
                                <w:bCs/>
                                <w:i w:val="0"/>
                                <w:iCs w:val="0"/>
                                <w:color w:val="auto"/>
                                <w:sz w:val="24"/>
                                <w:szCs w:val="24"/>
                              </w:rPr>
                              <w:fldChar w:fldCharType="end"/>
                            </w:r>
                            <w:r w:rsidRPr="00F50F2F">
                              <w:rPr>
                                <w:rFonts w:asciiTheme="majorBidi" w:hAnsiTheme="majorBidi" w:cstheme="majorBidi"/>
                                <w:b/>
                                <w:bCs/>
                                <w:i w:val="0"/>
                                <w:iCs w:val="0"/>
                                <w:color w:val="auto"/>
                                <w:sz w:val="24"/>
                                <w:szCs w:val="24"/>
                              </w:rPr>
                              <w:t xml:space="preserve"> Redirection vers un conseiller humain après avoir utilisé le chatbot</w:t>
                            </w:r>
                            <w:bookmarkEnd w:id="143"/>
                            <w:bookmarkEnd w:id="144"/>
                            <w:bookmarkEnd w:id="14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1771C96E" id="Text Box 20" o:spid="_x0000_s1108" type="#_x0000_t202" style="position:absolute;margin-left:-6.45pt;margin-top:-32.6pt;width:467.4pt;height:36pt;z-index:2518384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" stroked="f">
                <v:textbox inset="0,0,0,0">
                  <w:txbxContent>
                    <w:p w14:paraId="4E4893BF" w14:textId="43B4C817" w:rsidR="00F50F2F" w:rsidRPr="00F50F2F" w:rsidRDefault="00F50F2F" w:rsidP="00F50F2F">
                      <w:pPr>
                        <w:pStyle w:val="Caption"/>
                        <w:jc w:val="center"/>
                        <w:rPr>
                          <w:rFonts w:asciiTheme="majorBidi" w:hAnsiTheme="majorBidi" w:cstheme="majorBidi"/>
                          <w:b/>
                          <w:bCs/>
                          <w:i w:val="0"/>
                          <w:iCs w:val="0"/>
                          <w:noProof/>
                          <w:color w:val="auto"/>
                          <w:sz w:val="24"/>
                          <w:szCs w:val="24"/>
                        </w:rPr>
                      </w:pPr>
                      <w:bookmarkStart w:id="178" w:name="_Toc200972687"/>
                      <w:bookmarkStart w:id="179" w:name="_Toc200972716"/>
                      <w:bookmarkStart w:id="180" w:name="_Toc200973721"/>
                      <w:r w:rsidRPr="00F50F2F">
                        <w:rPr>
                          <w:rFonts w:asciiTheme="majorBidi" w:hAnsiTheme="majorBidi" w:cstheme="majorBidi"/>
                          <w:b/>
                          <w:bCs/>
                          <w:i w:val="0"/>
                          <w:iCs w:val="0"/>
                          <w:color w:val="auto"/>
                          <w:sz w:val="24"/>
                          <w:szCs w:val="24"/>
                        </w:rPr>
                        <w:t xml:space="preserve">Figure </w:t>
                      </w:r>
                      <w:r w:rsidRPr="00F50F2F">
                        <w:rPr>
                          <w:rFonts w:asciiTheme="majorBidi" w:hAnsiTheme="majorBidi" w:cstheme="majorBidi"/>
                          <w:b/>
                          <w:bCs/>
                          <w:i w:val="0"/>
                          <w:iCs w:val="0"/>
                          <w:color w:val="auto"/>
                          <w:sz w:val="24"/>
                          <w:szCs w:val="24"/>
                        </w:rPr>
                        <w:fldChar w:fldCharType="begin"/>
                      </w:r>
                      <w:r w:rsidRPr="00F50F2F">
                        <w:rPr>
                          <w:rFonts w:asciiTheme="majorBidi" w:hAnsiTheme="majorBidi" w:cstheme="majorBidi"/>
                          <w:b/>
                          <w:bCs/>
                          <w:i w:val="0"/>
                          <w:iCs w:val="0"/>
                          <w:color w:val="auto"/>
                          <w:sz w:val="24"/>
                          <w:szCs w:val="24"/>
                        </w:rPr>
                        <w:instrText xml:space="preserve"> SEQ Figure \* ARABIC </w:instrText>
                      </w:r>
                      <w:r w:rsidRPr="00F50F2F">
                        <w:rPr>
                          <w:rFonts w:asciiTheme="majorBidi" w:hAnsiTheme="majorBidi" w:cstheme="majorBidi"/>
                          <w:b/>
                          <w:bCs/>
                          <w:i w:val="0"/>
                          <w:iCs w:val="0"/>
                          <w:color w:val="auto"/>
                          <w:sz w:val="24"/>
                          <w:szCs w:val="24"/>
                        </w:rPr>
                        <w:fldChar w:fldCharType="separate"/>
                      </w:r>
                      <w:r>
                        <w:rPr>
                          <w:rFonts w:asciiTheme="majorBidi" w:hAnsiTheme="majorBidi" w:cstheme="majorBidi"/>
                          <w:b/>
                          <w:bCs/>
                          <w:i w:val="0"/>
                          <w:iCs w:val="0"/>
                          <w:noProof/>
                          <w:color w:val="auto"/>
                          <w:sz w:val="24"/>
                          <w:szCs w:val="24"/>
                        </w:rPr>
                        <w:t>11</w:t>
                      </w:r>
                      <w:r w:rsidRPr="00F50F2F">
                        <w:rPr>
                          <w:rFonts w:asciiTheme="majorBidi" w:hAnsiTheme="majorBidi" w:cstheme="majorBidi"/>
                          <w:b/>
                          <w:bCs/>
                          <w:i w:val="0"/>
                          <w:iCs w:val="0"/>
                          <w:color w:val="auto"/>
                          <w:sz w:val="24"/>
                          <w:szCs w:val="24"/>
                        </w:rPr>
                        <w:fldChar w:fldCharType="end"/>
                      </w:r>
                      <w:r w:rsidRPr="00F50F2F">
                        <w:rPr>
                          <w:rFonts w:asciiTheme="majorBidi" w:hAnsiTheme="majorBidi" w:cstheme="majorBidi"/>
                          <w:b/>
                          <w:bCs/>
                          <w:i w:val="0"/>
                          <w:iCs w:val="0"/>
                          <w:color w:val="auto"/>
                          <w:sz w:val="24"/>
                          <w:szCs w:val="24"/>
                        </w:rPr>
                        <w:t xml:space="preserve"> Redirection vers un conseiller humain après avoir utilisé le chatbot</w:t>
                      </w:r>
                      <w:bookmarkEnd w:id="178"/>
                      <w:bookmarkEnd w:id="179"/>
                      <w:bookmarkEnd w:id="180"/>
                    </w:p>
                  </w:txbxContent>
                </v:textbox>
              </v:shape>
            </w:pict>
          </mc:Fallback>
        </mc:AlternateContent>
      </w:r>
      <w:r w:rsidR="001F37B5" w:rsidRPr="00280365">
        <w:rPr>
          <w:b/>
          <w:noProof/>
          <w:sz w:val="24"/>
          <w:lang w:eastAsia="fr-FR"/>
        </w:rPr>
        <mc:AlternateContent>
          <mc:Choice Requires="wpg">
            <w:drawing>
              <wp:anchor distT="0" distB="0" distL="0" distR="0" simplePos="0" relativeHeight="251681792" behindDoc="0" locked="0" layoutInCell="1" allowOverlap="1" wp14:anchorId="071690CC" wp14:editId="10CD45ED">
                <wp:simplePos x="0" y="0"/>
                <wp:positionH relativeFrom="page">
                  <wp:posOffset>998806</wp:posOffset>
                </wp:positionH>
                <wp:positionV relativeFrom="paragraph">
                  <wp:posOffset>43473</wp:posOffset>
                </wp:positionV>
                <wp:extent cx="5936566" cy="2740850"/>
                <wp:effectExtent l="0" t="0" r="7620" b="21590"/>
                <wp:wrapNone/>
                <wp:docPr id="240" name="Group 240"/>
                <wp:cNvGraphicFramePr/>
                <a:graphic xmlns:a="http://schemas.openxmlformats.org/drawingml/2006/main">
                  <a:graphicData uri="http://schemas.microsoft.com/office/word/2010/wordprocessingGroup">
                    <wpg:wgp>
                      <wpg:cNvGrpSpPr/>
                      <wpg:grpSpPr>
                        <a:xfrm>
                          <a:off x="0" y="0"/>
                          <a:ext cx="5936566" cy="2740850"/>
                          <a:chOff x="0" y="0"/>
                          <a:chExt cx="6002020" cy="2903220"/>
                        </a:xfrm>
                      </wpg:grpSpPr>
                      <wps:wsp>
                        <wps:cNvPr id="241" name="Graphic 241"/>
                        <wps:cNvSpPr/>
                        <wps:spPr>
                          <a:xfrm>
                            <a:off x="578421" y="692848"/>
                            <a:ext cx="5279390" cy="1479550"/>
                          </a:xfrm>
                          <a:custGeom>
                            <a:avLst/>
                            <a:gdLst/>
                            <a:ahLst/>
                            <a:cxnLst/>
                            <a:rect l="l" t="t" r="r" b="b"/>
                            <a:pathLst>
                              <a:path w="5279390" h="1479550">
                                <a:moveTo>
                                  <a:pt x="2914523" y="1479041"/>
                                </a:moveTo>
                                <a:lnTo>
                                  <a:pt x="4124579" y="1479041"/>
                                </a:lnTo>
                              </a:path>
                              <a:path w="5279390" h="1479550">
                                <a:moveTo>
                                  <a:pt x="0" y="1479041"/>
                                </a:moveTo>
                                <a:lnTo>
                                  <a:pt x="604139" y="1479041"/>
                                </a:lnTo>
                              </a:path>
                              <a:path w="5279390" h="1479550">
                                <a:moveTo>
                                  <a:pt x="4676267" y="1479041"/>
                                </a:moveTo>
                                <a:lnTo>
                                  <a:pt x="5279136" y="1479041"/>
                                </a:lnTo>
                              </a:path>
                              <a:path w="5279390" h="1479550">
                                <a:moveTo>
                                  <a:pt x="1155827" y="1479041"/>
                                </a:moveTo>
                                <a:lnTo>
                                  <a:pt x="2362835" y="1479041"/>
                                </a:lnTo>
                              </a:path>
                              <a:path w="5279390" h="1479550">
                                <a:moveTo>
                                  <a:pt x="4676267" y="1314450"/>
                                </a:moveTo>
                                <a:lnTo>
                                  <a:pt x="5279136" y="1314450"/>
                                </a:lnTo>
                              </a:path>
                              <a:path w="5279390" h="1479550">
                                <a:moveTo>
                                  <a:pt x="0" y="1314450"/>
                                </a:moveTo>
                                <a:lnTo>
                                  <a:pt x="604139" y="1314450"/>
                                </a:lnTo>
                              </a:path>
                              <a:path w="5279390" h="1479550">
                                <a:moveTo>
                                  <a:pt x="1155827" y="1314450"/>
                                </a:moveTo>
                                <a:lnTo>
                                  <a:pt x="2362835" y="1314450"/>
                                </a:lnTo>
                              </a:path>
                              <a:path w="5279390" h="1479550">
                                <a:moveTo>
                                  <a:pt x="2914523" y="1314450"/>
                                </a:moveTo>
                                <a:lnTo>
                                  <a:pt x="4124579" y="1314450"/>
                                </a:lnTo>
                              </a:path>
                              <a:path w="5279390" h="1479550">
                                <a:moveTo>
                                  <a:pt x="2914523" y="1149857"/>
                                </a:moveTo>
                                <a:lnTo>
                                  <a:pt x="5279136" y="1149857"/>
                                </a:lnTo>
                              </a:path>
                              <a:path w="5279390" h="1479550">
                                <a:moveTo>
                                  <a:pt x="1155827" y="1149857"/>
                                </a:moveTo>
                                <a:lnTo>
                                  <a:pt x="2362835" y="1149857"/>
                                </a:lnTo>
                              </a:path>
                              <a:path w="5279390" h="1479550">
                                <a:moveTo>
                                  <a:pt x="0" y="1149857"/>
                                </a:moveTo>
                                <a:lnTo>
                                  <a:pt x="604139" y="1149857"/>
                                </a:lnTo>
                              </a:path>
                              <a:path w="5279390" h="1479550">
                                <a:moveTo>
                                  <a:pt x="2914523" y="985265"/>
                                </a:moveTo>
                                <a:lnTo>
                                  <a:pt x="5279136" y="985265"/>
                                </a:lnTo>
                              </a:path>
                              <a:path w="5279390" h="1479550">
                                <a:moveTo>
                                  <a:pt x="0" y="985265"/>
                                </a:moveTo>
                                <a:lnTo>
                                  <a:pt x="604139" y="985265"/>
                                </a:lnTo>
                              </a:path>
                              <a:path w="5279390" h="1479550">
                                <a:moveTo>
                                  <a:pt x="1155827" y="985265"/>
                                </a:moveTo>
                                <a:lnTo>
                                  <a:pt x="2362835" y="985265"/>
                                </a:lnTo>
                              </a:path>
                              <a:path w="5279390" h="1479550">
                                <a:moveTo>
                                  <a:pt x="0" y="820674"/>
                                </a:moveTo>
                                <a:lnTo>
                                  <a:pt x="604139" y="820674"/>
                                </a:lnTo>
                              </a:path>
                              <a:path w="5279390" h="1479550">
                                <a:moveTo>
                                  <a:pt x="1155827" y="820674"/>
                                </a:moveTo>
                                <a:lnTo>
                                  <a:pt x="2362835" y="820674"/>
                                </a:lnTo>
                              </a:path>
                              <a:path w="5279390" h="1479550">
                                <a:moveTo>
                                  <a:pt x="2914523" y="820674"/>
                                </a:moveTo>
                                <a:lnTo>
                                  <a:pt x="5279136" y="820674"/>
                                </a:lnTo>
                              </a:path>
                              <a:path w="5279390" h="1479550">
                                <a:moveTo>
                                  <a:pt x="0" y="656081"/>
                                </a:moveTo>
                                <a:lnTo>
                                  <a:pt x="604139" y="656081"/>
                                </a:lnTo>
                              </a:path>
                              <a:path w="5279390" h="1479550">
                                <a:moveTo>
                                  <a:pt x="1155827" y="656081"/>
                                </a:moveTo>
                                <a:lnTo>
                                  <a:pt x="2362835" y="656081"/>
                                </a:lnTo>
                              </a:path>
                              <a:path w="5279390" h="1479550">
                                <a:moveTo>
                                  <a:pt x="2914523" y="656081"/>
                                </a:moveTo>
                                <a:lnTo>
                                  <a:pt x="5279136" y="656081"/>
                                </a:lnTo>
                              </a:path>
                              <a:path w="5279390" h="1479550">
                                <a:moveTo>
                                  <a:pt x="0" y="491489"/>
                                </a:moveTo>
                                <a:lnTo>
                                  <a:pt x="604139" y="491489"/>
                                </a:lnTo>
                              </a:path>
                              <a:path w="5279390" h="1479550">
                                <a:moveTo>
                                  <a:pt x="2914523" y="491489"/>
                                </a:moveTo>
                                <a:lnTo>
                                  <a:pt x="5279136" y="491489"/>
                                </a:lnTo>
                              </a:path>
                              <a:path w="5279390" h="1479550">
                                <a:moveTo>
                                  <a:pt x="1155827" y="491489"/>
                                </a:moveTo>
                                <a:lnTo>
                                  <a:pt x="2362835" y="491489"/>
                                </a:lnTo>
                              </a:path>
                              <a:path w="5279390" h="1479550">
                                <a:moveTo>
                                  <a:pt x="1155827" y="326898"/>
                                </a:moveTo>
                                <a:lnTo>
                                  <a:pt x="2362835" y="326898"/>
                                </a:lnTo>
                              </a:path>
                              <a:path w="5279390" h="1479550">
                                <a:moveTo>
                                  <a:pt x="2914523" y="326898"/>
                                </a:moveTo>
                                <a:lnTo>
                                  <a:pt x="5279136" y="326898"/>
                                </a:lnTo>
                              </a:path>
                              <a:path w="5279390" h="1479550">
                                <a:moveTo>
                                  <a:pt x="0" y="326898"/>
                                </a:moveTo>
                                <a:lnTo>
                                  <a:pt x="604139" y="326898"/>
                                </a:lnTo>
                              </a:path>
                              <a:path w="5279390" h="1479550">
                                <a:moveTo>
                                  <a:pt x="0" y="165353"/>
                                </a:moveTo>
                                <a:lnTo>
                                  <a:pt x="604139" y="165353"/>
                                </a:lnTo>
                              </a:path>
                              <a:path w="5279390" h="1479550">
                                <a:moveTo>
                                  <a:pt x="1155827" y="165353"/>
                                </a:moveTo>
                                <a:lnTo>
                                  <a:pt x="5279136" y="165353"/>
                                </a:lnTo>
                              </a:path>
                              <a:path w="5279390" h="1479550">
                                <a:moveTo>
                                  <a:pt x="0" y="0"/>
                                </a:moveTo>
                                <a:lnTo>
                                  <a:pt x="5279136" y="0"/>
                                </a:lnTo>
                              </a:path>
                            </a:pathLst>
                          </a:custGeom>
                          <a:ln w="9525">
                            <a:solidFill>
                              <a:srgbClr val="D9D9D9"/>
                            </a:solidFill>
                            <a:prstDash val="solid"/>
                          </a:ln>
                        </wps:spPr>
                        <wps:bodyPr wrap="square" lIns="0" tIns="0" rIns="0" bIns="0" rtlCol="0">
                          <a:prstTxWarp prst="textNoShape">
                            <a:avLst/>
                          </a:prstTxWarp>
                        </wps:bodyPr>
                      </wps:wsp>
                      <wps:wsp>
                        <wps:cNvPr id="242" name="Graphic 242"/>
                        <wps:cNvSpPr/>
                        <wps:spPr>
                          <a:xfrm>
                            <a:off x="1182560" y="794194"/>
                            <a:ext cx="4072254" cy="1540510"/>
                          </a:xfrm>
                          <a:custGeom>
                            <a:avLst/>
                            <a:gdLst/>
                            <a:ahLst/>
                            <a:cxnLst/>
                            <a:rect l="l" t="t" r="r" b="b"/>
                            <a:pathLst>
                              <a:path w="4072254" h="1540510">
                                <a:moveTo>
                                  <a:pt x="551688" y="0"/>
                                </a:moveTo>
                                <a:lnTo>
                                  <a:pt x="0" y="0"/>
                                </a:lnTo>
                                <a:lnTo>
                                  <a:pt x="0" y="1540383"/>
                                </a:lnTo>
                                <a:lnTo>
                                  <a:pt x="551688" y="1540383"/>
                                </a:lnTo>
                                <a:lnTo>
                                  <a:pt x="551688" y="0"/>
                                </a:lnTo>
                                <a:close/>
                              </a:path>
                              <a:path w="4072254" h="1540510">
                                <a:moveTo>
                                  <a:pt x="2310384" y="207264"/>
                                </a:moveTo>
                                <a:lnTo>
                                  <a:pt x="1758696" y="207264"/>
                                </a:lnTo>
                                <a:lnTo>
                                  <a:pt x="1758696" y="1540383"/>
                                </a:lnTo>
                                <a:lnTo>
                                  <a:pt x="2310384" y="1540383"/>
                                </a:lnTo>
                                <a:lnTo>
                                  <a:pt x="2310384" y="207264"/>
                                </a:lnTo>
                                <a:close/>
                              </a:path>
                              <a:path w="4072254" h="1540510">
                                <a:moveTo>
                                  <a:pt x="4072128" y="1130808"/>
                                </a:moveTo>
                                <a:lnTo>
                                  <a:pt x="3520440" y="1130808"/>
                                </a:lnTo>
                                <a:lnTo>
                                  <a:pt x="3520440" y="1540383"/>
                                </a:lnTo>
                                <a:lnTo>
                                  <a:pt x="4072128" y="1540383"/>
                                </a:lnTo>
                                <a:lnTo>
                                  <a:pt x="4072128" y="1130808"/>
                                </a:lnTo>
                                <a:close/>
                              </a:path>
                            </a:pathLst>
                          </a:custGeom>
                          <a:solidFill>
                            <a:srgbClr val="4471C4"/>
                          </a:solidFill>
                        </wps:spPr>
                        <wps:bodyPr wrap="square" lIns="0" tIns="0" rIns="0" bIns="0" rtlCol="0">
                          <a:prstTxWarp prst="textNoShape">
                            <a:avLst/>
                          </a:prstTxWarp>
                        </wps:bodyPr>
                      </wps:wsp>
                      <wps:wsp>
                        <wps:cNvPr id="243" name="Graphic 243"/>
                        <wps:cNvSpPr/>
                        <wps:spPr>
                          <a:xfrm>
                            <a:off x="4762" y="4762"/>
                            <a:ext cx="5992495" cy="2893695"/>
                          </a:xfrm>
                          <a:custGeom>
                            <a:avLst/>
                            <a:gdLst/>
                            <a:ahLst/>
                            <a:cxnLst/>
                            <a:rect l="l" t="t" r="r" b="b"/>
                            <a:pathLst>
                              <a:path w="5992495" h="2893695">
                                <a:moveTo>
                                  <a:pt x="573659" y="2329815"/>
                                </a:moveTo>
                                <a:lnTo>
                                  <a:pt x="5852795" y="2329815"/>
                                </a:lnTo>
                              </a:path>
                              <a:path w="5992495" h="2893695">
                                <a:moveTo>
                                  <a:pt x="0" y="2893695"/>
                                </a:moveTo>
                                <a:lnTo>
                                  <a:pt x="5992495" y="2893695"/>
                                </a:lnTo>
                                <a:lnTo>
                                  <a:pt x="5992495" y="0"/>
                                </a:lnTo>
                                <a:lnTo>
                                  <a:pt x="0" y="0"/>
                                </a:lnTo>
                                <a:lnTo>
                                  <a:pt x="0" y="2893695"/>
                                </a:lnTo>
                                <a:close/>
                              </a:path>
                            </a:pathLst>
                          </a:custGeom>
                          <a:ln w="9525">
                            <a:solidFill>
                              <a:srgbClr val="D9D9D9"/>
                            </a:solidFill>
                            <a:prstDash val="solid"/>
                          </a:ln>
                        </wps:spPr>
                        <wps:bodyPr wrap="square" lIns="0" tIns="0" rIns="0" bIns="0" rtlCol="0">
                          <a:prstTxWarp prst="textNoShape">
                            <a:avLst/>
                          </a:prstTxWarp>
                        </wps:bodyPr>
                      </wps:wsp>
                      <wps:wsp>
                        <wps:cNvPr id="244" name="Textbox 244"/>
                        <wps:cNvSpPr txBox="1"/>
                        <wps:spPr>
                          <a:xfrm>
                            <a:off x="773874" y="139128"/>
                            <a:ext cx="4463415" cy="393700"/>
                          </a:xfrm>
                          <a:prstGeom prst="rect">
                            <a:avLst/>
                          </a:prstGeom>
                        </wps:spPr>
                        <wps:txbx>
                          <w:txbxContent>
                            <w:p w14:paraId="24C15FCD" w14:textId="77777777" w:rsidR="00294537" w:rsidRPr="00280365" w:rsidRDefault="00294537">
                              <w:pPr>
                                <w:widowControl w:val="0"/>
                                <w:autoSpaceDE w:val="0"/>
                                <w:autoSpaceDN w:val="0"/>
                                <w:spacing w:after="0" w:line="283" w:lineRule="exact"/>
                                <w:ind w:right="19"/>
                                <w:jc w:val="center"/>
                                <w:rPr>
                                  <w:rFonts w:ascii="Calibri" w:eastAsia="Times New Roman" w:hAnsi="Calibri" w:cs="Times New Roman"/>
                                  <w:sz w:val="28"/>
                                </w:rPr>
                              </w:pPr>
                              <w:r w:rsidRPr="00280365">
                                <w:rPr>
                                  <w:rFonts w:ascii="Calibri" w:eastAsia="Times New Roman" w:hAnsi="Calibri" w:cs="Times New Roman"/>
                                  <w:color w:val="585858"/>
                                  <w:sz w:val="28"/>
                                </w:rPr>
                                <w:t>Avez-vous</w:t>
                              </w:r>
                              <w:r w:rsidRPr="00280365">
                                <w:rPr>
                                  <w:rFonts w:ascii="Calibri" w:eastAsia="Times New Roman" w:hAnsi="Calibri" w:cs="Times New Roman"/>
                                  <w:color w:val="585858"/>
                                  <w:spacing w:val="-9"/>
                                  <w:sz w:val="28"/>
                                </w:rPr>
                                <w:t xml:space="preserve"> </w:t>
                              </w:r>
                              <w:r w:rsidRPr="00280365">
                                <w:rPr>
                                  <w:rFonts w:ascii="Calibri" w:eastAsia="Times New Roman" w:hAnsi="Calibri" w:cs="Times New Roman"/>
                                  <w:color w:val="585858"/>
                                  <w:sz w:val="28"/>
                                </w:rPr>
                                <w:t>déjà</w:t>
                              </w:r>
                              <w:r w:rsidRPr="00280365">
                                <w:rPr>
                                  <w:rFonts w:ascii="Calibri" w:eastAsia="Times New Roman" w:hAnsi="Calibri" w:cs="Times New Roman"/>
                                  <w:color w:val="585858"/>
                                  <w:spacing w:val="-13"/>
                                  <w:sz w:val="28"/>
                                </w:rPr>
                                <w:t xml:space="preserve"> </w:t>
                              </w:r>
                              <w:r w:rsidRPr="00280365">
                                <w:rPr>
                                  <w:rFonts w:ascii="Calibri" w:eastAsia="Times New Roman" w:hAnsi="Calibri" w:cs="Times New Roman"/>
                                  <w:color w:val="585858"/>
                                  <w:sz w:val="28"/>
                                </w:rPr>
                                <w:t>été</w:t>
                              </w:r>
                              <w:r w:rsidRPr="00280365">
                                <w:rPr>
                                  <w:rFonts w:ascii="Calibri" w:eastAsia="Times New Roman" w:hAnsi="Calibri" w:cs="Times New Roman"/>
                                  <w:color w:val="585858"/>
                                  <w:spacing w:val="-13"/>
                                  <w:sz w:val="28"/>
                                </w:rPr>
                                <w:t xml:space="preserve"> </w:t>
                              </w:r>
                              <w:r w:rsidRPr="00280365">
                                <w:rPr>
                                  <w:rFonts w:ascii="Calibri" w:eastAsia="Times New Roman" w:hAnsi="Calibri" w:cs="Times New Roman"/>
                                  <w:color w:val="585858"/>
                                  <w:sz w:val="28"/>
                                </w:rPr>
                                <w:t>redirigé(e)</w:t>
                              </w:r>
                              <w:r w:rsidRPr="00280365">
                                <w:rPr>
                                  <w:rFonts w:ascii="Calibri" w:eastAsia="Times New Roman" w:hAnsi="Calibri" w:cs="Times New Roman"/>
                                  <w:color w:val="585858"/>
                                  <w:spacing w:val="-8"/>
                                  <w:sz w:val="28"/>
                                </w:rPr>
                                <w:t xml:space="preserve"> </w:t>
                              </w:r>
                              <w:r w:rsidRPr="00280365">
                                <w:rPr>
                                  <w:rFonts w:ascii="Calibri" w:eastAsia="Times New Roman" w:hAnsi="Calibri" w:cs="Times New Roman"/>
                                  <w:color w:val="585858"/>
                                  <w:sz w:val="28"/>
                                </w:rPr>
                                <w:t>vers</w:t>
                              </w:r>
                              <w:r w:rsidRPr="00280365">
                                <w:rPr>
                                  <w:rFonts w:ascii="Calibri" w:eastAsia="Times New Roman" w:hAnsi="Calibri" w:cs="Times New Roman"/>
                                  <w:color w:val="585858"/>
                                  <w:spacing w:val="-13"/>
                                  <w:sz w:val="28"/>
                                </w:rPr>
                                <w:t xml:space="preserve"> </w:t>
                              </w:r>
                              <w:r w:rsidRPr="00280365">
                                <w:rPr>
                                  <w:rFonts w:ascii="Calibri" w:eastAsia="Times New Roman" w:hAnsi="Calibri" w:cs="Times New Roman"/>
                                  <w:color w:val="585858"/>
                                  <w:sz w:val="28"/>
                                </w:rPr>
                                <w:t>un</w:t>
                              </w:r>
                              <w:r w:rsidRPr="00280365">
                                <w:rPr>
                                  <w:rFonts w:ascii="Calibri" w:eastAsia="Times New Roman" w:hAnsi="Calibri" w:cs="Times New Roman"/>
                                  <w:color w:val="585858"/>
                                  <w:spacing w:val="-15"/>
                                  <w:sz w:val="28"/>
                                </w:rPr>
                                <w:t xml:space="preserve"> </w:t>
                              </w:r>
                              <w:r w:rsidRPr="00280365">
                                <w:rPr>
                                  <w:rFonts w:ascii="Calibri" w:eastAsia="Times New Roman" w:hAnsi="Calibri" w:cs="Times New Roman"/>
                                  <w:color w:val="585858"/>
                                  <w:sz w:val="28"/>
                                </w:rPr>
                                <w:t>conseiller</w:t>
                              </w:r>
                              <w:r w:rsidRPr="00280365">
                                <w:rPr>
                                  <w:rFonts w:ascii="Calibri" w:eastAsia="Times New Roman" w:hAnsi="Calibri" w:cs="Times New Roman"/>
                                  <w:color w:val="585858"/>
                                  <w:spacing w:val="-14"/>
                                  <w:sz w:val="28"/>
                                </w:rPr>
                                <w:t xml:space="preserve"> </w:t>
                              </w:r>
                              <w:r w:rsidRPr="00280365">
                                <w:rPr>
                                  <w:rFonts w:ascii="Calibri" w:eastAsia="Times New Roman" w:hAnsi="Calibri" w:cs="Times New Roman"/>
                                  <w:color w:val="585858"/>
                                  <w:sz w:val="28"/>
                                </w:rPr>
                                <w:t>humain</w:t>
                              </w:r>
                              <w:r w:rsidRPr="00280365">
                                <w:rPr>
                                  <w:rFonts w:ascii="Calibri" w:eastAsia="Times New Roman" w:hAnsi="Calibri" w:cs="Times New Roman"/>
                                  <w:color w:val="585858"/>
                                  <w:spacing w:val="-8"/>
                                  <w:sz w:val="28"/>
                                </w:rPr>
                                <w:t xml:space="preserve"> </w:t>
                              </w:r>
                              <w:r w:rsidRPr="00280365">
                                <w:rPr>
                                  <w:rFonts w:ascii="Calibri" w:eastAsia="Times New Roman" w:hAnsi="Calibri" w:cs="Times New Roman"/>
                                  <w:color w:val="585858"/>
                                  <w:spacing w:val="-2"/>
                                  <w:sz w:val="28"/>
                                </w:rPr>
                                <w:t>après</w:t>
                              </w:r>
                            </w:p>
                            <w:p w14:paraId="29850E58" w14:textId="77777777" w:rsidR="00294537" w:rsidRPr="00280365" w:rsidRDefault="00294537">
                              <w:pPr>
                                <w:widowControl w:val="0"/>
                                <w:autoSpaceDE w:val="0"/>
                                <w:autoSpaceDN w:val="0"/>
                                <w:spacing w:after="0" w:line="336" w:lineRule="exact"/>
                                <w:ind w:left="5" w:right="19"/>
                                <w:jc w:val="center"/>
                                <w:rPr>
                                  <w:rFonts w:ascii="Calibri" w:eastAsia="Times New Roman" w:hAnsi="Calibri" w:cs="Times New Roman"/>
                                  <w:sz w:val="28"/>
                                </w:rPr>
                              </w:pPr>
                              <w:r w:rsidRPr="00280365">
                                <w:rPr>
                                  <w:rFonts w:ascii="Calibri" w:eastAsia="Times New Roman" w:hAnsi="Calibri" w:cs="Times New Roman"/>
                                  <w:color w:val="585858"/>
                                  <w:sz w:val="28"/>
                                </w:rPr>
                                <w:t>avoir</w:t>
                              </w:r>
                              <w:r w:rsidRPr="00280365">
                                <w:rPr>
                                  <w:rFonts w:ascii="Calibri" w:eastAsia="Times New Roman" w:hAnsi="Calibri" w:cs="Times New Roman"/>
                                  <w:color w:val="585858"/>
                                  <w:spacing w:val="-11"/>
                                  <w:sz w:val="28"/>
                                </w:rPr>
                                <w:t xml:space="preserve"> </w:t>
                              </w:r>
                              <w:r w:rsidRPr="00280365">
                                <w:rPr>
                                  <w:rFonts w:ascii="Calibri" w:eastAsia="Times New Roman" w:hAnsi="Calibri" w:cs="Times New Roman"/>
                                  <w:color w:val="585858"/>
                                  <w:sz w:val="28"/>
                                </w:rPr>
                                <w:t>utilisé</w:t>
                              </w:r>
                              <w:r w:rsidRPr="00280365">
                                <w:rPr>
                                  <w:rFonts w:ascii="Calibri" w:eastAsia="Times New Roman" w:hAnsi="Calibri" w:cs="Times New Roman"/>
                                  <w:color w:val="585858"/>
                                  <w:spacing w:val="-3"/>
                                  <w:sz w:val="28"/>
                                </w:rPr>
                                <w:t xml:space="preserve"> </w:t>
                              </w:r>
                              <w:r w:rsidRPr="00280365">
                                <w:rPr>
                                  <w:rFonts w:ascii="Calibri" w:eastAsia="Times New Roman" w:hAnsi="Calibri" w:cs="Times New Roman"/>
                                  <w:color w:val="585858"/>
                                  <w:sz w:val="28"/>
                                </w:rPr>
                                <w:t>le</w:t>
                              </w:r>
                              <w:r w:rsidRPr="00280365">
                                <w:rPr>
                                  <w:rFonts w:ascii="Calibri" w:eastAsia="Times New Roman" w:hAnsi="Calibri" w:cs="Times New Roman"/>
                                  <w:color w:val="585858"/>
                                  <w:spacing w:val="-13"/>
                                  <w:sz w:val="28"/>
                                </w:rPr>
                                <w:t xml:space="preserve"> </w:t>
                              </w:r>
                              <w:r w:rsidRPr="00280365">
                                <w:rPr>
                                  <w:rFonts w:ascii="Calibri" w:eastAsia="Times New Roman" w:hAnsi="Calibri" w:cs="Times New Roman"/>
                                  <w:color w:val="585858"/>
                                  <w:sz w:val="28"/>
                                </w:rPr>
                                <w:t>chatbot</w:t>
                              </w:r>
                              <w:r w:rsidRPr="00280365">
                                <w:rPr>
                                  <w:rFonts w:ascii="Calibri" w:eastAsia="Times New Roman" w:hAnsi="Calibri" w:cs="Times New Roman"/>
                                  <w:color w:val="585858"/>
                                  <w:spacing w:val="-4"/>
                                  <w:sz w:val="28"/>
                                </w:rPr>
                                <w:t xml:space="preserve"> </w:t>
                              </w:r>
                              <w:r w:rsidRPr="00280365">
                                <w:rPr>
                                  <w:rFonts w:ascii="Calibri" w:eastAsia="Times New Roman" w:hAnsi="Calibri" w:cs="Times New Roman"/>
                                  <w:color w:val="585858"/>
                                  <w:spacing w:val="-10"/>
                                  <w:sz w:val="28"/>
                                </w:rPr>
                                <w:t>?</w:t>
                              </w:r>
                            </w:p>
                          </w:txbxContent>
                        </wps:txbx>
                        <wps:bodyPr wrap="square" lIns="0" tIns="0" rIns="0" bIns="0" rtlCol="0"/>
                      </wps:wsp>
                      <wps:wsp>
                        <wps:cNvPr id="245" name="Textbox 245"/>
                        <wps:cNvSpPr txBox="1"/>
                        <wps:spPr>
                          <a:xfrm>
                            <a:off x="357187" y="640905"/>
                            <a:ext cx="129539" cy="1758314"/>
                          </a:xfrm>
                          <a:prstGeom prst="rect">
                            <a:avLst/>
                          </a:prstGeom>
                        </wps:spPr>
                        <wps:txbx>
                          <w:txbxContent>
                            <w:p w14:paraId="1729E0DC" w14:textId="77777777" w:rsidR="00294537" w:rsidRPr="00280365" w:rsidRDefault="00294537">
                              <w:pPr>
                                <w:widowControl w:val="0"/>
                                <w:autoSpaceDE w:val="0"/>
                                <w:autoSpaceDN w:val="0"/>
                                <w:spacing w:after="0" w:line="185" w:lineRule="exact"/>
                                <w:rPr>
                                  <w:rFonts w:ascii="Calibri" w:eastAsia="Times New Roman" w:hAnsi="Times New Roman" w:cs="Times New Roman"/>
                                  <w:sz w:val="18"/>
                                </w:rPr>
                              </w:pPr>
                              <w:r w:rsidRPr="00280365">
                                <w:rPr>
                                  <w:rFonts w:ascii="Calibri" w:eastAsia="Times New Roman" w:hAnsi="Times New Roman" w:cs="Times New Roman"/>
                                  <w:color w:val="585858"/>
                                  <w:spacing w:val="-5"/>
                                  <w:sz w:val="18"/>
                                </w:rPr>
                                <w:t>50</w:t>
                              </w:r>
                            </w:p>
                            <w:p w14:paraId="3CA4034E" w14:textId="77777777" w:rsidR="00294537" w:rsidRPr="00280365" w:rsidRDefault="00294537">
                              <w:pPr>
                                <w:widowControl w:val="0"/>
                                <w:autoSpaceDE w:val="0"/>
                                <w:autoSpaceDN w:val="0"/>
                                <w:spacing w:before="38" w:after="0" w:line="240" w:lineRule="auto"/>
                                <w:rPr>
                                  <w:rFonts w:ascii="Calibri" w:eastAsia="Times New Roman" w:hAnsi="Times New Roman" w:cs="Times New Roman"/>
                                  <w:sz w:val="18"/>
                                </w:rPr>
                              </w:pPr>
                              <w:r w:rsidRPr="00280365">
                                <w:rPr>
                                  <w:rFonts w:ascii="Calibri" w:eastAsia="Times New Roman" w:hAnsi="Times New Roman" w:cs="Times New Roman"/>
                                  <w:color w:val="585858"/>
                                  <w:spacing w:val="-5"/>
                                  <w:sz w:val="18"/>
                                </w:rPr>
                                <w:t>45</w:t>
                              </w:r>
                            </w:p>
                            <w:p w14:paraId="7B1FA7B1" w14:textId="77777777" w:rsidR="00294537" w:rsidRPr="00280365" w:rsidRDefault="00294537">
                              <w:pPr>
                                <w:widowControl w:val="0"/>
                                <w:autoSpaceDE w:val="0"/>
                                <w:autoSpaceDN w:val="0"/>
                                <w:spacing w:before="39" w:after="0" w:line="240" w:lineRule="auto"/>
                                <w:rPr>
                                  <w:rFonts w:ascii="Calibri" w:eastAsia="Times New Roman" w:hAnsi="Times New Roman" w:cs="Times New Roman"/>
                                  <w:sz w:val="18"/>
                                </w:rPr>
                              </w:pPr>
                              <w:r w:rsidRPr="00280365">
                                <w:rPr>
                                  <w:rFonts w:ascii="Calibri" w:eastAsia="Times New Roman" w:hAnsi="Times New Roman" w:cs="Times New Roman"/>
                                  <w:color w:val="585858"/>
                                  <w:spacing w:val="-5"/>
                                  <w:sz w:val="18"/>
                                </w:rPr>
                                <w:t>40</w:t>
                              </w:r>
                            </w:p>
                            <w:p w14:paraId="087121C6" w14:textId="77777777" w:rsidR="00294537" w:rsidRPr="00280365" w:rsidRDefault="00294537">
                              <w:pPr>
                                <w:widowControl w:val="0"/>
                                <w:autoSpaceDE w:val="0"/>
                                <w:autoSpaceDN w:val="0"/>
                                <w:spacing w:before="39" w:after="0" w:line="240" w:lineRule="auto"/>
                                <w:rPr>
                                  <w:rFonts w:ascii="Calibri" w:eastAsia="Times New Roman" w:hAnsi="Times New Roman" w:cs="Times New Roman"/>
                                  <w:sz w:val="18"/>
                                </w:rPr>
                              </w:pPr>
                              <w:r w:rsidRPr="00280365">
                                <w:rPr>
                                  <w:rFonts w:ascii="Calibri" w:eastAsia="Times New Roman" w:hAnsi="Times New Roman" w:cs="Times New Roman"/>
                                  <w:color w:val="585858"/>
                                  <w:spacing w:val="-5"/>
                                  <w:sz w:val="18"/>
                                </w:rPr>
                                <w:t>35</w:t>
                              </w:r>
                            </w:p>
                            <w:p w14:paraId="77294EC4" w14:textId="77777777" w:rsidR="00294537" w:rsidRPr="00280365" w:rsidRDefault="00294537">
                              <w:pPr>
                                <w:widowControl w:val="0"/>
                                <w:autoSpaceDE w:val="0"/>
                                <w:autoSpaceDN w:val="0"/>
                                <w:spacing w:before="39" w:after="0" w:line="240" w:lineRule="auto"/>
                                <w:rPr>
                                  <w:rFonts w:ascii="Calibri" w:eastAsia="Times New Roman" w:hAnsi="Times New Roman" w:cs="Times New Roman"/>
                                  <w:sz w:val="18"/>
                                </w:rPr>
                              </w:pPr>
                              <w:r w:rsidRPr="00280365">
                                <w:rPr>
                                  <w:rFonts w:ascii="Calibri" w:eastAsia="Times New Roman" w:hAnsi="Times New Roman" w:cs="Times New Roman"/>
                                  <w:color w:val="585858"/>
                                  <w:spacing w:val="-5"/>
                                  <w:sz w:val="18"/>
                                </w:rPr>
                                <w:t>30</w:t>
                              </w:r>
                            </w:p>
                            <w:p w14:paraId="06BFAAFF" w14:textId="77777777" w:rsidR="00294537" w:rsidRPr="00280365" w:rsidRDefault="00294537">
                              <w:pPr>
                                <w:widowControl w:val="0"/>
                                <w:autoSpaceDE w:val="0"/>
                                <w:autoSpaceDN w:val="0"/>
                                <w:spacing w:before="39" w:after="0" w:line="240" w:lineRule="auto"/>
                                <w:rPr>
                                  <w:rFonts w:ascii="Calibri" w:eastAsia="Times New Roman" w:hAnsi="Times New Roman" w:cs="Times New Roman"/>
                                  <w:sz w:val="18"/>
                                </w:rPr>
                              </w:pPr>
                              <w:r w:rsidRPr="00280365">
                                <w:rPr>
                                  <w:rFonts w:ascii="Calibri" w:eastAsia="Times New Roman" w:hAnsi="Times New Roman" w:cs="Times New Roman"/>
                                  <w:color w:val="585858"/>
                                  <w:spacing w:val="-5"/>
                                  <w:sz w:val="18"/>
                                </w:rPr>
                                <w:t>25</w:t>
                              </w:r>
                            </w:p>
                            <w:p w14:paraId="020F9A6F" w14:textId="77777777" w:rsidR="00294537" w:rsidRPr="00280365" w:rsidRDefault="00294537">
                              <w:pPr>
                                <w:widowControl w:val="0"/>
                                <w:autoSpaceDE w:val="0"/>
                                <w:autoSpaceDN w:val="0"/>
                                <w:spacing w:before="39" w:after="0" w:line="240" w:lineRule="auto"/>
                                <w:rPr>
                                  <w:rFonts w:ascii="Calibri" w:eastAsia="Times New Roman" w:hAnsi="Times New Roman" w:cs="Times New Roman"/>
                                  <w:sz w:val="18"/>
                                </w:rPr>
                              </w:pPr>
                              <w:r w:rsidRPr="00280365">
                                <w:rPr>
                                  <w:rFonts w:ascii="Calibri" w:eastAsia="Times New Roman" w:hAnsi="Times New Roman" w:cs="Times New Roman"/>
                                  <w:color w:val="585858"/>
                                  <w:spacing w:val="-5"/>
                                  <w:sz w:val="18"/>
                                </w:rPr>
                                <w:t>20</w:t>
                              </w:r>
                            </w:p>
                            <w:p w14:paraId="2BA444BB" w14:textId="77777777" w:rsidR="00294537" w:rsidRPr="00280365" w:rsidRDefault="00294537">
                              <w:pPr>
                                <w:widowControl w:val="0"/>
                                <w:autoSpaceDE w:val="0"/>
                                <w:autoSpaceDN w:val="0"/>
                                <w:spacing w:before="39" w:after="0" w:line="240" w:lineRule="auto"/>
                                <w:rPr>
                                  <w:rFonts w:ascii="Calibri" w:eastAsia="Times New Roman" w:hAnsi="Times New Roman" w:cs="Times New Roman"/>
                                  <w:sz w:val="18"/>
                                </w:rPr>
                              </w:pPr>
                              <w:r w:rsidRPr="00280365">
                                <w:rPr>
                                  <w:rFonts w:ascii="Calibri" w:eastAsia="Times New Roman" w:hAnsi="Times New Roman" w:cs="Times New Roman"/>
                                  <w:color w:val="585858"/>
                                  <w:spacing w:val="-5"/>
                                  <w:sz w:val="18"/>
                                </w:rPr>
                                <w:t>15</w:t>
                              </w:r>
                            </w:p>
                            <w:p w14:paraId="57ED7A73" w14:textId="77777777" w:rsidR="00294537" w:rsidRPr="00280365" w:rsidRDefault="00294537">
                              <w:pPr>
                                <w:widowControl w:val="0"/>
                                <w:autoSpaceDE w:val="0"/>
                                <w:autoSpaceDN w:val="0"/>
                                <w:spacing w:before="39" w:after="0" w:line="240" w:lineRule="auto"/>
                                <w:rPr>
                                  <w:rFonts w:ascii="Calibri" w:eastAsia="Times New Roman" w:hAnsi="Times New Roman" w:cs="Times New Roman"/>
                                  <w:sz w:val="18"/>
                                </w:rPr>
                              </w:pPr>
                              <w:r w:rsidRPr="00280365">
                                <w:rPr>
                                  <w:rFonts w:ascii="Calibri" w:eastAsia="Times New Roman" w:hAnsi="Times New Roman" w:cs="Times New Roman"/>
                                  <w:color w:val="585858"/>
                                  <w:spacing w:val="-5"/>
                                  <w:sz w:val="18"/>
                                </w:rPr>
                                <w:t>10</w:t>
                              </w:r>
                            </w:p>
                            <w:p w14:paraId="4C7F6751" w14:textId="77777777" w:rsidR="00294537" w:rsidRPr="00280365" w:rsidRDefault="00294537">
                              <w:pPr>
                                <w:widowControl w:val="0"/>
                                <w:autoSpaceDE w:val="0"/>
                                <w:autoSpaceDN w:val="0"/>
                                <w:spacing w:before="38" w:after="0" w:line="240" w:lineRule="auto"/>
                                <w:ind w:left="91"/>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5</w:t>
                              </w:r>
                            </w:p>
                            <w:p w14:paraId="4EAB6A96" w14:textId="77777777" w:rsidR="00294537" w:rsidRPr="00280365" w:rsidRDefault="00294537">
                              <w:pPr>
                                <w:widowControl w:val="0"/>
                                <w:autoSpaceDE w:val="0"/>
                                <w:autoSpaceDN w:val="0"/>
                                <w:spacing w:before="39" w:after="0" w:line="217" w:lineRule="exact"/>
                                <w:ind w:left="91"/>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0</w:t>
                              </w:r>
                            </w:p>
                          </w:txbxContent>
                        </wps:txbx>
                        <wps:bodyPr wrap="square" lIns="0" tIns="0" rIns="0" bIns="0" rtlCol="0"/>
                      </wps:wsp>
                      <wps:wsp>
                        <wps:cNvPr id="246" name="Textbox 246"/>
                        <wps:cNvSpPr txBox="1"/>
                        <wps:spPr>
                          <a:xfrm>
                            <a:off x="1315783" y="876261"/>
                            <a:ext cx="300355" cy="116205"/>
                          </a:xfrm>
                          <a:prstGeom prst="rect">
                            <a:avLst/>
                          </a:prstGeom>
                        </wps:spPr>
                        <wps:txbx>
                          <w:txbxContent>
                            <w:p w14:paraId="1FA670E1" w14:textId="77777777" w:rsidR="00294537" w:rsidRPr="00280365" w:rsidRDefault="00294537">
                              <w:pPr>
                                <w:widowControl w:val="0"/>
                                <w:autoSpaceDE w:val="0"/>
                                <w:autoSpaceDN w:val="0"/>
                                <w:spacing w:after="0" w:line="183" w:lineRule="exact"/>
                                <w:rPr>
                                  <w:rFonts w:ascii="Calibri" w:eastAsia="Times New Roman" w:hAnsi="Times New Roman" w:cs="Times New Roman"/>
                                  <w:sz w:val="18"/>
                                </w:rPr>
                              </w:pPr>
                              <w:r w:rsidRPr="00280365">
                                <w:rPr>
                                  <w:rFonts w:ascii="Calibri" w:eastAsia="Times New Roman" w:hAnsi="Times New Roman" w:cs="Times New Roman"/>
                                  <w:color w:val="404040"/>
                                  <w:spacing w:val="-2"/>
                                  <w:sz w:val="18"/>
                                </w:rPr>
                                <w:t>46.9%</w:t>
                              </w:r>
                            </w:p>
                          </w:txbxContent>
                        </wps:txbx>
                        <wps:bodyPr wrap="square" lIns="0" tIns="0" rIns="0" bIns="0" rtlCol="0"/>
                      </wps:wsp>
                      <wps:wsp>
                        <wps:cNvPr id="247" name="Textbox 247"/>
                        <wps:cNvSpPr txBox="1"/>
                        <wps:spPr>
                          <a:xfrm>
                            <a:off x="3076003" y="1081976"/>
                            <a:ext cx="299720" cy="116205"/>
                          </a:xfrm>
                          <a:prstGeom prst="rect">
                            <a:avLst/>
                          </a:prstGeom>
                        </wps:spPr>
                        <wps:txbx>
                          <w:txbxContent>
                            <w:p w14:paraId="2931DEA7"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404040"/>
                                  <w:spacing w:val="-2"/>
                                  <w:sz w:val="18"/>
                                </w:rPr>
                                <w:t>40.6%</w:t>
                              </w:r>
                            </w:p>
                          </w:txbxContent>
                        </wps:txbx>
                        <wps:bodyPr wrap="square" lIns="0" tIns="0" rIns="0" bIns="0" rtlCol="0"/>
                      </wps:wsp>
                      <wps:wsp>
                        <wps:cNvPr id="248" name="Textbox 248"/>
                        <wps:cNvSpPr txBox="1"/>
                        <wps:spPr>
                          <a:xfrm>
                            <a:off x="4836477" y="2005291"/>
                            <a:ext cx="300355" cy="116205"/>
                          </a:xfrm>
                          <a:prstGeom prst="rect">
                            <a:avLst/>
                          </a:prstGeom>
                        </wps:spPr>
                        <wps:txbx>
                          <w:txbxContent>
                            <w:p w14:paraId="621EBBAC" w14:textId="77777777" w:rsidR="00294537" w:rsidRPr="00280365" w:rsidRDefault="00294537">
                              <w:pPr>
                                <w:widowControl w:val="0"/>
                                <w:autoSpaceDE w:val="0"/>
                                <w:autoSpaceDN w:val="0"/>
                                <w:spacing w:after="0" w:line="183" w:lineRule="exact"/>
                                <w:rPr>
                                  <w:rFonts w:ascii="Calibri" w:eastAsia="Times New Roman" w:hAnsi="Times New Roman" w:cs="Times New Roman"/>
                                  <w:sz w:val="18"/>
                                </w:rPr>
                              </w:pPr>
                              <w:r w:rsidRPr="00280365">
                                <w:rPr>
                                  <w:rFonts w:ascii="Calibri" w:eastAsia="Times New Roman" w:hAnsi="Times New Roman" w:cs="Times New Roman"/>
                                  <w:color w:val="404040"/>
                                  <w:spacing w:val="-2"/>
                                  <w:sz w:val="18"/>
                                </w:rPr>
                                <w:t>12.5%</w:t>
                              </w:r>
                            </w:p>
                          </w:txbxContent>
                        </wps:txbx>
                        <wps:bodyPr wrap="square" lIns="0" tIns="0" rIns="0" bIns="0" rtlCol="0"/>
                      </wps:wsp>
                      <wps:wsp>
                        <wps:cNvPr id="249" name="Textbox 249"/>
                        <wps:cNvSpPr txBox="1"/>
                        <wps:spPr>
                          <a:xfrm>
                            <a:off x="984694" y="2431605"/>
                            <a:ext cx="4477385" cy="309245"/>
                          </a:xfrm>
                          <a:prstGeom prst="rect">
                            <a:avLst/>
                          </a:prstGeom>
                        </wps:spPr>
                        <wps:txbx>
                          <w:txbxContent>
                            <w:p w14:paraId="76B48AEB" w14:textId="77777777" w:rsidR="00294537" w:rsidRPr="00280365" w:rsidRDefault="00294537">
                              <w:pPr>
                                <w:widowControl w:val="0"/>
                                <w:tabs>
                                  <w:tab w:val="left" w:pos="2237"/>
                                  <w:tab w:val="left" w:pos="6138"/>
                                </w:tabs>
                                <w:autoSpaceDE w:val="0"/>
                                <w:autoSpaceDN w:val="0"/>
                                <w:spacing w:after="0" w:line="185" w:lineRule="exact"/>
                                <w:ind w:left="41"/>
                                <w:rPr>
                                  <w:rFonts w:ascii="Calibri" w:eastAsia="Times New Roman" w:hAnsi="Calibri" w:cs="Times New Roman"/>
                                  <w:sz w:val="18"/>
                                </w:rPr>
                              </w:pPr>
                              <w:r w:rsidRPr="00280365">
                                <w:rPr>
                                  <w:rFonts w:ascii="Calibri" w:eastAsia="Times New Roman" w:hAnsi="Calibri" w:cs="Times New Roman"/>
                                  <w:color w:val="585858"/>
                                  <w:sz w:val="18"/>
                                </w:rPr>
                                <w:t>Oui,</w:t>
                              </w:r>
                              <w:r w:rsidRPr="00280365">
                                <w:rPr>
                                  <w:rFonts w:ascii="Calibri" w:eastAsia="Times New Roman" w:hAnsi="Calibri" w:cs="Times New Roman"/>
                                  <w:color w:val="585858"/>
                                  <w:spacing w:val="-3"/>
                                  <w:sz w:val="18"/>
                                </w:rPr>
                                <w:t xml:space="preserve"> </w:t>
                              </w:r>
                              <w:r w:rsidRPr="00280365">
                                <w:rPr>
                                  <w:rFonts w:ascii="Calibri" w:eastAsia="Times New Roman" w:hAnsi="Calibri" w:cs="Times New Roman"/>
                                  <w:color w:val="585858"/>
                                  <w:sz w:val="18"/>
                                </w:rPr>
                                <w:t>et</w:t>
                              </w:r>
                              <w:r w:rsidRPr="00280365">
                                <w:rPr>
                                  <w:rFonts w:ascii="Calibri" w:eastAsia="Times New Roman" w:hAnsi="Calibri" w:cs="Times New Roman"/>
                                  <w:color w:val="585858"/>
                                  <w:spacing w:val="1"/>
                                  <w:sz w:val="18"/>
                                </w:rPr>
                                <w:t xml:space="preserve"> </w:t>
                              </w:r>
                              <w:r w:rsidRPr="00280365">
                                <w:rPr>
                                  <w:rFonts w:ascii="Calibri" w:eastAsia="Times New Roman" w:hAnsi="Calibri" w:cs="Times New Roman"/>
                                  <w:color w:val="585858"/>
                                  <w:sz w:val="18"/>
                                </w:rPr>
                                <w:t>c’était</w:t>
                              </w:r>
                              <w:r w:rsidRPr="00280365">
                                <w:rPr>
                                  <w:rFonts w:ascii="Calibri" w:eastAsia="Times New Roman" w:hAnsi="Calibri" w:cs="Times New Roman"/>
                                  <w:color w:val="585858"/>
                                  <w:spacing w:val="-4"/>
                                  <w:sz w:val="18"/>
                                </w:rPr>
                                <w:t xml:space="preserve"> </w:t>
                              </w:r>
                              <w:r w:rsidRPr="00280365">
                                <w:rPr>
                                  <w:rFonts w:ascii="Calibri" w:eastAsia="Times New Roman" w:hAnsi="Calibri" w:cs="Times New Roman"/>
                                  <w:color w:val="585858"/>
                                  <w:spacing w:val="-2"/>
                                  <w:sz w:val="18"/>
                                </w:rPr>
                                <w:t>utile</w:t>
                              </w:r>
                              <w:r w:rsidRPr="00280365">
                                <w:rPr>
                                  <w:rFonts w:ascii="Calibri" w:eastAsia="Times New Roman" w:hAnsi="Calibri" w:cs="Times New Roman"/>
                                  <w:color w:val="585858"/>
                                  <w:sz w:val="18"/>
                                </w:rPr>
                                <w:tab/>
                                <w:t>Oui,</w:t>
                              </w:r>
                              <w:r w:rsidRPr="00280365">
                                <w:rPr>
                                  <w:rFonts w:ascii="Calibri" w:eastAsia="Times New Roman" w:hAnsi="Calibri" w:cs="Times New Roman"/>
                                  <w:color w:val="585858"/>
                                  <w:spacing w:val="-3"/>
                                  <w:sz w:val="18"/>
                                </w:rPr>
                                <w:t xml:space="preserve"> </w:t>
                              </w:r>
                              <w:r w:rsidRPr="00280365">
                                <w:rPr>
                                  <w:rFonts w:ascii="Calibri" w:eastAsia="Times New Roman" w:hAnsi="Calibri" w:cs="Times New Roman"/>
                                  <w:color w:val="585858"/>
                                  <w:sz w:val="18"/>
                                </w:rPr>
                                <w:t>mais ce</w:t>
                              </w:r>
                              <w:r w:rsidRPr="00280365">
                                <w:rPr>
                                  <w:rFonts w:ascii="Calibri" w:eastAsia="Times New Roman" w:hAnsi="Calibri" w:cs="Times New Roman"/>
                                  <w:color w:val="585858"/>
                                  <w:spacing w:val="-1"/>
                                  <w:sz w:val="18"/>
                                </w:rPr>
                                <w:t xml:space="preserve"> </w:t>
                              </w:r>
                              <w:r w:rsidRPr="00280365">
                                <w:rPr>
                                  <w:rFonts w:ascii="Calibri" w:eastAsia="Times New Roman" w:hAnsi="Calibri" w:cs="Times New Roman"/>
                                  <w:color w:val="585858"/>
                                  <w:sz w:val="18"/>
                                </w:rPr>
                                <w:t>n’était</w:t>
                              </w:r>
                              <w:r w:rsidRPr="00280365">
                                <w:rPr>
                                  <w:rFonts w:ascii="Calibri" w:eastAsia="Times New Roman" w:hAnsi="Calibri" w:cs="Times New Roman"/>
                                  <w:color w:val="585858"/>
                                  <w:spacing w:val="-5"/>
                                  <w:sz w:val="18"/>
                                </w:rPr>
                                <w:t xml:space="preserve"> </w:t>
                              </w:r>
                              <w:r w:rsidRPr="00280365">
                                <w:rPr>
                                  <w:rFonts w:ascii="Calibri" w:eastAsia="Times New Roman" w:hAnsi="Calibri" w:cs="Times New Roman"/>
                                  <w:color w:val="585858"/>
                                  <w:sz w:val="18"/>
                                </w:rPr>
                                <w:t>pas</w:t>
                              </w:r>
                              <w:r w:rsidRPr="00280365">
                                <w:rPr>
                                  <w:rFonts w:ascii="Calibri" w:eastAsia="Times New Roman" w:hAnsi="Calibri" w:cs="Times New Roman"/>
                                  <w:color w:val="585858"/>
                                  <w:spacing w:val="-5"/>
                                  <w:sz w:val="18"/>
                                </w:rPr>
                                <w:t xml:space="preserve"> </w:t>
                              </w:r>
                              <w:r w:rsidRPr="00280365">
                                <w:rPr>
                                  <w:rFonts w:ascii="Calibri" w:eastAsia="Times New Roman" w:hAnsi="Calibri" w:cs="Times New Roman"/>
                                  <w:color w:val="585858"/>
                                  <w:spacing w:val="-2"/>
                                  <w:sz w:val="18"/>
                                </w:rPr>
                                <w:t>nécessaire</w:t>
                              </w:r>
                              <w:r w:rsidRPr="00280365">
                                <w:rPr>
                                  <w:rFonts w:ascii="Calibri" w:eastAsia="Times New Roman" w:hAnsi="Calibri" w:cs="Times New Roman"/>
                                  <w:color w:val="585858"/>
                                  <w:sz w:val="18"/>
                                </w:rPr>
                                <w:tab/>
                              </w:r>
                              <w:r w:rsidRPr="00280365">
                                <w:rPr>
                                  <w:rFonts w:ascii="Calibri" w:eastAsia="Times New Roman" w:hAnsi="Calibri" w:cs="Times New Roman"/>
                                  <w:color w:val="585858"/>
                                  <w:spacing w:val="-5"/>
                                  <w:sz w:val="18"/>
                                </w:rPr>
                                <w:t>Non</w:t>
                              </w:r>
                            </w:p>
                            <w:p w14:paraId="0742609F" w14:textId="77777777" w:rsidR="00294537" w:rsidRPr="00280365" w:rsidRDefault="00294537">
                              <w:pPr>
                                <w:widowControl w:val="0"/>
                                <w:autoSpaceDE w:val="0"/>
                                <w:autoSpaceDN w:val="0"/>
                                <w:spacing w:before="60" w:after="0" w:line="241" w:lineRule="exact"/>
                                <w:rPr>
                                  <w:rFonts w:ascii="Calibri" w:eastAsia="Times New Roman" w:hAnsi="Calibri" w:cs="Times New Roman"/>
                                  <w:sz w:val="20"/>
                                </w:rPr>
                              </w:pPr>
                              <w:r w:rsidRPr="00280365">
                                <w:rPr>
                                  <w:rFonts w:ascii="Calibri" w:eastAsia="Times New Roman" w:hAnsi="Calibri" w:cs="Times New Roman"/>
                                  <w:color w:val="585858"/>
                                  <w:sz w:val="20"/>
                                </w:rPr>
                                <w:t>Avez-vous</w:t>
                              </w:r>
                              <w:r w:rsidRPr="00280365">
                                <w:rPr>
                                  <w:rFonts w:ascii="Calibri" w:eastAsia="Times New Roman" w:hAnsi="Calibri" w:cs="Times New Roman"/>
                                  <w:color w:val="585858"/>
                                  <w:spacing w:val="-11"/>
                                  <w:sz w:val="20"/>
                                </w:rPr>
                                <w:t xml:space="preserve"> </w:t>
                              </w:r>
                              <w:r w:rsidRPr="00280365">
                                <w:rPr>
                                  <w:rFonts w:ascii="Calibri" w:eastAsia="Times New Roman" w:hAnsi="Calibri" w:cs="Times New Roman"/>
                                  <w:color w:val="585858"/>
                                  <w:sz w:val="20"/>
                                </w:rPr>
                                <w:t>déjà</w:t>
                              </w:r>
                              <w:r w:rsidRPr="00280365">
                                <w:rPr>
                                  <w:rFonts w:ascii="Calibri" w:eastAsia="Times New Roman" w:hAnsi="Calibri" w:cs="Times New Roman"/>
                                  <w:color w:val="585858"/>
                                  <w:spacing w:val="-3"/>
                                  <w:sz w:val="20"/>
                                </w:rPr>
                                <w:t xml:space="preserve"> </w:t>
                              </w:r>
                              <w:r w:rsidRPr="00280365">
                                <w:rPr>
                                  <w:rFonts w:ascii="Calibri" w:eastAsia="Times New Roman" w:hAnsi="Calibri" w:cs="Times New Roman"/>
                                  <w:color w:val="585858"/>
                                  <w:sz w:val="20"/>
                                </w:rPr>
                                <w:t>été</w:t>
                              </w:r>
                              <w:r w:rsidRPr="00280365">
                                <w:rPr>
                                  <w:rFonts w:ascii="Calibri" w:eastAsia="Times New Roman" w:hAnsi="Calibri" w:cs="Times New Roman"/>
                                  <w:color w:val="585858"/>
                                  <w:spacing w:val="-3"/>
                                  <w:sz w:val="20"/>
                                </w:rPr>
                                <w:t xml:space="preserve"> </w:t>
                              </w:r>
                              <w:r w:rsidRPr="00280365">
                                <w:rPr>
                                  <w:rFonts w:ascii="Calibri" w:eastAsia="Times New Roman" w:hAnsi="Calibri" w:cs="Times New Roman"/>
                                  <w:color w:val="585858"/>
                                  <w:sz w:val="20"/>
                                </w:rPr>
                                <w:t>redirigé(e)</w:t>
                              </w:r>
                              <w:r w:rsidRPr="00280365">
                                <w:rPr>
                                  <w:rFonts w:ascii="Calibri" w:eastAsia="Times New Roman" w:hAnsi="Calibri" w:cs="Times New Roman"/>
                                  <w:color w:val="585858"/>
                                  <w:spacing w:val="-15"/>
                                  <w:sz w:val="20"/>
                                </w:rPr>
                                <w:t xml:space="preserve"> </w:t>
                              </w:r>
                              <w:r w:rsidRPr="00280365">
                                <w:rPr>
                                  <w:rFonts w:ascii="Calibri" w:eastAsia="Times New Roman" w:hAnsi="Calibri" w:cs="Times New Roman"/>
                                  <w:color w:val="585858"/>
                                  <w:sz w:val="20"/>
                                </w:rPr>
                                <w:t>vers</w:t>
                              </w:r>
                              <w:r w:rsidRPr="00280365">
                                <w:rPr>
                                  <w:rFonts w:ascii="Calibri" w:eastAsia="Times New Roman" w:hAnsi="Calibri" w:cs="Times New Roman"/>
                                  <w:color w:val="585858"/>
                                  <w:spacing w:val="-10"/>
                                  <w:sz w:val="20"/>
                                </w:rPr>
                                <w:t xml:space="preserve"> </w:t>
                              </w:r>
                              <w:r w:rsidRPr="00280365">
                                <w:rPr>
                                  <w:rFonts w:ascii="Calibri" w:eastAsia="Times New Roman" w:hAnsi="Calibri" w:cs="Times New Roman"/>
                                  <w:color w:val="585858"/>
                                  <w:sz w:val="20"/>
                                </w:rPr>
                                <w:t>un</w:t>
                              </w:r>
                              <w:r w:rsidRPr="00280365">
                                <w:rPr>
                                  <w:rFonts w:ascii="Calibri" w:eastAsia="Times New Roman" w:hAnsi="Calibri" w:cs="Times New Roman"/>
                                  <w:color w:val="585858"/>
                                  <w:spacing w:val="2"/>
                                  <w:sz w:val="20"/>
                                </w:rPr>
                                <w:t xml:space="preserve"> </w:t>
                              </w:r>
                              <w:r w:rsidRPr="00280365">
                                <w:rPr>
                                  <w:rFonts w:ascii="Calibri" w:eastAsia="Times New Roman" w:hAnsi="Calibri" w:cs="Times New Roman"/>
                                  <w:color w:val="585858"/>
                                  <w:sz w:val="20"/>
                                </w:rPr>
                                <w:t>conseiller</w:t>
                              </w:r>
                              <w:r w:rsidRPr="00280365">
                                <w:rPr>
                                  <w:rFonts w:ascii="Calibri" w:eastAsia="Times New Roman" w:hAnsi="Calibri" w:cs="Times New Roman"/>
                                  <w:color w:val="585858"/>
                                  <w:spacing w:val="-15"/>
                                  <w:sz w:val="20"/>
                                </w:rPr>
                                <w:t xml:space="preserve"> </w:t>
                              </w:r>
                              <w:r w:rsidRPr="00280365">
                                <w:rPr>
                                  <w:rFonts w:ascii="Calibri" w:eastAsia="Times New Roman" w:hAnsi="Calibri" w:cs="Times New Roman"/>
                                  <w:color w:val="585858"/>
                                  <w:sz w:val="20"/>
                                </w:rPr>
                                <w:t>humain</w:t>
                              </w:r>
                              <w:r w:rsidRPr="00280365">
                                <w:rPr>
                                  <w:rFonts w:ascii="Calibri" w:eastAsia="Times New Roman" w:hAnsi="Calibri" w:cs="Times New Roman"/>
                                  <w:color w:val="585858"/>
                                  <w:spacing w:val="-9"/>
                                  <w:sz w:val="20"/>
                                </w:rPr>
                                <w:t xml:space="preserve"> </w:t>
                              </w:r>
                              <w:r w:rsidRPr="00280365">
                                <w:rPr>
                                  <w:rFonts w:ascii="Calibri" w:eastAsia="Times New Roman" w:hAnsi="Calibri" w:cs="Times New Roman"/>
                                  <w:color w:val="585858"/>
                                  <w:sz w:val="20"/>
                                </w:rPr>
                                <w:t>après</w:t>
                              </w:r>
                              <w:r w:rsidRPr="00280365">
                                <w:rPr>
                                  <w:rFonts w:ascii="Calibri" w:eastAsia="Times New Roman" w:hAnsi="Calibri" w:cs="Times New Roman"/>
                                  <w:color w:val="585858"/>
                                  <w:spacing w:val="-4"/>
                                  <w:sz w:val="20"/>
                                </w:rPr>
                                <w:t xml:space="preserve"> </w:t>
                              </w:r>
                              <w:r w:rsidRPr="00280365">
                                <w:rPr>
                                  <w:rFonts w:ascii="Calibri" w:eastAsia="Times New Roman" w:hAnsi="Calibri" w:cs="Times New Roman"/>
                                  <w:color w:val="585858"/>
                                  <w:sz w:val="20"/>
                                </w:rPr>
                                <w:t>avoir</w:t>
                              </w:r>
                              <w:r w:rsidRPr="00280365">
                                <w:rPr>
                                  <w:rFonts w:ascii="Calibri" w:eastAsia="Times New Roman" w:hAnsi="Calibri" w:cs="Times New Roman"/>
                                  <w:color w:val="585858"/>
                                  <w:spacing w:val="-7"/>
                                  <w:sz w:val="20"/>
                                </w:rPr>
                                <w:t xml:space="preserve"> </w:t>
                              </w:r>
                              <w:r w:rsidRPr="00280365">
                                <w:rPr>
                                  <w:rFonts w:ascii="Calibri" w:eastAsia="Times New Roman" w:hAnsi="Calibri" w:cs="Times New Roman"/>
                                  <w:color w:val="585858"/>
                                  <w:sz w:val="20"/>
                                </w:rPr>
                                <w:t>utilisé</w:t>
                              </w:r>
                              <w:r w:rsidRPr="00280365">
                                <w:rPr>
                                  <w:rFonts w:ascii="Calibri" w:eastAsia="Times New Roman" w:hAnsi="Calibri" w:cs="Times New Roman"/>
                                  <w:color w:val="585858"/>
                                  <w:spacing w:val="-7"/>
                                  <w:sz w:val="20"/>
                                </w:rPr>
                                <w:t xml:space="preserve"> </w:t>
                              </w:r>
                              <w:r w:rsidRPr="00280365">
                                <w:rPr>
                                  <w:rFonts w:ascii="Calibri" w:eastAsia="Times New Roman" w:hAnsi="Calibri" w:cs="Times New Roman"/>
                                  <w:color w:val="585858"/>
                                  <w:sz w:val="20"/>
                                </w:rPr>
                                <w:t>le</w:t>
                              </w:r>
                              <w:r w:rsidRPr="00280365">
                                <w:rPr>
                                  <w:rFonts w:ascii="Calibri" w:eastAsia="Times New Roman" w:hAnsi="Calibri" w:cs="Times New Roman"/>
                                  <w:color w:val="585858"/>
                                  <w:spacing w:val="-3"/>
                                  <w:sz w:val="20"/>
                                </w:rPr>
                                <w:t xml:space="preserve"> </w:t>
                              </w:r>
                              <w:r w:rsidRPr="00280365">
                                <w:rPr>
                                  <w:rFonts w:ascii="Calibri" w:eastAsia="Times New Roman" w:hAnsi="Calibri" w:cs="Times New Roman"/>
                                  <w:color w:val="585858"/>
                                  <w:sz w:val="20"/>
                                </w:rPr>
                                <w:t>chatbot</w:t>
                              </w:r>
                              <w:r w:rsidRPr="00280365">
                                <w:rPr>
                                  <w:rFonts w:ascii="Calibri" w:eastAsia="Times New Roman" w:hAnsi="Calibri" w:cs="Times New Roman"/>
                                  <w:color w:val="585858"/>
                                  <w:spacing w:val="-3"/>
                                  <w:sz w:val="20"/>
                                </w:rPr>
                                <w:t xml:space="preserve"> </w:t>
                              </w:r>
                              <w:r w:rsidRPr="00280365">
                                <w:rPr>
                                  <w:rFonts w:ascii="Calibri" w:eastAsia="Times New Roman" w:hAnsi="Calibri" w:cs="Times New Roman"/>
                                  <w:color w:val="585858"/>
                                  <w:spacing w:val="-10"/>
                                  <w:sz w:val="20"/>
                                </w:rPr>
                                <w:t>?</w:t>
                              </w:r>
                            </w:p>
                          </w:txbxContent>
                        </wps:txbx>
                        <wps:bodyPr wrap="square" lIns="0" tIns="0" rIns="0" bIns="0" rtlCol="0"/>
                      </wps:wsp>
                    </wpg:wgp>
                  </a:graphicData>
                </a:graphic>
                <wp14:sizeRelH relativeFrom="margin">
                  <wp14:pctWidth>0</wp14:pctWidth>
                </wp14:sizeRelH>
                <wp14:sizeRelV relativeFrom="margin">
                  <wp14:pctHeight>0</wp14:pctHeight>
                </wp14:sizeRelV>
              </wp:anchor>
            </w:drawing>
          </mc:Choice>
          <mc:Fallback>
            <w:pict>
              <v:group w14:anchorId="071690CC" id="Group 240" o:spid="_x0000_s1109" style="position:absolute;margin-left:78.65pt;margin-top:3.4pt;width:467.45pt;height:215.8pt;z-index:251681792;mso-wrap-distance-left:0;mso-wrap-distance-right:0;mso-position-horizontal-relative:page;mso-position-vertical-relative:text;mso-width-relative:margin;mso-height-relative:margin" coordsize="60020,290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">
                <v:shape id="Graphic 241" o:spid="_x0000_s1110" style="position:absolute;left:5784;top:6928;width:52794;height:14795;visibility:visible;mso-wrap-style:square;v-text-anchor:top" coordsize="5279390,1479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" path="m2914523,1479041r1210056,em,1479041r604139,em4676267,1479041r602869,em1155827,1479041r1207008,em4676267,1314450r602869,em,1314450r604139,em1155827,1314450r1207008,em2914523,1314450r1210056,em2914523,1149857r2364613,em1155827,1149857r1207008,em,1149857r604139,em2914523,985265r2364613,em,985265r604139,em1155827,985265r1207008,em,820674r604139,em1155827,820674r1207008,em2914523,820674r2364613,em,656081r604139,em1155827,656081r1207008,em2914523,656081r2364613,em,491489r604139,em2914523,491489r2364613,em1155827,491489r1207008,em1155827,326898r1207008,em2914523,326898r2364613,em,326898r604139,em,165353r604139,em1155827,165353r4123309,em,l5279136,e" filled="f" strokecolor="#d9d9d9">
                  <v:path arrowok="t"/>
                </v:shape>
                <v:shape id="Graphic 242" o:spid="_x0000_s1111" style="position:absolute;left:11825;top:7941;width:40723;height:15406;visibility:visible;mso-wrap-style:square;v-text-anchor:top" coordsize="4072254,1540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" path="m551688,l,,,1540383r551688,l551688,xem2310384,207264r-551688,l1758696,1540383r551688,l2310384,207264xem4072128,1130808r-551688,l3520440,1540383r551688,l4072128,1130808xe" fillcolor="#4471c4" stroked="f">
                  <v:path arrowok="t"/>
                </v:shape>
                <v:shape id="Graphic 243" o:spid="_x0000_s1112" style="position:absolute;left:47;top:47;width:59925;height:28937;visibility:visible;mso-wrap-style:square;v-text-anchor:top" coordsize="5992495,28936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" path="m573659,2329815r5279136,em,2893695r5992495,l5992495,,,,,2893695xe" filled="f" strokecolor="#d9d9d9">
                  <v:path arrowok="t"/>
                </v:shape>
                <v:shape id="Textbox 244" o:spid="_x0000_s1113" type="#_x0000_t202" style="position:absolute;left:7738;top:1391;width:44634;height:39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" filled="f" stroked="f">
                  <v:textbox inset="0,0,0,0">
                    <w:txbxContent>
                      <w:p w14:paraId="24C15FCD" w14:textId="77777777" w:rsidR="00294537" w:rsidRPr="00280365" w:rsidRDefault="00294537">
                        <w:pPr>
                          <w:widowControl w:val="0"/>
                          <w:autoSpaceDE w:val="0"/>
                          <w:autoSpaceDN w:val="0"/>
                          <w:spacing w:after="0" w:line="283" w:lineRule="exact"/>
                          <w:ind w:right="19"/>
                          <w:jc w:val="center"/>
                          <w:rPr>
                            <w:rFonts w:ascii="Calibri" w:eastAsia="Times New Roman" w:hAnsi="Calibri" w:cs="Times New Roman"/>
                            <w:sz w:val="28"/>
                          </w:rPr>
                        </w:pPr>
                        <w:r w:rsidRPr="00280365">
                          <w:rPr>
                            <w:rFonts w:ascii="Calibri" w:eastAsia="Times New Roman" w:hAnsi="Calibri" w:cs="Times New Roman"/>
                            <w:color w:val="585858"/>
                            <w:sz w:val="28"/>
                          </w:rPr>
                          <w:t>Avez-vous</w:t>
                        </w:r>
                        <w:r w:rsidRPr="00280365">
                          <w:rPr>
                            <w:rFonts w:ascii="Calibri" w:eastAsia="Times New Roman" w:hAnsi="Calibri" w:cs="Times New Roman"/>
                            <w:color w:val="585858"/>
                            <w:spacing w:val="-9"/>
                            <w:sz w:val="28"/>
                          </w:rPr>
                          <w:t xml:space="preserve"> </w:t>
                        </w:r>
                        <w:r w:rsidRPr="00280365">
                          <w:rPr>
                            <w:rFonts w:ascii="Calibri" w:eastAsia="Times New Roman" w:hAnsi="Calibri" w:cs="Times New Roman"/>
                            <w:color w:val="585858"/>
                            <w:sz w:val="28"/>
                          </w:rPr>
                          <w:t>déjà</w:t>
                        </w:r>
                        <w:r w:rsidRPr="00280365">
                          <w:rPr>
                            <w:rFonts w:ascii="Calibri" w:eastAsia="Times New Roman" w:hAnsi="Calibri" w:cs="Times New Roman"/>
                            <w:color w:val="585858"/>
                            <w:spacing w:val="-13"/>
                            <w:sz w:val="28"/>
                          </w:rPr>
                          <w:t xml:space="preserve"> </w:t>
                        </w:r>
                        <w:r w:rsidRPr="00280365">
                          <w:rPr>
                            <w:rFonts w:ascii="Calibri" w:eastAsia="Times New Roman" w:hAnsi="Calibri" w:cs="Times New Roman"/>
                            <w:color w:val="585858"/>
                            <w:sz w:val="28"/>
                          </w:rPr>
                          <w:t>été</w:t>
                        </w:r>
                        <w:r w:rsidRPr="00280365">
                          <w:rPr>
                            <w:rFonts w:ascii="Calibri" w:eastAsia="Times New Roman" w:hAnsi="Calibri" w:cs="Times New Roman"/>
                            <w:color w:val="585858"/>
                            <w:spacing w:val="-13"/>
                            <w:sz w:val="28"/>
                          </w:rPr>
                          <w:t xml:space="preserve"> </w:t>
                        </w:r>
                        <w:r w:rsidRPr="00280365">
                          <w:rPr>
                            <w:rFonts w:ascii="Calibri" w:eastAsia="Times New Roman" w:hAnsi="Calibri" w:cs="Times New Roman"/>
                            <w:color w:val="585858"/>
                            <w:sz w:val="28"/>
                          </w:rPr>
                          <w:t>redirigé(e)</w:t>
                        </w:r>
                        <w:r w:rsidRPr="00280365">
                          <w:rPr>
                            <w:rFonts w:ascii="Calibri" w:eastAsia="Times New Roman" w:hAnsi="Calibri" w:cs="Times New Roman"/>
                            <w:color w:val="585858"/>
                            <w:spacing w:val="-8"/>
                            <w:sz w:val="28"/>
                          </w:rPr>
                          <w:t xml:space="preserve"> </w:t>
                        </w:r>
                        <w:r w:rsidRPr="00280365">
                          <w:rPr>
                            <w:rFonts w:ascii="Calibri" w:eastAsia="Times New Roman" w:hAnsi="Calibri" w:cs="Times New Roman"/>
                            <w:color w:val="585858"/>
                            <w:sz w:val="28"/>
                          </w:rPr>
                          <w:t>vers</w:t>
                        </w:r>
                        <w:r w:rsidRPr="00280365">
                          <w:rPr>
                            <w:rFonts w:ascii="Calibri" w:eastAsia="Times New Roman" w:hAnsi="Calibri" w:cs="Times New Roman"/>
                            <w:color w:val="585858"/>
                            <w:spacing w:val="-13"/>
                            <w:sz w:val="28"/>
                          </w:rPr>
                          <w:t xml:space="preserve"> </w:t>
                        </w:r>
                        <w:r w:rsidRPr="00280365">
                          <w:rPr>
                            <w:rFonts w:ascii="Calibri" w:eastAsia="Times New Roman" w:hAnsi="Calibri" w:cs="Times New Roman"/>
                            <w:color w:val="585858"/>
                            <w:sz w:val="28"/>
                          </w:rPr>
                          <w:t>un</w:t>
                        </w:r>
                        <w:r w:rsidRPr="00280365">
                          <w:rPr>
                            <w:rFonts w:ascii="Calibri" w:eastAsia="Times New Roman" w:hAnsi="Calibri" w:cs="Times New Roman"/>
                            <w:color w:val="585858"/>
                            <w:spacing w:val="-15"/>
                            <w:sz w:val="28"/>
                          </w:rPr>
                          <w:t xml:space="preserve"> </w:t>
                        </w:r>
                        <w:r w:rsidRPr="00280365">
                          <w:rPr>
                            <w:rFonts w:ascii="Calibri" w:eastAsia="Times New Roman" w:hAnsi="Calibri" w:cs="Times New Roman"/>
                            <w:color w:val="585858"/>
                            <w:sz w:val="28"/>
                          </w:rPr>
                          <w:t>conseiller</w:t>
                        </w:r>
                        <w:r w:rsidRPr="00280365">
                          <w:rPr>
                            <w:rFonts w:ascii="Calibri" w:eastAsia="Times New Roman" w:hAnsi="Calibri" w:cs="Times New Roman"/>
                            <w:color w:val="585858"/>
                            <w:spacing w:val="-14"/>
                            <w:sz w:val="28"/>
                          </w:rPr>
                          <w:t xml:space="preserve"> </w:t>
                        </w:r>
                        <w:r w:rsidRPr="00280365">
                          <w:rPr>
                            <w:rFonts w:ascii="Calibri" w:eastAsia="Times New Roman" w:hAnsi="Calibri" w:cs="Times New Roman"/>
                            <w:color w:val="585858"/>
                            <w:sz w:val="28"/>
                          </w:rPr>
                          <w:t>humain</w:t>
                        </w:r>
                        <w:r w:rsidRPr="00280365">
                          <w:rPr>
                            <w:rFonts w:ascii="Calibri" w:eastAsia="Times New Roman" w:hAnsi="Calibri" w:cs="Times New Roman"/>
                            <w:color w:val="585858"/>
                            <w:spacing w:val="-8"/>
                            <w:sz w:val="28"/>
                          </w:rPr>
                          <w:t xml:space="preserve"> </w:t>
                        </w:r>
                        <w:r w:rsidRPr="00280365">
                          <w:rPr>
                            <w:rFonts w:ascii="Calibri" w:eastAsia="Times New Roman" w:hAnsi="Calibri" w:cs="Times New Roman"/>
                            <w:color w:val="585858"/>
                            <w:spacing w:val="-2"/>
                            <w:sz w:val="28"/>
                          </w:rPr>
                          <w:t>après</w:t>
                        </w:r>
                      </w:p>
                      <w:p w14:paraId="29850E58" w14:textId="77777777" w:rsidR="00294537" w:rsidRPr="00280365" w:rsidRDefault="00294537">
                        <w:pPr>
                          <w:widowControl w:val="0"/>
                          <w:autoSpaceDE w:val="0"/>
                          <w:autoSpaceDN w:val="0"/>
                          <w:spacing w:after="0" w:line="336" w:lineRule="exact"/>
                          <w:ind w:left="5" w:right="19"/>
                          <w:jc w:val="center"/>
                          <w:rPr>
                            <w:rFonts w:ascii="Calibri" w:eastAsia="Times New Roman" w:hAnsi="Calibri" w:cs="Times New Roman"/>
                            <w:sz w:val="28"/>
                          </w:rPr>
                        </w:pPr>
                        <w:proofErr w:type="gramStart"/>
                        <w:r w:rsidRPr="00280365">
                          <w:rPr>
                            <w:rFonts w:ascii="Calibri" w:eastAsia="Times New Roman" w:hAnsi="Calibri" w:cs="Times New Roman"/>
                            <w:color w:val="585858"/>
                            <w:sz w:val="28"/>
                          </w:rPr>
                          <w:t>avoir</w:t>
                        </w:r>
                        <w:proofErr w:type="gramEnd"/>
                        <w:r w:rsidRPr="00280365">
                          <w:rPr>
                            <w:rFonts w:ascii="Calibri" w:eastAsia="Times New Roman" w:hAnsi="Calibri" w:cs="Times New Roman"/>
                            <w:color w:val="585858"/>
                            <w:spacing w:val="-11"/>
                            <w:sz w:val="28"/>
                          </w:rPr>
                          <w:t xml:space="preserve"> </w:t>
                        </w:r>
                        <w:r w:rsidRPr="00280365">
                          <w:rPr>
                            <w:rFonts w:ascii="Calibri" w:eastAsia="Times New Roman" w:hAnsi="Calibri" w:cs="Times New Roman"/>
                            <w:color w:val="585858"/>
                            <w:sz w:val="28"/>
                          </w:rPr>
                          <w:t>utilisé</w:t>
                        </w:r>
                        <w:r w:rsidRPr="00280365">
                          <w:rPr>
                            <w:rFonts w:ascii="Calibri" w:eastAsia="Times New Roman" w:hAnsi="Calibri" w:cs="Times New Roman"/>
                            <w:color w:val="585858"/>
                            <w:spacing w:val="-3"/>
                            <w:sz w:val="28"/>
                          </w:rPr>
                          <w:t xml:space="preserve"> </w:t>
                        </w:r>
                        <w:r w:rsidRPr="00280365">
                          <w:rPr>
                            <w:rFonts w:ascii="Calibri" w:eastAsia="Times New Roman" w:hAnsi="Calibri" w:cs="Times New Roman"/>
                            <w:color w:val="585858"/>
                            <w:sz w:val="28"/>
                          </w:rPr>
                          <w:t>le</w:t>
                        </w:r>
                        <w:r w:rsidRPr="00280365">
                          <w:rPr>
                            <w:rFonts w:ascii="Calibri" w:eastAsia="Times New Roman" w:hAnsi="Calibri" w:cs="Times New Roman"/>
                            <w:color w:val="585858"/>
                            <w:spacing w:val="-13"/>
                            <w:sz w:val="28"/>
                          </w:rPr>
                          <w:t xml:space="preserve"> </w:t>
                        </w:r>
                        <w:r w:rsidRPr="00280365">
                          <w:rPr>
                            <w:rFonts w:ascii="Calibri" w:eastAsia="Times New Roman" w:hAnsi="Calibri" w:cs="Times New Roman"/>
                            <w:color w:val="585858"/>
                            <w:sz w:val="28"/>
                          </w:rPr>
                          <w:t>chatbot</w:t>
                        </w:r>
                        <w:r w:rsidRPr="00280365">
                          <w:rPr>
                            <w:rFonts w:ascii="Calibri" w:eastAsia="Times New Roman" w:hAnsi="Calibri" w:cs="Times New Roman"/>
                            <w:color w:val="585858"/>
                            <w:spacing w:val="-4"/>
                            <w:sz w:val="28"/>
                          </w:rPr>
                          <w:t xml:space="preserve"> </w:t>
                        </w:r>
                        <w:r w:rsidRPr="00280365">
                          <w:rPr>
                            <w:rFonts w:ascii="Calibri" w:eastAsia="Times New Roman" w:hAnsi="Calibri" w:cs="Times New Roman"/>
                            <w:color w:val="585858"/>
                            <w:spacing w:val="-10"/>
                            <w:sz w:val="28"/>
                          </w:rPr>
                          <w:t>?</w:t>
                        </w:r>
                      </w:p>
                    </w:txbxContent>
                  </v:textbox>
                </v:shape>
                <v:shape id="Textbox 245" o:spid="_x0000_s1114" type="#_x0000_t202" style="position:absolute;left:3571;top:6409;width:1296;height:17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" filled="f" stroked="f">
                  <v:textbox inset="0,0,0,0">
                    <w:txbxContent>
                      <w:p w14:paraId="1729E0DC" w14:textId="77777777" w:rsidR="00294537" w:rsidRPr="00280365" w:rsidRDefault="00294537">
                        <w:pPr>
                          <w:widowControl w:val="0"/>
                          <w:autoSpaceDE w:val="0"/>
                          <w:autoSpaceDN w:val="0"/>
                          <w:spacing w:after="0" w:line="185" w:lineRule="exact"/>
                          <w:rPr>
                            <w:rFonts w:ascii="Calibri" w:eastAsia="Times New Roman" w:hAnsi="Times New Roman" w:cs="Times New Roman"/>
                            <w:sz w:val="18"/>
                          </w:rPr>
                        </w:pPr>
                        <w:r w:rsidRPr="00280365">
                          <w:rPr>
                            <w:rFonts w:ascii="Calibri" w:eastAsia="Times New Roman" w:hAnsi="Times New Roman" w:cs="Times New Roman"/>
                            <w:color w:val="585858"/>
                            <w:spacing w:val="-5"/>
                            <w:sz w:val="18"/>
                          </w:rPr>
                          <w:t>50</w:t>
                        </w:r>
                      </w:p>
                      <w:p w14:paraId="3CA4034E" w14:textId="77777777" w:rsidR="00294537" w:rsidRPr="00280365" w:rsidRDefault="00294537">
                        <w:pPr>
                          <w:widowControl w:val="0"/>
                          <w:autoSpaceDE w:val="0"/>
                          <w:autoSpaceDN w:val="0"/>
                          <w:spacing w:before="38" w:after="0" w:line="240" w:lineRule="auto"/>
                          <w:rPr>
                            <w:rFonts w:ascii="Calibri" w:eastAsia="Times New Roman" w:hAnsi="Times New Roman" w:cs="Times New Roman"/>
                            <w:sz w:val="18"/>
                          </w:rPr>
                        </w:pPr>
                        <w:r w:rsidRPr="00280365">
                          <w:rPr>
                            <w:rFonts w:ascii="Calibri" w:eastAsia="Times New Roman" w:hAnsi="Times New Roman" w:cs="Times New Roman"/>
                            <w:color w:val="585858"/>
                            <w:spacing w:val="-5"/>
                            <w:sz w:val="18"/>
                          </w:rPr>
                          <w:t>45</w:t>
                        </w:r>
                      </w:p>
                      <w:p w14:paraId="7B1FA7B1" w14:textId="77777777" w:rsidR="00294537" w:rsidRPr="00280365" w:rsidRDefault="00294537">
                        <w:pPr>
                          <w:widowControl w:val="0"/>
                          <w:autoSpaceDE w:val="0"/>
                          <w:autoSpaceDN w:val="0"/>
                          <w:spacing w:before="39" w:after="0" w:line="240" w:lineRule="auto"/>
                          <w:rPr>
                            <w:rFonts w:ascii="Calibri" w:eastAsia="Times New Roman" w:hAnsi="Times New Roman" w:cs="Times New Roman"/>
                            <w:sz w:val="18"/>
                          </w:rPr>
                        </w:pPr>
                        <w:r w:rsidRPr="00280365">
                          <w:rPr>
                            <w:rFonts w:ascii="Calibri" w:eastAsia="Times New Roman" w:hAnsi="Times New Roman" w:cs="Times New Roman"/>
                            <w:color w:val="585858"/>
                            <w:spacing w:val="-5"/>
                            <w:sz w:val="18"/>
                          </w:rPr>
                          <w:t>40</w:t>
                        </w:r>
                      </w:p>
                      <w:p w14:paraId="087121C6" w14:textId="77777777" w:rsidR="00294537" w:rsidRPr="00280365" w:rsidRDefault="00294537">
                        <w:pPr>
                          <w:widowControl w:val="0"/>
                          <w:autoSpaceDE w:val="0"/>
                          <w:autoSpaceDN w:val="0"/>
                          <w:spacing w:before="39" w:after="0" w:line="240" w:lineRule="auto"/>
                          <w:rPr>
                            <w:rFonts w:ascii="Calibri" w:eastAsia="Times New Roman" w:hAnsi="Times New Roman" w:cs="Times New Roman"/>
                            <w:sz w:val="18"/>
                          </w:rPr>
                        </w:pPr>
                        <w:r w:rsidRPr="00280365">
                          <w:rPr>
                            <w:rFonts w:ascii="Calibri" w:eastAsia="Times New Roman" w:hAnsi="Times New Roman" w:cs="Times New Roman"/>
                            <w:color w:val="585858"/>
                            <w:spacing w:val="-5"/>
                            <w:sz w:val="18"/>
                          </w:rPr>
                          <w:t>35</w:t>
                        </w:r>
                      </w:p>
                      <w:p w14:paraId="77294EC4" w14:textId="77777777" w:rsidR="00294537" w:rsidRPr="00280365" w:rsidRDefault="00294537">
                        <w:pPr>
                          <w:widowControl w:val="0"/>
                          <w:autoSpaceDE w:val="0"/>
                          <w:autoSpaceDN w:val="0"/>
                          <w:spacing w:before="39" w:after="0" w:line="240" w:lineRule="auto"/>
                          <w:rPr>
                            <w:rFonts w:ascii="Calibri" w:eastAsia="Times New Roman" w:hAnsi="Times New Roman" w:cs="Times New Roman"/>
                            <w:sz w:val="18"/>
                          </w:rPr>
                        </w:pPr>
                        <w:r w:rsidRPr="00280365">
                          <w:rPr>
                            <w:rFonts w:ascii="Calibri" w:eastAsia="Times New Roman" w:hAnsi="Times New Roman" w:cs="Times New Roman"/>
                            <w:color w:val="585858"/>
                            <w:spacing w:val="-5"/>
                            <w:sz w:val="18"/>
                          </w:rPr>
                          <w:t>30</w:t>
                        </w:r>
                      </w:p>
                      <w:p w14:paraId="06BFAAFF" w14:textId="77777777" w:rsidR="00294537" w:rsidRPr="00280365" w:rsidRDefault="00294537">
                        <w:pPr>
                          <w:widowControl w:val="0"/>
                          <w:autoSpaceDE w:val="0"/>
                          <w:autoSpaceDN w:val="0"/>
                          <w:spacing w:before="39" w:after="0" w:line="240" w:lineRule="auto"/>
                          <w:rPr>
                            <w:rFonts w:ascii="Calibri" w:eastAsia="Times New Roman" w:hAnsi="Times New Roman" w:cs="Times New Roman"/>
                            <w:sz w:val="18"/>
                          </w:rPr>
                        </w:pPr>
                        <w:r w:rsidRPr="00280365">
                          <w:rPr>
                            <w:rFonts w:ascii="Calibri" w:eastAsia="Times New Roman" w:hAnsi="Times New Roman" w:cs="Times New Roman"/>
                            <w:color w:val="585858"/>
                            <w:spacing w:val="-5"/>
                            <w:sz w:val="18"/>
                          </w:rPr>
                          <w:t>25</w:t>
                        </w:r>
                      </w:p>
                      <w:p w14:paraId="020F9A6F" w14:textId="77777777" w:rsidR="00294537" w:rsidRPr="00280365" w:rsidRDefault="00294537">
                        <w:pPr>
                          <w:widowControl w:val="0"/>
                          <w:autoSpaceDE w:val="0"/>
                          <w:autoSpaceDN w:val="0"/>
                          <w:spacing w:before="39" w:after="0" w:line="240" w:lineRule="auto"/>
                          <w:rPr>
                            <w:rFonts w:ascii="Calibri" w:eastAsia="Times New Roman" w:hAnsi="Times New Roman" w:cs="Times New Roman"/>
                            <w:sz w:val="18"/>
                          </w:rPr>
                        </w:pPr>
                        <w:r w:rsidRPr="00280365">
                          <w:rPr>
                            <w:rFonts w:ascii="Calibri" w:eastAsia="Times New Roman" w:hAnsi="Times New Roman" w:cs="Times New Roman"/>
                            <w:color w:val="585858"/>
                            <w:spacing w:val="-5"/>
                            <w:sz w:val="18"/>
                          </w:rPr>
                          <w:t>20</w:t>
                        </w:r>
                      </w:p>
                      <w:p w14:paraId="2BA444BB" w14:textId="77777777" w:rsidR="00294537" w:rsidRPr="00280365" w:rsidRDefault="00294537">
                        <w:pPr>
                          <w:widowControl w:val="0"/>
                          <w:autoSpaceDE w:val="0"/>
                          <w:autoSpaceDN w:val="0"/>
                          <w:spacing w:before="39" w:after="0" w:line="240" w:lineRule="auto"/>
                          <w:rPr>
                            <w:rFonts w:ascii="Calibri" w:eastAsia="Times New Roman" w:hAnsi="Times New Roman" w:cs="Times New Roman"/>
                            <w:sz w:val="18"/>
                          </w:rPr>
                        </w:pPr>
                        <w:r w:rsidRPr="00280365">
                          <w:rPr>
                            <w:rFonts w:ascii="Calibri" w:eastAsia="Times New Roman" w:hAnsi="Times New Roman" w:cs="Times New Roman"/>
                            <w:color w:val="585858"/>
                            <w:spacing w:val="-5"/>
                            <w:sz w:val="18"/>
                          </w:rPr>
                          <w:t>15</w:t>
                        </w:r>
                      </w:p>
                      <w:p w14:paraId="57ED7A73" w14:textId="77777777" w:rsidR="00294537" w:rsidRPr="00280365" w:rsidRDefault="00294537">
                        <w:pPr>
                          <w:widowControl w:val="0"/>
                          <w:autoSpaceDE w:val="0"/>
                          <w:autoSpaceDN w:val="0"/>
                          <w:spacing w:before="39" w:after="0" w:line="240" w:lineRule="auto"/>
                          <w:rPr>
                            <w:rFonts w:ascii="Calibri" w:eastAsia="Times New Roman" w:hAnsi="Times New Roman" w:cs="Times New Roman"/>
                            <w:sz w:val="18"/>
                          </w:rPr>
                        </w:pPr>
                        <w:r w:rsidRPr="00280365">
                          <w:rPr>
                            <w:rFonts w:ascii="Calibri" w:eastAsia="Times New Roman" w:hAnsi="Times New Roman" w:cs="Times New Roman"/>
                            <w:color w:val="585858"/>
                            <w:spacing w:val="-5"/>
                            <w:sz w:val="18"/>
                          </w:rPr>
                          <w:t>10</w:t>
                        </w:r>
                      </w:p>
                      <w:p w14:paraId="4C7F6751" w14:textId="77777777" w:rsidR="00294537" w:rsidRPr="00280365" w:rsidRDefault="00294537">
                        <w:pPr>
                          <w:widowControl w:val="0"/>
                          <w:autoSpaceDE w:val="0"/>
                          <w:autoSpaceDN w:val="0"/>
                          <w:spacing w:before="38" w:after="0" w:line="240" w:lineRule="auto"/>
                          <w:ind w:left="91"/>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5</w:t>
                        </w:r>
                      </w:p>
                      <w:p w14:paraId="4EAB6A96" w14:textId="77777777" w:rsidR="00294537" w:rsidRPr="00280365" w:rsidRDefault="00294537">
                        <w:pPr>
                          <w:widowControl w:val="0"/>
                          <w:autoSpaceDE w:val="0"/>
                          <w:autoSpaceDN w:val="0"/>
                          <w:spacing w:before="39" w:after="0" w:line="217" w:lineRule="exact"/>
                          <w:ind w:left="91"/>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0</w:t>
                        </w:r>
                      </w:p>
                    </w:txbxContent>
                  </v:textbox>
                </v:shape>
                <v:shape id="Textbox 246" o:spid="_x0000_s1115" type="#_x0000_t202" style="position:absolute;left:13157;top:8762;width:3004;height:1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" filled="f" stroked="f">
                  <v:textbox inset="0,0,0,0">
                    <w:txbxContent>
                      <w:p w14:paraId="1FA670E1" w14:textId="77777777" w:rsidR="00294537" w:rsidRPr="00280365" w:rsidRDefault="00294537">
                        <w:pPr>
                          <w:widowControl w:val="0"/>
                          <w:autoSpaceDE w:val="0"/>
                          <w:autoSpaceDN w:val="0"/>
                          <w:spacing w:after="0" w:line="183" w:lineRule="exact"/>
                          <w:rPr>
                            <w:rFonts w:ascii="Calibri" w:eastAsia="Times New Roman" w:hAnsi="Times New Roman" w:cs="Times New Roman"/>
                            <w:sz w:val="18"/>
                          </w:rPr>
                        </w:pPr>
                        <w:r w:rsidRPr="00280365">
                          <w:rPr>
                            <w:rFonts w:ascii="Calibri" w:eastAsia="Times New Roman" w:hAnsi="Times New Roman" w:cs="Times New Roman"/>
                            <w:color w:val="404040"/>
                            <w:spacing w:val="-2"/>
                            <w:sz w:val="18"/>
                          </w:rPr>
                          <w:t>46.9%</w:t>
                        </w:r>
                      </w:p>
                    </w:txbxContent>
                  </v:textbox>
                </v:shape>
                <v:shape id="Textbox 247" o:spid="_x0000_s1116" type="#_x0000_t202" style="position:absolute;left:30760;top:10819;width:2997;height:1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" filled="f" stroked="f">
                  <v:textbox inset="0,0,0,0">
                    <w:txbxContent>
                      <w:p w14:paraId="2931DEA7"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404040"/>
                            <w:spacing w:val="-2"/>
                            <w:sz w:val="18"/>
                          </w:rPr>
                          <w:t>40.6%</w:t>
                        </w:r>
                      </w:p>
                    </w:txbxContent>
                  </v:textbox>
                </v:shape>
                <v:shape id="Textbox 248" o:spid="_x0000_s1117" type="#_x0000_t202" style="position:absolute;left:48364;top:20052;width:3004;height:1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" filled="f" stroked="f">
                  <v:textbox inset="0,0,0,0">
                    <w:txbxContent>
                      <w:p w14:paraId="621EBBAC" w14:textId="77777777" w:rsidR="00294537" w:rsidRPr="00280365" w:rsidRDefault="00294537">
                        <w:pPr>
                          <w:widowControl w:val="0"/>
                          <w:autoSpaceDE w:val="0"/>
                          <w:autoSpaceDN w:val="0"/>
                          <w:spacing w:after="0" w:line="183" w:lineRule="exact"/>
                          <w:rPr>
                            <w:rFonts w:ascii="Calibri" w:eastAsia="Times New Roman" w:hAnsi="Times New Roman" w:cs="Times New Roman"/>
                            <w:sz w:val="18"/>
                          </w:rPr>
                        </w:pPr>
                        <w:r w:rsidRPr="00280365">
                          <w:rPr>
                            <w:rFonts w:ascii="Calibri" w:eastAsia="Times New Roman" w:hAnsi="Times New Roman" w:cs="Times New Roman"/>
                            <w:color w:val="404040"/>
                            <w:spacing w:val="-2"/>
                            <w:sz w:val="18"/>
                          </w:rPr>
                          <w:t>12.5%</w:t>
                        </w:r>
                      </w:p>
                    </w:txbxContent>
                  </v:textbox>
                </v:shape>
                <v:shape id="Textbox 249" o:spid="_x0000_s1118" type="#_x0000_t202" style="position:absolute;left:9846;top:24316;width:44774;height:30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" filled="f" stroked="f">
                  <v:textbox inset="0,0,0,0">
                    <w:txbxContent>
                      <w:p w14:paraId="76B48AEB" w14:textId="77777777" w:rsidR="00294537" w:rsidRPr="00280365" w:rsidRDefault="00294537">
                        <w:pPr>
                          <w:widowControl w:val="0"/>
                          <w:tabs>
                            <w:tab w:val="left" w:pos="2237"/>
                            <w:tab w:val="left" w:pos="6138"/>
                          </w:tabs>
                          <w:autoSpaceDE w:val="0"/>
                          <w:autoSpaceDN w:val="0"/>
                          <w:spacing w:after="0" w:line="185" w:lineRule="exact"/>
                          <w:ind w:left="41"/>
                          <w:rPr>
                            <w:rFonts w:ascii="Calibri" w:eastAsia="Times New Roman" w:hAnsi="Calibri" w:cs="Times New Roman"/>
                            <w:sz w:val="18"/>
                          </w:rPr>
                        </w:pPr>
                        <w:r w:rsidRPr="00280365">
                          <w:rPr>
                            <w:rFonts w:ascii="Calibri" w:eastAsia="Times New Roman" w:hAnsi="Calibri" w:cs="Times New Roman"/>
                            <w:color w:val="585858"/>
                            <w:sz w:val="18"/>
                          </w:rPr>
                          <w:t>Oui,</w:t>
                        </w:r>
                        <w:r w:rsidRPr="00280365">
                          <w:rPr>
                            <w:rFonts w:ascii="Calibri" w:eastAsia="Times New Roman" w:hAnsi="Calibri" w:cs="Times New Roman"/>
                            <w:color w:val="585858"/>
                            <w:spacing w:val="-3"/>
                            <w:sz w:val="18"/>
                          </w:rPr>
                          <w:t xml:space="preserve"> </w:t>
                        </w:r>
                        <w:r w:rsidRPr="00280365">
                          <w:rPr>
                            <w:rFonts w:ascii="Calibri" w:eastAsia="Times New Roman" w:hAnsi="Calibri" w:cs="Times New Roman"/>
                            <w:color w:val="585858"/>
                            <w:sz w:val="18"/>
                          </w:rPr>
                          <w:t>et</w:t>
                        </w:r>
                        <w:r w:rsidRPr="00280365">
                          <w:rPr>
                            <w:rFonts w:ascii="Calibri" w:eastAsia="Times New Roman" w:hAnsi="Calibri" w:cs="Times New Roman"/>
                            <w:color w:val="585858"/>
                            <w:spacing w:val="1"/>
                            <w:sz w:val="18"/>
                          </w:rPr>
                          <w:t xml:space="preserve"> </w:t>
                        </w:r>
                        <w:r w:rsidRPr="00280365">
                          <w:rPr>
                            <w:rFonts w:ascii="Calibri" w:eastAsia="Times New Roman" w:hAnsi="Calibri" w:cs="Times New Roman"/>
                            <w:color w:val="585858"/>
                            <w:sz w:val="18"/>
                          </w:rPr>
                          <w:t>c’était</w:t>
                        </w:r>
                        <w:r w:rsidRPr="00280365">
                          <w:rPr>
                            <w:rFonts w:ascii="Calibri" w:eastAsia="Times New Roman" w:hAnsi="Calibri" w:cs="Times New Roman"/>
                            <w:color w:val="585858"/>
                            <w:spacing w:val="-4"/>
                            <w:sz w:val="18"/>
                          </w:rPr>
                          <w:t xml:space="preserve"> </w:t>
                        </w:r>
                        <w:r w:rsidRPr="00280365">
                          <w:rPr>
                            <w:rFonts w:ascii="Calibri" w:eastAsia="Times New Roman" w:hAnsi="Calibri" w:cs="Times New Roman"/>
                            <w:color w:val="585858"/>
                            <w:spacing w:val="-2"/>
                            <w:sz w:val="18"/>
                          </w:rPr>
                          <w:t>utile</w:t>
                        </w:r>
                        <w:r w:rsidRPr="00280365">
                          <w:rPr>
                            <w:rFonts w:ascii="Calibri" w:eastAsia="Times New Roman" w:hAnsi="Calibri" w:cs="Times New Roman"/>
                            <w:color w:val="585858"/>
                            <w:sz w:val="18"/>
                          </w:rPr>
                          <w:tab/>
                          <w:t>Oui,</w:t>
                        </w:r>
                        <w:r w:rsidRPr="00280365">
                          <w:rPr>
                            <w:rFonts w:ascii="Calibri" w:eastAsia="Times New Roman" w:hAnsi="Calibri" w:cs="Times New Roman"/>
                            <w:color w:val="585858"/>
                            <w:spacing w:val="-3"/>
                            <w:sz w:val="18"/>
                          </w:rPr>
                          <w:t xml:space="preserve"> </w:t>
                        </w:r>
                        <w:r w:rsidRPr="00280365">
                          <w:rPr>
                            <w:rFonts w:ascii="Calibri" w:eastAsia="Times New Roman" w:hAnsi="Calibri" w:cs="Times New Roman"/>
                            <w:color w:val="585858"/>
                            <w:sz w:val="18"/>
                          </w:rPr>
                          <w:t>mais ce</w:t>
                        </w:r>
                        <w:r w:rsidRPr="00280365">
                          <w:rPr>
                            <w:rFonts w:ascii="Calibri" w:eastAsia="Times New Roman" w:hAnsi="Calibri" w:cs="Times New Roman"/>
                            <w:color w:val="585858"/>
                            <w:spacing w:val="-1"/>
                            <w:sz w:val="18"/>
                          </w:rPr>
                          <w:t xml:space="preserve"> </w:t>
                        </w:r>
                        <w:r w:rsidRPr="00280365">
                          <w:rPr>
                            <w:rFonts w:ascii="Calibri" w:eastAsia="Times New Roman" w:hAnsi="Calibri" w:cs="Times New Roman"/>
                            <w:color w:val="585858"/>
                            <w:sz w:val="18"/>
                          </w:rPr>
                          <w:t>n’était</w:t>
                        </w:r>
                        <w:r w:rsidRPr="00280365">
                          <w:rPr>
                            <w:rFonts w:ascii="Calibri" w:eastAsia="Times New Roman" w:hAnsi="Calibri" w:cs="Times New Roman"/>
                            <w:color w:val="585858"/>
                            <w:spacing w:val="-5"/>
                            <w:sz w:val="18"/>
                          </w:rPr>
                          <w:t xml:space="preserve"> </w:t>
                        </w:r>
                        <w:r w:rsidRPr="00280365">
                          <w:rPr>
                            <w:rFonts w:ascii="Calibri" w:eastAsia="Times New Roman" w:hAnsi="Calibri" w:cs="Times New Roman"/>
                            <w:color w:val="585858"/>
                            <w:sz w:val="18"/>
                          </w:rPr>
                          <w:t>pas</w:t>
                        </w:r>
                        <w:r w:rsidRPr="00280365">
                          <w:rPr>
                            <w:rFonts w:ascii="Calibri" w:eastAsia="Times New Roman" w:hAnsi="Calibri" w:cs="Times New Roman"/>
                            <w:color w:val="585858"/>
                            <w:spacing w:val="-5"/>
                            <w:sz w:val="18"/>
                          </w:rPr>
                          <w:t xml:space="preserve"> </w:t>
                        </w:r>
                        <w:r w:rsidRPr="00280365">
                          <w:rPr>
                            <w:rFonts w:ascii="Calibri" w:eastAsia="Times New Roman" w:hAnsi="Calibri" w:cs="Times New Roman"/>
                            <w:color w:val="585858"/>
                            <w:spacing w:val="-2"/>
                            <w:sz w:val="18"/>
                          </w:rPr>
                          <w:t>nécessaire</w:t>
                        </w:r>
                        <w:r w:rsidRPr="00280365">
                          <w:rPr>
                            <w:rFonts w:ascii="Calibri" w:eastAsia="Times New Roman" w:hAnsi="Calibri" w:cs="Times New Roman"/>
                            <w:color w:val="585858"/>
                            <w:sz w:val="18"/>
                          </w:rPr>
                          <w:tab/>
                        </w:r>
                        <w:r w:rsidRPr="00280365">
                          <w:rPr>
                            <w:rFonts w:ascii="Calibri" w:eastAsia="Times New Roman" w:hAnsi="Calibri" w:cs="Times New Roman"/>
                            <w:color w:val="585858"/>
                            <w:spacing w:val="-5"/>
                            <w:sz w:val="18"/>
                          </w:rPr>
                          <w:t>Non</w:t>
                        </w:r>
                      </w:p>
                      <w:p w14:paraId="0742609F" w14:textId="77777777" w:rsidR="00294537" w:rsidRPr="00280365" w:rsidRDefault="00294537">
                        <w:pPr>
                          <w:widowControl w:val="0"/>
                          <w:autoSpaceDE w:val="0"/>
                          <w:autoSpaceDN w:val="0"/>
                          <w:spacing w:before="60" w:after="0" w:line="241" w:lineRule="exact"/>
                          <w:rPr>
                            <w:rFonts w:ascii="Calibri" w:eastAsia="Times New Roman" w:hAnsi="Calibri" w:cs="Times New Roman"/>
                            <w:sz w:val="20"/>
                          </w:rPr>
                        </w:pPr>
                        <w:r w:rsidRPr="00280365">
                          <w:rPr>
                            <w:rFonts w:ascii="Calibri" w:eastAsia="Times New Roman" w:hAnsi="Calibri" w:cs="Times New Roman"/>
                            <w:color w:val="585858"/>
                            <w:sz w:val="20"/>
                          </w:rPr>
                          <w:t>Avez-vous</w:t>
                        </w:r>
                        <w:r w:rsidRPr="00280365">
                          <w:rPr>
                            <w:rFonts w:ascii="Calibri" w:eastAsia="Times New Roman" w:hAnsi="Calibri" w:cs="Times New Roman"/>
                            <w:color w:val="585858"/>
                            <w:spacing w:val="-11"/>
                            <w:sz w:val="20"/>
                          </w:rPr>
                          <w:t xml:space="preserve"> </w:t>
                        </w:r>
                        <w:r w:rsidRPr="00280365">
                          <w:rPr>
                            <w:rFonts w:ascii="Calibri" w:eastAsia="Times New Roman" w:hAnsi="Calibri" w:cs="Times New Roman"/>
                            <w:color w:val="585858"/>
                            <w:sz w:val="20"/>
                          </w:rPr>
                          <w:t>déjà</w:t>
                        </w:r>
                        <w:r w:rsidRPr="00280365">
                          <w:rPr>
                            <w:rFonts w:ascii="Calibri" w:eastAsia="Times New Roman" w:hAnsi="Calibri" w:cs="Times New Roman"/>
                            <w:color w:val="585858"/>
                            <w:spacing w:val="-3"/>
                            <w:sz w:val="20"/>
                          </w:rPr>
                          <w:t xml:space="preserve"> </w:t>
                        </w:r>
                        <w:r w:rsidRPr="00280365">
                          <w:rPr>
                            <w:rFonts w:ascii="Calibri" w:eastAsia="Times New Roman" w:hAnsi="Calibri" w:cs="Times New Roman"/>
                            <w:color w:val="585858"/>
                            <w:sz w:val="20"/>
                          </w:rPr>
                          <w:t>été</w:t>
                        </w:r>
                        <w:r w:rsidRPr="00280365">
                          <w:rPr>
                            <w:rFonts w:ascii="Calibri" w:eastAsia="Times New Roman" w:hAnsi="Calibri" w:cs="Times New Roman"/>
                            <w:color w:val="585858"/>
                            <w:spacing w:val="-3"/>
                            <w:sz w:val="20"/>
                          </w:rPr>
                          <w:t xml:space="preserve"> </w:t>
                        </w:r>
                        <w:r w:rsidRPr="00280365">
                          <w:rPr>
                            <w:rFonts w:ascii="Calibri" w:eastAsia="Times New Roman" w:hAnsi="Calibri" w:cs="Times New Roman"/>
                            <w:color w:val="585858"/>
                            <w:sz w:val="20"/>
                          </w:rPr>
                          <w:t>redirigé(e)</w:t>
                        </w:r>
                        <w:r w:rsidRPr="00280365">
                          <w:rPr>
                            <w:rFonts w:ascii="Calibri" w:eastAsia="Times New Roman" w:hAnsi="Calibri" w:cs="Times New Roman"/>
                            <w:color w:val="585858"/>
                            <w:spacing w:val="-15"/>
                            <w:sz w:val="20"/>
                          </w:rPr>
                          <w:t xml:space="preserve"> </w:t>
                        </w:r>
                        <w:r w:rsidRPr="00280365">
                          <w:rPr>
                            <w:rFonts w:ascii="Calibri" w:eastAsia="Times New Roman" w:hAnsi="Calibri" w:cs="Times New Roman"/>
                            <w:color w:val="585858"/>
                            <w:sz w:val="20"/>
                          </w:rPr>
                          <w:t>vers</w:t>
                        </w:r>
                        <w:r w:rsidRPr="00280365">
                          <w:rPr>
                            <w:rFonts w:ascii="Calibri" w:eastAsia="Times New Roman" w:hAnsi="Calibri" w:cs="Times New Roman"/>
                            <w:color w:val="585858"/>
                            <w:spacing w:val="-10"/>
                            <w:sz w:val="20"/>
                          </w:rPr>
                          <w:t xml:space="preserve"> </w:t>
                        </w:r>
                        <w:r w:rsidRPr="00280365">
                          <w:rPr>
                            <w:rFonts w:ascii="Calibri" w:eastAsia="Times New Roman" w:hAnsi="Calibri" w:cs="Times New Roman"/>
                            <w:color w:val="585858"/>
                            <w:sz w:val="20"/>
                          </w:rPr>
                          <w:t>un</w:t>
                        </w:r>
                        <w:r w:rsidRPr="00280365">
                          <w:rPr>
                            <w:rFonts w:ascii="Calibri" w:eastAsia="Times New Roman" w:hAnsi="Calibri" w:cs="Times New Roman"/>
                            <w:color w:val="585858"/>
                            <w:spacing w:val="2"/>
                            <w:sz w:val="20"/>
                          </w:rPr>
                          <w:t xml:space="preserve"> </w:t>
                        </w:r>
                        <w:r w:rsidRPr="00280365">
                          <w:rPr>
                            <w:rFonts w:ascii="Calibri" w:eastAsia="Times New Roman" w:hAnsi="Calibri" w:cs="Times New Roman"/>
                            <w:color w:val="585858"/>
                            <w:sz w:val="20"/>
                          </w:rPr>
                          <w:t>conseiller</w:t>
                        </w:r>
                        <w:r w:rsidRPr="00280365">
                          <w:rPr>
                            <w:rFonts w:ascii="Calibri" w:eastAsia="Times New Roman" w:hAnsi="Calibri" w:cs="Times New Roman"/>
                            <w:color w:val="585858"/>
                            <w:spacing w:val="-15"/>
                            <w:sz w:val="20"/>
                          </w:rPr>
                          <w:t xml:space="preserve"> </w:t>
                        </w:r>
                        <w:r w:rsidRPr="00280365">
                          <w:rPr>
                            <w:rFonts w:ascii="Calibri" w:eastAsia="Times New Roman" w:hAnsi="Calibri" w:cs="Times New Roman"/>
                            <w:color w:val="585858"/>
                            <w:sz w:val="20"/>
                          </w:rPr>
                          <w:t>humain</w:t>
                        </w:r>
                        <w:r w:rsidRPr="00280365">
                          <w:rPr>
                            <w:rFonts w:ascii="Calibri" w:eastAsia="Times New Roman" w:hAnsi="Calibri" w:cs="Times New Roman"/>
                            <w:color w:val="585858"/>
                            <w:spacing w:val="-9"/>
                            <w:sz w:val="20"/>
                          </w:rPr>
                          <w:t xml:space="preserve"> </w:t>
                        </w:r>
                        <w:r w:rsidRPr="00280365">
                          <w:rPr>
                            <w:rFonts w:ascii="Calibri" w:eastAsia="Times New Roman" w:hAnsi="Calibri" w:cs="Times New Roman"/>
                            <w:color w:val="585858"/>
                            <w:sz w:val="20"/>
                          </w:rPr>
                          <w:t>après</w:t>
                        </w:r>
                        <w:r w:rsidRPr="00280365">
                          <w:rPr>
                            <w:rFonts w:ascii="Calibri" w:eastAsia="Times New Roman" w:hAnsi="Calibri" w:cs="Times New Roman"/>
                            <w:color w:val="585858"/>
                            <w:spacing w:val="-4"/>
                            <w:sz w:val="20"/>
                          </w:rPr>
                          <w:t xml:space="preserve"> </w:t>
                        </w:r>
                        <w:r w:rsidRPr="00280365">
                          <w:rPr>
                            <w:rFonts w:ascii="Calibri" w:eastAsia="Times New Roman" w:hAnsi="Calibri" w:cs="Times New Roman"/>
                            <w:color w:val="585858"/>
                            <w:sz w:val="20"/>
                          </w:rPr>
                          <w:t>avoir</w:t>
                        </w:r>
                        <w:r w:rsidRPr="00280365">
                          <w:rPr>
                            <w:rFonts w:ascii="Calibri" w:eastAsia="Times New Roman" w:hAnsi="Calibri" w:cs="Times New Roman"/>
                            <w:color w:val="585858"/>
                            <w:spacing w:val="-7"/>
                            <w:sz w:val="20"/>
                          </w:rPr>
                          <w:t xml:space="preserve"> </w:t>
                        </w:r>
                        <w:r w:rsidRPr="00280365">
                          <w:rPr>
                            <w:rFonts w:ascii="Calibri" w:eastAsia="Times New Roman" w:hAnsi="Calibri" w:cs="Times New Roman"/>
                            <w:color w:val="585858"/>
                            <w:sz w:val="20"/>
                          </w:rPr>
                          <w:t>utilisé</w:t>
                        </w:r>
                        <w:r w:rsidRPr="00280365">
                          <w:rPr>
                            <w:rFonts w:ascii="Calibri" w:eastAsia="Times New Roman" w:hAnsi="Calibri" w:cs="Times New Roman"/>
                            <w:color w:val="585858"/>
                            <w:spacing w:val="-7"/>
                            <w:sz w:val="20"/>
                          </w:rPr>
                          <w:t xml:space="preserve"> </w:t>
                        </w:r>
                        <w:r w:rsidRPr="00280365">
                          <w:rPr>
                            <w:rFonts w:ascii="Calibri" w:eastAsia="Times New Roman" w:hAnsi="Calibri" w:cs="Times New Roman"/>
                            <w:color w:val="585858"/>
                            <w:sz w:val="20"/>
                          </w:rPr>
                          <w:t>le</w:t>
                        </w:r>
                        <w:r w:rsidRPr="00280365">
                          <w:rPr>
                            <w:rFonts w:ascii="Calibri" w:eastAsia="Times New Roman" w:hAnsi="Calibri" w:cs="Times New Roman"/>
                            <w:color w:val="585858"/>
                            <w:spacing w:val="-3"/>
                            <w:sz w:val="20"/>
                          </w:rPr>
                          <w:t xml:space="preserve"> </w:t>
                        </w:r>
                        <w:r w:rsidRPr="00280365">
                          <w:rPr>
                            <w:rFonts w:ascii="Calibri" w:eastAsia="Times New Roman" w:hAnsi="Calibri" w:cs="Times New Roman"/>
                            <w:color w:val="585858"/>
                            <w:sz w:val="20"/>
                          </w:rPr>
                          <w:t>chatbot</w:t>
                        </w:r>
                        <w:r w:rsidRPr="00280365">
                          <w:rPr>
                            <w:rFonts w:ascii="Calibri" w:eastAsia="Times New Roman" w:hAnsi="Calibri" w:cs="Times New Roman"/>
                            <w:color w:val="585858"/>
                            <w:spacing w:val="-3"/>
                            <w:sz w:val="20"/>
                          </w:rPr>
                          <w:t xml:space="preserve"> </w:t>
                        </w:r>
                        <w:r w:rsidRPr="00280365">
                          <w:rPr>
                            <w:rFonts w:ascii="Calibri" w:eastAsia="Times New Roman" w:hAnsi="Calibri" w:cs="Times New Roman"/>
                            <w:color w:val="585858"/>
                            <w:spacing w:val="-10"/>
                            <w:sz w:val="20"/>
                          </w:rPr>
                          <w:t>?</w:t>
                        </w:r>
                      </w:p>
                    </w:txbxContent>
                  </v:textbox>
                </v:shape>
                <w10:wrap anchorx="page"/>
              </v:group>
            </w:pict>
          </mc:Fallback>
        </mc:AlternateContent>
      </w:r>
    </w:p>
    <w:p w14:paraId="7A421164"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53A21680"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029B46EE" w14:textId="77777777" w:rsidR="001F37B5" w:rsidRPr="00280365" w:rsidRDefault="001F37B5" w:rsidP="00410C31">
      <w:pPr>
        <w:widowControl w:val="0"/>
        <w:autoSpaceDE w:val="0"/>
        <w:autoSpaceDN w:val="0"/>
        <w:spacing w:after="0" w:line="276" w:lineRule="auto"/>
        <w:ind w:left="20"/>
        <w:rPr>
          <w:rFonts w:ascii="Calibri" w:eastAsia="Times New Roman" w:hAnsi="Times New Roman" w:cs="Times New Roman"/>
          <w:sz w:val="20"/>
        </w:rPr>
      </w:pPr>
      <w:r w:rsidRPr="00280365">
        <w:rPr>
          <w:rFonts w:ascii="Calibri" w:eastAsia="Times New Roman" w:hAnsi="Times New Roman" w:cs="Times New Roman"/>
          <w:color w:val="585858"/>
          <w:spacing w:val="-2"/>
          <w:sz w:val="20"/>
        </w:rPr>
        <w:t>Pourcentage</w:t>
      </w:r>
    </w:p>
    <w:p w14:paraId="0C460FEF"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76DDF8B8"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3C9BB430"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3C5C6D54"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40DB0BD4"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2E619577"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70AFBAB6"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209AD912"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6F86523D"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0F0DF20A"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7C848CB3" w14:textId="048A4BDC" w:rsidR="001F37B5" w:rsidRDefault="002A74FF" w:rsidP="002A74FF">
      <w:pPr>
        <w:widowControl w:val="0"/>
        <w:autoSpaceDE w:val="0"/>
        <w:autoSpaceDN w:val="0"/>
        <w:spacing w:before="1" w:after="0" w:line="276" w:lineRule="auto"/>
        <w:rPr>
          <w:rFonts w:ascii="Times New Roman" w:eastAsia="Times New Roman" w:hAnsi="Times New Roman" w:cs="Times New Roman"/>
          <w:b/>
          <w:spacing w:val="-4"/>
          <w:sz w:val="24"/>
        </w:rPr>
      </w:pPr>
      <w:r>
        <w:rPr>
          <w:rFonts w:ascii="Times New Roman" w:eastAsia="Times New Roman" w:hAnsi="Times New Roman" w:cs="Times New Roman"/>
          <w:b/>
          <w:sz w:val="24"/>
          <w:szCs w:val="24"/>
        </w:rPr>
        <w:t xml:space="preserve">                                                                            </w:t>
      </w:r>
      <w:r w:rsidR="008C52D9" w:rsidRPr="00280365">
        <w:rPr>
          <w:rFonts w:ascii="Times New Roman" w:eastAsia="Times New Roman" w:hAnsi="Times New Roman" w:cs="Times New Roman"/>
          <w:b/>
          <w:sz w:val="24"/>
        </w:rPr>
        <w:t>Source</w:t>
      </w:r>
      <w:r w:rsidR="008C52D9" w:rsidRPr="00280365">
        <w:rPr>
          <w:rFonts w:ascii="Times New Roman" w:eastAsia="Times New Roman" w:hAnsi="Times New Roman" w:cs="Times New Roman"/>
          <w:b/>
          <w:spacing w:val="-3"/>
          <w:sz w:val="24"/>
        </w:rPr>
        <w:t xml:space="preserve"> </w:t>
      </w:r>
      <w:r w:rsidR="008C52D9" w:rsidRPr="00280365">
        <w:rPr>
          <w:rFonts w:ascii="Times New Roman" w:eastAsia="Times New Roman" w:hAnsi="Times New Roman" w:cs="Times New Roman"/>
          <w:b/>
          <w:sz w:val="24"/>
        </w:rPr>
        <w:t>:</w:t>
      </w:r>
      <w:r w:rsidR="008C52D9" w:rsidRPr="00280365">
        <w:rPr>
          <w:rFonts w:ascii="Times New Roman" w:eastAsia="Times New Roman" w:hAnsi="Times New Roman" w:cs="Times New Roman"/>
          <w:b/>
          <w:spacing w:val="-1"/>
          <w:sz w:val="24"/>
        </w:rPr>
        <w:t xml:space="preserve"> </w:t>
      </w:r>
      <w:r w:rsidR="008C52D9" w:rsidRPr="00280365">
        <w:rPr>
          <w:rFonts w:ascii="Times New Roman" w:eastAsia="Times New Roman" w:hAnsi="Times New Roman" w:cs="Times New Roman"/>
          <w:b/>
          <w:sz w:val="24"/>
        </w:rPr>
        <w:t>Elaboré</w:t>
      </w:r>
      <w:r w:rsidR="008C52D9" w:rsidRPr="00280365">
        <w:rPr>
          <w:rFonts w:ascii="Times New Roman" w:eastAsia="Times New Roman" w:hAnsi="Times New Roman" w:cs="Times New Roman"/>
          <w:b/>
          <w:spacing w:val="-2"/>
          <w:sz w:val="24"/>
        </w:rPr>
        <w:t xml:space="preserve"> </w:t>
      </w:r>
      <w:r w:rsidR="008C52D9" w:rsidRPr="00280365">
        <w:rPr>
          <w:rFonts w:ascii="Times New Roman" w:eastAsia="Times New Roman" w:hAnsi="Times New Roman" w:cs="Times New Roman"/>
          <w:b/>
          <w:sz w:val="24"/>
        </w:rPr>
        <w:t>à</w:t>
      </w:r>
      <w:r w:rsidR="008C52D9" w:rsidRPr="00280365">
        <w:rPr>
          <w:rFonts w:ascii="Times New Roman" w:eastAsia="Times New Roman" w:hAnsi="Times New Roman" w:cs="Times New Roman"/>
          <w:b/>
          <w:spacing w:val="-2"/>
          <w:sz w:val="24"/>
        </w:rPr>
        <w:t xml:space="preserve"> </w:t>
      </w:r>
      <w:r w:rsidR="008C52D9" w:rsidRPr="00280365">
        <w:rPr>
          <w:rFonts w:ascii="Times New Roman" w:eastAsia="Times New Roman" w:hAnsi="Times New Roman" w:cs="Times New Roman"/>
          <w:b/>
          <w:sz w:val="24"/>
        </w:rPr>
        <w:t>partir</w:t>
      </w:r>
      <w:r w:rsidR="008C52D9" w:rsidRPr="00280365">
        <w:rPr>
          <w:rFonts w:ascii="Times New Roman" w:eastAsia="Times New Roman" w:hAnsi="Times New Roman" w:cs="Times New Roman"/>
          <w:b/>
          <w:spacing w:val="-7"/>
          <w:sz w:val="24"/>
        </w:rPr>
        <w:t xml:space="preserve"> </w:t>
      </w:r>
      <w:r w:rsidR="008C52D9" w:rsidRPr="00280365">
        <w:rPr>
          <w:rFonts w:ascii="Times New Roman" w:eastAsia="Times New Roman" w:hAnsi="Times New Roman" w:cs="Times New Roman"/>
          <w:b/>
          <w:sz w:val="24"/>
        </w:rPr>
        <w:t>des résultats</w:t>
      </w:r>
      <w:r w:rsidR="008C52D9" w:rsidRPr="00280365">
        <w:rPr>
          <w:rFonts w:ascii="Times New Roman" w:eastAsia="Times New Roman" w:hAnsi="Times New Roman" w:cs="Times New Roman"/>
          <w:b/>
          <w:spacing w:val="-3"/>
          <w:sz w:val="24"/>
        </w:rPr>
        <w:t xml:space="preserve"> </w:t>
      </w:r>
      <w:r w:rsidR="008C52D9" w:rsidRPr="00280365">
        <w:rPr>
          <w:rFonts w:ascii="Times New Roman" w:eastAsia="Times New Roman" w:hAnsi="Times New Roman" w:cs="Times New Roman"/>
          <w:b/>
          <w:spacing w:val="-4"/>
          <w:sz w:val="24"/>
        </w:rPr>
        <w:t>SPSS</w:t>
      </w:r>
    </w:p>
    <w:p w14:paraId="5263324C" w14:textId="77777777" w:rsidR="001F37B5" w:rsidRDefault="001F37B5" w:rsidP="00410C31">
      <w:pPr>
        <w:spacing w:line="276" w:lineRule="auto"/>
        <w:rPr>
          <w:rFonts w:ascii="Times New Roman" w:eastAsia="Times New Roman" w:hAnsi="Times New Roman" w:cs="Times New Roman"/>
          <w:b/>
          <w:spacing w:val="-4"/>
          <w:sz w:val="24"/>
        </w:rPr>
      </w:pPr>
      <w:r>
        <w:rPr>
          <w:rFonts w:ascii="Times New Roman" w:eastAsia="Times New Roman" w:hAnsi="Times New Roman" w:cs="Times New Roman"/>
          <w:b/>
          <w:spacing w:val="-4"/>
          <w:sz w:val="24"/>
        </w:rPr>
        <w:br w:type="page"/>
      </w:r>
    </w:p>
    <w:p w14:paraId="7724A6F8" w14:textId="77777777" w:rsidR="00F73A63" w:rsidRPr="00280365" w:rsidRDefault="008C52D9" w:rsidP="00410C31">
      <w:pPr>
        <w:widowControl w:val="0"/>
        <w:autoSpaceDE w:val="0"/>
        <w:autoSpaceDN w:val="0"/>
        <w:spacing w:before="141" w:after="0" w:line="276" w:lineRule="auto"/>
        <w:ind w:right="3" w:firstLine="284"/>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D’après</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le</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tableau</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et</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la</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figure</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qui</w:t>
      </w:r>
      <w:r w:rsidRPr="00280365">
        <w:rPr>
          <w:rFonts w:ascii="Times New Roman" w:eastAsia="Times New Roman" w:hAnsi="Times New Roman" w:cs="Times New Roman"/>
          <w:spacing w:val="-11"/>
          <w:sz w:val="24"/>
          <w:szCs w:val="24"/>
        </w:rPr>
        <w:t xml:space="preserve"> </w:t>
      </w:r>
      <w:r w:rsidRPr="00280365">
        <w:rPr>
          <w:rFonts w:ascii="Times New Roman" w:eastAsia="Times New Roman" w:hAnsi="Times New Roman" w:cs="Times New Roman"/>
          <w:sz w:val="24"/>
          <w:szCs w:val="24"/>
        </w:rPr>
        <w:t>montrent</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si</w:t>
      </w:r>
      <w:r w:rsidRPr="00280365">
        <w:rPr>
          <w:rFonts w:ascii="Times New Roman" w:eastAsia="Times New Roman" w:hAnsi="Times New Roman" w:cs="Times New Roman"/>
          <w:spacing w:val="-11"/>
          <w:sz w:val="24"/>
          <w:szCs w:val="24"/>
        </w:rPr>
        <w:t xml:space="preserve"> </w:t>
      </w:r>
      <w:r w:rsidRPr="00280365">
        <w:rPr>
          <w:rFonts w:ascii="Times New Roman" w:eastAsia="Times New Roman" w:hAnsi="Times New Roman" w:cs="Times New Roman"/>
          <w:sz w:val="24"/>
          <w:szCs w:val="24"/>
        </w:rPr>
        <w:t>les</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utilisateurs</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ont</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été</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redirigés</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vers</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un</w:t>
      </w:r>
      <w:r w:rsidRPr="00280365">
        <w:rPr>
          <w:rFonts w:ascii="Times New Roman" w:eastAsia="Times New Roman" w:hAnsi="Times New Roman" w:cs="Times New Roman"/>
          <w:spacing w:val="-12"/>
          <w:sz w:val="24"/>
          <w:szCs w:val="24"/>
        </w:rPr>
        <w:t xml:space="preserve"> </w:t>
      </w:r>
      <w:r w:rsidRPr="00280365">
        <w:rPr>
          <w:rFonts w:ascii="Times New Roman" w:eastAsia="Times New Roman" w:hAnsi="Times New Roman" w:cs="Times New Roman"/>
          <w:sz w:val="24"/>
          <w:szCs w:val="24"/>
        </w:rPr>
        <w:t>conseiller humain</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après</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l’utilisation</w:t>
      </w:r>
      <w:r w:rsidRPr="00280365">
        <w:rPr>
          <w:rFonts w:ascii="Times New Roman" w:eastAsia="Times New Roman" w:hAnsi="Times New Roman" w:cs="Times New Roman"/>
          <w:spacing w:val="-10"/>
          <w:sz w:val="24"/>
          <w:szCs w:val="24"/>
        </w:rPr>
        <w:t xml:space="preserve"> </w:t>
      </w:r>
      <w:r w:rsidRPr="00280365">
        <w:rPr>
          <w:rFonts w:ascii="Times New Roman" w:eastAsia="Times New Roman" w:hAnsi="Times New Roman" w:cs="Times New Roman"/>
          <w:sz w:val="24"/>
          <w:szCs w:val="24"/>
        </w:rPr>
        <w:t>du</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chatbot,</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près</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de</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47</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des</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répondants</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déclarent avoir</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été</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redirigés et</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avoir</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trouvé</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cela</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utile,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ce</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qui</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suggère</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une</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complémentarité</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perçue</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entre</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l’outil</w:t>
      </w:r>
      <w:r w:rsidRPr="00280365">
        <w:rPr>
          <w:rFonts w:ascii="Times New Roman" w:eastAsia="Times New Roman" w:hAnsi="Times New Roman" w:cs="Times New Roman"/>
          <w:spacing w:val="-10"/>
          <w:sz w:val="24"/>
          <w:szCs w:val="24"/>
        </w:rPr>
        <w:t xml:space="preserve"> </w:t>
      </w:r>
      <w:r w:rsidRPr="00280365">
        <w:rPr>
          <w:rFonts w:ascii="Times New Roman" w:eastAsia="Times New Roman" w:hAnsi="Times New Roman" w:cs="Times New Roman"/>
          <w:sz w:val="24"/>
          <w:szCs w:val="24"/>
        </w:rPr>
        <w:t>automatisé</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et l’intervention</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humaine.</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Toutefois,</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40,6</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des</w:t>
      </w:r>
      <w:r w:rsidRPr="00280365">
        <w:rPr>
          <w:rFonts w:ascii="Times New Roman" w:eastAsia="Times New Roman" w:hAnsi="Times New Roman" w:cs="Times New Roman"/>
          <w:spacing w:val="-10"/>
          <w:sz w:val="24"/>
          <w:szCs w:val="24"/>
        </w:rPr>
        <w:t xml:space="preserve"> </w:t>
      </w:r>
      <w:r w:rsidRPr="00280365">
        <w:rPr>
          <w:rFonts w:ascii="Times New Roman" w:eastAsia="Times New Roman" w:hAnsi="Times New Roman" w:cs="Times New Roman"/>
          <w:sz w:val="24"/>
          <w:szCs w:val="24"/>
        </w:rPr>
        <w:t>utilisateurs</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estiment que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cette</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redirection</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n’était pas nécessaire, ce qui</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pourrait indiquer une certaine inefficacité dans la gestion</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des demandes ou</w:t>
      </w:r>
      <w:r w:rsidRPr="00280365">
        <w:rPr>
          <w:rFonts w:ascii="Times New Roman" w:eastAsia="Times New Roman" w:hAnsi="Times New Roman" w:cs="Times New Roman"/>
          <w:spacing w:val="-12"/>
          <w:sz w:val="24"/>
          <w:szCs w:val="24"/>
        </w:rPr>
        <w:t xml:space="preserve"> </w:t>
      </w:r>
      <w:r w:rsidRPr="00280365">
        <w:rPr>
          <w:rFonts w:ascii="Times New Roman" w:eastAsia="Times New Roman" w:hAnsi="Times New Roman" w:cs="Times New Roman"/>
          <w:sz w:val="24"/>
          <w:szCs w:val="24"/>
        </w:rPr>
        <w:t>une</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mauvaise</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détection</w:t>
      </w:r>
      <w:r w:rsidRPr="00280365">
        <w:rPr>
          <w:rFonts w:ascii="Times New Roman" w:eastAsia="Times New Roman" w:hAnsi="Times New Roman" w:cs="Times New Roman"/>
          <w:spacing w:val="-12"/>
          <w:sz w:val="24"/>
          <w:szCs w:val="24"/>
        </w:rPr>
        <w:t xml:space="preserve"> </w:t>
      </w:r>
      <w:r w:rsidRPr="00280365">
        <w:rPr>
          <w:rFonts w:ascii="Times New Roman" w:eastAsia="Times New Roman" w:hAnsi="Times New Roman" w:cs="Times New Roman"/>
          <w:sz w:val="24"/>
          <w:szCs w:val="24"/>
        </w:rPr>
        <w:t>de</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la</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complexité</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des</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requêtes</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par</w:t>
      </w:r>
      <w:r w:rsidRPr="00280365">
        <w:rPr>
          <w:rFonts w:ascii="Times New Roman" w:eastAsia="Times New Roman" w:hAnsi="Times New Roman" w:cs="Times New Roman"/>
          <w:spacing w:val="-10"/>
          <w:sz w:val="24"/>
          <w:szCs w:val="24"/>
        </w:rPr>
        <w:t xml:space="preserve"> </w:t>
      </w:r>
      <w:r w:rsidRPr="00280365">
        <w:rPr>
          <w:rFonts w:ascii="Times New Roman" w:eastAsia="Times New Roman" w:hAnsi="Times New Roman" w:cs="Times New Roman"/>
          <w:sz w:val="24"/>
          <w:szCs w:val="24"/>
        </w:rPr>
        <w:t>le</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chatbot.</w:t>
      </w:r>
      <w:r w:rsidRPr="00280365">
        <w:rPr>
          <w:rFonts w:ascii="Times New Roman" w:eastAsia="Times New Roman" w:hAnsi="Times New Roman" w:cs="Times New Roman"/>
          <w:spacing w:val="-14"/>
          <w:sz w:val="24"/>
          <w:szCs w:val="24"/>
        </w:rPr>
        <w:t xml:space="preserve"> </w:t>
      </w:r>
      <w:r w:rsidRPr="00280365">
        <w:rPr>
          <w:rFonts w:ascii="Times New Roman" w:eastAsia="Times New Roman" w:hAnsi="Times New Roman" w:cs="Times New Roman"/>
          <w:sz w:val="24"/>
          <w:szCs w:val="24"/>
        </w:rPr>
        <w:t>Enfin,</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seuls</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12,5</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w:t>
      </w:r>
      <w:r w:rsidRPr="00280365">
        <w:rPr>
          <w:rFonts w:ascii="Times New Roman" w:eastAsia="Times New Roman" w:hAnsi="Times New Roman" w:cs="Times New Roman"/>
          <w:spacing w:val="-10"/>
          <w:sz w:val="24"/>
          <w:szCs w:val="24"/>
        </w:rPr>
        <w:t xml:space="preserve"> </w:t>
      </w:r>
      <w:r w:rsidRPr="00280365">
        <w:rPr>
          <w:rFonts w:ascii="Times New Roman" w:eastAsia="Times New Roman" w:hAnsi="Times New Roman" w:cs="Times New Roman"/>
          <w:sz w:val="24"/>
          <w:szCs w:val="24"/>
        </w:rPr>
        <w:t>des répondants n'ont jamais été redirigés vers un conseiller humain. Ces résultats soulignent l’importance d’une meilleure articulation entre chatbot et assistance humaine, afin de garantir une expérience fluide et pertinente.</w:t>
      </w:r>
    </w:p>
    <w:p w14:paraId="54266723" w14:textId="77777777" w:rsidR="00F73A63" w:rsidRPr="00280365" w:rsidRDefault="008C52D9" w:rsidP="00410C31">
      <w:pPr>
        <w:pStyle w:val="Paragraphedeliste"/>
        <w:widowControl w:val="0"/>
        <w:numPr>
          <w:ilvl w:val="1"/>
          <w:numId w:val="86"/>
        </w:numPr>
        <w:tabs>
          <w:tab w:val="left" w:pos="860"/>
        </w:tabs>
        <w:autoSpaceDE w:val="0"/>
        <w:autoSpaceDN w:val="0"/>
        <w:spacing w:before="6" w:after="0" w:line="276" w:lineRule="auto"/>
        <w:contextualSpacing w:val="0"/>
        <w:jc w:val="both"/>
        <w:rPr>
          <w:rFonts w:ascii="Times New Roman" w:eastAsia="Times New Roman" w:hAnsi="Times New Roman" w:cs="Times New Roman"/>
          <w:b/>
          <w:sz w:val="24"/>
        </w:rPr>
      </w:pPr>
      <w:r w:rsidRPr="00280365">
        <w:rPr>
          <w:rFonts w:ascii="Times New Roman" w:eastAsia="Times New Roman" w:hAnsi="Times New Roman" w:cs="Times New Roman"/>
          <w:b/>
          <w:sz w:val="24"/>
        </w:rPr>
        <w:t>Le</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z w:val="24"/>
        </w:rPr>
        <w:t>chatbots</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vous</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inspire-t-il</w:t>
      </w:r>
      <w:r w:rsidRPr="00280365">
        <w:rPr>
          <w:rFonts w:ascii="Times New Roman" w:eastAsia="Times New Roman" w:hAnsi="Times New Roman" w:cs="Times New Roman"/>
          <w:b/>
          <w:spacing w:val="-4"/>
          <w:sz w:val="24"/>
        </w:rPr>
        <w:t xml:space="preserve"> </w:t>
      </w:r>
      <w:r w:rsidRPr="00280365">
        <w:rPr>
          <w:rFonts w:ascii="Times New Roman" w:eastAsia="Times New Roman" w:hAnsi="Times New Roman" w:cs="Times New Roman"/>
          <w:b/>
          <w:sz w:val="24"/>
        </w:rPr>
        <w:t xml:space="preserve">confiance </w:t>
      </w:r>
      <w:r w:rsidRPr="00280365">
        <w:rPr>
          <w:rFonts w:ascii="Times New Roman" w:eastAsia="Times New Roman" w:hAnsi="Times New Roman" w:cs="Times New Roman"/>
          <w:b/>
          <w:spacing w:val="-10"/>
          <w:sz w:val="24"/>
        </w:rPr>
        <w:t>?</w:t>
      </w:r>
    </w:p>
    <w:p w14:paraId="28D60A6F" w14:textId="77777777" w:rsidR="00F73A63" w:rsidRPr="00280365" w:rsidRDefault="00F73A63" w:rsidP="00410C31">
      <w:pPr>
        <w:widowControl w:val="0"/>
        <w:autoSpaceDE w:val="0"/>
        <w:autoSpaceDN w:val="0"/>
        <w:spacing w:before="46" w:after="0" w:line="276" w:lineRule="auto"/>
        <w:rPr>
          <w:rFonts w:ascii="Times New Roman" w:eastAsia="Times New Roman" w:hAnsi="Times New Roman" w:cs="Times New Roman"/>
          <w:b/>
          <w:sz w:val="20"/>
          <w:szCs w:val="24"/>
        </w:rPr>
      </w:pPr>
    </w:p>
    <w:p w14:paraId="08C30AFF" w14:textId="56B1642F" w:rsidR="00462A22" w:rsidRPr="001F37B5" w:rsidRDefault="00462A22" w:rsidP="00410C31">
      <w:pPr>
        <w:pStyle w:val="Lgende"/>
        <w:keepNext/>
        <w:spacing w:line="276" w:lineRule="auto"/>
        <w:ind w:left="860"/>
        <w:jc w:val="center"/>
        <w:rPr>
          <w:rFonts w:asciiTheme="majorBidi" w:hAnsiTheme="majorBidi" w:cstheme="majorBidi"/>
          <w:b/>
          <w:bCs/>
          <w:i w:val="0"/>
          <w:iCs w:val="0"/>
          <w:color w:val="auto"/>
          <w:sz w:val="24"/>
          <w:szCs w:val="24"/>
        </w:rPr>
      </w:pPr>
      <w:bookmarkStart w:id="146" w:name="_Toc199787198"/>
      <w:bookmarkStart w:id="147" w:name="_Toc199898375"/>
      <w:bookmarkStart w:id="148" w:name="_Toc199924321"/>
      <w:bookmarkStart w:id="149" w:name="_Toc200969136"/>
      <w:bookmarkStart w:id="150" w:name="_Toc200974084"/>
      <w:r w:rsidRPr="001F37B5">
        <w:rPr>
          <w:rFonts w:asciiTheme="majorBidi" w:hAnsiTheme="majorBidi" w:cstheme="majorBidi"/>
          <w:b/>
          <w:bCs/>
          <w:i w:val="0"/>
          <w:iCs w:val="0"/>
          <w:color w:val="auto"/>
          <w:sz w:val="24"/>
          <w:szCs w:val="24"/>
        </w:rPr>
        <w:t xml:space="preserve">Tableau </w:t>
      </w:r>
      <w:r w:rsidRPr="001F37B5">
        <w:rPr>
          <w:rFonts w:asciiTheme="majorBidi" w:hAnsiTheme="majorBidi" w:cstheme="majorBidi"/>
          <w:b/>
          <w:bCs/>
          <w:i w:val="0"/>
          <w:iCs w:val="0"/>
          <w:color w:val="auto"/>
          <w:sz w:val="24"/>
          <w:szCs w:val="24"/>
        </w:rPr>
        <w:fldChar w:fldCharType="begin"/>
      </w:r>
      <w:r w:rsidRPr="001F37B5">
        <w:rPr>
          <w:rFonts w:asciiTheme="majorBidi" w:hAnsiTheme="majorBidi" w:cstheme="majorBidi"/>
          <w:b/>
          <w:bCs/>
          <w:i w:val="0"/>
          <w:iCs w:val="0"/>
          <w:color w:val="auto"/>
          <w:sz w:val="24"/>
          <w:szCs w:val="24"/>
        </w:rPr>
        <w:instrText xml:space="preserve"> SEQ Tableau \* ARABIC </w:instrText>
      </w:r>
      <w:r w:rsidRPr="001F37B5">
        <w:rPr>
          <w:rFonts w:asciiTheme="majorBidi" w:hAnsiTheme="majorBidi" w:cstheme="majorBidi"/>
          <w:b/>
          <w:bCs/>
          <w:i w:val="0"/>
          <w:iCs w:val="0"/>
          <w:color w:val="auto"/>
          <w:sz w:val="24"/>
          <w:szCs w:val="24"/>
        </w:rPr>
        <w:fldChar w:fldCharType="separate"/>
      </w:r>
      <w:r w:rsidR="002A74FF">
        <w:rPr>
          <w:rFonts w:asciiTheme="majorBidi" w:hAnsiTheme="majorBidi" w:cstheme="majorBidi"/>
          <w:b/>
          <w:bCs/>
          <w:i w:val="0"/>
          <w:iCs w:val="0"/>
          <w:noProof/>
          <w:color w:val="auto"/>
          <w:sz w:val="24"/>
          <w:szCs w:val="24"/>
        </w:rPr>
        <w:t>13</w:t>
      </w:r>
      <w:r w:rsidRPr="001F37B5">
        <w:rPr>
          <w:rFonts w:asciiTheme="majorBidi" w:hAnsiTheme="majorBidi" w:cstheme="majorBidi"/>
          <w:b/>
          <w:bCs/>
          <w:i w:val="0"/>
          <w:iCs w:val="0"/>
          <w:color w:val="auto"/>
          <w:sz w:val="24"/>
          <w:szCs w:val="24"/>
        </w:rPr>
        <w:fldChar w:fldCharType="end"/>
      </w:r>
      <w:r w:rsidRPr="001F37B5">
        <w:rPr>
          <w:rFonts w:asciiTheme="majorBidi" w:hAnsiTheme="majorBidi" w:cstheme="majorBidi"/>
          <w:b/>
          <w:bCs/>
          <w:i w:val="0"/>
          <w:iCs w:val="0"/>
          <w:color w:val="auto"/>
          <w:sz w:val="24"/>
          <w:szCs w:val="24"/>
        </w:rPr>
        <w:t>:Niveau de confiance accordé aux chatbots</w:t>
      </w:r>
      <w:bookmarkEnd w:id="146"/>
      <w:bookmarkEnd w:id="147"/>
      <w:bookmarkEnd w:id="148"/>
      <w:bookmarkEnd w:id="149"/>
      <w:bookmarkEnd w:id="150"/>
    </w:p>
    <w:tbl>
      <w:tblPr>
        <w:tblW w:w="0" w:type="auto"/>
        <w:tblInd w:w="151"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CellMar>
          <w:left w:w="0" w:type="dxa"/>
          <w:right w:w="0" w:type="dxa"/>
        </w:tblCellMar>
        <w:tblLook w:val="01E0" w:firstRow="1" w:lastRow="1" w:firstColumn="1" w:lastColumn="1" w:noHBand="0" w:noVBand="0"/>
      </w:tblPr>
      <w:tblGrid>
        <w:gridCol w:w="3381"/>
        <w:gridCol w:w="2636"/>
        <w:gridCol w:w="3083"/>
      </w:tblGrid>
      <w:tr w:rsidR="008A24E0" w:rsidRPr="00280365" w14:paraId="435B508F" w14:textId="77777777">
        <w:trPr>
          <w:trHeight w:val="628"/>
        </w:trPr>
        <w:tc>
          <w:tcPr>
            <w:tcW w:w="3381" w:type="dxa"/>
          </w:tcPr>
          <w:p w14:paraId="365B11A7"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4"/>
              </w:rPr>
            </w:pPr>
          </w:p>
        </w:tc>
        <w:tc>
          <w:tcPr>
            <w:tcW w:w="2636" w:type="dxa"/>
          </w:tcPr>
          <w:p w14:paraId="5EC0F887" w14:textId="77777777" w:rsidR="00F73A63" w:rsidRPr="00280365" w:rsidRDefault="008C52D9" w:rsidP="00410C31">
            <w:pPr>
              <w:widowControl w:val="0"/>
              <w:autoSpaceDE w:val="0"/>
              <w:autoSpaceDN w:val="0"/>
              <w:spacing w:after="0" w:line="276" w:lineRule="auto"/>
              <w:ind w:left="10"/>
              <w:jc w:val="center"/>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Fréquence</w:t>
            </w:r>
          </w:p>
        </w:tc>
        <w:tc>
          <w:tcPr>
            <w:tcW w:w="3083" w:type="dxa"/>
          </w:tcPr>
          <w:p w14:paraId="2C0B2A1C" w14:textId="77777777" w:rsidR="00F73A63" w:rsidRPr="00280365" w:rsidRDefault="008C52D9" w:rsidP="00410C31">
            <w:pPr>
              <w:widowControl w:val="0"/>
              <w:autoSpaceDE w:val="0"/>
              <w:autoSpaceDN w:val="0"/>
              <w:spacing w:after="0" w:line="276" w:lineRule="auto"/>
              <w:ind w:left="10"/>
              <w:jc w:val="center"/>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Pourcentage</w:t>
            </w:r>
          </w:p>
        </w:tc>
      </w:tr>
      <w:tr w:rsidR="008A24E0" w:rsidRPr="00280365" w14:paraId="457ECEB1" w14:textId="77777777">
        <w:trPr>
          <w:trHeight w:val="633"/>
        </w:trPr>
        <w:tc>
          <w:tcPr>
            <w:tcW w:w="3381" w:type="dxa"/>
            <w:shd w:val="clear" w:color="auto" w:fill="D4DCE3"/>
          </w:tcPr>
          <w:p w14:paraId="212E565E" w14:textId="77777777" w:rsidR="00F73A63" w:rsidRPr="00280365" w:rsidRDefault="008C52D9" w:rsidP="00410C31">
            <w:pPr>
              <w:widowControl w:val="0"/>
              <w:autoSpaceDE w:val="0"/>
              <w:autoSpaceDN w:val="0"/>
              <w:spacing w:before="2"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z w:val="24"/>
              </w:rPr>
              <w:t>Non,</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pas</w:t>
            </w:r>
            <w:r w:rsidRPr="00280365">
              <w:rPr>
                <w:rFonts w:ascii="Times New Roman" w:eastAsia="Times New Roman" w:hAnsi="Times New Roman" w:cs="Times New Roman"/>
                <w:b/>
                <w:spacing w:val="-5"/>
                <w:sz w:val="24"/>
              </w:rPr>
              <w:t xml:space="preserve"> </w:t>
            </w:r>
            <w:r w:rsidRPr="00280365">
              <w:rPr>
                <w:rFonts w:ascii="Times New Roman" w:eastAsia="Times New Roman" w:hAnsi="Times New Roman" w:cs="Times New Roman"/>
                <w:b/>
                <w:sz w:val="24"/>
              </w:rPr>
              <w:t>du</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pacing w:val="-4"/>
                <w:sz w:val="24"/>
              </w:rPr>
              <w:t>tout</w:t>
            </w:r>
          </w:p>
        </w:tc>
        <w:tc>
          <w:tcPr>
            <w:tcW w:w="2636" w:type="dxa"/>
            <w:shd w:val="clear" w:color="auto" w:fill="D4DCE3"/>
          </w:tcPr>
          <w:p w14:paraId="09B41484" w14:textId="77777777" w:rsidR="00F73A63" w:rsidRPr="00280365" w:rsidRDefault="008C52D9" w:rsidP="00410C31">
            <w:pPr>
              <w:widowControl w:val="0"/>
              <w:autoSpaceDE w:val="0"/>
              <w:autoSpaceDN w:val="0"/>
              <w:spacing w:after="0" w:line="276" w:lineRule="auto"/>
              <w:ind w:left="10" w:right="94"/>
              <w:jc w:val="center"/>
              <w:rPr>
                <w:rFonts w:ascii="Times New Roman" w:eastAsia="Times New Roman" w:hAnsi="Times New Roman" w:cs="Times New Roman"/>
                <w:sz w:val="24"/>
              </w:rPr>
            </w:pPr>
            <w:r w:rsidRPr="00280365">
              <w:rPr>
                <w:rFonts w:ascii="Times New Roman" w:eastAsia="Times New Roman" w:hAnsi="Times New Roman" w:cs="Times New Roman"/>
                <w:spacing w:val="-10"/>
                <w:sz w:val="24"/>
              </w:rPr>
              <w:t>2</w:t>
            </w:r>
          </w:p>
        </w:tc>
        <w:tc>
          <w:tcPr>
            <w:tcW w:w="3083" w:type="dxa"/>
            <w:shd w:val="clear" w:color="auto" w:fill="D4DCE3"/>
          </w:tcPr>
          <w:p w14:paraId="5C83C08D" w14:textId="77777777" w:rsidR="00F73A63" w:rsidRPr="00280365" w:rsidRDefault="008C52D9" w:rsidP="00410C31">
            <w:pPr>
              <w:widowControl w:val="0"/>
              <w:autoSpaceDE w:val="0"/>
              <w:autoSpaceDN w:val="0"/>
              <w:spacing w:after="0" w:line="276" w:lineRule="auto"/>
              <w:ind w:left="10" w:right="89"/>
              <w:jc w:val="center"/>
              <w:rPr>
                <w:rFonts w:ascii="Times New Roman" w:eastAsia="Times New Roman" w:hAnsi="Times New Roman" w:cs="Times New Roman"/>
                <w:sz w:val="24"/>
              </w:rPr>
            </w:pPr>
            <w:r w:rsidRPr="00280365">
              <w:rPr>
                <w:rFonts w:ascii="Times New Roman" w:eastAsia="Times New Roman" w:hAnsi="Times New Roman" w:cs="Times New Roman"/>
                <w:spacing w:val="-5"/>
                <w:sz w:val="24"/>
              </w:rPr>
              <w:t>6,3</w:t>
            </w:r>
          </w:p>
        </w:tc>
      </w:tr>
      <w:tr w:rsidR="008A24E0" w:rsidRPr="00280365" w14:paraId="0CAAE171" w14:textId="77777777">
        <w:trPr>
          <w:trHeight w:val="628"/>
        </w:trPr>
        <w:tc>
          <w:tcPr>
            <w:tcW w:w="3381" w:type="dxa"/>
          </w:tcPr>
          <w:p w14:paraId="2CCC449A"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Moyennement</w:t>
            </w:r>
          </w:p>
        </w:tc>
        <w:tc>
          <w:tcPr>
            <w:tcW w:w="2636" w:type="dxa"/>
          </w:tcPr>
          <w:p w14:paraId="33709BCB" w14:textId="77777777" w:rsidR="00F73A63" w:rsidRPr="00280365" w:rsidRDefault="008C52D9" w:rsidP="00410C31">
            <w:pPr>
              <w:widowControl w:val="0"/>
              <w:autoSpaceDE w:val="0"/>
              <w:autoSpaceDN w:val="0"/>
              <w:spacing w:after="0" w:line="276" w:lineRule="auto"/>
              <w:ind w:left="10" w:right="94"/>
              <w:jc w:val="center"/>
              <w:rPr>
                <w:rFonts w:ascii="Times New Roman" w:eastAsia="Times New Roman" w:hAnsi="Times New Roman" w:cs="Times New Roman"/>
                <w:sz w:val="24"/>
              </w:rPr>
            </w:pPr>
            <w:r w:rsidRPr="00280365">
              <w:rPr>
                <w:rFonts w:ascii="Times New Roman" w:eastAsia="Times New Roman" w:hAnsi="Times New Roman" w:cs="Times New Roman"/>
                <w:spacing w:val="-5"/>
                <w:sz w:val="24"/>
              </w:rPr>
              <w:t>12</w:t>
            </w:r>
          </w:p>
        </w:tc>
        <w:tc>
          <w:tcPr>
            <w:tcW w:w="3083" w:type="dxa"/>
          </w:tcPr>
          <w:p w14:paraId="0215780B" w14:textId="77777777" w:rsidR="00F73A63" w:rsidRPr="00280365" w:rsidRDefault="008C52D9" w:rsidP="00410C31">
            <w:pPr>
              <w:widowControl w:val="0"/>
              <w:autoSpaceDE w:val="0"/>
              <w:autoSpaceDN w:val="0"/>
              <w:spacing w:after="0" w:line="276" w:lineRule="auto"/>
              <w:ind w:left="10" w:right="89"/>
              <w:jc w:val="center"/>
              <w:rPr>
                <w:rFonts w:ascii="Times New Roman" w:eastAsia="Times New Roman" w:hAnsi="Times New Roman" w:cs="Times New Roman"/>
                <w:sz w:val="24"/>
              </w:rPr>
            </w:pPr>
            <w:r w:rsidRPr="00280365">
              <w:rPr>
                <w:rFonts w:ascii="Times New Roman" w:eastAsia="Times New Roman" w:hAnsi="Times New Roman" w:cs="Times New Roman"/>
                <w:spacing w:val="-4"/>
                <w:sz w:val="24"/>
              </w:rPr>
              <w:t>37,5</w:t>
            </w:r>
          </w:p>
        </w:tc>
      </w:tr>
      <w:tr w:rsidR="008A24E0" w:rsidRPr="00280365" w14:paraId="28DFA3AA" w14:textId="77777777">
        <w:trPr>
          <w:trHeight w:val="720"/>
        </w:trPr>
        <w:tc>
          <w:tcPr>
            <w:tcW w:w="3381" w:type="dxa"/>
            <w:shd w:val="clear" w:color="auto" w:fill="D4DCE3"/>
          </w:tcPr>
          <w:p w14:paraId="12975C4F"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z w:val="24"/>
              </w:rPr>
              <w:t>Oui,</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pacing w:val="-2"/>
                <w:sz w:val="24"/>
              </w:rPr>
              <w:t>totalement</w:t>
            </w:r>
          </w:p>
        </w:tc>
        <w:tc>
          <w:tcPr>
            <w:tcW w:w="2636" w:type="dxa"/>
            <w:shd w:val="clear" w:color="auto" w:fill="D4DCE3"/>
          </w:tcPr>
          <w:p w14:paraId="53BD0C45" w14:textId="77777777" w:rsidR="00F73A63" w:rsidRPr="00280365" w:rsidRDefault="008C52D9" w:rsidP="00410C31">
            <w:pPr>
              <w:widowControl w:val="0"/>
              <w:autoSpaceDE w:val="0"/>
              <w:autoSpaceDN w:val="0"/>
              <w:spacing w:after="0" w:line="276" w:lineRule="auto"/>
              <w:ind w:left="10" w:right="94"/>
              <w:jc w:val="center"/>
              <w:rPr>
                <w:rFonts w:ascii="Times New Roman" w:eastAsia="Times New Roman" w:hAnsi="Times New Roman" w:cs="Times New Roman"/>
                <w:sz w:val="24"/>
              </w:rPr>
            </w:pPr>
            <w:r w:rsidRPr="00280365">
              <w:rPr>
                <w:rFonts w:ascii="Times New Roman" w:eastAsia="Times New Roman" w:hAnsi="Times New Roman" w:cs="Times New Roman"/>
                <w:spacing w:val="-5"/>
                <w:sz w:val="24"/>
              </w:rPr>
              <w:t>18</w:t>
            </w:r>
          </w:p>
        </w:tc>
        <w:tc>
          <w:tcPr>
            <w:tcW w:w="3083" w:type="dxa"/>
            <w:shd w:val="clear" w:color="auto" w:fill="D4DCE3"/>
          </w:tcPr>
          <w:p w14:paraId="168C8BE6" w14:textId="77777777" w:rsidR="00F73A63" w:rsidRPr="00280365" w:rsidRDefault="008C52D9" w:rsidP="00410C31">
            <w:pPr>
              <w:widowControl w:val="0"/>
              <w:autoSpaceDE w:val="0"/>
              <w:autoSpaceDN w:val="0"/>
              <w:spacing w:after="0" w:line="276" w:lineRule="auto"/>
              <w:ind w:left="10" w:right="89"/>
              <w:jc w:val="center"/>
              <w:rPr>
                <w:rFonts w:ascii="Times New Roman" w:eastAsia="Times New Roman" w:hAnsi="Times New Roman" w:cs="Times New Roman"/>
                <w:sz w:val="24"/>
              </w:rPr>
            </w:pPr>
            <w:r w:rsidRPr="00280365">
              <w:rPr>
                <w:rFonts w:ascii="Times New Roman" w:eastAsia="Times New Roman" w:hAnsi="Times New Roman" w:cs="Times New Roman"/>
                <w:spacing w:val="-4"/>
                <w:sz w:val="24"/>
              </w:rPr>
              <w:t>56,3</w:t>
            </w:r>
          </w:p>
        </w:tc>
      </w:tr>
      <w:tr w:rsidR="008A24E0" w:rsidRPr="00280365" w14:paraId="4DEFD4F0" w14:textId="77777777">
        <w:trPr>
          <w:trHeight w:val="412"/>
        </w:trPr>
        <w:tc>
          <w:tcPr>
            <w:tcW w:w="3381" w:type="dxa"/>
          </w:tcPr>
          <w:p w14:paraId="26967193"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Total</w:t>
            </w:r>
          </w:p>
        </w:tc>
        <w:tc>
          <w:tcPr>
            <w:tcW w:w="2636" w:type="dxa"/>
          </w:tcPr>
          <w:p w14:paraId="748FCC72" w14:textId="77777777" w:rsidR="00F73A63" w:rsidRPr="00280365" w:rsidRDefault="008C52D9" w:rsidP="00410C31">
            <w:pPr>
              <w:widowControl w:val="0"/>
              <w:autoSpaceDE w:val="0"/>
              <w:autoSpaceDN w:val="0"/>
              <w:spacing w:after="0" w:line="276" w:lineRule="auto"/>
              <w:ind w:left="10" w:right="94"/>
              <w:jc w:val="center"/>
              <w:rPr>
                <w:rFonts w:ascii="Times New Roman" w:eastAsia="Times New Roman" w:hAnsi="Times New Roman" w:cs="Times New Roman"/>
                <w:sz w:val="24"/>
              </w:rPr>
            </w:pPr>
            <w:r w:rsidRPr="00280365">
              <w:rPr>
                <w:rFonts w:ascii="Times New Roman" w:eastAsia="Times New Roman" w:hAnsi="Times New Roman" w:cs="Times New Roman"/>
                <w:spacing w:val="-5"/>
                <w:sz w:val="24"/>
              </w:rPr>
              <w:t>32</w:t>
            </w:r>
          </w:p>
        </w:tc>
        <w:tc>
          <w:tcPr>
            <w:tcW w:w="3083" w:type="dxa"/>
          </w:tcPr>
          <w:p w14:paraId="4BA32C85" w14:textId="77777777" w:rsidR="00F73A63" w:rsidRPr="00280365" w:rsidRDefault="008C52D9" w:rsidP="00410C31">
            <w:pPr>
              <w:widowControl w:val="0"/>
              <w:autoSpaceDE w:val="0"/>
              <w:autoSpaceDN w:val="0"/>
              <w:spacing w:after="0" w:line="276" w:lineRule="auto"/>
              <w:ind w:left="10" w:right="89"/>
              <w:jc w:val="center"/>
              <w:rPr>
                <w:rFonts w:ascii="Times New Roman" w:eastAsia="Times New Roman" w:hAnsi="Times New Roman" w:cs="Times New Roman"/>
                <w:sz w:val="24"/>
              </w:rPr>
            </w:pPr>
            <w:r w:rsidRPr="00280365">
              <w:rPr>
                <w:rFonts w:ascii="Times New Roman" w:eastAsia="Times New Roman" w:hAnsi="Times New Roman" w:cs="Times New Roman"/>
                <w:spacing w:val="-2"/>
                <w:sz w:val="24"/>
              </w:rPr>
              <w:t>100,0</w:t>
            </w:r>
          </w:p>
        </w:tc>
      </w:tr>
    </w:tbl>
    <w:p w14:paraId="04C8E73D" w14:textId="58681D46" w:rsidR="00F73A63" w:rsidRPr="00280365" w:rsidRDefault="008C52D9" w:rsidP="00410C31">
      <w:pPr>
        <w:widowControl w:val="0"/>
        <w:autoSpaceDE w:val="0"/>
        <w:autoSpaceDN w:val="0"/>
        <w:spacing w:after="0" w:line="276" w:lineRule="auto"/>
        <w:ind w:left="2410" w:right="688"/>
        <w:rPr>
          <w:rFonts w:ascii="Times New Roman" w:eastAsia="Times New Roman" w:hAnsi="Times New Roman" w:cs="Times New Roman"/>
          <w:b/>
          <w:sz w:val="24"/>
        </w:rPr>
      </w:pPr>
      <w:r w:rsidRPr="00280365">
        <w:rPr>
          <w:rFonts w:ascii="Times New Roman" w:eastAsia="Times New Roman" w:hAnsi="Times New Roman" w:cs="Times New Roman"/>
          <w:b/>
          <w:sz w:val="24"/>
        </w:rPr>
        <w:t>Source</w:t>
      </w:r>
      <w:r w:rsidRPr="00280365">
        <w:rPr>
          <w:rFonts w:ascii="Times New Roman" w:eastAsia="Times New Roman" w:hAnsi="Times New Roman" w:cs="Times New Roman"/>
          <w:b/>
          <w:spacing w:val="-6"/>
          <w:sz w:val="24"/>
        </w:rPr>
        <w:t xml:space="preserve"> </w:t>
      </w:r>
      <w:r w:rsidRPr="00280365">
        <w:rPr>
          <w:rFonts w:ascii="Times New Roman" w:eastAsia="Times New Roman" w:hAnsi="Times New Roman" w:cs="Times New Roman"/>
          <w:b/>
          <w:sz w:val="24"/>
        </w:rPr>
        <w:t>:</w:t>
      </w:r>
      <w:r w:rsidRPr="00280365">
        <w:rPr>
          <w:rFonts w:ascii="Times New Roman" w:eastAsia="Times New Roman" w:hAnsi="Times New Roman" w:cs="Times New Roman"/>
          <w:b/>
          <w:spacing w:val="-4"/>
          <w:sz w:val="24"/>
        </w:rPr>
        <w:t xml:space="preserve"> </w:t>
      </w:r>
      <w:r w:rsidRPr="00280365">
        <w:rPr>
          <w:rFonts w:ascii="Times New Roman" w:eastAsia="Times New Roman" w:hAnsi="Times New Roman" w:cs="Times New Roman"/>
          <w:b/>
          <w:sz w:val="24"/>
        </w:rPr>
        <w:t>Elaboré</w:t>
      </w:r>
      <w:r w:rsidRPr="00280365">
        <w:rPr>
          <w:rFonts w:ascii="Times New Roman" w:eastAsia="Times New Roman" w:hAnsi="Times New Roman" w:cs="Times New Roman"/>
          <w:b/>
          <w:spacing w:val="-6"/>
          <w:sz w:val="24"/>
        </w:rPr>
        <w:t xml:space="preserve"> </w:t>
      </w:r>
      <w:r w:rsidRPr="00280365">
        <w:rPr>
          <w:rFonts w:ascii="Times New Roman" w:eastAsia="Times New Roman" w:hAnsi="Times New Roman" w:cs="Times New Roman"/>
          <w:b/>
          <w:sz w:val="24"/>
        </w:rPr>
        <w:t>à</w:t>
      </w:r>
      <w:r w:rsidRPr="00280365">
        <w:rPr>
          <w:rFonts w:ascii="Times New Roman" w:eastAsia="Times New Roman" w:hAnsi="Times New Roman" w:cs="Times New Roman"/>
          <w:b/>
          <w:spacing w:val="-5"/>
          <w:sz w:val="24"/>
        </w:rPr>
        <w:t xml:space="preserve"> </w:t>
      </w:r>
      <w:r w:rsidRPr="00280365">
        <w:rPr>
          <w:rFonts w:ascii="Times New Roman" w:eastAsia="Times New Roman" w:hAnsi="Times New Roman" w:cs="Times New Roman"/>
          <w:b/>
          <w:sz w:val="24"/>
        </w:rPr>
        <w:t>partir</w:t>
      </w:r>
      <w:r w:rsidRPr="00280365">
        <w:rPr>
          <w:rFonts w:ascii="Times New Roman" w:eastAsia="Times New Roman" w:hAnsi="Times New Roman" w:cs="Times New Roman"/>
          <w:b/>
          <w:spacing w:val="-10"/>
          <w:sz w:val="24"/>
        </w:rPr>
        <w:t xml:space="preserve"> </w:t>
      </w:r>
      <w:r w:rsidRPr="00280365">
        <w:rPr>
          <w:rFonts w:ascii="Times New Roman" w:eastAsia="Times New Roman" w:hAnsi="Times New Roman" w:cs="Times New Roman"/>
          <w:b/>
          <w:sz w:val="24"/>
        </w:rPr>
        <w:t>des</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résultats</w:t>
      </w:r>
      <w:r w:rsidRPr="00280365">
        <w:rPr>
          <w:rFonts w:ascii="Times New Roman" w:eastAsia="Times New Roman" w:hAnsi="Times New Roman" w:cs="Times New Roman"/>
          <w:b/>
          <w:spacing w:val="-7"/>
          <w:sz w:val="24"/>
        </w:rPr>
        <w:t xml:space="preserve"> </w:t>
      </w:r>
      <w:r w:rsidRPr="00280365">
        <w:rPr>
          <w:rFonts w:ascii="Times New Roman" w:eastAsia="Times New Roman" w:hAnsi="Times New Roman" w:cs="Times New Roman"/>
          <w:b/>
          <w:sz w:val="24"/>
        </w:rPr>
        <w:t xml:space="preserve">SPSS </w:t>
      </w:r>
    </w:p>
    <w:p w14:paraId="1CD97DCE" w14:textId="604F2C6C"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4D7B7B92" w14:textId="22E84A3C" w:rsidR="00F73A63" w:rsidRPr="00280365" w:rsidRDefault="008C52D9" w:rsidP="002A74FF">
      <w:pPr>
        <w:widowControl w:val="0"/>
        <w:autoSpaceDE w:val="0"/>
        <w:autoSpaceDN w:val="0"/>
        <w:spacing w:before="141" w:after="0" w:line="276" w:lineRule="auto"/>
        <w:ind w:right="3"/>
        <w:jc w:val="both"/>
        <w:rPr>
          <w:rFonts w:ascii="Times New Roman" w:eastAsia="Times New Roman" w:hAnsi="Times New Roman" w:cs="Times New Roman"/>
          <w:b/>
          <w:sz w:val="20"/>
          <w:szCs w:val="24"/>
        </w:rPr>
      </w:pPr>
      <w:r w:rsidRPr="00280365">
        <w:rPr>
          <w:rFonts w:ascii="Times New Roman" w:eastAsia="Times New Roman" w:hAnsi="Times New Roman" w:cs="Times New Roman"/>
          <w:sz w:val="24"/>
          <w:szCs w:val="24"/>
        </w:rPr>
        <w:t>Les résultats montrent que la majorité des répondants font confiance aux chatbots. En effet, 56,3</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déclarent</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leur</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faire</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totalement</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confiance,</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tandis</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que</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37,5</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affirment</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leur</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accorder</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 xml:space="preserve">une confiance modérée. Seuls 6,3 % des participants indiquent ne pas leur faire confiance du tout. Ces données suggèrent que les chatbots bénéficient d'une image globalement positive en matière de fiabilité, ce qui peut favoriser leur intégration dans les interactions clients </w:t>
      </w:r>
      <w:r w:rsidRPr="001F37B5">
        <w:rPr>
          <w:rFonts w:ascii="Times New Roman" w:eastAsia="Times New Roman" w:hAnsi="Times New Roman" w:cs="Times New Roman"/>
          <w:sz w:val="24"/>
          <w:szCs w:val="24"/>
        </w:rPr>
        <w:t>automatisées.</w:t>
      </w:r>
    </w:p>
    <w:p w14:paraId="6DA6C3C9" w14:textId="43E2F3EF" w:rsidR="00B73BCE" w:rsidRPr="00280365" w:rsidRDefault="00B73BCE" w:rsidP="00410C31">
      <w:pPr>
        <w:pStyle w:val="Paragraphedeliste"/>
        <w:widowControl w:val="0"/>
        <w:numPr>
          <w:ilvl w:val="1"/>
          <w:numId w:val="86"/>
        </w:numPr>
        <w:tabs>
          <w:tab w:val="left" w:pos="860"/>
        </w:tabs>
        <w:autoSpaceDE w:val="0"/>
        <w:autoSpaceDN w:val="0"/>
        <w:spacing w:before="6" w:after="0" w:line="276" w:lineRule="auto"/>
        <w:contextualSpacing w:val="0"/>
        <w:jc w:val="both"/>
        <w:rPr>
          <w:rFonts w:ascii="Times New Roman" w:eastAsia="Times New Roman" w:hAnsi="Times New Roman" w:cs="Times New Roman"/>
          <w:b/>
          <w:sz w:val="24"/>
        </w:rPr>
      </w:pPr>
      <w:bookmarkStart w:id="151" w:name="_Toc199787200"/>
      <w:r w:rsidRPr="00280365">
        <w:rPr>
          <w:rFonts w:ascii="Times New Roman" w:eastAsia="Times New Roman" w:hAnsi="Times New Roman" w:cs="Times New Roman"/>
          <w:b/>
          <w:sz w:val="24"/>
        </w:rPr>
        <w:t>Avez-vous</w:t>
      </w:r>
      <w:r w:rsidRPr="001F37B5">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déjà</w:t>
      </w:r>
      <w:r w:rsidRPr="001F37B5">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abandonné</w:t>
      </w:r>
      <w:r w:rsidRPr="001F37B5">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une</w:t>
      </w:r>
      <w:r w:rsidRPr="001F37B5">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demande</w:t>
      </w:r>
      <w:r w:rsidRPr="001F37B5">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à</w:t>
      </w:r>
      <w:r w:rsidRPr="001F37B5">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cause</w:t>
      </w:r>
      <w:r w:rsidRPr="001F37B5">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d’une</w:t>
      </w:r>
      <w:r w:rsidRPr="001F37B5">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réponse</w:t>
      </w:r>
      <w:r w:rsidRPr="001F37B5">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insatisfaisante</w:t>
      </w:r>
      <w:r w:rsidRPr="001F37B5">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du chatbots ?</w:t>
      </w:r>
    </w:p>
    <w:bookmarkEnd w:id="151"/>
    <w:p w14:paraId="021D1893" w14:textId="3E3CFD19" w:rsidR="001F37B5" w:rsidRDefault="00714F59" w:rsidP="00410C31">
      <w:pPr>
        <w:widowControl w:val="0"/>
        <w:autoSpaceDE w:val="0"/>
        <w:autoSpaceDN w:val="0"/>
        <w:spacing w:after="0" w:line="276" w:lineRule="auto"/>
        <w:ind w:left="2124"/>
        <w:rPr>
          <w:rFonts w:ascii="Times New Roman" w:eastAsia="Times New Roman" w:hAnsi="Times New Roman" w:cs="Times New Roman"/>
          <w:b/>
          <w:spacing w:val="-4"/>
          <w:sz w:val="24"/>
        </w:rPr>
      </w:pPr>
      <w:r>
        <w:rPr>
          <w:noProof/>
        </w:rPr>
        <mc:AlternateContent>
          <mc:Choice Requires="wps">
            <w:drawing>
              <wp:anchor distT="0" distB="0" distL="114300" distR="114300" simplePos="0" relativeHeight="251832320" behindDoc="0" locked="0" layoutInCell="1" allowOverlap="1" wp14:anchorId="44C679D4" wp14:editId="2C4F7885">
                <wp:simplePos x="0" y="0"/>
                <wp:positionH relativeFrom="column">
                  <wp:posOffset>0</wp:posOffset>
                </wp:positionH>
                <wp:positionV relativeFrom="paragraph">
                  <wp:posOffset>0</wp:posOffset>
                </wp:positionV>
                <wp:extent cx="5911215" cy="457200"/>
                <wp:effectExtent l="0" t="0" r="0" b="0"/>
                <wp:wrapTopAndBottom/>
                <wp:docPr id="17" name="Text Box 17"/>
                <wp:cNvGraphicFramePr/>
                <a:graphic xmlns:a="http://schemas.openxmlformats.org/drawingml/2006/main">
                  <a:graphicData uri="http://schemas.microsoft.com/office/word/2010/wordprocessingShape">
                    <wps:wsp>
                      <wps:cNvSpPr txBox="1"/>
                      <wps:spPr>
                        <a:xfrm>
                          <a:off x="0" y="0"/>
                          <a:ext cx="5911215" cy="457200"/>
                        </a:xfrm>
                        <a:prstGeom prst="rect">
                          <a:avLst/>
                        </a:prstGeom>
                        <a:solidFill>
                          <a:prstClr val="white"/>
                        </a:solidFill>
                        <a:ln>
                          <a:noFill/>
                        </a:ln>
                      </wps:spPr>
                      <wps:txbx>
                        <w:txbxContent>
                          <w:p w14:paraId="1F1B74BA" w14:textId="7DE9240A" w:rsidR="00714F59" w:rsidRPr="00714F59" w:rsidRDefault="00714F59" w:rsidP="00714F59">
                            <w:pPr>
                              <w:pStyle w:val="Lgende"/>
                              <w:jc w:val="center"/>
                              <w:rPr>
                                <w:rFonts w:asciiTheme="majorBidi" w:hAnsiTheme="majorBidi" w:cstheme="majorBidi"/>
                                <w:b/>
                                <w:bCs/>
                                <w:i w:val="0"/>
                                <w:iCs w:val="0"/>
                                <w:noProof/>
                                <w:color w:val="auto"/>
                                <w:sz w:val="24"/>
                                <w:szCs w:val="24"/>
                              </w:rPr>
                            </w:pPr>
                            <w:bookmarkStart w:id="152" w:name="_Toc200972688"/>
                            <w:bookmarkStart w:id="153" w:name="_Toc200972717"/>
                            <w:bookmarkStart w:id="154" w:name="_Toc200973722"/>
                            <w:r w:rsidRPr="00714F59">
                              <w:rPr>
                                <w:rFonts w:asciiTheme="majorBidi" w:hAnsiTheme="majorBidi" w:cstheme="majorBidi"/>
                                <w:b/>
                                <w:bCs/>
                                <w:i w:val="0"/>
                                <w:iCs w:val="0"/>
                                <w:color w:val="auto"/>
                                <w:sz w:val="24"/>
                                <w:szCs w:val="24"/>
                              </w:rPr>
                              <w:t xml:space="preserve">Figure </w:t>
                            </w:r>
                            <w:r w:rsidRPr="00714F59">
                              <w:rPr>
                                <w:rFonts w:asciiTheme="majorBidi" w:hAnsiTheme="majorBidi" w:cstheme="majorBidi"/>
                                <w:b/>
                                <w:bCs/>
                                <w:i w:val="0"/>
                                <w:iCs w:val="0"/>
                                <w:color w:val="auto"/>
                                <w:sz w:val="24"/>
                                <w:szCs w:val="24"/>
                              </w:rPr>
                              <w:fldChar w:fldCharType="begin"/>
                            </w:r>
                            <w:r w:rsidRPr="00714F59">
                              <w:rPr>
                                <w:rFonts w:asciiTheme="majorBidi" w:hAnsiTheme="majorBidi" w:cstheme="majorBidi"/>
                                <w:b/>
                                <w:bCs/>
                                <w:i w:val="0"/>
                                <w:iCs w:val="0"/>
                                <w:color w:val="auto"/>
                                <w:sz w:val="24"/>
                                <w:szCs w:val="24"/>
                              </w:rPr>
                              <w:instrText xml:space="preserve"> SEQ Figure \* ARABIC </w:instrText>
                            </w:r>
                            <w:r w:rsidRPr="00714F59">
                              <w:rPr>
                                <w:rFonts w:asciiTheme="majorBidi" w:hAnsiTheme="majorBidi" w:cstheme="majorBidi"/>
                                <w:b/>
                                <w:bCs/>
                                <w:i w:val="0"/>
                                <w:iCs w:val="0"/>
                                <w:color w:val="auto"/>
                                <w:sz w:val="24"/>
                                <w:szCs w:val="24"/>
                              </w:rPr>
                              <w:fldChar w:fldCharType="separate"/>
                            </w:r>
                            <w:r w:rsidR="00F50F2F">
                              <w:rPr>
                                <w:rFonts w:asciiTheme="majorBidi" w:hAnsiTheme="majorBidi" w:cstheme="majorBidi"/>
                                <w:b/>
                                <w:bCs/>
                                <w:i w:val="0"/>
                                <w:iCs w:val="0"/>
                                <w:noProof/>
                                <w:color w:val="auto"/>
                                <w:sz w:val="24"/>
                                <w:szCs w:val="24"/>
                              </w:rPr>
                              <w:t>12</w:t>
                            </w:r>
                            <w:r w:rsidRPr="00714F59">
                              <w:rPr>
                                <w:rFonts w:asciiTheme="majorBidi" w:hAnsiTheme="majorBidi" w:cstheme="majorBidi"/>
                                <w:b/>
                                <w:bCs/>
                                <w:i w:val="0"/>
                                <w:iCs w:val="0"/>
                                <w:color w:val="auto"/>
                                <w:sz w:val="24"/>
                                <w:szCs w:val="24"/>
                              </w:rPr>
                              <w:fldChar w:fldCharType="end"/>
                            </w:r>
                            <w:r w:rsidRPr="00714F59">
                              <w:rPr>
                                <w:rFonts w:asciiTheme="majorBidi" w:hAnsiTheme="majorBidi" w:cstheme="majorBidi"/>
                                <w:b/>
                                <w:bCs/>
                                <w:i w:val="0"/>
                                <w:iCs w:val="0"/>
                                <w:color w:val="auto"/>
                                <w:sz w:val="24"/>
                                <w:szCs w:val="24"/>
                              </w:rPr>
                              <w:t xml:space="preserve"> : Abandon d'une demande suite a une réponse insatisfaite dun chatbot</w:t>
                            </w:r>
                            <w:bookmarkEnd w:id="152"/>
                            <w:bookmarkEnd w:id="153"/>
                            <w:bookmarkEnd w:id="15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44C679D4" id="Text Box 17" o:spid="_x0000_s1119" type="#_x0000_t202" style="position:absolute;left:0;text-align:left;margin-left:0;margin-top:0;width:465.45pt;height:36pt;z-index:2518323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" stroked="f">
                <v:textbox inset="0,0,0,0">
                  <w:txbxContent>
                    <w:p w14:paraId="1F1B74BA" w14:textId="7DE9240A" w:rsidR="00714F59" w:rsidRPr="00714F59" w:rsidRDefault="00714F59" w:rsidP="00714F59">
                      <w:pPr>
                        <w:pStyle w:val="Caption"/>
                        <w:jc w:val="center"/>
                        <w:rPr>
                          <w:rFonts w:asciiTheme="majorBidi" w:hAnsiTheme="majorBidi" w:cstheme="majorBidi"/>
                          <w:b/>
                          <w:bCs/>
                          <w:i w:val="0"/>
                          <w:iCs w:val="0"/>
                          <w:noProof/>
                          <w:color w:val="auto"/>
                          <w:sz w:val="24"/>
                          <w:szCs w:val="24"/>
                        </w:rPr>
                      </w:pPr>
                      <w:bookmarkStart w:id="190" w:name="_Toc200972688"/>
                      <w:bookmarkStart w:id="191" w:name="_Toc200972717"/>
                      <w:bookmarkStart w:id="192" w:name="_Toc200973722"/>
                      <w:r w:rsidRPr="00714F59">
                        <w:rPr>
                          <w:rFonts w:asciiTheme="majorBidi" w:hAnsiTheme="majorBidi" w:cstheme="majorBidi"/>
                          <w:b/>
                          <w:bCs/>
                          <w:i w:val="0"/>
                          <w:iCs w:val="0"/>
                          <w:color w:val="auto"/>
                          <w:sz w:val="24"/>
                          <w:szCs w:val="24"/>
                        </w:rPr>
                        <w:t xml:space="preserve">Figure </w:t>
                      </w:r>
                      <w:r w:rsidRPr="00714F59">
                        <w:rPr>
                          <w:rFonts w:asciiTheme="majorBidi" w:hAnsiTheme="majorBidi" w:cstheme="majorBidi"/>
                          <w:b/>
                          <w:bCs/>
                          <w:i w:val="0"/>
                          <w:iCs w:val="0"/>
                          <w:color w:val="auto"/>
                          <w:sz w:val="24"/>
                          <w:szCs w:val="24"/>
                        </w:rPr>
                        <w:fldChar w:fldCharType="begin"/>
                      </w:r>
                      <w:r w:rsidRPr="00714F59">
                        <w:rPr>
                          <w:rFonts w:asciiTheme="majorBidi" w:hAnsiTheme="majorBidi" w:cstheme="majorBidi"/>
                          <w:b/>
                          <w:bCs/>
                          <w:i w:val="0"/>
                          <w:iCs w:val="0"/>
                          <w:color w:val="auto"/>
                          <w:sz w:val="24"/>
                          <w:szCs w:val="24"/>
                        </w:rPr>
                        <w:instrText xml:space="preserve"> SEQ Figure \* ARABIC </w:instrText>
                      </w:r>
                      <w:r w:rsidRPr="00714F59">
                        <w:rPr>
                          <w:rFonts w:asciiTheme="majorBidi" w:hAnsiTheme="majorBidi" w:cstheme="majorBidi"/>
                          <w:b/>
                          <w:bCs/>
                          <w:i w:val="0"/>
                          <w:iCs w:val="0"/>
                          <w:color w:val="auto"/>
                          <w:sz w:val="24"/>
                          <w:szCs w:val="24"/>
                        </w:rPr>
                        <w:fldChar w:fldCharType="separate"/>
                      </w:r>
                      <w:r w:rsidR="00F50F2F">
                        <w:rPr>
                          <w:rFonts w:asciiTheme="majorBidi" w:hAnsiTheme="majorBidi" w:cstheme="majorBidi"/>
                          <w:b/>
                          <w:bCs/>
                          <w:i w:val="0"/>
                          <w:iCs w:val="0"/>
                          <w:noProof/>
                          <w:color w:val="auto"/>
                          <w:sz w:val="24"/>
                          <w:szCs w:val="24"/>
                        </w:rPr>
                        <w:t>12</w:t>
                      </w:r>
                      <w:r w:rsidRPr="00714F59">
                        <w:rPr>
                          <w:rFonts w:asciiTheme="majorBidi" w:hAnsiTheme="majorBidi" w:cstheme="majorBidi"/>
                          <w:b/>
                          <w:bCs/>
                          <w:i w:val="0"/>
                          <w:iCs w:val="0"/>
                          <w:color w:val="auto"/>
                          <w:sz w:val="24"/>
                          <w:szCs w:val="24"/>
                        </w:rPr>
                        <w:fldChar w:fldCharType="end"/>
                      </w:r>
                      <w:r w:rsidRPr="00714F59">
                        <w:rPr>
                          <w:rFonts w:asciiTheme="majorBidi" w:hAnsiTheme="majorBidi" w:cstheme="majorBidi"/>
                          <w:b/>
                          <w:bCs/>
                          <w:i w:val="0"/>
                          <w:iCs w:val="0"/>
                          <w:color w:val="auto"/>
                          <w:sz w:val="24"/>
                          <w:szCs w:val="24"/>
                        </w:rPr>
                        <w:t xml:space="preserve"> : Abandon d'une demande suite </w:t>
                      </w:r>
                      <w:proofErr w:type="spellStart"/>
                      <w:r w:rsidRPr="00714F59">
                        <w:rPr>
                          <w:rFonts w:asciiTheme="majorBidi" w:hAnsiTheme="majorBidi" w:cstheme="majorBidi"/>
                          <w:b/>
                          <w:bCs/>
                          <w:i w:val="0"/>
                          <w:iCs w:val="0"/>
                          <w:color w:val="auto"/>
                          <w:sz w:val="24"/>
                          <w:szCs w:val="24"/>
                        </w:rPr>
                        <w:t>a</w:t>
                      </w:r>
                      <w:proofErr w:type="spellEnd"/>
                      <w:r w:rsidRPr="00714F59">
                        <w:rPr>
                          <w:rFonts w:asciiTheme="majorBidi" w:hAnsiTheme="majorBidi" w:cstheme="majorBidi"/>
                          <w:b/>
                          <w:bCs/>
                          <w:i w:val="0"/>
                          <w:iCs w:val="0"/>
                          <w:color w:val="auto"/>
                          <w:sz w:val="24"/>
                          <w:szCs w:val="24"/>
                        </w:rPr>
                        <w:t xml:space="preserve"> une réponse insatisfaite </w:t>
                      </w:r>
                      <w:proofErr w:type="spellStart"/>
                      <w:r w:rsidRPr="00714F59">
                        <w:rPr>
                          <w:rFonts w:asciiTheme="majorBidi" w:hAnsiTheme="majorBidi" w:cstheme="majorBidi"/>
                          <w:b/>
                          <w:bCs/>
                          <w:i w:val="0"/>
                          <w:iCs w:val="0"/>
                          <w:color w:val="auto"/>
                          <w:sz w:val="24"/>
                          <w:szCs w:val="24"/>
                        </w:rPr>
                        <w:t>dun</w:t>
                      </w:r>
                      <w:proofErr w:type="spellEnd"/>
                      <w:r w:rsidRPr="00714F59">
                        <w:rPr>
                          <w:rFonts w:asciiTheme="majorBidi" w:hAnsiTheme="majorBidi" w:cstheme="majorBidi"/>
                          <w:b/>
                          <w:bCs/>
                          <w:i w:val="0"/>
                          <w:iCs w:val="0"/>
                          <w:color w:val="auto"/>
                          <w:sz w:val="24"/>
                          <w:szCs w:val="24"/>
                        </w:rPr>
                        <w:t xml:space="preserve"> chatbot</w:t>
                      </w:r>
                      <w:bookmarkEnd w:id="190"/>
                      <w:bookmarkEnd w:id="191"/>
                      <w:bookmarkEnd w:id="192"/>
                    </w:p>
                  </w:txbxContent>
                </v:textbox>
                <w10:wrap type="topAndBottom"/>
              </v:shape>
            </w:pict>
          </mc:Fallback>
        </mc:AlternateContent>
      </w:r>
      <w:r w:rsidR="00385CAB" w:rsidRPr="00280365">
        <w:rPr>
          <w:b/>
          <w:noProof/>
          <w:sz w:val="20"/>
          <w:lang w:eastAsia="fr-FR"/>
        </w:rPr>
        <mc:AlternateContent>
          <mc:Choice Requires="wpg">
            <w:drawing>
              <wp:anchor distT="0" distB="0" distL="0" distR="0" simplePos="0" relativeHeight="251727872" behindDoc="1" locked="0" layoutInCell="1" allowOverlap="1" wp14:anchorId="4AE998AC" wp14:editId="7CDCCEEB">
                <wp:simplePos x="0" y="0"/>
                <wp:positionH relativeFrom="margin">
                  <wp:align>left</wp:align>
                </wp:positionH>
                <wp:positionV relativeFrom="paragraph">
                  <wp:posOffset>414799</wp:posOffset>
                </wp:positionV>
                <wp:extent cx="5911215" cy="3084830"/>
                <wp:effectExtent l="0" t="0" r="13335" b="20320"/>
                <wp:wrapTopAndBottom/>
                <wp:docPr id="264" name="Group 264"/>
                <wp:cNvGraphicFramePr/>
                <a:graphic xmlns:a="http://schemas.openxmlformats.org/drawingml/2006/main">
                  <a:graphicData uri="http://schemas.microsoft.com/office/word/2010/wordprocessingGroup">
                    <wpg:wgp>
                      <wpg:cNvGrpSpPr/>
                      <wpg:grpSpPr>
                        <a:xfrm>
                          <a:off x="0" y="0"/>
                          <a:ext cx="5911215" cy="3084830"/>
                          <a:chOff x="0" y="0"/>
                          <a:chExt cx="5911215" cy="3084830"/>
                        </a:xfrm>
                      </wpg:grpSpPr>
                      <wps:wsp>
                        <wps:cNvPr id="265" name="Graphic 265"/>
                        <wps:cNvSpPr/>
                        <wps:spPr>
                          <a:xfrm>
                            <a:off x="2955607" y="692848"/>
                            <a:ext cx="978535" cy="1957070"/>
                          </a:xfrm>
                          <a:custGeom>
                            <a:avLst/>
                            <a:gdLst/>
                            <a:ahLst/>
                            <a:cxnLst/>
                            <a:rect l="l" t="t" r="r" b="b"/>
                            <a:pathLst>
                              <a:path w="978535" h="1957070">
                                <a:moveTo>
                                  <a:pt x="0" y="0"/>
                                </a:moveTo>
                                <a:lnTo>
                                  <a:pt x="0" y="1956942"/>
                                </a:lnTo>
                                <a:lnTo>
                                  <a:pt x="48834" y="1955745"/>
                                </a:lnTo>
                                <a:lnTo>
                                  <a:pt x="97050" y="1952190"/>
                                </a:lnTo>
                                <a:lnTo>
                                  <a:pt x="144590" y="1946335"/>
                                </a:lnTo>
                                <a:lnTo>
                                  <a:pt x="191399" y="1938233"/>
                                </a:lnTo>
                                <a:lnTo>
                                  <a:pt x="237420" y="1927943"/>
                                </a:lnTo>
                                <a:lnTo>
                                  <a:pt x="282597" y="1915519"/>
                                </a:lnTo>
                                <a:lnTo>
                                  <a:pt x="326874" y="1901018"/>
                                </a:lnTo>
                                <a:lnTo>
                                  <a:pt x="370196" y="1884496"/>
                                </a:lnTo>
                                <a:lnTo>
                                  <a:pt x="412506" y="1866008"/>
                                </a:lnTo>
                                <a:lnTo>
                                  <a:pt x="453747" y="1845612"/>
                                </a:lnTo>
                                <a:lnTo>
                                  <a:pt x="493865" y="1823362"/>
                                </a:lnTo>
                                <a:lnTo>
                                  <a:pt x="532802" y="1799315"/>
                                </a:lnTo>
                                <a:lnTo>
                                  <a:pt x="570503" y="1773527"/>
                                </a:lnTo>
                                <a:lnTo>
                                  <a:pt x="606912" y="1746054"/>
                                </a:lnTo>
                                <a:lnTo>
                                  <a:pt x="641972" y="1716952"/>
                                </a:lnTo>
                                <a:lnTo>
                                  <a:pt x="675628" y="1686277"/>
                                </a:lnTo>
                                <a:lnTo>
                                  <a:pt x="707823" y="1654085"/>
                                </a:lnTo>
                                <a:lnTo>
                                  <a:pt x="738501" y="1620432"/>
                                </a:lnTo>
                                <a:lnTo>
                                  <a:pt x="767607" y="1585373"/>
                                </a:lnTo>
                                <a:lnTo>
                                  <a:pt x="795083" y="1548966"/>
                                </a:lnTo>
                                <a:lnTo>
                                  <a:pt x="820875" y="1511266"/>
                                </a:lnTo>
                                <a:lnTo>
                                  <a:pt x="844926" y="1472329"/>
                                </a:lnTo>
                                <a:lnTo>
                                  <a:pt x="867179" y="1432211"/>
                                </a:lnTo>
                                <a:lnTo>
                                  <a:pt x="887580" y="1390969"/>
                                </a:lnTo>
                                <a:lnTo>
                                  <a:pt x="906071" y="1348657"/>
                                </a:lnTo>
                                <a:lnTo>
                                  <a:pt x="922596" y="1305333"/>
                                </a:lnTo>
                                <a:lnTo>
                                  <a:pt x="937101" y="1261051"/>
                                </a:lnTo>
                                <a:lnTo>
                                  <a:pt x="949527" y="1215869"/>
                                </a:lnTo>
                                <a:lnTo>
                                  <a:pt x="959820" y="1169842"/>
                                </a:lnTo>
                                <a:lnTo>
                                  <a:pt x="967924" y="1123027"/>
                                </a:lnTo>
                                <a:lnTo>
                                  <a:pt x="973781" y="1075478"/>
                                </a:lnTo>
                                <a:lnTo>
                                  <a:pt x="977337" y="1027253"/>
                                </a:lnTo>
                                <a:lnTo>
                                  <a:pt x="978535" y="978407"/>
                                </a:lnTo>
                                <a:lnTo>
                                  <a:pt x="977337" y="929573"/>
                                </a:lnTo>
                                <a:lnTo>
                                  <a:pt x="973781" y="881358"/>
                                </a:lnTo>
                                <a:lnTo>
                                  <a:pt x="967924" y="833820"/>
                                </a:lnTo>
                                <a:lnTo>
                                  <a:pt x="959820" y="787013"/>
                                </a:lnTo>
                                <a:lnTo>
                                  <a:pt x="949527" y="740995"/>
                                </a:lnTo>
                                <a:lnTo>
                                  <a:pt x="937101" y="695821"/>
                                </a:lnTo>
                                <a:lnTo>
                                  <a:pt x="922596" y="651547"/>
                                </a:lnTo>
                                <a:lnTo>
                                  <a:pt x="906071" y="608230"/>
                                </a:lnTo>
                                <a:lnTo>
                                  <a:pt x="887580" y="565924"/>
                                </a:lnTo>
                                <a:lnTo>
                                  <a:pt x="867179" y="524688"/>
                                </a:lnTo>
                                <a:lnTo>
                                  <a:pt x="844926" y="484575"/>
                                </a:lnTo>
                                <a:lnTo>
                                  <a:pt x="820875" y="445643"/>
                                </a:lnTo>
                                <a:lnTo>
                                  <a:pt x="795083" y="407947"/>
                                </a:lnTo>
                                <a:lnTo>
                                  <a:pt x="767607" y="371544"/>
                                </a:lnTo>
                                <a:lnTo>
                                  <a:pt x="738501" y="336490"/>
                                </a:lnTo>
                                <a:lnTo>
                                  <a:pt x="707823" y="302840"/>
                                </a:lnTo>
                                <a:lnTo>
                                  <a:pt x="675628" y="270651"/>
                                </a:lnTo>
                                <a:lnTo>
                                  <a:pt x="641972" y="239978"/>
                                </a:lnTo>
                                <a:lnTo>
                                  <a:pt x="606912" y="210878"/>
                                </a:lnTo>
                                <a:lnTo>
                                  <a:pt x="570503" y="183407"/>
                                </a:lnTo>
                                <a:lnTo>
                                  <a:pt x="532802" y="157621"/>
                                </a:lnTo>
                                <a:lnTo>
                                  <a:pt x="493865" y="133575"/>
                                </a:lnTo>
                                <a:lnTo>
                                  <a:pt x="453747" y="111327"/>
                                </a:lnTo>
                                <a:lnTo>
                                  <a:pt x="412506" y="90931"/>
                                </a:lnTo>
                                <a:lnTo>
                                  <a:pt x="370196" y="72444"/>
                                </a:lnTo>
                                <a:lnTo>
                                  <a:pt x="326874" y="55923"/>
                                </a:lnTo>
                                <a:lnTo>
                                  <a:pt x="282597" y="41422"/>
                                </a:lnTo>
                                <a:lnTo>
                                  <a:pt x="237420" y="28999"/>
                                </a:lnTo>
                                <a:lnTo>
                                  <a:pt x="191399" y="18709"/>
                                </a:lnTo>
                                <a:lnTo>
                                  <a:pt x="144590" y="10607"/>
                                </a:lnTo>
                                <a:lnTo>
                                  <a:pt x="97050" y="4751"/>
                                </a:lnTo>
                                <a:lnTo>
                                  <a:pt x="48834" y="1197"/>
                                </a:lnTo>
                                <a:lnTo>
                                  <a:pt x="0" y="0"/>
                                </a:lnTo>
                                <a:close/>
                              </a:path>
                            </a:pathLst>
                          </a:custGeom>
                          <a:solidFill>
                            <a:srgbClr val="C55A11"/>
                          </a:solidFill>
                        </wps:spPr>
                        <wps:bodyPr wrap="square" lIns="0" tIns="0" rIns="0" bIns="0" rtlCol="0">
                          <a:prstTxWarp prst="textNoShape">
                            <a:avLst/>
                          </a:prstTxWarp>
                        </wps:bodyPr>
                      </wps:wsp>
                      <wps:wsp>
                        <wps:cNvPr id="266" name="Graphic 266"/>
                        <wps:cNvSpPr/>
                        <wps:spPr>
                          <a:xfrm>
                            <a:off x="1977072" y="692848"/>
                            <a:ext cx="978535" cy="1957070"/>
                          </a:xfrm>
                          <a:custGeom>
                            <a:avLst/>
                            <a:gdLst/>
                            <a:ahLst/>
                            <a:cxnLst/>
                            <a:rect l="l" t="t" r="r" b="b"/>
                            <a:pathLst>
                              <a:path w="978535" h="1957070">
                                <a:moveTo>
                                  <a:pt x="978534" y="0"/>
                                </a:moveTo>
                                <a:lnTo>
                                  <a:pt x="929700" y="1197"/>
                                </a:lnTo>
                                <a:lnTo>
                                  <a:pt x="881484" y="4751"/>
                                </a:lnTo>
                                <a:lnTo>
                                  <a:pt x="833944" y="10607"/>
                                </a:lnTo>
                                <a:lnTo>
                                  <a:pt x="787135" y="18709"/>
                                </a:lnTo>
                                <a:lnTo>
                                  <a:pt x="741114" y="28999"/>
                                </a:lnTo>
                                <a:lnTo>
                                  <a:pt x="695937" y="41422"/>
                                </a:lnTo>
                                <a:lnTo>
                                  <a:pt x="651660" y="55923"/>
                                </a:lnTo>
                                <a:lnTo>
                                  <a:pt x="608338" y="72444"/>
                                </a:lnTo>
                                <a:lnTo>
                                  <a:pt x="566028" y="90931"/>
                                </a:lnTo>
                                <a:lnTo>
                                  <a:pt x="524787" y="111327"/>
                                </a:lnTo>
                                <a:lnTo>
                                  <a:pt x="484669" y="133575"/>
                                </a:lnTo>
                                <a:lnTo>
                                  <a:pt x="445732" y="157621"/>
                                </a:lnTo>
                                <a:lnTo>
                                  <a:pt x="408031" y="183407"/>
                                </a:lnTo>
                                <a:lnTo>
                                  <a:pt x="371622" y="210878"/>
                                </a:lnTo>
                                <a:lnTo>
                                  <a:pt x="336562" y="239978"/>
                                </a:lnTo>
                                <a:lnTo>
                                  <a:pt x="302906" y="270651"/>
                                </a:lnTo>
                                <a:lnTo>
                                  <a:pt x="270711" y="302840"/>
                                </a:lnTo>
                                <a:lnTo>
                                  <a:pt x="240033" y="336490"/>
                                </a:lnTo>
                                <a:lnTo>
                                  <a:pt x="210927" y="371544"/>
                                </a:lnTo>
                                <a:lnTo>
                                  <a:pt x="183451" y="407947"/>
                                </a:lnTo>
                                <a:lnTo>
                                  <a:pt x="157659" y="445643"/>
                                </a:lnTo>
                                <a:lnTo>
                                  <a:pt x="133608" y="484575"/>
                                </a:lnTo>
                                <a:lnTo>
                                  <a:pt x="111355" y="524688"/>
                                </a:lnTo>
                                <a:lnTo>
                                  <a:pt x="90954" y="565924"/>
                                </a:lnTo>
                                <a:lnTo>
                                  <a:pt x="72463" y="608230"/>
                                </a:lnTo>
                                <a:lnTo>
                                  <a:pt x="55938" y="651547"/>
                                </a:lnTo>
                                <a:lnTo>
                                  <a:pt x="41433" y="695821"/>
                                </a:lnTo>
                                <a:lnTo>
                                  <a:pt x="29007" y="740995"/>
                                </a:lnTo>
                                <a:lnTo>
                                  <a:pt x="18714" y="787013"/>
                                </a:lnTo>
                                <a:lnTo>
                                  <a:pt x="10610" y="833820"/>
                                </a:lnTo>
                                <a:lnTo>
                                  <a:pt x="4753" y="881358"/>
                                </a:lnTo>
                                <a:lnTo>
                                  <a:pt x="1197" y="929573"/>
                                </a:lnTo>
                                <a:lnTo>
                                  <a:pt x="0" y="978407"/>
                                </a:lnTo>
                                <a:lnTo>
                                  <a:pt x="1197" y="1027253"/>
                                </a:lnTo>
                                <a:lnTo>
                                  <a:pt x="4753" y="1075478"/>
                                </a:lnTo>
                                <a:lnTo>
                                  <a:pt x="10610" y="1123027"/>
                                </a:lnTo>
                                <a:lnTo>
                                  <a:pt x="18714" y="1169842"/>
                                </a:lnTo>
                                <a:lnTo>
                                  <a:pt x="29007" y="1215869"/>
                                </a:lnTo>
                                <a:lnTo>
                                  <a:pt x="41433" y="1261051"/>
                                </a:lnTo>
                                <a:lnTo>
                                  <a:pt x="55938" y="1305333"/>
                                </a:lnTo>
                                <a:lnTo>
                                  <a:pt x="72463" y="1348657"/>
                                </a:lnTo>
                                <a:lnTo>
                                  <a:pt x="90954" y="1390969"/>
                                </a:lnTo>
                                <a:lnTo>
                                  <a:pt x="111355" y="1432211"/>
                                </a:lnTo>
                                <a:lnTo>
                                  <a:pt x="133608" y="1472329"/>
                                </a:lnTo>
                                <a:lnTo>
                                  <a:pt x="157659" y="1511266"/>
                                </a:lnTo>
                                <a:lnTo>
                                  <a:pt x="183451" y="1548966"/>
                                </a:lnTo>
                                <a:lnTo>
                                  <a:pt x="210927" y="1585373"/>
                                </a:lnTo>
                                <a:lnTo>
                                  <a:pt x="240033" y="1620432"/>
                                </a:lnTo>
                                <a:lnTo>
                                  <a:pt x="270711" y="1654085"/>
                                </a:lnTo>
                                <a:lnTo>
                                  <a:pt x="302906" y="1686277"/>
                                </a:lnTo>
                                <a:lnTo>
                                  <a:pt x="336562" y="1716952"/>
                                </a:lnTo>
                                <a:lnTo>
                                  <a:pt x="371622" y="1746054"/>
                                </a:lnTo>
                                <a:lnTo>
                                  <a:pt x="408031" y="1773527"/>
                                </a:lnTo>
                                <a:lnTo>
                                  <a:pt x="445732" y="1799315"/>
                                </a:lnTo>
                                <a:lnTo>
                                  <a:pt x="484669" y="1823362"/>
                                </a:lnTo>
                                <a:lnTo>
                                  <a:pt x="524787" y="1845612"/>
                                </a:lnTo>
                                <a:lnTo>
                                  <a:pt x="566028" y="1866008"/>
                                </a:lnTo>
                                <a:lnTo>
                                  <a:pt x="608338" y="1884496"/>
                                </a:lnTo>
                                <a:lnTo>
                                  <a:pt x="651660" y="1901018"/>
                                </a:lnTo>
                                <a:lnTo>
                                  <a:pt x="695937" y="1915519"/>
                                </a:lnTo>
                                <a:lnTo>
                                  <a:pt x="741114" y="1927943"/>
                                </a:lnTo>
                                <a:lnTo>
                                  <a:pt x="787135" y="1938233"/>
                                </a:lnTo>
                                <a:lnTo>
                                  <a:pt x="833944" y="1946335"/>
                                </a:lnTo>
                                <a:lnTo>
                                  <a:pt x="881484" y="1952190"/>
                                </a:lnTo>
                                <a:lnTo>
                                  <a:pt x="929700" y="1955745"/>
                                </a:lnTo>
                                <a:lnTo>
                                  <a:pt x="978534" y="1956942"/>
                                </a:lnTo>
                                <a:lnTo>
                                  <a:pt x="978534" y="0"/>
                                </a:lnTo>
                                <a:close/>
                              </a:path>
                            </a:pathLst>
                          </a:custGeom>
                          <a:solidFill>
                            <a:srgbClr val="2D75B6"/>
                          </a:solidFill>
                        </wps:spPr>
                        <wps:bodyPr wrap="square" lIns="0" tIns="0" rIns="0" bIns="0" rtlCol="0">
                          <a:prstTxWarp prst="textNoShape">
                            <a:avLst/>
                          </a:prstTxWarp>
                        </wps:bodyPr>
                      </wps:wsp>
                      <wps:wsp>
                        <wps:cNvPr id="267" name="Graphic 267"/>
                        <wps:cNvSpPr/>
                        <wps:spPr>
                          <a:xfrm>
                            <a:off x="1977072" y="692848"/>
                            <a:ext cx="978535" cy="1957070"/>
                          </a:xfrm>
                          <a:custGeom>
                            <a:avLst/>
                            <a:gdLst/>
                            <a:ahLst/>
                            <a:cxnLst/>
                            <a:rect l="l" t="t" r="r" b="b"/>
                            <a:pathLst>
                              <a:path w="978535" h="1957070">
                                <a:moveTo>
                                  <a:pt x="978534" y="1956942"/>
                                </a:moveTo>
                                <a:lnTo>
                                  <a:pt x="929700" y="1955745"/>
                                </a:lnTo>
                                <a:lnTo>
                                  <a:pt x="881484" y="1952190"/>
                                </a:lnTo>
                                <a:lnTo>
                                  <a:pt x="833944" y="1946335"/>
                                </a:lnTo>
                                <a:lnTo>
                                  <a:pt x="787135" y="1938233"/>
                                </a:lnTo>
                                <a:lnTo>
                                  <a:pt x="741114" y="1927943"/>
                                </a:lnTo>
                                <a:lnTo>
                                  <a:pt x="695937" y="1915519"/>
                                </a:lnTo>
                                <a:lnTo>
                                  <a:pt x="651660" y="1901018"/>
                                </a:lnTo>
                                <a:lnTo>
                                  <a:pt x="608338" y="1884496"/>
                                </a:lnTo>
                                <a:lnTo>
                                  <a:pt x="566028" y="1866008"/>
                                </a:lnTo>
                                <a:lnTo>
                                  <a:pt x="524787" y="1845612"/>
                                </a:lnTo>
                                <a:lnTo>
                                  <a:pt x="484669" y="1823362"/>
                                </a:lnTo>
                                <a:lnTo>
                                  <a:pt x="445732" y="1799315"/>
                                </a:lnTo>
                                <a:lnTo>
                                  <a:pt x="408031" y="1773527"/>
                                </a:lnTo>
                                <a:lnTo>
                                  <a:pt x="371622" y="1746054"/>
                                </a:lnTo>
                                <a:lnTo>
                                  <a:pt x="336562" y="1716952"/>
                                </a:lnTo>
                                <a:lnTo>
                                  <a:pt x="302906" y="1686277"/>
                                </a:lnTo>
                                <a:lnTo>
                                  <a:pt x="270711" y="1654085"/>
                                </a:lnTo>
                                <a:lnTo>
                                  <a:pt x="240033" y="1620432"/>
                                </a:lnTo>
                                <a:lnTo>
                                  <a:pt x="210927" y="1585373"/>
                                </a:lnTo>
                                <a:lnTo>
                                  <a:pt x="183451" y="1548966"/>
                                </a:lnTo>
                                <a:lnTo>
                                  <a:pt x="157659" y="1511266"/>
                                </a:lnTo>
                                <a:lnTo>
                                  <a:pt x="133608" y="1472329"/>
                                </a:lnTo>
                                <a:lnTo>
                                  <a:pt x="111355" y="1432211"/>
                                </a:lnTo>
                                <a:lnTo>
                                  <a:pt x="90954" y="1390969"/>
                                </a:lnTo>
                                <a:lnTo>
                                  <a:pt x="72463" y="1348657"/>
                                </a:lnTo>
                                <a:lnTo>
                                  <a:pt x="55938" y="1305333"/>
                                </a:lnTo>
                                <a:lnTo>
                                  <a:pt x="41433" y="1261051"/>
                                </a:lnTo>
                                <a:lnTo>
                                  <a:pt x="29007" y="1215869"/>
                                </a:lnTo>
                                <a:lnTo>
                                  <a:pt x="18714" y="1169842"/>
                                </a:lnTo>
                                <a:lnTo>
                                  <a:pt x="10610" y="1123027"/>
                                </a:lnTo>
                                <a:lnTo>
                                  <a:pt x="4753" y="1075478"/>
                                </a:lnTo>
                                <a:lnTo>
                                  <a:pt x="1197" y="1027253"/>
                                </a:lnTo>
                                <a:lnTo>
                                  <a:pt x="0" y="978407"/>
                                </a:lnTo>
                                <a:lnTo>
                                  <a:pt x="1197" y="929573"/>
                                </a:lnTo>
                                <a:lnTo>
                                  <a:pt x="4753" y="881358"/>
                                </a:lnTo>
                                <a:lnTo>
                                  <a:pt x="10610" y="833820"/>
                                </a:lnTo>
                                <a:lnTo>
                                  <a:pt x="18714" y="787013"/>
                                </a:lnTo>
                                <a:lnTo>
                                  <a:pt x="29007" y="740995"/>
                                </a:lnTo>
                                <a:lnTo>
                                  <a:pt x="41433" y="695821"/>
                                </a:lnTo>
                                <a:lnTo>
                                  <a:pt x="55938" y="651547"/>
                                </a:lnTo>
                                <a:lnTo>
                                  <a:pt x="72463" y="608230"/>
                                </a:lnTo>
                                <a:lnTo>
                                  <a:pt x="90954" y="565924"/>
                                </a:lnTo>
                                <a:lnTo>
                                  <a:pt x="111355" y="524688"/>
                                </a:lnTo>
                                <a:lnTo>
                                  <a:pt x="133608" y="484575"/>
                                </a:lnTo>
                                <a:lnTo>
                                  <a:pt x="157659" y="445643"/>
                                </a:lnTo>
                                <a:lnTo>
                                  <a:pt x="183451" y="407947"/>
                                </a:lnTo>
                                <a:lnTo>
                                  <a:pt x="210927" y="371544"/>
                                </a:lnTo>
                                <a:lnTo>
                                  <a:pt x="240033" y="336490"/>
                                </a:lnTo>
                                <a:lnTo>
                                  <a:pt x="270711" y="302840"/>
                                </a:lnTo>
                                <a:lnTo>
                                  <a:pt x="302906" y="270651"/>
                                </a:lnTo>
                                <a:lnTo>
                                  <a:pt x="336562" y="239978"/>
                                </a:lnTo>
                                <a:lnTo>
                                  <a:pt x="371622" y="210878"/>
                                </a:lnTo>
                                <a:lnTo>
                                  <a:pt x="408031" y="183407"/>
                                </a:lnTo>
                                <a:lnTo>
                                  <a:pt x="445732" y="157621"/>
                                </a:lnTo>
                                <a:lnTo>
                                  <a:pt x="484669" y="133575"/>
                                </a:lnTo>
                                <a:lnTo>
                                  <a:pt x="524787" y="111327"/>
                                </a:lnTo>
                                <a:lnTo>
                                  <a:pt x="566028" y="90931"/>
                                </a:lnTo>
                                <a:lnTo>
                                  <a:pt x="608338" y="72444"/>
                                </a:lnTo>
                                <a:lnTo>
                                  <a:pt x="651660" y="55923"/>
                                </a:lnTo>
                                <a:lnTo>
                                  <a:pt x="695937" y="41422"/>
                                </a:lnTo>
                                <a:lnTo>
                                  <a:pt x="741114" y="28999"/>
                                </a:lnTo>
                                <a:lnTo>
                                  <a:pt x="787135" y="18709"/>
                                </a:lnTo>
                                <a:lnTo>
                                  <a:pt x="833944" y="10607"/>
                                </a:lnTo>
                                <a:lnTo>
                                  <a:pt x="881484" y="4751"/>
                                </a:lnTo>
                                <a:lnTo>
                                  <a:pt x="929700" y="1197"/>
                                </a:lnTo>
                                <a:lnTo>
                                  <a:pt x="978534" y="0"/>
                                </a:lnTo>
                                <a:lnTo>
                                  <a:pt x="978534" y="978407"/>
                                </a:lnTo>
                                <a:lnTo>
                                  <a:pt x="978534" y="1956942"/>
                                </a:lnTo>
                                <a:close/>
                              </a:path>
                            </a:pathLst>
                          </a:custGeom>
                          <a:ln w="18288">
                            <a:solidFill>
                              <a:srgbClr val="FFFFFF"/>
                            </a:solidFill>
                            <a:prstDash val="solid"/>
                          </a:ln>
                        </wps:spPr>
                        <wps:bodyPr wrap="square" lIns="0" tIns="0" rIns="0" bIns="0" rtlCol="0">
                          <a:prstTxWarp prst="textNoShape">
                            <a:avLst/>
                          </a:prstTxWarp>
                        </wps:bodyPr>
                      </wps:wsp>
                      <wps:wsp>
                        <wps:cNvPr id="268" name="Graphic 268"/>
                        <wps:cNvSpPr/>
                        <wps:spPr>
                          <a:xfrm>
                            <a:off x="2672651" y="2865268"/>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C55A11"/>
                          </a:solidFill>
                        </wps:spPr>
                        <wps:bodyPr wrap="square" lIns="0" tIns="0" rIns="0" bIns="0" rtlCol="0">
                          <a:prstTxWarp prst="textNoShape">
                            <a:avLst/>
                          </a:prstTxWarp>
                        </wps:bodyPr>
                      </wps:wsp>
                      <wps:wsp>
                        <wps:cNvPr id="269" name="Graphic 269"/>
                        <wps:cNvSpPr/>
                        <wps:spPr>
                          <a:xfrm>
                            <a:off x="3032823" y="2865268"/>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2D75B6"/>
                          </a:solidFill>
                        </wps:spPr>
                        <wps:bodyPr wrap="square" lIns="0" tIns="0" rIns="0" bIns="0" rtlCol="0">
                          <a:prstTxWarp prst="textNoShape">
                            <a:avLst/>
                          </a:prstTxWarp>
                        </wps:bodyPr>
                      </wps:wsp>
                      <wps:wsp>
                        <wps:cNvPr id="270" name="Graphic 270"/>
                        <wps:cNvSpPr/>
                        <wps:spPr>
                          <a:xfrm>
                            <a:off x="4762" y="4762"/>
                            <a:ext cx="5901690" cy="3075305"/>
                          </a:xfrm>
                          <a:custGeom>
                            <a:avLst/>
                            <a:gdLst/>
                            <a:ahLst/>
                            <a:cxnLst/>
                            <a:rect l="l" t="t" r="r" b="b"/>
                            <a:pathLst>
                              <a:path w="5901690" h="3075305">
                                <a:moveTo>
                                  <a:pt x="0" y="3075305"/>
                                </a:moveTo>
                                <a:lnTo>
                                  <a:pt x="5901690" y="3075305"/>
                                </a:lnTo>
                                <a:lnTo>
                                  <a:pt x="5901690" y="0"/>
                                </a:lnTo>
                                <a:lnTo>
                                  <a:pt x="0" y="0"/>
                                </a:lnTo>
                                <a:lnTo>
                                  <a:pt x="0" y="3075305"/>
                                </a:lnTo>
                                <a:close/>
                              </a:path>
                            </a:pathLst>
                          </a:custGeom>
                          <a:ln w="9525">
                            <a:solidFill>
                              <a:srgbClr val="D9D9D9"/>
                            </a:solidFill>
                            <a:prstDash val="solid"/>
                          </a:ln>
                        </wps:spPr>
                        <wps:bodyPr wrap="square" lIns="0" tIns="0" rIns="0" bIns="0" rtlCol="0">
                          <a:prstTxWarp prst="textNoShape">
                            <a:avLst/>
                          </a:prstTxWarp>
                        </wps:bodyPr>
                      </wps:wsp>
                      <wps:wsp>
                        <wps:cNvPr id="271" name="Textbox 271"/>
                        <wps:cNvSpPr txBox="1"/>
                        <wps:spPr>
                          <a:xfrm>
                            <a:off x="645731" y="139255"/>
                            <a:ext cx="4629150" cy="393700"/>
                          </a:xfrm>
                          <a:prstGeom prst="rect">
                            <a:avLst/>
                          </a:prstGeom>
                        </wps:spPr>
                        <wps:txbx>
                          <w:txbxContent>
                            <w:p w14:paraId="1C23D1EC" w14:textId="77777777" w:rsidR="00294537" w:rsidRPr="00280365" w:rsidRDefault="00294537">
                              <w:pPr>
                                <w:widowControl w:val="0"/>
                                <w:autoSpaceDE w:val="0"/>
                                <w:autoSpaceDN w:val="0"/>
                                <w:spacing w:after="0" w:line="283" w:lineRule="exact"/>
                                <w:ind w:right="18"/>
                                <w:jc w:val="center"/>
                                <w:rPr>
                                  <w:rFonts w:ascii="Calibri" w:eastAsia="Times New Roman" w:hAnsi="Calibri" w:cs="Times New Roman"/>
                                  <w:sz w:val="28"/>
                                </w:rPr>
                              </w:pPr>
                              <w:r w:rsidRPr="00280365">
                                <w:rPr>
                                  <w:rFonts w:ascii="Calibri" w:eastAsia="Times New Roman" w:hAnsi="Calibri" w:cs="Times New Roman"/>
                                  <w:color w:val="585858"/>
                                  <w:sz w:val="28"/>
                                </w:rPr>
                                <w:t>Avez-vous</w:t>
                              </w:r>
                              <w:r w:rsidRPr="00280365">
                                <w:rPr>
                                  <w:rFonts w:ascii="Calibri" w:eastAsia="Times New Roman" w:hAnsi="Calibri" w:cs="Times New Roman"/>
                                  <w:color w:val="585858"/>
                                  <w:spacing w:val="-9"/>
                                  <w:sz w:val="28"/>
                                </w:rPr>
                                <w:t xml:space="preserve"> </w:t>
                              </w:r>
                              <w:r w:rsidRPr="00280365">
                                <w:rPr>
                                  <w:rFonts w:ascii="Calibri" w:eastAsia="Times New Roman" w:hAnsi="Calibri" w:cs="Times New Roman"/>
                                  <w:color w:val="585858"/>
                                  <w:sz w:val="28"/>
                                </w:rPr>
                                <w:t>déjà</w:t>
                              </w:r>
                              <w:r w:rsidRPr="00280365">
                                <w:rPr>
                                  <w:rFonts w:ascii="Calibri" w:eastAsia="Times New Roman" w:hAnsi="Calibri" w:cs="Times New Roman"/>
                                  <w:color w:val="585858"/>
                                  <w:spacing w:val="-12"/>
                                  <w:sz w:val="28"/>
                                </w:rPr>
                                <w:t xml:space="preserve"> </w:t>
                              </w:r>
                              <w:r w:rsidRPr="00280365">
                                <w:rPr>
                                  <w:rFonts w:ascii="Calibri" w:eastAsia="Times New Roman" w:hAnsi="Calibri" w:cs="Times New Roman"/>
                                  <w:color w:val="585858"/>
                                  <w:sz w:val="28"/>
                                </w:rPr>
                                <w:t>abandonné</w:t>
                              </w:r>
                              <w:r w:rsidRPr="00280365">
                                <w:rPr>
                                  <w:rFonts w:ascii="Calibri" w:eastAsia="Times New Roman" w:hAnsi="Calibri" w:cs="Times New Roman"/>
                                  <w:color w:val="585858"/>
                                  <w:spacing w:val="-5"/>
                                  <w:sz w:val="28"/>
                                </w:rPr>
                                <w:t xml:space="preserve"> </w:t>
                              </w:r>
                              <w:r w:rsidRPr="00280365">
                                <w:rPr>
                                  <w:rFonts w:ascii="Calibri" w:eastAsia="Times New Roman" w:hAnsi="Calibri" w:cs="Times New Roman"/>
                                  <w:color w:val="585858"/>
                                  <w:sz w:val="28"/>
                                </w:rPr>
                                <w:t>une</w:t>
                              </w:r>
                              <w:r w:rsidRPr="00280365">
                                <w:rPr>
                                  <w:rFonts w:ascii="Calibri" w:eastAsia="Times New Roman" w:hAnsi="Calibri" w:cs="Times New Roman"/>
                                  <w:color w:val="585858"/>
                                  <w:spacing w:val="-12"/>
                                  <w:sz w:val="28"/>
                                </w:rPr>
                                <w:t xml:space="preserve"> </w:t>
                              </w:r>
                              <w:r w:rsidRPr="00280365">
                                <w:rPr>
                                  <w:rFonts w:ascii="Calibri" w:eastAsia="Times New Roman" w:hAnsi="Calibri" w:cs="Times New Roman"/>
                                  <w:color w:val="585858"/>
                                  <w:sz w:val="28"/>
                                </w:rPr>
                                <w:t>demande</w:t>
                              </w:r>
                              <w:r w:rsidRPr="00280365">
                                <w:rPr>
                                  <w:rFonts w:ascii="Calibri" w:eastAsia="Times New Roman" w:hAnsi="Calibri" w:cs="Times New Roman"/>
                                  <w:color w:val="585858"/>
                                  <w:spacing w:val="-5"/>
                                  <w:sz w:val="28"/>
                                </w:rPr>
                                <w:t xml:space="preserve"> </w:t>
                              </w:r>
                              <w:r w:rsidRPr="00280365">
                                <w:rPr>
                                  <w:rFonts w:ascii="Calibri" w:eastAsia="Times New Roman" w:hAnsi="Calibri" w:cs="Times New Roman"/>
                                  <w:color w:val="585858"/>
                                  <w:sz w:val="28"/>
                                </w:rPr>
                                <w:t>à</w:t>
                              </w:r>
                              <w:r w:rsidRPr="00280365">
                                <w:rPr>
                                  <w:rFonts w:ascii="Calibri" w:eastAsia="Times New Roman" w:hAnsi="Calibri" w:cs="Times New Roman"/>
                                  <w:color w:val="585858"/>
                                  <w:spacing w:val="-15"/>
                                  <w:sz w:val="28"/>
                                </w:rPr>
                                <w:t xml:space="preserve"> </w:t>
                              </w:r>
                              <w:r w:rsidRPr="00280365">
                                <w:rPr>
                                  <w:rFonts w:ascii="Calibri" w:eastAsia="Times New Roman" w:hAnsi="Calibri" w:cs="Times New Roman"/>
                                  <w:color w:val="585858"/>
                                  <w:sz w:val="28"/>
                                </w:rPr>
                                <w:t>cause</w:t>
                              </w:r>
                              <w:r w:rsidRPr="00280365">
                                <w:rPr>
                                  <w:rFonts w:ascii="Calibri" w:eastAsia="Times New Roman" w:hAnsi="Calibri" w:cs="Times New Roman"/>
                                  <w:color w:val="585858"/>
                                  <w:spacing w:val="-16"/>
                                  <w:sz w:val="28"/>
                                </w:rPr>
                                <w:t xml:space="preserve"> </w:t>
                              </w:r>
                              <w:r w:rsidRPr="00280365">
                                <w:rPr>
                                  <w:rFonts w:ascii="Calibri" w:eastAsia="Times New Roman" w:hAnsi="Calibri" w:cs="Times New Roman"/>
                                  <w:color w:val="585858"/>
                                  <w:sz w:val="28"/>
                                </w:rPr>
                                <w:t>d’une</w:t>
                              </w:r>
                              <w:r w:rsidRPr="00280365">
                                <w:rPr>
                                  <w:rFonts w:ascii="Calibri" w:eastAsia="Times New Roman" w:hAnsi="Calibri" w:cs="Times New Roman"/>
                                  <w:color w:val="585858"/>
                                  <w:spacing w:val="-8"/>
                                  <w:sz w:val="28"/>
                                </w:rPr>
                                <w:t xml:space="preserve"> </w:t>
                              </w:r>
                              <w:r w:rsidRPr="00280365">
                                <w:rPr>
                                  <w:rFonts w:ascii="Calibri" w:eastAsia="Times New Roman" w:hAnsi="Calibri" w:cs="Times New Roman"/>
                                  <w:color w:val="585858"/>
                                  <w:spacing w:val="-2"/>
                                  <w:sz w:val="28"/>
                                </w:rPr>
                                <w:t>réponse</w:t>
                              </w:r>
                            </w:p>
                            <w:p w14:paraId="253902A2" w14:textId="77777777" w:rsidR="00294537" w:rsidRPr="00280365" w:rsidRDefault="00294537">
                              <w:pPr>
                                <w:widowControl w:val="0"/>
                                <w:autoSpaceDE w:val="0"/>
                                <w:autoSpaceDN w:val="0"/>
                                <w:spacing w:after="0" w:line="336" w:lineRule="exact"/>
                                <w:ind w:left="7" w:right="18"/>
                                <w:jc w:val="center"/>
                                <w:rPr>
                                  <w:rFonts w:ascii="Calibri" w:eastAsia="Times New Roman" w:hAnsi="Times New Roman" w:cs="Times New Roman"/>
                                  <w:sz w:val="28"/>
                                </w:rPr>
                              </w:pPr>
                              <w:r w:rsidRPr="00280365">
                                <w:rPr>
                                  <w:rFonts w:ascii="Calibri" w:eastAsia="Times New Roman" w:hAnsi="Times New Roman" w:cs="Times New Roman"/>
                                  <w:color w:val="585858"/>
                                  <w:spacing w:val="-2"/>
                                  <w:sz w:val="28"/>
                                </w:rPr>
                                <w:t>insatisfaisante</w:t>
                              </w:r>
                              <w:r w:rsidRPr="00280365">
                                <w:rPr>
                                  <w:rFonts w:ascii="Calibri" w:eastAsia="Times New Roman" w:hAnsi="Times New Roman" w:cs="Times New Roman"/>
                                  <w:color w:val="585858"/>
                                  <w:spacing w:val="7"/>
                                  <w:sz w:val="28"/>
                                </w:rPr>
                                <w:t xml:space="preserve"> </w:t>
                              </w:r>
                              <w:r w:rsidRPr="00280365">
                                <w:rPr>
                                  <w:rFonts w:ascii="Calibri" w:eastAsia="Times New Roman" w:hAnsi="Times New Roman" w:cs="Times New Roman"/>
                                  <w:color w:val="585858"/>
                                  <w:spacing w:val="-2"/>
                                  <w:sz w:val="28"/>
                                </w:rPr>
                                <w:t>du</w:t>
                              </w:r>
                              <w:r w:rsidRPr="00280365">
                                <w:rPr>
                                  <w:rFonts w:ascii="Calibri" w:eastAsia="Times New Roman" w:hAnsi="Times New Roman" w:cs="Times New Roman"/>
                                  <w:color w:val="585858"/>
                                  <w:spacing w:val="-3"/>
                                  <w:sz w:val="28"/>
                                </w:rPr>
                                <w:t xml:space="preserve"> </w:t>
                              </w:r>
                              <w:r w:rsidRPr="00280365">
                                <w:rPr>
                                  <w:rFonts w:ascii="Calibri" w:eastAsia="Times New Roman" w:hAnsi="Times New Roman" w:cs="Times New Roman"/>
                                  <w:color w:val="585858"/>
                                  <w:spacing w:val="-2"/>
                                  <w:sz w:val="28"/>
                                </w:rPr>
                                <w:t>chatbots</w:t>
                              </w:r>
                              <w:r w:rsidRPr="00280365">
                                <w:rPr>
                                  <w:rFonts w:ascii="Calibri" w:eastAsia="Times New Roman" w:hAnsi="Times New Roman" w:cs="Times New Roman"/>
                                  <w:color w:val="585858"/>
                                  <w:spacing w:val="-1"/>
                                  <w:sz w:val="28"/>
                                </w:rPr>
                                <w:t xml:space="preserve"> </w:t>
                              </w:r>
                              <w:r w:rsidRPr="00280365">
                                <w:rPr>
                                  <w:rFonts w:ascii="Calibri" w:eastAsia="Times New Roman" w:hAnsi="Times New Roman" w:cs="Times New Roman"/>
                                  <w:color w:val="585858"/>
                                  <w:spacing w:val="-10"/>
                                  <w:sz w:val="28"/>
                                </w:rPr>
                                <w:t>?</w:t>
                              </w:r>
                            </w:p>
                          </w:txbxContent>
                        </wps:txbx>
                        <wps:bodyPr wrap="square" lIns="0" tIns="0" rIns="0" bIns="0" rtlCol="0"/>
                      </wps:wsp>
                      <wps:wsp>
                        <wps:cNvPr id="272" name="Textbox 272"/>
                        <wps:cNvSpPr txBox="1"/>
                        <wps:spPr>
                          <a:xfrm>
                            <a:off x="2366708" y="1625790"/>
                            <a:ext cx="210820" cy="116205"/>
                          </a:xfrm>
                          <a:prstGeom prst="rect">
                            <a:avLst/>
                          </a:prstGeom>
                        </wps:spPr>
                        <wps:txbx>
                          <w:txbxContent>
                            <w:p w14:paraId="45C66AD2"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404040"/>
                                  <w:spacing w:val="-5"/>
                                  <w:sz w:val="18"/>
                                </w:rPr>
                                <w:t>50%</w:t>
                              </w:r>
                            </w:p>
                          </w:txbxContent>
                        </wps:txbx>
                        <wps:bodyPr wrap="square" lIns="0" tIns="0" rIns="0" bIns="0" rtlCol="0"/>
                      </wps:wsp>
                      <wps:wsp>
                        <wps:cNvPr id="273" name="Textbox 273"/>
                        <wps:cNvSpPr txBox="1"/>
                        <wps:spPr>
                          <a:xfrm>
                            <a:off x="3345624" y="1625790"/>
                            <a:ext cx="210820" cy="116205"/>
                          </a:xfrm>
                          <a:prstGeom prst="rect">
                            <a:avLst/>
                          </a:prstGeom>
                        </wps:spPr>
                        <wps:txbx>
                          <w:txbxContent>
                            <w:p w14:paraId="6AF5358D"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404040"/>
                                  <w:spacing w:val="-5"/>
                                  <w:sz w:val="18"/>
                                </w:rPr>
                                <w:t>50%</w:t>
                              </w:r>
                            </w:p>
                          </w:txbxContent>
                        </wps:txbx>
                        <wps:bodyPr wrap="square" lIns="0" tIns="0" rIns="0" bIns="0" rtlCol="0"/>
                      </wps:wsp>
                      <wps:wsp>
                        <wps:cNvPr id="274" name="Textbox 274"/>
                        <wps:cNvSpPr txBox="1"/>
                        <wps:spPr>
                          <a:xfrm>
                            <a:off x="2763456" y="2845371"/>
                            <a:ext cx="537210" cy="116205"/>
                          </a:xfrm>
                          <a:prstGeom prst="rect">
                            <a:avLst/>
                          </a:prstGeom>
                        </wps:spPr>
                        <wps:txbx>
                          <w:txbxContent>
                            <w:p w14:paraId="14C604B6" w14:textId="77777777" w:rsidR="00294537" w:rsidRPr="00280365" w:rsidRDefault="00294537">
                              <w:pPr>
                                <w:widowControl w:val="0"/>
                                <w:tabs>
                                  <w:tab w:val="left" w:pos="567"/>
                                </w:tabs>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pacing w:val="-5"/>
                                  <w:sz w:val="18"/>
                                </w:rPr>
                                <w:t>Non</w:t>
                              </w:r>
                              <w:r w:rsidRPr="00280365">
                                <w:rPr>
                                  <w:rFonts w:ascii="Calibri" w:eastAsia="Times New Roman" w:hAnsi="Times New Roman" w:cs="Times New Roman"/>
                                  <w:color w:val="585858"/>
                                  <w:sz w:val="18"/>
                                </w:rPr>
                                <w:tab/>
                              </w:r>
                              <w:r w:rsidRPr="00280365">
                                <w:rPr>
                                  <w:rFonts w:ascii="Calibri" w:eastAsia="Times New Roman" w:hAnsi="Times New Roman" w:cs="Times New Roman"/>
                                  <w:color w:val="585858"/>
                                  <w:spacing w:val="-5"/>
                                  <w:sz w:val="18"/>
                                </w:rPr>
                                <w:t>Oui</w:t>
                              </w:r>
                            </w:p>
                          </w:txbxContent>
                        </wps:txbx>
                        <wps:bodyPr wrap="square" lIns="0" tIns="0" rIns="0" bIns="0" rtlCol="0"/>
                      </wps:wsp>
                    </wpg:wgp>
                  </a:graphicData>
                </a:graphic>
                <wp14:sizeRelH relativeFrom="margin">
                  <wp14:pctWidth>0</wp14:pctWidth>
                </wp14:sizeRelH>
                <wp14:sizeRelV relativeFrom="margin">
                  <wp14:pctHeight>0</wp14:pctHeight>
                </wp14:sizeRelV>
              </wp:anchor>
            </w:drawing>
          </mc:Choice>
          <mc:Fallback>
            <w:pict>
              <v:group w14:anchorId="4AE998AC" id="Group 264" o:spid="_x0000_s1120" style="position:absolute;left:0;text-align:left;margin-left:0;margin-top:32.65pt;width:465.45pt;height:242.9pt;z-index:-251588608;mso-wrap-distance-left:0;mso-wrap-distance-right:0;mso-position-horizontal:left;mso-position-horizontal-relative:margin;mso-position-vertical-relative:text;mso-width-relative:margin;mso-height-relative:margin" coordsize="59112,308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">
                <v:shape id="Graphic 265" o:spid="_x0000_s1121" style="position:absolute;left:29556;top:6928;width:9785;height:19571;visibility:visible;mso-wrap-style:square;v-text-anchor:top" coordsize="978535,19570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" path="m,l,1956942r48834,-1197l97050,1952190r47540,-5855l191399,1938233r46021,-10290l282597,1915519r44277,-14501l370196,1884496r42310,-18488l453747,1845612r40118,-22250l532802,1799315r37701,-25788l606912,1746054r35060,-29102l675628,1686277r32195,-32192l738501,1620432r29106,-35059l795083,1548966r25792,-37700l844926,1472329r22253,-40118l887580,1390969r18491,-42312l922596,1305333r14505,-44282l949527,1215869r10293,-46027l967924,1123027r5857,-47549l977337,1027253r1198,-48846l977337,929573r-3556,-48215l967924,833820r-8104,-46807l949527,740995,937101,695821,922596,651547,906071,608230,887580,565924,867179,524688,844926,484575,820875,445643,795083,407947,767607,371544,738501,336490,707823,302840,675628,270651,641972,239978,606912,210878,570503,183407,532802,157621,493865,133575,453747,111327,412506,90931,370196,72444,326874,55923,282597,41422,237420,28999,191399,18709,144590,10607,97050,4751,48834,1197,,xe" fillcolor="#c55a11" stroked="f">
                  <v:path arrowok="t"/>
                </v:shape>
                <v:shape id="Graphic 266" o:spid="_x0000_s1122" style="position:absolute;left:19770;top:6928;width:9786;height:19571;visibility:visible;mso-wrap-style:square;v-text-anchor:top" coordsize="978535,19570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" path="m978534,l929700,1197,881484,4751r-47540,5856l787135,18709,741114,28999,695937,41422,651660,55923,608338,72444,566028,90931r-41241,20396l484669,133575r-38937,24046l408031,183407r-36409,27471l336562,239978r-33656,30673l270711,302840r-30678,33650l210927,371544r-27476,36403l157659,445643r-24051,38932l111355,524688,90954,565924,72463,608230,55938,651547,41433,695821,29007,740995,18714,787013r-8104,46807l4753,881358,1197,929573,,978407r1197,48846l4753,1075478r5857,47549l18714,1169842r10293,46027l41433,1261051r14505,44282l72463,1348657r18491,42312l111355,1432211r22253,40118l157659,1511266r25792,37700l210927,1585373r29106,35059l270711,1654085r32195,32192l336562,1716952r35060,29102l408031,1773527r37701,25788l484669,1823362r40118,22250l566028,1866008r42310,18488l651660,1901018r44277,14501l741114,1927943r46021,10290l833944,1946335r47540,5855l929700,1955745r48834,1197l978534,xe" fillcolor="#2d75b6" stroked="f">
                  <v:path arrowok="t"/>
                </v:shape>
                <v:shape id="Graphic 267" o:spid="_x0000_s1123" style="position:absolute;left:19770;top:6928;width:9786;height:19571;visibility:visible;mso-wrap-style:square;v-text-anchor:top" coordsize="978535,19570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" path="m978534,1956942r-48834,-1197l881484,1952190r-47540,-5855l787135,1938233r-46021,-10290l695937,1915519r-44277,-14501l608338,1884496r-42310,-18488l524787,1845612r-40118,-22250l445732,1799315r-37701,-25788l371622,1746054r-35060,-29102l302906,1686277r-32195,-32192l240033,1620432r-29106,-35059l183451,1548966r-25792,-37700l133608,1472329r-22253,-40118l90954,1390969,72463,1348657,55938,1305333,41433,1261051,29007,1215869,18714,1169842r-8104,-46815l4753,1075478,1197,1027253,,978407,1197,929573,4753,881358r5857,-47538l18714,787013,29007,740995,41433,695821,55938,651547,72463,608230,90954,565924r20401,-41236l133608,484575r24051,-38932l183451,407947r27476,-36403l240033,336490r30678,-33650l302906,270651r33656,-30673l371622,210878r36409,-27471l445732,157621r38937,-24046l524787,111327,566028,90931,608338,72444,651660,55923,695937,41422,741114,28999,787135,18709r46809,-8102l881484,4751,929700,1197,978534,r,978407l978534,1956942xe" filled="f" strokecolor="white" strokeweight="1.44pt">
                  <v:path arrowok="t"/>
                </v:shape>
                <v:shape id="Graphic 268" o:spid="_x0000_s1124" style="position:absolute;left:26726;top:28652;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" path="m62779,l,,,62779r62779,l62779,xe" fillcolor="#c55a11" stroked="f">
                  <v:path arrowok="t"/>
                </v:shape>
                <v:shape id="Graphic 269" o:spid="_x0000_s1125" style="position:absolute;left:30328;top:28652;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" path="m62779,l,,,62779r62779,l62779,xe" fillcolor="#2d75b6" stroked="f">
                  <v:path arrowok="t"/>
                </v:shape>
                <v:shape id="Graphic 270" o:spid="_x0000_s1126" style="position:absolute;left:47;top:47;width:59017;height:30753;visibility:visible;mso-wrap-style:square;v-text-anchor:top" coordsize="5901690,3075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" path="m,3075305r5901690,l5901690,,,,,3075305xe" filled="f" strokecolor="#d9d9d9">
                  <v:path arrowok="t"/>
                </v:shape>
                <v:shape id="Textbox 271" o:spid="_x0000_s1127" type="#_x0000_t202" style="position:absolute;left:6457;top:1392;width:46291;height:39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" filled="f" stroked="f">
                  <v:textbox inset="0,0,0,0">
                    <w:txbxContent>
                      <w:p w14:paraId="1C23D1EC" w14:textId="77777777" w:rsidR="00294537" w:rsidRPr="00280365" w:rsidRDefault="00294537">
                        <w:pPr>
                          <w:widowControl w:val="0"/>
                          <w:autoSpaceDE w:val="0"/>
                          <w:autoSpaceDN w:val="0"/>
                          <w:spacing w:after="0" w:line="283" w:lineRule="exact"/>
                          <w:ind w:right="18"/>
                          <w:jc w:val="center"/>
                          <w:rPr>
                            <w:rFonts w:ascii="Calibri" w:eastAsia="Times New Roman" w:hAnsi="Calibri" w:cs="Times New Roman"/>
                            <w:sz w:val="28"/>
                          </w:rPr>
                        </w:pPr>
                        <w:r w:rsidRPr="00280365">
                          <w:rPr>
                            <w:rFonts w:ascii="Calibri" w:eastAsia="Times New Roman" w:hAnsi="Calibri" w:cs="Times New Roman"/>
                            <w:color w:val="585858"/>
                            <w:sz w:val="28"/>
                          </w:rPr>
                          <w:t>Avez-vous</w:t>
                        </w:r>
                        <w:r w:rsidRPr="00280365">
                          <w:rPr>
                            <w:rFonts w:ascii="Calibri" w:eastAsia="Times New Roman" w:hAnsi="Calibri" w:cs="Times New Roman"/>
                            <w:color w:val="585858"/>
                            <w:spacing w:val="-9"/>
                            <w:sz w:val="28"/>
                          </w:rPr>
                          <w:t xml:space="preserve"> </w:t>
                        </w:r>
                        <w:r w:rsidRPr="00280365">
                          <w:rPr>
                            <w:rFonts w:ascii="Calibri" w:eastAsia="Times New Roman" w:hAnsi="Calibri" w:cs="Times New Roman"/>
                            <w:color w:val="585858"/>
                            <w:sz w:val="28"/>
                          </w:rPr>
                          <w:t>déjà</w:t>
                        </w:r>
                        <w:r w:rsidRPr="00280365">
                          <w:rPr>
                            <w:rFonts w:ascii="Calibri" w:eastAsia="Times New Roman" w:hAnsi="Calibri" w:cs="Times New Roman"/>
                            <w:color w:val="585858"/>
                            <w:spacing w:val="-12"/>
                            <w:sz w:val="28"/>
                          </w:rPr>
                          <w:t xml:space="preserve"> </w:t>
                        </w:r>
                        <w:r w:rsidRPr="00280365">
                          <w:rPr>
                            <w:rFonts w:ascii="Calibri" w:eastAsia="Times New Roman" w:hAnsi="Calibri" w:cs="Times New Roman"/>
                            <w:color w:val="585858"/>
                            <w:sz w:val="28"/>
                          </w:rPr>
                          <w:t>abandonné</w:t>
                        </w:r>
                        <w:r w:rsidRPr="00280365">
                          <w:rPr>
                            <w:rFonts w:ascii="Calibri" w:eastAsia="Times New Roman" w:hAnsi="Calibri" w:cs="Times New Roman"/>
                            <w:color w:val="585858"/>
                            <w:spacing w:val="-5"/>
                            <w:sz w:val="28"/>
                          </w:rPr>
                          <w:t xml:space="preserve"> </w:t>
                        </w:r>
                        <w:r w:rsidRPr="00280365">
                          <w:rPr>
                            <w:rFonts w:ascii="Calibri" w:eastAsia="Times New Roman" w:hAnsi="Calibri" w:cs="Times New Roman"/>
                            <w:color w:val="585858"/>
                            <w:sz w:val="28"/>
                          </w:rPr>
                          <w:t>une</w:t>
                        </w:r>
                        <w:r w:rsidRPr="00280365">
                          <w:rPr>
                            <w:rFonts w:ascii="Calibri" w:eastAsia="Times New Roman" w:hAnsi="Calibri" w:cs="Times New Roman"/>
                            <w:color w:val="585858"/>
                            <w:spacing w:val="-12"/>
                            <w:sz w:val="28"/>
                          </w:rPr>
                          <w:t xml:space="preserve"> </w:t>
                        </w:r>
                        <w:r w:rsidRPr="00280365">
                          <w:rPr>
                            <w:rFonts w:ascii="Calibri" w:eastAsia="Times New Roman" w:hAnsi="Calibri" w:cs="Times New Roman"/>
                            <w:color w:val="585858"/>
                            <w:sz w:val="28"/>
                          </w:rPr>
                          <w:t>demande</w:t>
                        </w:r>
                        <w:r w:rsidRPr="00280365">
                          <w:rPr>
                            <w:rFonts w:ascii="Calibri" w:eastAsia="Times New Roman" w:hAnsi="Calibri" w:cs="Times New Roman"/>
                            <w:color w:val="585858"/>
                            <w:spacing w:val="-5"/>
                            <w:sz w:val="28"/>
                          </w:rPr>
                          <w:t xml:space="preserve"> </w:t>
                        </w:r>
                        <w:r w:rsidRPr="00280365">
                          <w:rPr>
                            <w:rFonts w:ascii="Calibri" w:eastAsia="Times New Roman" w:hAnsi="Calibri" w:cs="Times New Roman"/>
                            <w:color w:val="585858"/>
                            <w:sz w:val="28"/>
                          </w:rPr>
                          <w:t>à</w:t>
                        </w:r>
                        <w:r w:rsidRPr="00280365">
                          <w:rPr>
                            <w:rFonts w:ascii="Calibri" w:eastAsia="Times New Roman" w:hAnsi="Calibri" w:cs="Times New Roman"/>
                            <w:color w:val="585858"/>
                            <w:spacing w:val="-15"/>
                            <w:sz w:val="28"/>
                          </w:rPr>
                          <w:t xml:space="preserve"> </w:t>
                        </w:r>
                        <w:r w:rsidRPr="00280365">
                          <w:rPr>
                            <w:rFonts w:ascii="Calibri" w:eastAsia="Times New Roman" w:hAnsi="Calibri" w:cs="Times New Roman"/>
                            <w:color w:val="585858"/>
                            <w:sz w:val="28"/>
                          </w:rPr>
                          <w:t>cause</w:t>
                        </w:r>
                        <w:r w:rsidRPr="00280365">
                          <w:rPr>
                            <w:rFonts w:ascii="Calibri" w:eastAsia="Times New Roman" w:hAnsi="Calibri" w:cs="Times New Roman"/>
                            <w:color w:val="585858"/>
                            <w:spacing w:val="-16"/>
                            <w:sz w:val="28"/>
                          </w:rPr>
                          <w:t xml:space="preserve"> </w:t>
                        </w:r>
                        <w:r w:rsidRPr="00280365">
                          <w:rPr>
                            <w:rFonts w:ascii="Calibri" w:eastAsia="Times New Roman" w:hAnsi="Calibri" w:cs="Times New Roman"/>
                            <w:color w:val="585858"/>
                            <w:sz w:val="28"/>
                          </w:rPr>
                          <w:t>d’une</w:t>
                        </w:r>
                        <w:r w:rsidRPr="00280365">
                          <w:rPr>
                            <w:rFonts w:ascii="Calibri" w:eastAsia="Times New Roman" w:hAnsi="Calibri" w:cs="Times New Roman"/>
                            <w:color w:val="585858"/>
                            <w:spacing w:val="-8"/>
                            <w:sz w:val="28"/>
                          </w:rPr>
                          <w:t xml:space="preserve"> </w:t>
                        </w:r>
                        <w:r w:rsidRPr="00280365">
                          <w:rPr>
                            <w:rFonts w:ascii="Calibri" w:eastAsia="Times New Roman" w:hAnsi="Calibri" w:cs="Times New Roman"/>
                            <w:color w:val="585858"/>
                            <w:spacing w:val="-2"/>
                            <w:sz w:val="28"/>
                          </w:rPr>
                          <w:t>réponse</w:t>
                        </w:r>
                      </w:p>
                      <w:p w14:paraId="253902A2" w14:textId="77777777" w:rsidR="00294537" w:rsidRPr="00280365" w:rsidRDefault="00294537">
                        <w:pPr>
                          <w:widowControl w:val="0"/>
                          <w:autoSpaceDE w:val="0"/>
                          <w:autoSpaceDN w:val="0"/>
                          <w:spacing w:after="0" w:line="336" w:lineRule="exact"/>
                          <w:ind w:left="7" w:right="18"/>
                          <w:jc w:val="center"/>
                          <w:rPr>
                            <w:rFonts w:ascii="Calibri" w:eastAsia="Times New Roman" w:hAnsi="Times New Roman" w:cs="Times New Roman"/>
                            <w:sz w:val="28"/>
                          </w:rPr>
                        </w:pPr>
                        <w:proofErr w:type="gramStart"/>
                        <w:r w:rsidRPr="00280365">
                          <w:rPr>
                            <w:rFonts w:ascii="Calibri" w:eastAsia="Times New Roman" w:hAnsi="Times New Roman" w:cs="Times New Roman"/>
                            <w:color w:val="585858"/>
                            <w:spacing w:val="-2"/>
                            <w:sz w:val="28"/>
                          </w:rPr>
                          <w:t>insatisfaisante</w:t>
                        </w:r>
                        <w:proofErr w:type="gramEnd"/>
                        <w:r w:rsidRPr="00280365">
                          <w:rPr>
                            <w:rFonts w:ascii="Calibri" w:eastAsia="Times New Roman" w:hAnsi="Times New Roman" w:cs="Times New Roman"/>
                            <w:color w:val="585858"/>
                            <w:spacing w:val="7"/>
                            <w:sz w:val="28"/>
                          </w:rPr>
                          <w:t xml:space="preserve"> </w:t>
                        </w:r>
                        <w:r w:rsidRPr="00280365">
                          <w:rPr>
                            <w:rFonts w:ascii="Calibri" w:eastAsia="Times New Roman" w:hAnsi="Times New Roman" w:cs="Times New Roman"/>
                            <w:color w:val="585858"/>
                            <w:spacing w:val="-2"/>
                            <w:sz w:val="28"/>
                          </w:rPr>
                          <w:t>du</w:t>
                        </w:r>
                        <w:r w:rsidRPr="00280365">
                          <w:rPr>
                            <w:rFonts w:ascii="Calibri" w:eastAsia="Times New Roman" w:hAnsi="Times New Roman" w:cs="Times New Roman"/>
                            <w:color w:val="585858"/>
                            <w:spacing w:val="-3"/>
                            <w:sz w:val="28"/>
                          </w:rPr>
                          <w:t xml:space="preserve"> </w:t>
                        </w:r>
                        <w:r w:rsidRPr="00280365">
                          <w:rPr>
                            <w:rFonts w:ascii="Calibri" w:eastAsia="Times New Roman" w:hAnsi="Times New Roman" w:cs="Times New Roman"/>
                            <w:color w:val="585858"/>
                            <w:spacing w:val="-2"/>
                            <w:sz w:val="28"/>
                          </w:rPr>
                          <w:t>chatbots</w:t>
                        </w:r>
                        <w:r w:rsidRPr="00280365">
                          <w:rPr>
                            <w:rFonts w:ascii="Calibri" w:eastAsia="Times New Roman" w:hAnsi="Times New Roman" w:cs="Times New Roman"/>
                            <w:color w:val="585858"/>
                            <w:spacing w:val="-1"/>
                            <w:sz w:val="28"/>
                          </w:rPr>
                          <w:t xml:space="preserve"> </w:t>
                        </w:r>
                        <w:r w:rsidRPr="00280365">
                          <w:rPr>
                            <w:rFonts w:ascii="Calibri" w:eastAsia="Times New Roman" w:hAnsi="Times New Roman" w:cs="Times New Roman"/>
                            <w:color w:val="585858"/>
                            <w:spacing w:val="-10"/>
                            <w:sz w:val="28"/>
                          </w:rPr>
                          <w:t>?</w:t>
                        </w:r>
                      </w:p>
                    </w:txbxContent>
                  </v:textbox>
                </v:shape>
                <v:shape id="Textbox 272" o:spid="_x0000_s1128" type="#_x0000_t202" style="position:absolute;left:23667;top:16257;width:2108;height:1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" filled="f" stroked="f">
                  <v:textbox inset="0,0,0,0">
                    <w:txbxContent>
                      <w:p w14:paraId="45C66AD2"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404040"/>
                            <w:spacing w:val="-5"/>
                            <w:sz w:val="18"/>
                          </w:rPr>
                          <w:t>50%</w:t>
                        </w:r>
                      </w:p>
                    </w:txbxContent>
                  </v:textbox>
                </v:shape>
                <v:shape id="Textbox 273" o:spid="_x0000_s1129" type="#_x0000_t202" style="position:absolute;left:33456;top:16257;width:2108;height:1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" filled="f" stroked="f">
                  <v:textbox inset="0,0,0,0">
                    <w:txbxContent>
                      <w:p w14:paraId="6AF5358D"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404040"/>
                            <w:spacing w:val="-5"/>
                            <w:sz w:val="18"/>
                          </w:rPr>
                          <w:t>50%</w:t>
                        </w:r>
                      </w:p>
                    </w:txbxContent>
                  </v:textbox>
                </v:shape>
                <v:shape id="Textbox 274" o:spid="_x0000_s1130" type="#_x0000_t202" style="position:absolute;left:27634;top:28453;width:5372;height:1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" filled="f" stroked="f">
                  <v:textbox inset="0,0,0,0">
                    <w:txbxContent>
                      <w:p w14:paraId="14C604B6" w14:textId="77777777" w:rsidR="00294537" w:rsidRPr="00280365" w:rsidRDefault="00294537">
                        <w:pPr>
                          <w:widowControl w:val="0"/>
                          <w:tabs>
                            <w:tab w:val="left" w:pos="567"/>
                          </w:tabs>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pacing w:val="-5"/>
                            <w:sz w:val="18"/>
                          </w:rPr>
                          <w:t>Non</w:t>
                        </w:r>
                        <w:r w:rsidRPr="00280365">
                          <w:rPr>
                            <w:rFonts w:ascii="Calibri" w:eastAsia="Times New Roman" w:hAnsi="Times New Roman" w:cs="Times New Roman"/>
                            <w:color w:val="585858"/>
                            <w:sz w:val="18"/>
                          </w:rPr>
                          <w:tab/>
                        </w:r>
                        <w:r w:rsidRPr="00280365">
                          <w:rPr>
                            <w:rFonts w:ascii="Calibri" w:eastAsia="Times New Roman" w:hAnsi="Times New Roman" w:cs="Times New Roman"/>
                            <w:color w:val="585858"/>
                            <w:spacing w:val="-5"/>
                            <w:sz w:val="18"/>
                          </w:rPr>
                          <w:t>Oui</w:t>
                        </w:r>
                      </w:p>
                    </w:txbxContent>
                  </v:textbox>
                </v:shape>
                <w10:wrap type="topAndBottom" anchorx="margin"/>
              </v:group>
            </w:pict>
          </mc:Fallback>
        </mc:AlternateContent>
      </w:r>
      <w:r w:rsidR="001F37B5">
        <w:rPr>
          <w:noProof/>
          <w:lang w:eastAsia="fr-FR"/>
        </w:rPr>
        <mc:AlternateContent>
          <mc:Choice Requires="wps">
            <w:drawing>
              <wp:anchor distT="0" distB="0" distL="114300" distR="114300" simplePos="0" relativeHeight="251804672" behindDoc="0" locked="0" layoutInCell="1" allowOverlap="1" wp14:anchorId="01DFBC7C" wp14:editId="7BFDC32C">
                <wp:simplePos x="0" y="0"/>
                <wp:positionH relativeFrom="column">
                  <wp:posOffset>2540</wp:posOffset>
                </wp:positionH>
                <wp:positionV relativeFrom="paragraph">
                  <wp:posOffset>176530</wp:posOffset>
                </wp:positionV>
                <wp:extent cx="5911215" cy="266700"/>
                <wp:effectExtent l="0" t="0" r="0" b="0"/>
                <wp:wrapTopAndBottom/>
                <wp:docPr id="1349286787" name="Zone de texte 1"/>
                <wp:cNvGraphicFramePr/>
                <a:graphic xmlns:a="http://schemas.openxmlformats.org/drawingml/2006/main">
                  <a:graphicData uri="http://schemas.microsoft.com/office/word/2010/wordprocessingShape">
                    <wps:wsp>
                      <wps:cNvSpPr txBox="1"/>
                      <wps:spPr>
                        <a:xfrm>
                          <a:off x="0" y="0"/>
                          <a:ext cx="5911215" cy="266700"/>
                        </a:xfrm>
                        <a:prstGeom prst="rect">
                          <a:avLst/>
                        </a:prstGeom>
                        <a:solidFill>
                          <a:prstClr val="white"/>
                        </a:solidFill>
                        <a:ln>
                          <a:noFill/>
                        </a:ln>
                      </wps:spPr>
                      <wps:txbx>
                        <w:txbxContent>
                          <w:p w14:paraId="07E9C007" w14:textId="6E65C5F6" w:rsidR="00294537" w:rsidRPr="001F37B5" w:rsidRDefault="00294537" w:rsidP="001F37B5">
                            <w:pPr>
                              <w:pStyle w:val="Lgende"/>
                              <w:ind w:left="708"/>
                              <w:rPr>
                                <w:rFonts w:asciiTheme="majorBidi" w:hAnsiTheme="majorBidi" w:cstheme="majorBidi"/>
                                <w:b/>
                                <w:bCs/>
                                <w:i w:val="0"/>
                                <w:iCs w:val="0"/>
                                <w:color w:val="auto"/>
                                <w:sz w:val="24"/>
                                <w:szCs w:val="24"/>
                              </w:rPr>
                            </w:pPr>
                            <w:bookmarkStart w:id="155" w:name="_Toc199898412"/>
                            <w:bookmarkStart w:id="156" w:name="_Toc199924342"/>
                            <w:bookmarkStart w:id="157" w:name="_Toc199925117"/>
                            <w:bookmarkStart w:id="158" w:name="_Toc199925240"/>
                            <w:bookmarkStart w:id="159" w:name="_Toc200969208"/>
                            <w:bookmarkStart w:id="160" w:name="_Toc200972689"/>
                            <w:bookmarkStart w:id="161" w:name="_Toc200972718"/>
                            <w:bookmarkStart w:id="162" w:name="_Toc200973723"/>
                            <w:r w:rsidRPr="001F37B5">
                              <w:rPr>
                                <w:rFonts w:asciiTheme="majorBidi" w:hAnsiTheme="majorBidi" w:cstheme="majorBidi"/>
                                <w:b/>
                                <w:bCs/>
                                <w:i w:val="0"/>
                                <w:iCs w:val="0"/>
                                <w:color w:val="auto"/>
                                <w:sz w:val="24"/>
                                <w:szCs w:val="24"/>
                              </w:rPr>
                              <w:t xml:space="preserve">Figure </w:t>
                            </w:r>
                            <w:r w:rsidR="00714F59">
                              <w:rPr>
                                <w:rFonts w:asciiTheme="majorBidi" w:hAnsiTheme="majorBidi" w:cstheme="majorBidi"/>
                                <w:b/>
                                <w:bCs/>
                                <w:i w:val="0"/>
                                <w:iCs w:val="0"/>
                                <w:color w:val="auto"/>
                                <w:sz w:val="24"/>
                                <w:szCs w:val="24"/>
                              </w:rPr>
                              <w:fldChar w:fldCharType="begin"/>
                            </w:r>
                            <w:r w:rsidR="00714F59">
                              <w:rPr>
                                <w:rFonts w:asciiTheme="majorBidi" w:hAnsiTheme="majorBidi" w:cstheme="majorBidi"/>
                                <w:b/>
                                <w:bCs/>
                                <w:i w:val="0"/>
                                <w:iCs w:val="0"/>
                                <w:color w:val="auto"/>
                                <w:sz w:val="24"/>
                                <w:szCs w:val="24"/>
                              </w:rPr>
                              <w:instrText xml:space="preserve"> SEQ Figure \* ARABIC </w:instrText>
                            </w:r>
                            <w:r w:rsidR="00714F59">
                              <w:rPr>
                                <w:rFonts w:asciiTheme="majorBidi" w:hAnsiTheme="majorBidi" w:cstheme="majorBidi"/>
                                <w:b/>
                                <w:bCs/>
                                <w:i w:val="0"/>
                                <w:iCs w:val="0"/>
                                <w:color w:val="auto"/>
                                <w:sz w:val="24"/>
                                <w:szCs w:val="24"/>
                              </w:rPr>
                              <w:fldChar w:fldCharType="separate"/>
                            </w:r>
                            <w:r w:rsidR="00F50F2F">
                              <w:rPr>
                                <w:rFonts w:asciiTheme="majorBidi" w:hAnsiTheme="majorBidi" w:cstheme="majorBidi"/>
                                <w:b/>
                                <w:bCs/>
                                <w:i w:val="0"/>
                                <w:iCs w:val="0"/>
                                <w:noProof/>
                                <w:color w:val="auto"/>
                                <w:sz w:val="24"/>
                                <w:szCs w:val="24"/>
                              </w:rPr>
                              <w:t>13</w:t>
                            </w:r>
                            <w:r w:rsidR="00714F59">
                              <w:rPr>
                                <w:rFonts w:asciiTheme="majorBidi" w:hAnsiTheme="majorBidi" w:cstheme="majorBidi"/>
                                <w:b/>
                                <w:bCs/>
                                <w:i w:val="0"/>
                                <w:iCs w:val="0"/>
                                <w:color w:val="auto"/>
                                <w:sz w:val="24"/>
                                <w:szCs w:val="24"/>
                              </w:rPr>
                              <w:fldChar w:fldCharType="end"/>
                            </w:r>
                            <w:r w:rsidRPr="001F37B5">
                              <w:rPr>
                                <w:rFonts w:asciiTheme="majorBidi" w:hAnsiTheme="majorBidi" w:cstheme="majorBidi"/>
                                <w:b/>
                                <w:bCs/>
                                <w:i w:val="0"/>
                                <w:iCs w:val="0"/>
                                <w:color w:val="auto"/>
                                <w:sz w:val="24"/>
                                <w:szCs w:val="24"/>
                              </w:rPr>
                              <w:t>: Abandon d'une demande suite à une réponse insatisfaisante d’un chatbot</w:t>
                            </w:r>
                            <w:bookmarkEnd w:id="155"/>
                            <w:bookmarkEnd w:id="156"/>
                            <w:bookmarkEnd w:id="157"/>
                            <w:bookmarkEnd w:id="158"/>
                            <w:bookmarkEnd w:id="159"/>
                            <w:bookmarkEnd w:id="160"/>
                            <w:bookmarkEnd w:id="161"/>
                            <w:bookmarkEnd w:id="16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1DFBC7C" id="_x0000_s1131" type="#_x0000_t202" style="position:absolute;left:0;text-align:left;margin-left:.2pt;margin-top:13.9pt;width:465.45pt;height:21pt;z-index:251804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" stroked="f">
                <v:textbox inset="0,0,0,0">
                  <w:txbxContent>
                    <w:p w14:paraId="07E9C007" w14:textId="6E65C5F6" w:rsidR="00294537" w:rsidRPr="001F37B5" w:rsidRDefault="00294537" w:rsidP="001F37B5">
                      <w:pPr>
                        <w:pStyle w:val="Caption"/>
                        <w:ind w:left="708"/>
                        <w:rPr>
                          <w:rFonts w:asciiTheme="majorBidi" w:hAnsiTheme="majorBidi" w:cstheme="majorBidi"/>
                          <w:b/>
                          <w:bCs/>
                          <w:i w:val="0"/>
                          <w:iCs w:val="0"/>
                          <w:color w:val="auto"/>
                          <w:sz w:val="24"/>
                          <w:szCs w:val="24"/>
                        </w:rPr>
                      </w:pPr>
                      <w:bookmarkStart w:id="201" w:name="_Toc199898412"/>
                      <w:bookmarkStart w:id="202" w:name="_Toc199924342"/>
                      <w:bookmarkStart w:id="203" w:name="_Toc199925117"/>
                      <w:bookmarkStart w:id="204" w:name="_Toc199925240"/>
                      <w:bookmarkStart w:id="205" w:name="_Toc200969208"/>
                      <w:bookmarkStart w:id="206" w:name="_Toc200972689"/>
                      <w:bookmarkStart w:id="207" w:name="_Toc200972718"/>
                      <w:bookmarkStart w:id="208" w:name="_Toc200973723"/>
                      <w:r w:rsidRPr="001F37B5">
                        <w:rPr>
                          <w:rFonts w:asciiTheme="majorBidi" w:hAnsiTheme="majorBidi" w:cstheme="majorBidi"/>
                          <w:b/>
                          <w:bCs/>
                          <w:i w:val="0"/>
                          <w:iCs w:val="0"/>
                          <w:color w:val="auto"/>
                          <w:sz w:val="24"/>
                          <w:szCs w:val="24"/>
                        </w:rPr>
                        <w:t xml:space="preserve">Figure </w:t>
                      </w:r>
                      <w:r w:rsidR="00714F59">
                        <w:rPr>
                          <w:rFonts w:asciiTheme="majorBidi" w:hAnsiTheme="majorBidi" w:cstheme="majorBidi"/>
                          <w:b/>
                          <w:bCs/>
                          <w:i w:val="0"/>
                          <w:iCs w:val="0"/>
                          <w:color w:val="auto"/>
                          <w:sz w:val="24"/>
                          <w:szCs w:val="24"/>
                        </w:rPr>
                        <w:fldChar w:fldCharType="begin"/>
                      </w:r>
                      <w:r w:rsidR="00714F59">
                        <w:rPr>
                          <w:rFonts w:asciiTheme="majorBidi" w:hAnsiTheme="majorBidi" w:cstheme="majorBidi"/>
                          <w:b/>
                          <w:bCs/>
                          <w:i w:val="0"/>
                          <w:iCs w:val="0"/>
                          <w:color w:val="auto"/>
                          <w:sz w:val="24"/>
                          <w:szCs w:val="24"/>
                        </w:rPr>
                        <w:instrText xml:space="preserve"> SEQ Figure \* ARABIC </w:instrText>
                      </w:r>
                      <w:r w:rsidR="00714F59">
                        <w:rPr>
                          <w:rFonts w:asciiTheme="majorBidi" w:hAnsiTheme="majorBidi" w:cstheme="majorBidi"/>
                          <w:b/>
                          <w:bCs/>
                          <w:i w:val="0"/>
                          <w:iCs w:val="0"/>
                          <w:color w:val="auto"/>
                          <w:sz w:val="24"/>
                          <w:szCs w:val="24"/>
                        </w:rPr>
                        <w:fldChar w:fldCharType="separate"/>
                      </w:r>
                      <w:r w:rsidR="00F50F2F">
                        <w:rPr>
                          <w:rFonts w:asciiTheme="majorBidi" w:hAnsiTheme="majorBidi" w:cstheme="majorBidi"/>
                          <w:b/>
                          <w:bCs/>
                          <w:i w:val="0"/>
                          <w:iCs w:val="0"/>
                          <w:noProof/>
                          <w:color w:val="auto"/>
                          <w:sz w:val="24"/>
                          <w:szCs w:val="24"/>
                        </w:rPr>
                        <w:t>13</w:t>
                      </w:r>
                      <w:r w:rsidR="00714F59">
                        <w:rPr>
                          <w:rFonts w:asciiTheme="majorBidi" w:hAnsiTheme="majorBidi" w:cstheme="majorBidi"/>
                          <w:b/>
                          <w:bCs/>
                          <w:i w:val="0"/>
                          <w:iCs w:val="0"/>
                          <w:color w:val="auto"/>
                          <w:sz w:val="24"/>
                          <w:szCs w:val="24"/>
                        </w:rPr>
                        <w:fldChar w:fldCharType="end"/>
                      </w:r>
                      <w:r w:rsidRPr="001F37B5">
                        <w:rPr>
                          <w:rFonts w:asciiTheme="majorBidi" w:hAnsiTheme="majorBidi" w:cstheme="majorBidi"/>
                          <w:b/>
                          <w:bCs/>
                          <w:i w:val="0"/>
                          <w:iCs w:val="0"/>
                          <w:color w:val="auto"/>
                          <w:sz w:val="24"/>
                          <w:szCs w:val="24"/>
                        </w:rPr>
                        <w:t>: Abandon d'une demande suite à une réponse insatisfaisante d’un chatbot</w:t>
                      </w:r>
                      <w:bookmarkEnd w:id="201"/>
                      <w:bookmarkEnd w:id="202"/>
                      <w:bookmarkEnd w:id="203"/>
                      <w:bookmarkEnd w:id="204"/>
                      <w:bookmarkEnd w:id="205"/>
                      <w:bookmarkEnd w:id="206"/>
                      <w:bookmarkEnd w:id="207"/>
                      <w:bookmarkEnd w:id="208"/>
                    </w:p>
                  </w:txbxContent>
                </v:textbox>
                <w10:wrap type="topAndBottom"/>
              </v:shape>
            </w:pict>
          </mc:Fallback>
        </mc:AlternateContent>
      </w:r>
    </w:p>
    <w:p w14:paraId="6A685B84" w14:textId="15AB734F" w:rsidR="00F73A63" w:rsidRPr="00280365" w:rsidRDefault="008C52D9" w:rsidP="00410C31">
      <w:pPr>
        <w:widowControl w:val="0"/>
        <w:autoSpaceDE w:val="0"/>
        <w:autoSpaceDN w:val="0"/>
        <w:spacing w:before="64" w:after="0" w:line="276" w:lineRule="auto"/>
        <w:jc w:val="center"/>
        <w:rPr>
          <w:rFonts w:ascii="Times New Roman" w:eastAsia="Times New Roman" w:hAnsi="Times New Roman" w:cs="Times New Roman"/>
          <w:b/>
          <w:sz w:val="24"/>
        </w:rPr>
      </w:pPr>
      <w:r w:rsidRPr="00280365">
        <w:rPr>
          <w:rFonts w:ascii="Times New Roman" w:eastAsia="Times New Roman" w:hAnsi="Times New Roman" w:cs="Times New Roman"/>
          <w:b/>
          <w:sz w:val="24"/>
        </w:rPr>
        <w:t>Source</w:t>
      </w:r>
      <w:r w:rsidRPr="00280365">
        <w:rPr>
          <w:rFonts w:ascii="Times New Roman" w:eastAsia="Times New Roman" w:hAnsi="Times New Roman" w:cs="Times New Roman"/>
          <w:b/>
          <w:spacing w:val="-4"/>
          <w:sz w:val="24"/>
        </w:rPr>
        <w:t xml:space="preserve"> </w:t>
      </w:r>
      <w:r w:rsidRPr="00280365">
        <w:rPr>
          <w:rFonts w:ascii="Times New Roman" w:eastAsia="Times New Roman" w:hAnsi="Times New Roman" w:cs="Times New Roman"/>
          <w:b/>
          <w:sz w:val="24"/>
        </w:rPr>
        <w:t>:</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z w:val="24"/>
        </w:rPr>
        <w:t>Elaboré</w:t>
      </w:r>
      <w:r w:rsidRPr="00280365">
        <w:rPr>
          <w:rFonts w:ascii="Times New Roman" w:eastAsia="Times New Roman" w:hAnsi="Times New Roman" w:cs="Times New Roman"/>
          <w:b/>
          <w:spacing w:val="-4"/>
          <w:sz w:val="24"/>
        </w:rPr>
        <w:t xml:space="preserve"> </w:t>
      </w:r>
      <w:r w:rsidRPr="00280365">
        <w:rPr>
          <w:rFonts w:ascii="Times New Roman" w:eastAsia="Times New Roman" w:hAnsi="Times New Roman" w:cs="Times New Roman"/>
          <w:b/>
          <w:sz w:val="24"/>
        </w:rPr>
        <w:t>à</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partir</w:t>
      </w:r>
      <w:r w:rsidRPr="00280365">
        <w:rPr>
          <w:rFonts w:ascii="Times New Roman" w:eastAsia="Times New Roman" w:hAnsi="Times New Roman" w:cs="Times New Roman"/>
          <w:b/>
          <w:spacing w:val="-8"/>
          <w:sz w:val="24"/>
        </w:rPr>
        <w:t xml:space="preserve"> </w:t>
      </w:r>
      <w:r w:rsidRPr="00280365">
        <w:rPr>
          <w:rFonts w:ascii="Times New Roman" w:eastAsia="Times New Roman" w:hAnsi="Times New Roman" w:cs="Times New Roman"/>
          <w:b/>
          <w:sz w:val="24"/>
        </w:rPr>
        <w:t>des</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z w:val="24"/>
        </w:rPr>
        <w:t>résultats</w:t>
      </w:r>
      <w:r w:rsidRPr="00280365">
        <w:rPr>
          <w:rFonts w:ascii="Times New Roman" w:eastAsia="Times New Roman" w:hAnsi="Times New Roman" w:cs="Times New Roman"/>
          <w:b/>
          <w:spacing w:val="-4"/>
          <w:sz w:val="24"/>
        </w:rPr>
        <w:t xml:space="preserve"> SPSS</w:t>
      </w:r>
    </w:p>
    <w:p w14:paraId="408BCD1E" w14:textId="77777777" w:rsidR="00F73A63" w:rsidRPr="00280365" w:rsidRDefault="00F73A63" w:rsidP="00410C31">
      <w:pPr>
        <w:widowControl w:val="0"/>
        <w:autoSpaceDE w:val="0"/>
        <w:autoSpaceDN w:val="0"/>
        <w:spacing w:before="15" w:after="0" w:line="276" w:lineRule="auto"/>
        <w:rPr>
          <w:rFonts w:ascii="Times New Roman" w:eastAsia="Times New Roman" w:hAnsi="Times New Roman" w:cs="Times New Roman"/>
          <w:b/>
          <w:sz w:val="24"/>
          <w:szCs w:val="24"/>
        </w:rPr>
      </w:pPr>
    </w:p>
    <w:p w14:paraId="577595EE" w14:textId="1A18466E" w:rsidR="00F73A63" w:rsidRPr="00280365" w:rsidRDefault="008C52D9" w:rsidP="00385CAB">
      <w:pPr>
        <w:widowControl w:val="0"/>
        <w:autoSpaceDE w:val="0"/>
        <w:autoSpaceDN w:val="0"/>
        <w:spacing w:before="141" w:after="0" w:line="360" w:lineRule="auto"/>
        <w:ind w:right="3" w:firstLine="284"/>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Les</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résultats</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révèlent</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une</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division</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parfaitement</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équilibrée</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entre</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les</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répondants</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50</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déclarent avoir</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déjà</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abandonné</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une</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demande</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en</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raison</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d’une</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réponse</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insatisfaisante</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d’un</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chatbot,</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 xml:space="preserve">tandis </w:t>
      </w:r>
      <w:r w:rsidR="002A74FF" w:rsidRPr="00280365">
        <w:rPr>
          <w:rFonts w:ascii="Times New Roman" w:eastAsia="Times New Roman" w:hAnsi="Times New Roman" w:cs="Times New Roman"/>
          <w:sz w:val="24"/>
          <w:szCs w:val="24"/>
        </w:rPr>
        <w:t>que</w:t>
      </w:r>
      <w:r w:rsidR="002A74FF" w:rsidRPr="001F37B5">
        <w:rPr>
          <w:rFonts w:ascii="Times New Roman" w:eastAsia="Times New Roman" w:hAnsi="Times New Roman" w:cs="Times New Roman"/>
          <w:sz w:val="24"/>
          <w:szCs w:val="24"/>
        </w:rPr>
        <w:t xml:space="preserve"> l’autre</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moitié</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affirme</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ne</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jamais</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avoir</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rencontré</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cette</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situation. Cette</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répartition</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souligne</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que,</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malgré</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une</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certaine</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confiance</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exprimée</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envers</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les</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chatbots,</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leur performance n’est pas toujours jugée satisfaisante, ce qui</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peut nuire à l’expérience utilisateur. Cela</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met en</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évidence</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l'importance</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d’améliorer la</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pertinence</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et la</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qualité</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des</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réponses</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fournies par ces outils.</w:t>
      </w:r>
    </w:p>
    <w:p w14:paraId="56DF52E8" w14:textId="77777777" w:rsidR="00F73A63" w:rsidRPr="00280365" w:rsidRDefault="008C52D9" w:rsidP="00410C31">
      <w:pPr>
        <w:pStyle w:val="Paragraphedeliste"/>
        <w:widowControl w:val="0"/>
        <w:numPr>
          <w:ilvl w:val="1"/>
          <w:numId w:val="86"/>
        </w:numPr>
        <w:autoSpaceDE w:val="0"/>
        <w:autoSpaceDN w:val="0"/>
        <w:spacing w:before="6" w:after="0" w:line="276" w:lineRule="auto"/>
        <w:contextualSpacing w:val="0"/>
        <w:jc w:val="both"/>
        <w:rPr>
          <w:rFonts w:ascii="Times New Roman" w:eastAsia="Times New Roman" w:hAnsi="Times New Roman" w:cs="Times New Roman"/>
          <w:b/>
          <w:sz w:val="24"/>
        </w:rPr>
      </w:pPr>
      <w:r w:rsidRPr="00280365">
        <w:rPr>
          <w:rFonts w:ascii="Times New Roman" w:eastAsia="Times New Roman" w:hAnsi="Times New Roman" w:cs="Times New Roman"/>
          <w:b/>
          <w:sz w:val="24"/>
        </w:rPr>
        <w:t>Préférez-vous</w:t>
      </w:r>
      <w:r w:rsidRPr="001F37B5">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interagir</w:t>
      </w:r>
      <w:r w:rsidRPr="001F37B5">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avec</w:t>
      </w:r>
      <w:r w:rsidRPr="001F37B5">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un</w:t>
      </w:r>
      <w:r w:rsidRPr="001F37B5">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conseiller</w:t>
      </w:r>
      <w:r w:rsidRPr="001F37B5">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humain</w:t>
      </w:r>
      <w:r w:rsidRPr="001F37B5">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ou</w:t>
      </w:r>
      <w:r w:rsidRPr="001F37B5">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le</w:t>
      </w:r>
      <w:r w:rsidRPr="001F37B5">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chatbots</w:t>
      </w:r>
      <w:r w:rsidRPr="001F37B5">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pour</w:t>
      </w:r>
      <w:r w:rsidRPr="001F37B5">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vos opérations bancaires ?</w:t>
      </w:r>
    </w:p>
    <w:p w14:paraId="507C7F92" w14:textId="3CE36EB6" w:rsidR="00F73A63" w:rsidRDefault="00F73A63" w:rsidP="00410C31">
      <w:pPr>
        <w:widowControl w:val="0"/>
        <w:tabs>
          <w:tab w:val="left" w:pos="860"/>
        </w:tabs>
        <w:autoSpaceDE w:val="0"/>
        <w:autoSpaceDN w:val="0"/>
        <w:spacing w:before="6" w:after="0" w:line="276" w:lineRule="auto"/>
        <w:jc w:val="both"/>
        <w:rPr>
          <w:rFonts w:ascii="Times New Roman" w:eastAsia="Times New Roman" w:hAnsi="Times New Roman" w:cs="Times New Roman"/>
          <w:b/>
          <w:sz w:val="24"/>
        </w:rPr>
      </w:pPr>
    </w:p>
    <w:p w14:paraId="7C1B23BD" w14:textId="383711E1" w:rsidR="002A74FF" w:rsidRDefault="002A74FF" w:rsidP="00410C31">
      <w:pPr>
        <w:widowControl w:val="0"/>
        <w:tabs>
          <w:tab w:val="left" w:pos="860"/>
        </w:tabs>
        <w:autoSpaceDE w:val="0"/>
        <w:autoSpaceDN w:val="0"/>
        <w:spacing w:before="6" w:after="0" w:line="276" w:lineRule="auto"/>
        <w:jc w:val="both"/>
        <w:rPr>
          <w:rFonts w:ascii="Times New Roman" w:eastAsia="Times New Roman" w:hAnsi="Times New Roman" w:cs="Times New Roman"/>
          <w:b/>
          <w:sz w:val="24"/>
        </w:rPr>
      </w:pPr>
    </w:p>
    <w:p w14:paraId="33B5C745" w14:textId="582DEC03" w:rsidR="002A74FF" w:rsidRDefault="002A74FF" w:rsidP="00410C31">
      <w:pPr>
        <w:widowControl w:val="0"/>
        <w:tabs>
          <w:tab w:val="left" w:pos="860"/>
        </w:tabs>
        <w:autoSpaceDE w:val="0"/>
        <w:autoSpaceDN w:val="0"/>
        <w:spacing w:before="6" w:after="0" w:line="276" w:lineRule="auto"/>
        <w:jc w:val="both"/>
        <w:rPr>
          <w:rFonts w:ascii="Times New Roman" w:eastAsia="Times New Roman" w:hAnsi="Times New Roman" w:cs="Times New Roman"/>
          <w:b/>
          <w:sz w:val="24"/>
        </w:rPr>
      </w:pPr>
    </w:p>
    <w:p w14:paraId="74C40854" w14:textId="2EC8965F" w:rsidR="002A74FF" w:rsidRDefault="002A74FF" w:rsidP="00410C31">
      <w:pPr>
        <w:widowControl w:val="0"/>
        <w:tabs>
          <w:tab w:val="left" w:pos="860"/>
        </w:tabs>
        <w:autoSpaceDE w:val="0"/>
        <w:autoSpaceDN w:val="0"/>
        <w:spacing w:before="6" w:after="0" w:line="276" w:lineRule="auto"/>
        <w:jc w:val="both"/>
        <w:rPr>
          <w:rFonts w:ascii="Times New Roman" w:eastAsia="Times New Roman" w:hAnsi="Times New Roman" w:cs="Times New Roman"/>
          <w:b/>
          <w:sz w:val="24"/>
        </w:rPr>
      </w:pPr>
    </w:p>
    <w:p w14:paraId="603D73D5" w14:textId="3A15795C" w:rsidR="002A74FF" w:rsidRDefault="002A74FF" w:rsidP="00410C31">
      <w:pPr>
        <w:widowControl w:val="0"/>
        <w:tabs>
          <w:tab w:val="left" w:pos="860"/>
        </w:tabs>
        <w:autoSpaceDE w:val="0"/>
        <w:autoSpaceDN w:val="0"/>
        <w:spacing w:before="6" w:after="0" w:line="276" w:lineRule="auto"/>
        <w:jc w:val="both"/>
        <w:rPr>
          <w:rFonts w:ascii="Times New Roman" w:eastAsia="Times New Roman" w:hAnsi="Times New Roman" w:cs="Times New Roman"/>
          <w:b/>
          <w:sz w:val="24"/>
        </w:rPr>
      </w:pPr>
    </w:p>
    <w:p w14:paraId="64DD8407" w14:textId="1631F62A" w:rsidR="002A74FF" w:rsidRDefault="002A74FF" w:rsidP="00410C31">
      <w:pPr>
        <w:widowControl w:val="0"/>
        <w:tabs>
          <w:tab w:val="left" w:pos="860"/>
        </w:tabs>
        <w:autoSpaceDE w:val="0"/>
        <w:autoSpaceDN w:val="0"/>
        <w:spacing w:before="6" w:after="0" w:line="276" w:lineRule="auto"/>
        <w:jc w:val="both"/>
        <w:rPr>
          <w:rFonts w:ascii="Times New Roman" w:eastAsia="Times New Roman" w:hAnsi="Times New Roman" w:cs="Times New Roman"/>
          <w:b/>
          <w:sz w:val="24"/>
        </w:rPr>
      </w:pPr>
    </w:p>
    <w:p w14:paraId="15BD6CC5" w14:textId="3411F6AA" w:rsidR="002A74FF" w:rsidRDefault="002A74FF" w:rsidP="00410C31">
      <w:pPr>
        <w:widowControl w:val="0"/>
        <w:tabs>
          <w:tab w:val="left" w:pos="860"/>
        </w:tabs>
        <w:autoSpaceDE w:val="0"/>
        <w:autoSpaceDN w:val="0"/>
        <w:spacing w:before="6" w:after="0" w:line="276" w:lineRule="auto"/>
        <w:jc w:val="both"/>
        <w:rPr>
          <w:rFonts w:ascii="Times New Roman" w:eastAsia="Times New Roman" w:hAnsi="Times New Roman" w:cs="Times New Roman"/>
          <w:b/>
          <w:sz w:val="24"/>
        </w:rPr>
      </w:pPr>
    </w:p>
    <w:p w14:paraId="3030B126" w14:textId="4B315A5F" w:rsidR="002A74FF" w:rsidRDefault="002A74FF" w:rsidP="00410C31">
      <w:pPr>
        <w:widowControl w:val="0"/>
        <w:tabs>
          <w:tab w:val="left" w:pos="860"/>
        </w:tabs>
        <w:autoSpaceDE w:val="0"/>
        <w:autoSpaceDN w:val="0"/>
        <w:spacing w:before="6" w:after="0" w:line="276" w:lineRule="auto"/>
        <w:jc w:val="both"/>
        <w:rPr>
          <w:rFonts w:ascii="Times New Roman" w:eastAsia="Times New Roman" w:hAnsi="Times New Roman" w:cs="Times New Roman"/>
          <w:b/>
          <w:sz w:val="24"/>
        </w:rPr>
      </w:pPr>
    </w:p>
    <w:p w14:paraId="3F64CF65" w14:textId="5FDEE86B" w:rsidR="002A74FF" w:rsidRDefault="002A74FF" w:rsidP="00410C31">
      <w:pPr>
        <w:widowControl w:val="0"/>
        <w:tabs>
          <w:tab w:val="left" w:pos="860"/>
        </w:tabs>
        <w:autoSpaceDE w:val="0"/>
        <w:autoSpaceDN w:val="0"/>
        <w:spacing w:before="6" w:after="0" w:line="276" w:lineRule="auto"/>
        <w:jc w:val="both"/>
        <w:rPr>
          <w:rFonts w:ascii="Times New Roman" w:eastAsia="Times New Roman" w:hAnsi="Times New Roman" w:cs="Times New Roman"/>
          <w:b/>
          <w:sz w:val="24"/>
        </w:rPr>
      </w:pPr>
    </w:p>
    <w:p w14:paraId="54DF1605" w14:textId="77777777" w:rsidR="002A74FF" w:rsidRPr="001F37B5" w:rsidRDefault="002A74FF" w:rsidP="00410C31">
      <w:pPr>
        <w:widowControl w:val="0"/>
        <w:tabs>
          <w:tab w:val="left" w:pos="860"/>
        </w:tabs>
        <w:autoSpaceDE w:val="0"/>
        <w:autoSpaceDN w:val="0"/>
        <w:spacing w:before="6" w:after="0" w:line="276" w:lineRule="auto"/>
        <w:jc w:val="both"/>
        <w:rPr>
          <w:rFonts w:ascii="Times New Roman" w:eastAsia="Times New Roman" w:hAnsi="Times New Roman" w:cs="Times New Roman"/>
          <w:b/>
          <w:sz w:val="24"/>
        </w:rPr>
      </w:pPr>
    </w:p>
    <w:p w14:paraId="04E0BDF1" w14:textId="1024CCF7" w:rsidR="002A74FF" w:rsidRPr="002A74FF" w:rsidRDefault="00462A22" w:rsidP="002A74FF">
      <w:pPr>
        <w:pStyle w:val="Lgende"/>
        <w:keepNext/>
        <w:spacing w:line="276" w:lineRule="auto"/>
        <w:jc w:val="center"/>
        <w:rPr>
          <w:rFonts w:asciiTheme="majorBidi" w:hAnsiTheme="majorBidi" w:cstheme="majorBidi"/>
          <w:b/>
          <w:bCs/>
          <w:i w:val="0"/>
          <w:iCs w:val="0"/>
          <w:color w:val="auto"/>
          <w:sz w:val="24"/>
          <w:szCs w:val="24"/>
        </w:rPr>
      </w:pPr>
      <w:bookmarkStart w:id="163" w:name="_Toc199787201"/>
      <w:bookmarkStart w:id="164" w:name="_Toc199898377"/>
      <w:bookmarkStart w:id="165" w:name="_Toc199924322"/>
      <w:bookmarkStart w:id="166" w:name="_Toc200969137"/>
      <w:bookmarkStart w:id="167" w:name="_Toc200974085"/>
      <w:r w:rsidRPr="00B73BCE">
        <w:rPr>
          <w:rFonts w:asciiTheme="majorBidi" w:hAnsiTheme="majorBidi" w:cstheme="majorBidi"/>
          <w:b/>
          <w:bCs/>
          <w:i w:val="0"/>
          <w:iCs w:val="0"/>
          <w:color w:val="auto"/>
          <w:sz w:val="24"/>
          <w:szCs w:val="24"/>
        </w:rPr>
        <w:t xml:space="preserve">Tableau </w:t>
      </w:r>
      <w:r w:rsidRPr="00B73BCE">
        <w:rPr>
          <w:rFonts w:asciiTheme="majorBidi" w:hAnsiTheme="majorBidi" w:cstheme="majorBidi"/>
          <w:b/>
          <w:bCs/>
          <w:i w:val="0"/>
          <w:iCs w:val="0"/>
          <w:color w:val="auto"/>
          <w:sz w:val="24"/>
          <w:szCs w:val="24"/>
        </w:rPr>
        <w:fldChar w:fldCharType="begin"/>
      </w:r>
      <w:r w:rsidRPr="00B73BCE">
        <w:rPr>
          <w:rFonts w:asciiTheme="majorBidi" w:hAnsiTheme="majorBidi" w:cstheme="majorBidi"/>
          <w:b/>
          <w:bCs/>
          <w:i w:val="0"/>
          <w:iCs w:val="0"/>
          <w:color w:val="auto"/>
          <w:sz w:val="24"/>
          <w:szCs w:val="24"/>
        </w:rPr>
        <w:instrText xml:space="preserve"> SEQ Tableau \* ARABIC </w:instrText>
      </w:r>
      <w:r w:rsidRPr="00B73BCE">
        <w:rPr>
          <w:rFonts w:asciiTheme="majorBidi" w:hAnsiTheme="majorBidi" w:cstheme="majorBidi"/>
          <w:b/>
          <w:bCs/>
          <w:i w:val="0"/>
          <w:iCs w:val="0"/>
          <w:color w:val="auto"/>
          <w:sz w:val="24"/>
          <w:szCs w:val="24"/>
        </w:rPr>
        <w:fldChar w:fldCharType="separate"/>
      </w:r>
      <w:r w:rsidR="002A74FF">
        <w:rPr>
          <w:rFonts w:asciiTheme="majorBidi" w:hAnsiTheme="majorBidi" w:cstheme="majorBidi"/>
          <w:b/>
          <w:bCs/>
          <w:i w:val="0"/>
          <w:iCs w:val="0"/>
          <w:noProof/>
          <w:color w:val="auto"/>
          <w:sz w:val="24"/>
          <w:szCs w:val="24"/>
        </w:rPr>
        <w:t>14</w:t>
      </w:r>
      <w:r w:rsidRPr="00B73BCE">
        <w:rPr>
          <w:rFonts w:asciiTheme="majorBidi" w:hAnsiTheme="majorBidi" w:cstheme="majorBidi"/>
          <w:b/>
          <w:bCs/>
          <w:i w:val="0"/>
          <w:iCs w:val="0"/>
          <w:color w:val="auto"/>
          <w:sz w:val="24"/>
          <w:szCs w:val="24"/>
        </w:rPr>
        <w:fldChar w:fldCharType="end"/>
      </w:r>
      <w:r w:rsidRPr="00B73BCE">
        <w:rPr>
          <w:rFonts w:asciiTheme="majorBidi" w:hAnsiTheme="majorBidi" w:cstheme="majorBidi"/>
          <w:b/>
          <w:bCs/>
          <w:i w:val="0"/>
          <w:iCs w:val="0"/>
          <w:color w:val="auto"/>
          <w:sz w:val="24"/>
          <w:szCs w:val="24"/>
        </w:rPr>
        <w:t>: Préférence d’interaction pour les opérations bancaires : chatbot ou conseiller</w:t>
      </w:r>
      <w:bookmarkEnd w:id="163"/>
      <w:bookmarkEnd w:id="164"/>
      <w:bookmarkEnd w:id="165"/>
      <w:bookmarkEnd w:id="166"/>
      <w:bookmarkEnd w:id="167"/>
    </w:p>
    <w:tbl>
      <w:tblPr>
        <w:tblW w:w="0" w:type="auto"/>
        <w:tblInd w:w="151"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CellMar>
          <w:left w:w="0" w:type="dxa"/>
          <w:right w:w="0" w:type="dxa"/>
        </w:tblCellMar>
        <w:tblLook w:val="01E0" w:firstRow="1" w:lastRow="1" w:firstColumn="1" w:lastColumn="1" w:noHBand="0" w:noVBand="0"/>
      </w:tblPr>
      <w:tblGrid>
        <w:gridCol w:w="2814"/>
        <w:gridCol w:w="3011"/>
        <w:gridCol w:w="3510"/>
      </w:tblGrid>
      <w:tr w:rsidR="008A24E0" w:rsidRPr="00280365" w14:paraId="79D11B93" w14:textId="77777777">
        <w:trPr>
          <w:trHeight w:val="661"/>
        </w:trPr>
        <w:tc>
          <w:tcPr>
            <w:tcW w:w="2814" w:type="dxa"/>
          </w:tcPr>
          <w:p w14:paraId="5336F674"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4"/>
              </w:rPr>
            </w:pPr>
          </w:p>
        </w:tc>
        <w:tc>
          <w:tcPr>
            <w:tcW w:w="3011" w:type="dxa"/>
          </w:tcPr>
          <w:p w14:paraId="7E99A7FD" w14:textId="77777777" w:rsidR="00F73A63" w:rsidRPr="00280365" w:rsidRDefault="008C52D9" w:rsidP="00410C31">
            <w:pPr>
              <w:widowControl w:val="0"/>
              <w:autoSpaceDE w:val="0"/>
              <w:autoSpaceDN w:val="0"/>
              <w:spacing w:after="0" w:line="276" w:lineRule="auto"/>
              <w:ind w:left="964"/>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Fréquence</w:t>
            </w:r>
          </w:p>
        </w:tc>
        <w:tc>
          <w:tcPr>
            <w:tcW w:w="3510" w:type="dxa"/>
          </w:tcPr>
          <w:p w14:paraId="67CE8BAB" w14:textId="77777777" w:rsidR="00F73A63" w:rsidRPr="00280365" w:rsidRDefault="008C52D9" w:rsidP="00410C31">
            <w:pPr>
              <w:widowControl w:val="0"/>
              <w:autoSpaceDE w:val="0"/>
              <w:autoSpaceDN w:val="0"/>
              <w:spacing w:after="0" w:line="276" w:lineRule="auto"/>
              <w:ind w:left="1113"/>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Pourcentage</w:t>
            </w:r>
          </w:p>
        </w:tc>
      </w:tr>
      <w:tr w:rsidR="008A24E0" w:rsidRPr="00280365" w14:paraId="481F3602" w14:textId="77777777">
        <w:trPr>
          <w:trHeight w:val="667"/>
        </w:trPr>
        <w:tc>
          <w:tcPr>
            <w:tcW w:w="2814" w:type="dxa"/>
            <w:shd w:val="clear" w:color="auto" w:fill="D4DCE3"/>
          </w:tcPr>
          <w:p w14:paraId="661BCB4A" w14:textId="77777777" w:rsidR="00F73A63" w:rsidRPr="00280365" w:rsidRDefault="008C52D9" w:rsidP="00410C31">
            <w:pPr>
              <w:widowControl w:val="0"/>
              <w:autoSpaceDE w:val="0"/>
              <w:autoSpaceDN w:val="0"/>
              <w:spacing w:before="1"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z w:val="24"/>
              </w:rPr>
              <w:t xml:space="preserve">Aucun des </w:t>
            </w:r>
            <w:r w:rsidRPr="00280365">
              <w:rPr>
                <w:rFonts w:ascii="Times New Roman" w:eastAsia="Times New Roman" w:hAnsi="Times New Roman" w:cs="Times New Roman"/>
                <w:b/>
                <w:spacing w:val="-4"/>
                <w:sz w:val="24"/>
              </w:rPr>
              <w:t>deux</w:t>
            </w:r>
          </w:p>
        </w:tc>
        <w:tc>
          <w:tcPr>
            <w:tcW w:w="3011" w:type="dxa"/>
            <w:shd w:val="clear" w:color="auto" w:fill="D4DCE3"/>
          </w:tcPr>
          <w:p w14:paraId="5352BD82" w14:textId="77777777" w:rsidR="00F73A63" w:rsidRPr="00280365" w:rsidRDefault="008C52D9" w:rsidP="00410C31">
            <w:pPr>
              <w:widowControl w:val="0"/>
              <w:autoSpaceDE w:val="0"/>
              <w:autoSpaceDN w:val="0"/>
              <w:spacing w:after="0" w:line="276" w:lineRule="auto"/>
              <w:ind w:right="94"/>
              <w:jc w:val="center"/>
              <w:rPr>
                <w:rFonts w:ascii="Times New Roman" w:eastAsia="Times New Roman" w:hAnsi="Times New Roman" w:cs="Times New Roman"/>
                <w:sz w:val="24"/>
              </w:rPr>
            </w:pPr>
            <w:r w:rsidRPr="00280365">
              <w:rPr>
                <w:rFonts w:ascii="Times New Roman" w:eastAsia="Times New Roman" w:hAnsi="Times New Roman" w:cs="Times New Roman"/>
                <w:spacing w:val="-10"/>
                <w:sz w:val="24"/>
              </w:rPr>
              <w:t>3</w:t>
            </w:r>
          </w:p>
        </w:tc>
        <w:tc>
          <w:tcPr>
            <w:tcW w:w="3510" w:type="dxa"/>
            <w:shd w:val="clear" w:color="auto" w:fill="D4DCE3"/>
          </w:tcPr>
          <w:p w14:paraId="283D0616" w14:textId="77777777" w:rsidR="00F73A63" w:rsidRPr="00280365" w:rsidRDefault="008C52D9" w:rsidP="00410C31">
            <w:pPr>
              <w:widowControl w:val="0"/>
              <w:autoSpaceDE w:val="0"/>
              <w:autoSpaceDN w:val="0"/>
              <w:spacing w:after="0" w:line="276" w:lineRule="auto"/>
              <w:ind w:right="89"/>
              <w:jc w:val="center"/>
              <w:rPr>
                <w:rFonts w:ascii="Times New Roman" w:eastAsia="Times New Roman" w:hAnsi="Times New Roman" w:cs="Times New Roman"/>
                <w:sz w:val="24"/>
              </w:rPr>
            </w:pPr>
            <w:r w:rsidRPr="00280365">
              <w:rPr>
                <w:rFonts w:ascii="Times New Roman" w:eastAsia="Times New Roman" w:hAnsi="Times New Roman" w:cs="Times New Roman"/>
                <w:spacing w:val="-5"/>
                <w:sz w:val="24"/>
              </w:rPr>
              <w:t>9,4</w:t>
            </w:r>
          </w:p>
        </w:tc>
      </w:tr>
      <w:tr w:rsidR="008A24E0" w:rsidRPr="00280365" w14:paraId="2BB67D9B" w14:textId="77777777">
        <w:trPr>
          <w:trHeight w:val="662"/>
        </w:trPr>
        <w:tc>
          <w:tcPr>
            <w:tcW w:w="2814" w:type="dxa"/>
          </w:tcPr>
          <w:p w14:paraId="7067D785"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z w:val="24"/>
              </w:rPr>
              <w:t>Le</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pacing w:val="-2"/>
                <w:sz w:val="24"/>
              </w:rPr>
              <w:t>chatbot</w:t>
            </w:r>
          </w:p>
        </w:tc>
        <w:tc>
          <w:tcPr>
            <w:tcW w:w="3011" w:type="dxa"/>
          </w:tcPr>
          <w:p w14:paraId="5AC3FFA0" w14:textId="77777777" w:rsidR="00F73A63" w:rsidRPr="00280365" w:rsidRDefault="008C52D9" w:rsidP="00410C31">
            <w:pPr>
              <w:widowControl w:val="0"/>
              <w:autoSpaceDE w:val="0"/>
              <w:autoSpaceDN w:val="0"/>
              <w:spacing w:after="0" w:line="276" w:lineRule="auto"/>
              <w:ind w:right="94"/>
              <w:jc w:val="center"/>
              <w:rPr>
                <w:rFonts w:ascii="Times New Roman" w:eastAsia="Times New Roman" w:hAnsi="Times New Roman" w:cs="Times New Roman"/>
                <w:sz w:val="24"/>
              </w:rPr>
            </w:pPr>
            <w:r w:rsidRPr="00280365">
              <w:rPr>
                <w:rFonts w:ascii="Times New Roman" w:eastAsia="Times New Roman" w:hAnsi="Times New Roman" w:cs="Times New Roman"/>
                <w:spacing w:val="-5"/>
                <w:sz w:val="24"/>
              </w:rPr>
              <w:t>16</w:t>
            </w:r>
          </w:p>
        </w:tc>
        <w:tc>
          <w:tcPr>
            <w:tcW w:w="3510" w:type="dxa"/>
          </w:tcPr>
          <w:p w14:paraId="2C329623" w14:textId="77777777" w:rsidR="00F73A63" w:rsidRPr="00280365" w:rsidRDefault="008C52D9" w:rsidP="00410C31">
            <w:pPr>
              <w:widowControl w:val="0"/>
              <w:autoSpaceDE w:val="0"/>
              <w:autoSpaceDN w:val="0"/>
              <w:spacing w:after="0" w:line="276" w:lineRule="auto"/>
              <w:ind w:right="89"/>
              <w:jc w:val="center"/>
              <w:rPr>
                <w:rFonts w:ascii="Times New Roman" w:eastAsia="Times New Roman" w:hAnsi="Times New Roman" w:cs="Times New Roman"/>
                <w:sz w:val="24"/>
              </w:rPr>
            </w:pPr>
            <w:r w:rsidRPr="00280365">
              <w:rPr>
                <w:rFonts w:ascii="Times New Roman" w:eastAsia="Times New Roman" w:hAnsi="Times New Roman" w:cs="Times New Roman"/>
                <w:spacing w:val="-4"/>
                <w:sz w:val="24"/>
              </w:rPr>
              <w:t>50,0</w:t>
            </w:r>
          </w:p>
        </w:tc>
      </w:tr>
      <w:tr w:rsidR="008A24E0" w:rsidRPr="00280365" w14:paraId="108034C1" w14:textId="77777777">
        <w:trPr>
          <w:trHeight w:val="797"/>
        </w:trPr>
        <w:tc>
          <w:tcPr>
            <w:tcW w:w="2814" w:type="dxa"/>
            <w:shd w:val="clear" w:color="auto" w:fill="D4DCE3"/>
          </w:tcPr>
          <w:p w14:paraId="12FD6254"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z w:val="24"/>
              </w:rPr>
              <w:t>Un</w:t>
            </w:r>
            <w:r w:rsidRPr="00280365">
              <w:rPr>
                <w:rFonts w:ascii="Times New Roman" w:eastAsia="Times New Roman" w:hAnsi="Times New Roman" w:cs="Times New Roman"/>
                <w:b/>
                <w:spacing w:val="-4"/>
                <w:sz w:val="24"/>
              </w:rPr>
              <w:t xml:space="preserve"> </w:t>
            </w:r>
            <w:r w:rsidRPr="00280365">
              <w:rPr>
                <w:rFonts w:ascii="Times New Roman" w:eastAsia="Times New Roman" w:hAnsi="Times New Roman" w:cs="Times New Roman"/>
                <w:b/>
                <w:sz w:val="24"/>
              </w:rPr>
              <w:t>conseiller</w:t>
            </w:r>
            <w:r w:rsidRPr="00280365">
              <w:rPr>
                <w:rFonts w:ascii="Times New Roman" w:eastAsia="Times New Roman" w:hAnsi="Times New Roman" w:cs="Times New Roman"/>
                <w:b/>
                <w:spacing w:val="-7"/>
                <w:sz w:val="24"/>
              </w:rPr>
              <w:t xml:space="preserve"> </w:t>
            </w:r>
            <w:r w:rsidRPr="00280365">
              <w:rPr>
                <w:rFonts w:ascii="Times New Roman" w:eastAsia="Times New Roman" w:hAnsi="Times New Roman" w:cs="Times New Roman"/>
                <w:b/>
                <w:spacing w:val="-2"/>
                <w:sz w:val="24"/>
              </w:rPr>
              <w:t>humain</w:t>
            </w:r>
          </w:p>
        </w:tc>
        <w:tc>
          <w:tcPr>
            <w:tcW w:w="3011" w:type="dxa"/>
            <w:shd w:val="clear" w:color="auto" w:fill="D4DCE3"/>
          </w:tcPr>
          <w:p w14:paraId="1DB1DAC7" w14:textId="77777777" w:rsidR="00F73A63" w:rsidRPr="00280365" w:rsidRDefault="008C52D9" w:rsidP="00410C31">
            <w:pPr>
              <w:widowControl w:val="0"/>
              <w:autoSpaceDE w:val="0"/>
              <w:autoSpaceDN w:val="0"/>
              <w:spacing w:after="0" w:line="276" w:lineRule="auto"/>
              <w:ind w:right="94"/>
              <w:jc w:val="center"/>
              <w:rPr>
                <w:rFonts w:ascii="Times New Roman" w:eastAsia="Times New Roman" w:hAnsi="Times New Roman" w:cs="Times New Roman"/>
                <w:sz w:val="24"/>
              </w:rPr>
            </w:pPr>
            <w:r w:rsidRPr="00280365">
              <w:rPr>
                <w:rFonts w:ascii="Times New Roman" w:eastAsia="Times New Roman" w:hAnsi="Times New Roman" w:cs="Times New Roman"/>
                <w:spacing w:val="-5"/>
                <w:sz w:val="24"/>
              </w:rPr>
              <w:t>13</w:t>
            </w:r>
          </w:p>
        </w:tc>
        <w:tc>
          <w:tcPr>
            <w:tcW w:w="3510" w:type="dxa"/>
            <w:shd w:val="clear" w:color="auto" w:fill="D4DCE3"/>
          </w:tcPr>
          <w:p w14:paraId="4B22C8DA" w14:textId="77777777" w:rsidR="00F73A63" w:rsidRPr="00280365" w:rsidRDefault="008C52D9" w:rsidP="00410C31">
            <w:pPr>
              <w:widowControl w:val="0"/>
              <w:autoSpaceDE w:val="0"/>
              <w:autoSpaceDN w:val="0"/>
              <w:spacing w:after="0" w:line="276" w:lineRule="auto"/>
              <w:ind w:right="89"/>
              <w:jc w:val="center"/>
              <w:rPr>
                <w:rFonts w:ascii="Times New Roman" w:eastAsia="Times New Roman" w:hAnsi="Times New Roman" w:cs="Times New Roman"/>
                <w:sz w:val="24"/>
              </w:rPr>
            </w:pPr>
            <w:r w:rsidRPr="00280365">
              <w:rPr>
                <w:rFonts w:ascii="Times New Roman" w:eastAsia="Times New Roman" w:hAnsi="Times New Roman" w:cs="Times New Roman"/>
                <w:spacing w:val="-4"/>
                <w:sz w:val="24"/>
              </w:rPr>
              <w:t>40,6</w:t>
            </w:r>
          </w:p>
        </w:tc>
      </w:tr>
      <w:tr w:rsidR="008A24E0" w:rsidRPr="00280365" w14:paraId="536E590D" w14:textId="77777777">
        <w:trPr>
          <w:trHeight w:val="412"/>
        </w:trPr>
        <w:tc>
          <w:tcPr>
            <w:tcW w:w="2814" w:type="dxa"/>
          </w:tcPr>
          <w:p w14:paraId="2174969F"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Total</w:t>
            </w:r>
          </w:p>
        </w:tc>
        <w:tc>
          <w:tcPr>
            <w:tcW w:w="3011" w:type="dxa"/>
          </w:tcPr>
          <w:p w14:paraId="10C328AF" w14:textId="77777777" w:rsidR="00F73A63" w:rsidRPr="00280365" w:rsidRDefault="008C52D9" w:rsidP="00410C31">
            <w:pPr>
              <w:widowControl w:val="0"/>
              <w:autoSpaceDE w:val="0"/>
              <w:autoSpaceDN w:val="0"/>
              <w:spacing w:after="0" w:line="276" w:lineRule="auto"/>
              <w:ind w:right="94"/>
              <w:jc w:val="center"/>
              <w:rPr>
                <w:rFonts w:ascii="Times New Roman" w:eastAsia="Times New Roman" w:hAnsi="Times New Roman" w:cs="Times New Roman"/>
                <w:sz w:val="24"/>
              </w:rPr>
            </w:pPr>
            <w:r w:rsidRPr="00280365">
              <w:rPr>
                <w:rFonts w:ascii="Times New Roman" w:eastAsia="Times New Roman" w:hAnsi="Times New Roman" w:cs="Times New Roman"/>
                <w:spacing w:val="-5"/>
                <w:sz w:val="24"/>
              </w:rPr>
              <w:t>32</w:t>
            </w:r>
          </w:p>
        </w:tc>
        <w:tc>
          <w:tcPr>
            <w:tcW w:w="3510" w:type="dxa"/>
          </w:tcPr>
          <w:p w14:paraId="29FC69AA" w14:textId="77777777" w:rsidR="00F73A63" w:rsidRPr="00280365" w:rsidRDefault="008C52D9" w:rsidP="00410C31">
            <w:pPr>
              <w:widowControl w:val="0"/>
              <w:autoSpaceDE w:val="0"/>
              <w:autoSpaceDN w:val="0"/>
              <w:spacing w:after="0" w:line="276" w:lineRule="auto"/>
              <w:ind w:right="89"/>
              <w:jc w:val="center"/>
              <w:rPr>
                <w:rFonts w:ascii="Times New Roman" w:eastAsia="Times New Roman" w:hAnsi="Times New Roman" w:cs="Times New Roman"/>
                <w:sz w:val="24"/>
              </w:rPr>
            </w:pPr>
            <w:r w:rsidRPr="00280365">
              <w:rPr>
                <w:rFonts w:ascii="Times New Roman" w:eastAsia="Times New Roman" w:hAnsi="Times New Roman" w:cs="Times New Roman"/>
                <w:spacing w:val="-2"/>
                <w:sz w:val="24"/>
              </w:rPr>
              <w:t>100,0</w:t>
            </w:r>
          </w:p>
        </w:tc>
      </w:tr>
    </w:tbl>
    <w:p w14:paraId="7C03EF2F" w14:textId="3955C004" w:rsidR="00F73A63" w:rsidRPr="002A74FF" w:rsidRDefault="008C52D9" w:rsidP="002A74FF">
      <w:pPr>
        <w:widowControl w:val="0"/>
        <w:autoSpaceDE w:val="0"/>
        <w:autoSpaceDN w:val="0"/>
        <w:spacing w:after="0" w:line="276" w:lineRule="auto"/>
        <w:ind w:left="2124"/>
        <w:rPr>
          <w:rFonts w:ascii="Times New Roman" w:eastAsia="Times New Roman" w:hAnsi="Times New Roman" w:cs="Times New Roman"/>
          <w:b/>
          <w:sz w:val="24"/>
        </w:rPr>
      </w:pPr>
      <w:r w:rsidRPr="00280365">
        <w:rPr>
          <w:rFonts w:ascii="Times New Roman" w:eastAsia="Times New Roman" w:hAnsi="Times New Roman" w:cs="Times New Roman"/>
          <w:b/>
          <w:sz w:val="24"/>
        </w:rPr>
        <w:t>Source</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z w:val="24"/>
        </w:rPr>
        <w:t>Elaboré</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à</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partir</w:t>
      </w:r>
      <w:r w:rsidRPr="00280365">
        <w:rPr>
          <w:rFonts w:ascii="Times New Roman" w:eastAsia="Times New Roman" w:hAnsi="Times New Roman" w:cs="Times New Roman"/>
          <w:b/>
          <w:spacing w:val="-7"/>
          <w:sz w:val="24"/>
        </w:rPr>
        <w:t xml:space="preserve"> </w:t>
      </w:r>
      <w:r w:rsidRPr="00280365">
        <w:rPr>
          <w:rFonts w:ascii="Times New Roman" w:eastAsia="Times New Roman" w:hAnsi="Times New Roman" w:cs="Times New Roman"/>
          <w:b/>
          <w:sz w:val="24"/>
        </w:rPr>
        <w:t>des résultats</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pacing w:val="-4"/>
          <w:sz w:val="24"/>
        </w:rPr>
        <w:t>SPSS</w:t>
      </w:r>
    </w:p>
    <w:p w14:paraId="20232D24" w14:textId="0851488E" w:rsidR="00F73A63" w:rsidRPr="00280365" w:rsidRDefault="008C52D9" w:rsidP="00410C31">
      <w:pPr>
        <w:widowControl w:val="0"/>
        <w:autoSpaceDE w:val="0"/>
        <w:autoSpaceDN w:val="0"/>
        <w:spacing w:before="141" w:after="0" w:line="276" w:lineRule="auto"/>
        <w:ind w:right="3" w:firstLine="284"/>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D’après le tableau qui montrent les préférences des répondants en matière d’interaction</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pour</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les</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opérations bancaires, les</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résultats</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montrent que la moitié</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des</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répondants (50,0</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préfèrent interagir</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avec</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un</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chatbot pour</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leurs</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opérations</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bancaires,</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tandis</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que 40,6</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 privilégient un conseiller humain. Une minorité (9,4</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 indique ne préférer ni l’un ni l’autre. Ces données traduisent une évolution des habitudes vers des solutions automatisées, même si une</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part</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importante</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de</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la</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population</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reste</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attachée</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à</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l’interaction</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humaine. Cette</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tendance met en lumière la nécessité pour les institutions bancaires de proposer des parcours hybrides.</w:t>
      </w:r>
    </w:p>
    <w:p w14:paraId="0087790B" w14:textId="77777777" w:rsidR="00F73A63" w:rsidRPr="00280365" w:rsidRDefault="00F73A63" w:rsidP="00410C31">
      <w:pPr>
        <w:widowControl w:val="0"/>
        <w:autoSpaceDE w:val="0"/>
        <w:autoSpaceDN w:val="0"/>
        <w:spacing w:before="144" w:after="0" w:line="276" w:lineRule="auto"/>
        <w:rPr>
          <w:rFonts w:ascii="Times New Roman" w:eastAsia="Times New Roman" w:hAnsi="Times New Roman" w:cs="Times New Roman"/>
          <w:sz w:val="24"/>
          <w:szCs w:val="24"/>
        </w:rPr>
      </w:pPr>
    </w:p>
    <w:p w14:paraId="683B3D59" w14:textId="77777777" w:rsidR="00F73A63" w:rsidRPr="00280365" w:rsidRDefault="008C52D9" w:rsidP="00410C31">
      <w:pPr>
        <w:widowControl w:val="0"/>
        <w:autoSpaceDE w:val="0"/>
        <w:autoSpaceDN w:val="0"/>
        <w:spacing w:after="0" w:line="276" w:lineRule="auto"/>
        <w:ind w:left="141"/>
        <w:jc w:val="both"/>
        <w:rPr>
          <w:rFonts w:ascii="Times New Roman" w:eastAsia="Times New Roman" w:hAnsi="Times New Roman" w:cs="Times New Roman"/>
          <w:b/>
          <w:sz w:val="24"/>
        </w:rPr>
      </w:pPr>
      <w:r w:rsidRPr="00280365">
        <w:rPr>
          <w:rFonts w:ascii="Times New Roman" w:eastAsia="Times New Roman" w:hAnsi="Times New Roman" w:cs="Times New Roman"/>
          <w:b/>
          <w:sz w:val="24"/>
        </w:rPr>
        <w:t>Satisfaction</w:t>
      </w:r>
      <w:r w:rsidRPr="00280365">
        <w:rPr>
          <w:rFonts w:ascii="Times New Roman" w:eastAsia="Times New Roman" w:hAnsi="Times New Roman" w:cs="Times New Roman"/>
          <w:b/>
          <w:spacing w:val="-4"/>
          <w:sz w:val="24"/>
        </w:rPr>
        <w:t xml:space="preserve"> </w:t>
      </w:r>
      <w:r w:rsidRPr="00280365">
        <w:rPr>
          <w:rFonts w:ascii="Times New Roman" w:eastAsia="Times New Roman" w:hAnsi="Times New Roman" w:cs="Times New Roman"/>
          <w:b/>
          <w:sz w:val="24"/>
        </w:rPr>
        <w:t>Globale</w:t>
      </w:r>
      <w:r w:rsidRPr="00280365">
        <w:rPr>
          <w:rFonts w:ascii="Times New Roman" w:eastAsia="Times New Roman" w:hAnsi="Times New Roman" w:cs="Times New Roman"/>
          <w:b/>
          <w:spacing w:val="-4"/>
          <w:sz w:val="24"/>
        </w:rPr>
        <w:t xml:space="preserve"> </w:t>
      </w:r>
      <w:r w:rsidRPr="00280365">
        <w:rPr>
          <w:rFonts w:ascii="Times New Roman" w:eastAsia="Times New Roman" w:hAnsi="Times New Roman" w:cs="Times New Roman"/>
          <w:b/>
          <w:spacing w:val="-10"/>
          <w:sz w:val="24"/>
        </w:rPr>
        <w:t>:</w:t>
      </w:r>
    </w:p>
    <w:p w14:paraId="70C2065C" w14:textId="6D304787" w:rsidR="00F73A63" w:rsidRPr="001F37B5" w:rsidRDefault="008C52D9" w:rsidP="00410C31">
      <w:pPr>
        <w:pStyle w:val="Paragraphedeliste"/>
        <w:widowControl w:val="0"/>
        <w:numPr>
          <w:ilvl w:val="0"/>
          <w:numId w:val="86"/>
        </w:numPr>
        <w:tabs>
          <w:tab w:val="left" w:pos="859"/>
          <w:tab w:val="left" w:pos="861"/>
        </w:tabs>
        <w:autoSpaceDE w:val="0"/>
        <w:autoSpaceDN w:val="0"/>
        <w:spacing w:before="137" w:after="0" w:line="276" w:lineRule="auto"/>
        <w:ind w:right="3"/>
        <w:rPr>
          <w:rFonts w:ascii="Times New Roman" w:eastAsia="Times New Roman" w:hAnsi="Times New Roman" w:cs="Times New Roman"/>
          <w:b/>
          <w:sz w:val="24"/>
        </w:rPr>
      </w:pPr>
      <w:r w:rsidRPr="001F37B5">
        <w:rPr>
          <w:rFonts w:ascii="Times New Roman" w:eastAsia="Times New Roman" w:hAnsi="Times New Roman" w:cs="Times New Roman"/>
          <w:b/>
          <w:sz w:val="24"/>
        </w:rPr>
        <w:t>Globalement, sur</w:t>
      </w:r>
      <w:r w:rsidRPr="001F37B5">
        <w:rPr>
          <w:rFonts w:ascii="Times New Roman" w:eastAsia="Times New Roman" w:hAnsi="Times New Roman" w:cs="Times New Roman"/>
          <w:b/>
          <w:spacing w:val="-7"/>
          <w:sz w:val="24"/>
        </w:rPr>
        <w:t xml:space="preserve"> </w:t>
      </w:r>
      <w:r w:rsidRPr="001F37B5">
        <w:rPr>
          <w:rFonts w:ascii="Times New Roman" w:eastAsia="Times New Roman" w:hAnsi="Times New Roman" w:cs="Times New Roman"/>
          <w:b/>
          <w:sz w:val="24"/>
        </w:rPr>
        <w:t>une</w:t>
      </w:r>
      <w:r w:rsidRPr="001F37B5">
        <w:rPr>
          <w:rFonts w:ascii="Times New Roman" w:eastAsia="Times New Roman" w:hAnsi="Times New Roman" w:cs="Times New Roman"/>
          <w:b/>
          <w:spacing w:val="-3"/>
          <w:sz w:val="24"/>
        </w:rPr>
        <w:t xml:space="preserve"> </w:t>
      </w:r>
      <w:r w:rsidRPr="001F37B5">
        <w:rPr>
          <w:rFonts w:ascii="Times New Roman" w:eastAsia="Times New Roman" w:hAnsi="Times New Roman" w:cs="Times New Roman"/>
          <w:b/>
          <w:sz w:val="24"/>
        </w:rPr>
        <w:t>échelle</w:t>
      </w:r>
      <w:r w:rsidRPr="001F37B5">
        <w:rPr>
          <w:rFonts w:ascii="Times New Roman" w:eastAsia="Times New Roman" w:hAnsi="Times New Roman" w:cs="Times New Roman"/>
          <w:b/>
          <w:spacing w:val="-3"/>
          <w:sz w:val="24"/>
        </w:rPr>
        <w:t xml:space="preserve"> </w:t>
      </w:r>
      <w:r w:rsidRPr="001F37B5">
        <w:rPr>
          <w:rFonts w:ascii="Times New Roman" w:eastAsia="Times New Roman" w:hAnsi="Times New Roman" w:cs="Times New Roman"/>
          <w:b/>
          <w:sz w:val="24"/>
        </w:rPr>
        <w:t>de</w:t>
      </w:r>
      <w:r w:rsidRPr="001F37B5">
        <w:rPr>
          <w:rFonts w:ascii="Times New Roman" w:eastAsia="Times New Roman" w:hAnsi="Times New Roman" w:cs="Times New Roman"/>
          <w:b/>
          <w:spacing w:val="-3"/>
          <w:sz w:val="24"/>
        </w:rPr>
        <w:t xml:space="preserve"> </w:t>
      </w:r>
      <w:r w:rsidRPr="001F37B5">
        <w:rPr>
          <w:rFonts w:ascii="Times New Roman" w:eastAsia="Times New Roman" w:hAnsi="Times New Roman" w:cs="Times New Roman"/>
          <w:b/>
          <w:sz w:val="24"/>
        </w:rPr>
        <w:t>1</w:t>
      </w:r>
      <w:r w:rsidRPr="001F37B5">
        <w:rPr>
          <w:rFonts w:ascii="Times New Roman" w:eastAsia="Times New Roman" w:hAnsi="Times New Roman" w:cs="Times New Roman"/>
          <w:b/>
          <w:spacing w:val="-2"/>
          <w:sz w:val="24"/>
        </w:rPr>
        <w:t xml:space="preserve"> </w:t>
      </w:r>
      <w:r w:rsidRPr="001F37B5">
        <w:rPr>
          <w:rFonts w:ascii="Times New Roman" w:eastAsia="Times New Roman" w:hAnsi="Times New Roman" w:cs="Times New Roman"/>
          <w:b/>
          <w:sz w:val="24"/>
        </w:rPr>
        <w:t>à</w:t>
      </w:r>
      <w:r w:rsidRPr="001F37B5">
        <w:rPr>
          <w:rFonts w:ascii="Times New Roman" w:eastAsia="Times New Roman" w:hAnsi="Times New Roman" w:cs="Times New Roman"/>
          <w:b/>
          <w:spacing w:val="-6"/>
          <w:sz w:val="24"/>
        </w:rPr>
        <w:t xml:space="preserve"> </w:t>
      </w:r>
      <w:r w:rsidRPr="001F37B5">
        <w:rPr>
          <w:rFonts w:ascii="Times New Roman" w:eastAsia="Times New Roman" w:hAnsi="Times New Roman" w:cs="Times New Roman"/>
          <w:b/>
          <w:sz w:val="24"/>
        </w:rPr>
        <w:t>5,</w:t>
      </w:r>
      <w:r w:rsidRPr="001F37B5">
        <w:rPr>
          <w:rFonts w:ascii="Times New Roman" w:eastAsia="Times New Roman" w:hAnsi="Times New Roman" w:cs="Times New Roman"/>
          <w:b/>
          <w:spacing w:val="-4"/>
          <w:sz w:val="24"/>
        </w:rPr>
        <w:t xml:space="preserve"> </w:t>
      </w:r>
      <w:r w:rsidRPr="001F37B5">
        <w:rPr>
          <w:rFonts w:ascii="Times New Roman" w:eastAsia="Times New Roman" w:hAnsi="Times New Roman" w:cs="Times New Roman"/>
          <w:b/>
          <w:sz w:val="24"/>
        </w:rPr>
        <w:t>quel</w:t>
      </w:r>
      <w:r w:rsidRPr="001F37B5">
        <w:rPr>
          <w:rFonts w:ascii="Times New Roman" w:eastAsia="Times New Roman" w:hAnsi="Times New Roman" w:cs="Times New Roman"/>
          <w:b/>
          <w:spacing w:val="-6"/>
          <w:sz w:val="24"/>
        </w:rPr>
        <w:t xml:space="preserve"> </w:t>
      </w:r>
      <w:r w:rsidRPr="001F37B5">
        <w:rPr>
          <w:rFonts w:ascii="Times New Roman" w:eastAsia="Times New Roman" w:hAnsi="Times New Roman" w:cs="Times New Roman"/>
          <w:b/>
          <w:sz w:val="24"/>
        </w:rPr>
        <w:t>est</w:t>
      </w:r>
      <w:r w:rsidRPr="001F37B5">
        <w:rPr>
          <w:rFonts w:ascii="Times New Roman" w:eastAsia="Times New Roman" w:hAnsi="Times New Roman" w:cs="Times New Roman"/>
          <w:b/>
          <w:spacing w:val="-1"/>
          <w:sz w:val="24"/>
        </w:rPr>
        <w:t xml:space="preserve"> </w:t>
      </w:r>
      <w:r w:rsidRPr="001F37B5">
        <w:rPr>
          <w:rFonts w:ascii="Times New Roman" w:eastAsia="Times New Roman" w:hAnsi="Times New Roman" w:cs="Times New Roman"/>
          <w:b/>
          <w:sz w:val="24"/>
        </w:rPr>
        <w:t>votre</w:t>
      </w:r>
      <w:r w:rsidRPr="001F37B5">
        <w:rPr>
          <w:rFonts w:ascii="Times New Roman" w:eastAsia="Times New Roman" w:hAnsi="Times New Roman" w:cs="Times New Roman"/>
          <w:b/>
          <w:spacing w:val="-3"/>
          <w:sz w:val="24"/>
        </w:rPr>
        <w:t xml:space="preserve"> </w:t>
      </w:r>
      <w:r w:rsidRPr="001F37B5">
        <w:rPr>
          <w:rFonts w:ascii="Times New Roman" w:eastAsia="Times New Roman" w:hAnsi="Times New Roman" w:cs="Times New Roman"/>
          <w:b/>
          <w:sz w:val="24"/>
        </w:rPr>
        <w:t>niveau de</w:t>
      </w:r>
      <w:r w:rsidRPr="001F37B5">
        <w:rPr>
          <w:rFonts w:ascii="Times New Roman" w:eastAsia="Times New Roman" w:hAnsi="Times New Roman" w:cs="Times New Roman"/>
          <w:b/>
          <w:spacing w:val="-3"/>
          <w:sz w:val="24"/>
        </w:rPr>
        <w:t xml:space="preserve"> </w:t>
      </w:r>
      <w:r w:rsidRPr="001F37B5">
        <w:rPr>
          <w:rFonts w:ascii="Times New Roman" w:eastAsia="Times New Roman" w:hAnsi="Times New Roman" w:cs="Times New Roman"/>
          <w:b/>
          <w:sz w:val="24"/>
        </w:rPr>
        <w:t>satisfaction</w:t>
      </w:r>
      <w:r w:rsidRPr="001F37B5">
        <w:rPr>
          <w:rFonts w:ascii="Times New Roman" w:eastAsia="Times New Roman" w:hAnsi="Times New Roman" w:cs="Times New Roman"/>
          <w:b/>
          <w:spacing w:val="-1"/>
          <w:sz w:val="24"/>
        </w:rPr>
        <w:t xml:space="preserve"> </w:t>
      </w:r>
      <w:r w:rsidRPr="001F37B5">
        <w:rPr>
          <w:rFonts w:ascii="Times New Roman" w:eastAsia="Times New Roman" w:hAnsi="Times New Roman" w:cs="Times New Roman"/>
          <w:b/>
          <w:sz w:val="24"/>
        </w:rPr>
        <w:t>vis-à- vis du chatbots ?</w:t>
      </w:r>
    </w:p>
    <w:p w14:paraId="2D9A50F6" w14:textId="30F9F8E0" w:rsidR="00F73A63" w:rsidRPr="001F37B5" w:rsidRDefault="008C52D9" w:rsidP="00410C31">
      <w:pPr>
        <w:widowControl w:val="0"/>
        <w:autoSpaceDE w:val="0"/>
        <w:autoSpaceDN w:val="0"/>
        <w:spacing w:before="141" w:after="0" w:line="276" w:lineRule="auto"/>
        <w:ind w:right="3" w:firstLine="284"/>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La</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valeur minimale</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que</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peut</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obtenir</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un</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item</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est de</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1</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et la</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valeur maximale</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est de</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5,</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donc</w:t>
      </w:r>
      <w:r w:rsidRPr="001F37B5">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nous avons 4 degrés de variations sur 5, ce qui donne un pas de 0,8 en commençant par la valeur minimale le 1. Le tableau suivant détermine les moyennes minimales et maximales des intervalles et le poids relatif qui leur correspond :</w:t>
      </w:r>
    </w:p>
    <w:p w14:paraId="4940D6A8" w14:textId="6A879E83" w:rsidR="00B73BCE" w:rsidRPr="00B73BCE" w:rsidRDefault="00B73BCE" w:rsidP="00410C31">
      <w:pPr>
        <w:pStyle w:val="Lgende"/>
        <w:keepNext/>
        <w:spacing w:line="276" w:lineRule="auto"/>
        <w:jc w:val="center"/>
        <w:rPr>
          <w:rFonts w:asciiTheme="majorBidi" w:hAnsiTheme="majorBidi" w:cstheme="majorBidi"/>
          <w:b/>
          <w:bCs/>
          <w:i w:val="0"/>
          <w:iCs w:val="0"/>
          <w:color w:val="auto"/>
          <w:sz w:val="24"/>
          <w:szCs w:val="24"/>
        </w:rPr>
      </w:pPr>
      <w:bookmarkStart w:id="168" w:name="_Toc199898378"/>
      <w:bookmarkStart w:id="169" w:name="_Toc199924323"/>
      <w:bookmarkStart w:id="170" w:name="_Toc200969138"/>
      <w:bookmarkStart w:id="171" w:name="_Toc200974086"/>
      <w:r w:rsidRPr="00B73BCE">
        <w:rPr>
          <w:rFonts w:asciiTheme="majorBidi" w:hAnsiTheme="majorBidi" w:cstheme="majorBidi"/>
          <w:b/>
          <w:bCs/>
          <w:i w:val="0"/>
          <w:iCs w:val="0"/>
          <w:color w:val="auto"/>
          <w:sz w:val="24"/>
          <w:szCs w:val="24"/>
        </w:rPr>
        <w:t xml:space="preserve">Tableau </w:t>
      </w:r>
      <w:r w:rsidRPr="00B73BCE">
        <w:rPr>
          <w:rFonts w:asciiTheme="majorBidi" w:hAnsiTheme="majorBidi" w:cstheme="majorBidi"/>
          <w:b/>
          <w:bCs/>
          <w:i w:val="0"/>
          <w:iCs w:val="0"/>
          <w:color w:val="auto"/>
          <w:sz w:val="24"/>
          <w:szCs w:val="24"/>
        </w:rPr>
        <w:fldChar w:fldCharType="begin"/>
      </w:r>
      <w:r w:rsidRPr="00B73BCE">
        <w:rPr>
          <w:rFonts w:asciiTheme="majorBidi" w:hAnsiTheme="majorBidi" w:cstheme="majorBidi"/>
          <w:b/>
          <w:bCs/>
          <w:i w:val="0"/>
          <w:iCs w:val="0"/>
          <w:color w:val="auto"/>
          <w:sz w:val="24"/>
          <w:szCs w:val="24"/>
        </w:rPr>
        <w:instrText xml:space="preserve"> SEQ Tableau \* ARABIC </w:instrText>
      </w:r>
      <w:r w:rsidRPr="00B73BCE">
        <w:rPr>
          <w:rFonts w:asciiTheme="majorBidi" w:hAnsiTheme="majorBidi" w:cstheme="majorBidi"/>
          <w:b/>
          <w:bCs/>
          <w:i w:val="0"/>
          <w:iCs w:val="0"/>
          <w:color w:val="auto"/>
          <w:sz w:val="24"/>
          <w:szCs w:val="24"/>
        </w:rPr>
        <w:fldChar w:fldCharType="separate"/>
      </w:r>
      <w:r w:rsidR="002A74FF">
        <w:rPr>
          <w:rFonts w:asciiTheme="majorBidi" w:hAnsiTheme="majorBidi" w:cstheme="majorBidi"/>
          <w:b/>
          <w:bCs/>
          <w:i w:val="0"/>
          <w:iCs w:val="0"/>
          <w:noProof/>
          <w:color w:val="auto"/>
          <w:sz w:val="24"/>
          <w:szCs w:val="24"/>
        </w:rPr>
        <w:t>15</w:t>
      </w:r>
      <w:r w:rsidRPr="00B73BCE">
        <w:rPr>
          <w:rFonts w:asciiTheme="majorBidi" w:hAnsiTheme="majorBidi" w:cstheme="majorBidi"/>
          <w:b/>
          <w:bCs/>
          <w:i w:val="0"/>
          <w:iCs w:val="0"/>
          <w:color w:val="auto"/>
          <w:sz w:val="24"/>
          <w:szCs w:val="24"/>
        </w:rPr>
        <w:fldChar w:fldCharType="end"/>
      </w:r>
      <w:r w:rsidR="00530EE6">
        <w:rPr>
          <w:rFonts w:asciiTheme="majorBidi" w:hAnsiTheme="majorBidi" w:cstheme="majorBidi"/>
          <w:b/>
          <w:bCs/>
          <w:i w:val="0"/>
          <w:iCs w:val="0"/>
          <w:color w:val="auto"/>
          <w:sz w:val="24"/>
          <w:szCs w:val="24"/>
        </w:rPr>
        <w:t>: L</w:t>
      </w:r>
      <w:r w:rsidRPr="00B73BCE">
        <w:rPr>
          <w:rFonts w:asciiTheme="majorBidi" w:hAnsiTheme="majorBidi" w:cstheme="majorBidi"/>
          <w:b/>
          <w:bCs/>
          <w:i w:val="0"/>
          <w:iCs w:val="0"/>
          <w:color w:val="auto"/>
          <w:sz w:val="24"/>
          <w:szCs w:val="24"/>
        </w:rPr>
        <w:t>e tableau de poids relatif</w:t>
      </w:r>
      <w:bookmarkEnd w:id="168"/>
      <w:bookmarkEnd w:id="169"/>
      <w:bookmarkEnd w:id="170"/>
      <w:bookmarkEnd w:id="171"/>
    </w:p>
    <w:tbl>
      <w:tblPr>
        <w:tblW w:w="0" w:type="auto"/>
        <w:tblInd w:w="1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652"/>
        <w:gridCol w:w="1552"/>
        <w:gridCol w:w="1547"/>
        <w:gridCol w:w="1489"/>
        <w:gridCol w:w="1566"/>
        <w:gridCol w:w="1263"/>
      </w:tblGrid>
      <w:tr w:rsidR="008A24E0" w:rsidRPr="00280365" w14:paraId="5DF792A2" w14:textId="77777777">
        <w:trPr>
          <w:trHeight w:val="830"/>
        </w:trPr>
        <w:tc>
          <w:tcPr>
            <w:tcW w:w="1652" w:type="dxa"/>
            <w:shd w:val="clear" w:color="auto" w:fill="D4DCE3"/>
          </w:tcPr>
          <w:p w14:paraId="1420B5E7"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sz w:val="24"/>
              </w:rPr>
            </w:pPr>
            <w:r w:rsidRPr="00280365">
              <w:rPr>
                <w:rFonts w:ascii="Times New Roman" w:eastAsia="Times New Roman" w:hAnsi="Times New Roman" w:cs="Times New Roman"/>
                <w:spacing w:val="-2"/>
                <w:sz w:val="24"/>
              </w:rPr>
              <w:t>L’intervalle</w:t>
            </w:r>
          </w:p>
        </w:tc>
        <w:tc>
          <w:tcPr>
            <w:tcW w:w="1552" w:type="dxa"/>
            <w:shd w:val="clear" w:color="auto" w:fill="D4DCE3"/>
          </w:tcPr>
          <w:p w14:paraId="45EF0BCD"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sz w:val="24"/>
              </w:rPr>
            </w:pPr>
            <w:r w:rsidRPr="00280365">
              <w:rPr>
                <w:rFonts w:ascii="Times New Roman" w:eastAsia="Times New Roman" w:hAnsi="Times New Roman" w:cs="Times New Roman"/>
                <w:sz w:val="24"/>
              </w:rPr>
              <w:t>[1-</w:t>
            </w:r>
            <w:r w:rsidRPr="00280365">
              <w:rPr>
                <w:rFonts w:ascii="Times New Roman" w:eastAsia="Times New Roman" w:hAnsi="Times New Roman" w:cs="Times New Roman"/>
                <w:spacing w:val="-4"/>
                <w:sz w:val="24"/>
              </w:rPr>
              <w:t>1,8[</w:t>
            </w:r>
          </w:p>
        </w:tc>
        <w:tc>
          <w:tcPr>
            <w:tcW w:w="1547" w:type="dxa"/>
            <w:shd w:val="clear" w:color="auto" w:fill="D4DCE3"/>
          </w:tcPr>
          <w:p w14:paraId="7EA489BE" w14:textId="77777777" w:rsidR="00F73A63" w:rsidRPr="00280365" w:rsidRDefault="008C52D9" w:rsidP="00410C31">
            <w:pPr>
              <w:widowControl w:val="0"/>
              <w:autoSpaceDE w:val="0"/>
              <w:autoSpaceDN w:val="0"/>
              <w:spacing w:after="0" w:line="276" w:lineRule="auto"/>
              <w:ind w:left="104"/>
              <w:rPr>
                <w:rFonts w:ascii="Times New Roman" w:eastAsia="Times New Roman" w:hAnsi="Times New Roman" w:cs="Times New Roman"/>
                <w:sz w:val="24"/>
              </w:rPr>
            </w:pPr>
            <w:r w:rsidRPr="00280365">
              <w:rPr>
                <w:rFonts w:ascii="Times New Roman" w:eastAsia="Times New Roman" w:hAnsi="Times New Roman" w:cs="Times New Roman"/>
                <w:sz w:val="24"/>
              </w:rPr>
              <w:t>[1,8-</w:t>
            </w:r>
            <w:r w:rsidRPr="00280365">
              <w:rPr>
                <w:rFonts w:ascii="Times New Roman" w:eastAsia="Times New Roman" w:hAnsi="Times New Roman" w:cs="Times New Roman"/>
                <w:spacing w:val="-4"/>
                <w:sz w:val="24"/>
              </w:rPr>
              <w:t>2,6[</w:t>
            </w:r>
          </w:p>
        </w:tc>
        <w:tc>
          <w:tcPr>
            <w:tcW w:w="1489" w:type="dxa"/>
            <w:shd w:val="clear" w:color="auto" w:fill="D4DCE3"/>
          </w:tcPr>
          <w:p w14:paraId="094528CD" w14:textId="77777777" w:rsidR="00F73A63" w:rsidRPr="00280365" w:rsidRDefault="008C52D9" w:rsidP="00410C31">
            <w:pPr>
              <w:widowControl w:val="0"/>
              <w:autoSpaceDE w:val="0"/>
              <w:autoSpaceDN w:val="0"/>
              <w:spacing w:after="0" w:line="276" w:lineRule="auto"/>
              <w:ind w:left="108"/>
              <w:rPr>
                <w:rFonts w:ascii="Times New Roman" w:eastAsia="Times New Roman" w:hAnsi="Times New Roman" w:cs="Times New Roman"/>
                <w:sz w:val="24"/>
              </w:rPr>
            </w:pPr>
            <w:r w:rsidRPr="00280365">
              <w:rPr>
                <w:rFonts w:ascii="Times New Roman" w:eastAsia="Times New Roman" w:hAnsi="Times New Roman" w:cs="Times New Roman"/>
                <w:sz w:val="24"/>
              </w:rPr>
              <w:t>[2,6-</w:t>
            </w:r>
            <w:r w:rsidRPr="00280365">
              <w:rPr>
                <w:rFonts w:ascii="Times New Roman" w:eastAsia="Times New Roman" w:hAnsi="Times New Roman" w:cs="Times New Roman"/>
                <w:spacing w:val="-4"/>
                <w:sz w:val="24"/>
              </w:rPr>
              <w:t>3,4[</w:t>
            </w:r>
          </w:p>
        </w:tc>
        <w:tc>
          <w:tcPr>
            <w:tcW w:w="1566" w:type="dxa"/>
            <w:shd w:val="clear" w:color="auto" w:fill="D4DCE3"/>
          </w:tcPr>
          <w:p w14:paraId="3D3AEDCE" w14:textId="77777777" w:rsidR="00F73A63" w:rsidRPr="00280365" w:rsidRDefault="008C52D9" w:rsidP="00410C31">
            <w:pPr>
              <w:widowControl w:val="0"/>
              <w:autoSpaceDE w:val="0"/>
              <w:autoSpaceDN w:val="0"/>
              <w:spacing w:after="0" w:line="276" w:lineRule="auto"/>
              <w:ind w:left="102"/>
              <w:rPr>
                <w:rFonts w:ascii="Times New Roman" w:eastAsia="Times New Roman" w:hAnsi="Times New Roman" w:cs="Times New Roman"/>
                <w:sz w:val="24"/>
              </w:rPr>
            </w:pPr>
            <w:r w:rsidRPr="00280365">
              <w:rPr>
                <w:rFonts w:ascii="Times New Roman" w:eastAsia="Times New Roman" w:hAnsi="Times New Roman" w:cs="Times New Roman"/>
                <w:sz w:val="24"/>
              </w:rPr>
              <w:t>[3,4-</w:t>
            </w:r>
            <w:r w:rsidRPr="00280365">
              <w:rPr>
                <w:rFonts w:ascii="Times New Roman" w:eastAsia="Times New Roman" w:hAnsi="Times New Roman" w:cs="Times New Roman"/>
                <w:spacing w:val="-4"/>
                <w:sz w:val="24"/>
              </w:rPr>
              <w:t>4,2[</w:t>
            </w:r>
          </w:p>
        </w:tc>
        <w:tc>
          <w:tcPr>
            <w:tcW w:w="1263" w:type="dxa"/>
            <w:shd w:val="clear" w:color="auto" w:fill="D4DCE3"/>
          </w:tcPr>
          <w:p w14:paraId="18C1CD8E" w14:textId="77777777" w:rsidR="00F73A63" w:rsidRPr="00280365" w:rsidRDefault="008C52D9" w:rsidP="00410C31">
            <w:pPr>
              <w:widowControl w:val="0"/>
              <w:autoSpaceDE w:val="0"/>
              <w:autoSpaceDN w:val="0"/>
              <w:spacing w:after="0" w:line="276" w:lineRule="auto"/>
              <w:ind w:left="107"/>
              <w:rPr>
                <w:rFonts w:ascii="Times New Roman" w:eastAsia="Times New Roman" w:hAnsi="Times New Roman" w:cs="Times New Roman"/>
                <w:sz w:val="24"/>
              </w:rPr>
            </w:pPr>
            <w:r w:rsidRPr="00280365">
              <w:rPr>
                <w:rFonts w:ascii="Times New Roman" w:eastAsia="Times New Roman" w:hAnsi="Times New Roman" w:cs="Times New Roman"/>
                <w:sz w:val="24"/>
              </w:rPr>
              <w:t>[4,2-</w:t>
            </w:r>
            <w:r w:rsidRPr="00280365">
              <w:rPr>
                <w:rFonts w:ascii="Times New Roman" w:eastAsia="Times New Roman" w:hAnsi="Times New Roman" w:cs="Times New Roman"/>
                <w:spacing w:val="-5"/>
                <w:sz w:val="24"/>
              </w:rPr>
              <w:t>5]</w:t>
            </w:r>
          </w:p>
        </w:tc>
      </w:tr>
      <w:tr w:rsidR="008A24E0" w:rsidRPr="00280365" w14:paraId="5C634C01" w14:textId="77777777">
        <w:trPr>
          <w:trHeight w:val="829"/>
        </w:trPr>
        <w:tc>
          <w:tcPr>
            <w:tcW w:w="1652" w:type="dxa"/>
          </w:tcPr>
          <w:p w14:paraId="7DC126B7"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sz w:val="24"/>
              </w:rPr>
            </w:pPr>
            <w:r w:rsidRPr="00280365">
              <w:rPr>
                <w:rFonts w:ascii="Times New Roman" w:eastAsia="Times New Roman" w:hAnsi="Times New Roman" w:cs="Times New Roman"/>
                <w:sz w:val="24"/>
              </w:rPr>
              <w:t>Le</w:t>
            </w:r>
            <w:r w:rsidRPr="00280365">
              <w:rPr>
                <w:rFonts w:ascii="Times New Roman" w:eastAsia="Times New Roman" w:hAnsi="Times New Roman" w:cs="Times New Roman"/>
                <w:spacing w:val="-4"/>
                <w:sz w:val="24"/>
              </w:rPr>
              <w:t xml:space="preserve"> </w:t>
            </w:r>
            <w:r w:rsidRPr="00280365">
              <w:rPr>
                <w:rFonts w:ascii="Times New Roman" w:eastAsia="Times New Roman" w:hAnsi="Times New Roman" w:cs="Times New Roman"/>
                <w:spacing w:val="-2"/>
                <w:sz w:val="24"/>
              </w:rPr>
              <w:t>poids</w:t>
            </w:r>
          </w:p>
          <w:p w14:paraId="75F740D3" w14:textId="77777777" w:rsidR="00F73A63" w:rsidRPr="00280365" w:rsidRDefault="008C52D9" w:rsidP="00410C31">
            <w:pPr>
              <w:widowControl w:val="0"/>
              <w:autoSpaceDE w:val="0"/>
              <w:autoSpaceDN w:val="0"/>
              <w:spacing w:before="137" w:after="0" w:line="276" w:lineRule="auto"/>
              <w:ind w:left="110"/>
              <w:rPr>
                <w:rFonts w:ascii="Times New Roman" w:eastAsia="Times New Roman" w:hAnsi="Times New Roman" w:cs="Times New Roman"/>
                <w:sz w:val="24"/>
              </w:rPr>
            </w:pPr>
            <w:r w:rsidRPr="00280365">
              <w:rPr>
                <w:rFonts w:ascii="Times New Roman" w:eastAsia="Times New Roman" w:hAnsi="Times New Roman" w:cs="Times New Roman"/>
                <w:spacing w:val="-2"/>
                <w:sz w:val="24"/>
              </w:rPr>
              <w:t>relatif</w:t>
            </w:r>
          </w:p>
        </w:tc>
        <w:tc>
          <w:tcPr>
            <w:tcW w:w="1552" w:type="dxa"/>
          </w:tcPr>
          <w:p w14:paraId="297ED2B8"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sz w:val="24"/>
              </w:rPr>
            </w:pPr>
            <w:r w:rsidRPr="00280365">
              <w:rPr>
                <w:rFonts w:ascii="Times New Roman" w:eastAsia="Times New Roman" w:hAnsi="Times New Roman" w:cs="Times New Roman"/>
                <w:sz w:val="24"/>
              </w:rPr>
              <w:t>Pas</w:t>
            </w:r>
            <w:r w:rsidRPr="00280365">
              <w:rPr>
                <w:rFonts w:ascii="Times New Roman" w:eastAsia="Times New Roman" w:hAnsi="Times New Roman" w:cs="Times New Roman"/>
                <w:spacing w:val="-3"/>
                <w:sz w:val="24"/>
              </w:rPr>
              <w:t xml:space="preserve"> </w:t>
            </w:r>
            <w:r w:rsidRPr="00280365">
              <w:rPr>
                <w:rFonts w:ascii="Times New Roman" w:eastAsia="Times New Roman" w:hAnsi="Times New Roman" w:cs="Times New Roman"/>
                <w:sz w:val="24"/>
              </w:rPr>
              <w:t>du</w:t>
            </w:r>
            <w:r w:rsidRPr="00280365">
              <w:rPr>
                <w:rFonts w:ascii="Times New Roman" w:eastAsia="Times New Roman" w:hAnsi="Times New Roman" w:cs="Times New Roman"/>
                <w:spacing w:val="-3"/>
                <w:sz w:val="24"/>
              </w:rPr>
              <w:t xml:space="preserve"> </w:t>
            </w:r>
            <w:r w:rsidRPr="00280365">
              <w:rPr>
                <w:rFonts w:ascii="Times New Roman" w:eastAsia="Times New Roman" w:hAnsi="Times New Roman" w:cs="Times New Roman"/>
                <w:spacing w:val="-4"/>
                <w:sz w:val="24"/>
              </w:rPr>
              <w:t>tout</w:t>
            </w:r>
          </w:p>
          <w:p w14:paraId="01669E43" w14:textId="77777777" w:rsidR="00F73A63" w:rsidRPr="00280365" w:rsidRDefault="008C52D9" w:rsidP="00410C31">
            <w:pPr>
              <w:widowControl w:val="0"/>
              <w:autoSpaceDE w:val="0"/>
              <w:autoSpaceDN w:val="0"/>
              <w:spacing w:before="137" w:after="0" w:line="276" w:lineRule="auto"/>
              <w:ind w:left="110"/>
              <w:rPr>
                <w:rFonts w:ascii="Times New Roman" w:eastAsia="Times New Roman" w:hAnsi="Times New Roman" w:cs="Times New Roman"/>
                <w:sz w:val="24"/>
              </w:rPr>
            </w:pPr>
            <w:r w:rsidRPr="00280365">
              <w:rPr>
                <w:rFonts w:ascii="Times New Roman" w:eastAsia="Times New Roman" w:hAnsi="Times New Roman" w:cs="Times New Roman"/>
                <w:spacing w:val="-2"/>
                <w:sz w:val="24"/>
              </w:rPr>
              <w:t>d’accord</w:t>
            </w:r>
          </w:p>
        </w:tc>
        <w:tc>
          <w:tcPr>
            <w:tcW w:w="1547" w:type="dxa"/>
          </w:tcPr>
          <w:p w14:paraId="58D21368" w14:textId="77777777" w:rsidR="00F73A63" w:rsidRPr="00280365" w:rsidRDefault="008C52D9" w:rsidP="00410C31">
            <w:pPr>
              <w:widowControl w:val="0"/>
              <w:autoSpaceDE w:val="0"/>
              <w:autoSpaceDN w:val="0"/>
              <w:spacing w:after="0" w:line="276" w:lineRule="auto"/>
              <w:ind w:left="104"/>
              <w:rPr>
                <w:rFonts w:ascii="Times New Roman" w:eastAsia="Times New Roman" w:hAnsi="Times New Roman" w:cs="Times New Roman"/>
                <w:sz w:val="24"/>
              </w:rPr>
            </w:pPr>
            <w:r w:rsidRPr="00280365">
              <w:rPr>
                <w:rFonts w:ascii="Times New Roman" w:eastAsia="Times New Roman" w:hAnsi="Times New Roman" w:cs="Times New Roman"/>
                <w:sz w:val="24"/>
              </w:rPr>
              <w:t>Pas</w:t>
            </w:r>
            <w:r w:rsidRPr="00280365">
              <w:rPr>
                <w:rFonts w:ascii="Times New Roman" w:eastAsia="Times New Roman" w:hAnsi="Times New Roman" w:cs="Times New Roman"/>
                <w:spacing w:val="-2"/>
                <w:sz w:val="24"/>
              </w:rPr>
              <w:t xml:space="preserve"> d’accord</w:t>
            </w:r>
          </w:p>
        </w:tc>
        <w:tc>
          <w:tcPr>
            <w:tcW w:w="1489" w:type="dxa"/>
          </w:tcPr>
          <w:p w14:paraId="0E3F56ED" w14:textId="77777777" w:rsidR="00F73A63" w:rsidRPr="00280365" w:rsidRDefault="008C52D9" w:rsidP="00410C31">
            <w:pPr>
              <w:widowControl w:val="0"/>
              <w:autoSpaceDE w:val="0"/>
              <w:autoSpaceDN w:val="0"/>
              <w:spacing w:after="0" w:line="276" w:lineRule="auto"/>
              <w:ind w:left="108"/>
              <w:rPr>
                <w:rFonts w:ascii="Times New Roman" w:eastAsia="Times New Roman" w:hAnsi="Times New Roman" w:cs="Times New Roman"/>
                <w:sz w:val="24"/>
              </w:rPr>
            </w:pPr>
            <w:r w:rsidRPr="00280365">
              <w:rPr>
                <w:rFonts w:ascii="Times New Roman" w:eastAsia="Times New Roman" w:hAnsi="Times New Roman" w:cs="Times New Roman"/>
                <w:spacing w:val="-2"/>
                <w:sz w:val="24"/>
              </w:rPr>
              <w:t>Neutre</w:t>
            </w:r>
          </w:p>
        </w:tc>
        <w:tc>
          <w:tcPr>
            <w:tcW w:w="1566" w:type="dxa"/>
          </w:tcPr>
          <w:p w14:paraId="2EF66E62" w14:textId="77777777" w:rsidR="00F73A63" w:rsidRPr="00280365" w:rsidRDefault="008C52D9" w:rsidP="00410C31">
            <w:pPr>
              <w:widowControl w:val="0"/>
              <w:autoSpaceDE w:val="0"/>
              <w:autoSpaceDN w:val="0"/>
              <w:spacing w:after="0" w:line="276" w:lineRule="auto"/>
              <w:ind w:left="102"/>
              <w:rPr>
                <w:rFonts w:ascii="Times New Roman" w:eastAsia="Times New Roman" w:hAnsi="Times New Roman" w:cs="Times New Roman"/>
                <w:sz w:val="24"/>
              </w:rPr>
            </w:pPr>
            <w:r w:rsidRPr="00280365">
              <w:rPr>
                <w:rFonts w:ascii="Times New Roman" w:eastAsia="Times New Roman" w:hAnsi="Times New Roman" w:cs="Times New Roman"/>
                <w:spacing w:val="-2"/>
                <w:sz w:val="24"/>
              </w:rPr>
              <w:t>D’accord</w:t>
            </w:r>
          </w:p>
        </w:tc>
        <w:tc>
          <w:tcPr>
            <w:tcW w:w="1263" w:type="dxa"/>
          </w:tcPr>
          <w:p w14:paraId="3EF5667D" w14:textId="77777777" w:rsidR="00F73A63" w:rsidRPr="00280365" w:rsidRDefault="008C52D9" w:rsidP="00410C31">
            <w:pPr>
              <w:widowControl w:val="0"/>
              <w:autoSpaceDE w:val="0"/>
              <w:autoSpaceDN w:val="0"/>
              <w:spacing w:after="0" w:line="276" w:lineRule="auto"/>
              <w:ind w:left="107"/>
              <w:rPr>
                <w:rFonts w:ascii="Times New Roman" w:eastAsia="Times New Roman" w:hAnsi="Times New Roman" w:cs="Times New Roman"/>
                <w:sz w:val="24"/>
              </w:rPr>
            </w:pPr>
            <w:r w:rsidRPr="00280365">
              <w:rPr>
                <w:rFonts w:ascii="Times New Roman" w:eastAsia="Times New Roman" w:hAnsi="Times New Roman" w:cs="Times New Roman"/>
                <w:sz w:val="24"/>
              </w:rPr>
              <w:t>Tout à</w:t>
            </w:r>
            <w:r w:rsidRPr="00280365">
              <w:rPr>
                <w:rFonts w:ascii="Times New Roman" w:eastAsia="Times New Roman" w:hAnsi="Times New Roman" w:cs="Times New Roman"/>
                <w:spacing w:val="1"/>
                <w:sz w:val="24"/>
              </w:rPr>
              <w:t xml:space="preserve"> </w:t>
            </w:r>
            <w:r w:rsidRPr="00280365">
              <w:rPr>
                <w:rFonts w:ascii="Times New Roman" w:eastAsia="Times New Roman" w:hAnsi="Times New Roman" w:cs="Times New Roman"/>
                <w:spacing w:val="-4"/>
                <w:sz w:val="24"/>
              </w:rPr>
              <w:t>fait</w:t>
            </w:r>
          </w:p>
          <w:p w14:paraId="6769AEC9" w14:textId="77777777" w:rsidR="00F73A63" w:rsidRPr="00280365" w:rsidRDefault="008C52D9" w:rsidP="00410C31">
            <w:pPr>
              <w:widowControl w:val="0"/>
              <w:autoSpaceDE w:val="0"/>
              <w:autoSpaceDN w:val="0"/>
              <w:spacing w:before="137" w:after="0" w:line="276" w:lineRule="auto"/>
              <w:ind w:left="107"/>
              <w:rPr>
                <w:rFonts w:ascii="Times New Roman" w:eastAsia="Times New Roman" w:hAnsi="Times New Roman" w:cs="Times New Roman"/>
                <w:sz w:val="24"/>
              </w:rPr>
            </w:pPr>
            <w:r w:rsidRPr="00280365">
              <w:rPr>
                <w:rFonts w:ascii="Times New Roman" w:eastAsia="Times New Roman" w:hAnsi="Times New Roman" w:cs="Times New Roman"/>
                <w:spacing w:val="-2"/>
                <w:sz w:val="24"/>
              </w:rPr>
              <w:t>d’accord</w:t>
            </w:r>
          </w:p>
        </w:tc>
      </w:tr>
    </w:tbl>
    <w:p w14:paraId="604924D6" w14:textId="77777777" w:rsidR="001F37B5" w:rsidRDefault="001F37B5" w:rsidP="00410C31">
      <w:pPr>
        <w:pStyle w:val="Lgende"/>
        <w:keepNext/>
        <w:spacing w:line="276" w:lineRule="auto"/>
        <w:ind w:left="2832"/>
        <w:rPr>
          <w:rFonts w:asciiTheme="majorBidi" w:hAnsiTheme="majorBidi" w:cstheme="majorBidi"/>
          <w:b/>
          <w:bCs/>
          <w:i w:val="0"/>
          <w:iCs w:val="0"/>
          <w:color w:val="auto"/>
          <w:sz w:val="24"/>
          <w:szCs w:val="24"/>
        </w:rPr>
      </w:pPr>
      <w:bookmarkStart w:id="172" w:name="_Toc199787202"/>
    </w:p>
    <w:p w14:paraId="68826607" w14:textId="31B776C5" w:rsidR="00462A22" w:rsidRPr="00B73BCE" w:rsidRDefault="00462A22" w:rsidP="00410C31">
      <w:pPr>
        <w:pStyle w:val="Lgende"/>
        <w:keepNext/>
        <w:spacing w:line="276" w:lineRule="auto"/>
        <w:ind w:left="2832"/>
        <w:rPr>
          <w:rFonts w:asciiTheme="majorBidi" w:hAnsiTheme="majorBidi" w:cstheme="majorBidi"/>
          <w:b/>
          <w:bCs/>
          <w:i w:val="0"/>
          <w:iCs w:val="0"/>
          <w:color w:val="auto"/>
          <w:sz w:val="24"/>
          <w:szCs w:val="24"/>
        </w:rPr>
      </w:pPr>
      <w:bookmarkStart w:id="173" w:name="_Toc199898379"/>
      <w:bookmarkStart w:id="174" w:name="_Toc199924324"/>
      <w:bookmarkStart w:id="175" w:name="_Toc200969139"/>
      <w:bookmarkStart w:id="176" w:name="_Toc200974087"/>
      <w:r w:rsidRPr="00B73BCE">
        <w:rPr>
          <w:rFonts w:asciiTheme="majorBidi" w:hAnsiTheme="majorBidi" w:cstheme="majorBidi"/>
          <w:b/>
          <w:bCs/>
          <w:i w:val="0"/>
          <w:iCs w:val="0"/>
          <w:color w:val="auto"/>
          <w:sz w:val="24"/>
          <w:szCs w:val="24"/>
        </w:rPr>
        <w:t xml:space="preserve">Tableau </w:t>
      </w:r>
      <w:r w:rsidRPr="00B73BCE">
        <w:rPr>
          <w:rFonts w:asciiTheme="majorBidi" w:hAnsiTheme="majorBidi" w:cstheme="majorBidi"/>
          <w:b/>
          <w:bCs/>
          <w:i w:val="0"/>
          <w:iCs w:val="0"/>
          <w:color w:val="auto"/>
          <w:sz w:val="24"/>
          <w:szCs w:val="24"/>
        </w:rPr>
        <w:fldChar w:fldCharType="begin"/>
      </w:r>
      <w:r w:rsidRPr="00B73BCE">
        <w:rPr>
          <w:rFonts w:asciiTheme="majorBidi" w:hAnsiTheme="majorBidi" w:cstheme="majorBidi"/>
          <w:b/>
          <w:bCs/>
          <w:i w:val="0"/>
          <w:iCs w:val="0"/>
          <w:color w:val="auto"/>
          <w:sz w:val="24"/>
          <w:szCs w:val="24"/>
        </w:rPr>
        <w:instrText xml:space="preserve"> SEQ Tableau \* ARABIC </w:instrText>
      </w:r>
      <w:r w:rsidRPr="00B73BCE">
        <w:rPr>
          <w:rFonts w:asciiTheme="majorBidi" w:hAnsiTheme="majorBidi" w:cstheme="majorBidi"/>
          <w:b/>
          <w:bCs/>
          <w:i w:val="0"/>
          <w:iCs w:val="0"/>
          <w:color w:val="auto"/>
          <w:sz w:val="24"/>
          <w:szCs w:val="24"/>
        </w:rPr>
        <w:fldChar w:fldCharType="separate"/>
      </w:r>
      <w:r w:rsidR="002A74FF">
        <w:rPr>
          <w:rFonts w:asciiTheme="majorBidi" w:hAnsiTheme="majorBidi" w:cstheme="majorBidi"/>
          <w:b/>
          <w:bCs/>
          <w:i w:val="0"/>
          <w:iCs w:val="0"/>
          <w:noProof/>
          <w:color w:val="auto"/>
          <w:sz w:val="24"/>
          <w:szCs w:val="24"/>
        </w:rPr>
        <w:t>16</w:t>
      </w:r>
      <w:r w:rsidRPr="00B73BCE">
        <w:rPr>
          <w:rFonts w:asciiTheme="majorBidi" w:hAnsiTheme="majorBidi" w:cstheme="majorBidi"/>
          <w:b/>
          <w:bCs/>
          <w:i w:val="0"/>
          <w:iCs w:val="0"/>
          <w:color w:val="auto"/>
          <w:sz w:val="24"/>
          <w:szCs w:val="24"/>
        </w:rPr>
        <w:fldChar w:fldCharType="end"/>
      </w:r>
      <w:r w:rsidRPr="00B73BCE">
        <w:rPr>
          <w:rFonts w:asciiTheme="majorBidi" w:hAnsiTheme="majorBidi" w:cstheme="majorBidi"/>
          <w:b/>
          <w:bCs/>
          <w:i w:val="0"/>
          <w:iCs w:val="0"/>
          <w:color w:val="auto"/>
          <w:sz w:val="24"/>
          <w:szCs w:val="24"/>
        </w:rPr>
        <w:t>:</w:t>
      </w:r>
      <w:r w:rsidR="00530EE6">
        <w:rPr>
          <w:rFonts w:asciiTheme="majorBidi" w:hAnsiTheme="majorBidi" w:cstheme="majorBidi"/>
          <w:b/>
          <w:bCs/>
          <w:i w:val="0"/>
          <w:iCs w:val="0"/>
          <w:color w:val="auto"/>
          <w:sz w:val="24"/>
          <w:szCs w:val="24"/>
        </w:rPr>
        <w:t xml:space="preserve"> </w:t>
      </w:r>
      <w:r w:rsidRPr="00B73BCE">
        <w:rPr>
          <w:rFonts w:asciiTheme="majorBidi" w:hAnsiTheme="majorBidi" w:cstheme="majorBidi"/>
          <w:b/>
          <w:bCs/>
          <w:i w:val="0"/>
          <w:iCs w:val="0"/>
          <w:color w:val="auto"/>
          <w:sz w:val="24"/>
          <w:szCs w:val="24"/>
        </w:rPr>
        <w:t>Le niveau de satisfaction des clients</w:t>
      </w:r>
      <w:bookmarkEnd w:id="172"/>
      <w:bookmarkEnd w:id="173"/>
      <w:bookmarkEnd w:id="174"/>
      <w:bookmarkEnd w:id="175"/>
      <w:bookmarkEnd w:id="176"/>
    </w:p>
    <w:tbl>
      <w:tblPr>
        <w:tblW w:w="0" w:type="auto"/>
        <w:tblInd w:w="1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54"/>
        <w:gridCol w:w="1854"/>
        <w:gridCol w:w="1854"/>
        <w:gridCol w:w="1854"/>
        <w:gridCol w:w="1859"/>
      </w:tblGrid>
      <w:tr w:rsidR="008A24E0" w:rsidRPr="00280365" w14:paraId="067D37D5" w14:textId="77777777">
        <w:trPr>
          <w:trHeight w:val="719"/>
        </w:trPr>
        <w:tc>
          <w:tcPr>
            <w:tcW w:w="1854" w:type="dxa"/>
            <w:vMerge w:val="restart"/>
          </w:tcPr>
          <w:p w14:paraId="710F56EB"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sz w:val="24"/>
              </w:rPr>
            </w:pPr>
            <w:r w:rsidRPr="00280365">
              <w:rPr>
                <w:rFonts w:ascii="Times New Roman" w:eastAsia="Times New Roman" w:hAnsi="Times New Roman" w:cs="Times New Roman"/>
                <w:sz w:val="24"/>
              </w:rPr>
              <w:t xml:space="preserve">Niveau de </w:t>
            </w:r>
            <w:r w:rsidRPr="00280365">
              <w:rPr>
                <w:rFonts w:ascii="Times New Roman" w:eastAsia="Times New Roman" w:hAnsi="Times New Roman" w:cs="Times New Roman"/>
                <w:spacing w:val="-2"/>
                <w:sz w:val="24"/>
              </w:rPr>
              <w:t>Satisfaction</w:t>
            </w:r>
          </w:p>
        </w:tc>
        <w:tc>
          <w:tcPr>
            <w:tcW w:w="1854" w:type="dxa"/>
            <w:shd w:val="clear" w:color="auto" w:fill="D4DCE3"/>
          </w:tcPr>
          <w:p w14:paraId="74867126" w14:textId="77777777" w:rsidR="00F73A63" w:rsidRPr="00280365" w:rsidRDefault="008C52D9" w:rsidP="00410C31">
            <w:pPr>
              <w:widowControl w:val="0"/>
              <w:autoSpaceDE w:val="0"/>
              <w:autoSpaceDN w:val="0"/>
              <w:spacing w:after="0" w:line="276" w:lineRule="auto"/>
              <w:ind w:left="109"/>
              <w:rPr>
                <w:rFonts w:ascii="Times New Roman" w:eastAsia="Times New Roman" w:hAnsi="Times New Roman" w:cs="Times New Roman"/>
                <w:sz w:val="24"/>
              </w:rPr>
            </w:pPr>
            <w:r w:rsidRPr="00280365">
              <w:rPr>
                <w:rFonts w:ascii="Times New Roman" w:eastAsia="Times New Roman" w:hAnsi="Times New Roman" w:cs="Times New Roman"/>
                <w:spacing w:val="-10"/>
                <w:sz w:val="24"/>
              </w:rPr>
              <w:t>N</w:t>
            </w:r>
          </w:p>
        </w:tc>
        <w:tc>
          <w:tcPr>
            <w:tcW w:w="1854" w:type="dxa"/>
            <w:shd w:val="clear" w:color="auto" w:fill="D4DCE3"/>
          </w:tcPr>
          <w:p w14:paraId="64AFC1B4" w14:textId="77777777" w:rsidR="00F73A63" w:rsidRPr="00280365" w:rsidRDefault="008C52D9" w:rsidP="00410C31">
            <w:pPr>
              <w:widowControl w:val="0"/>
              <w:autoSpaceDE w:val="0"/>
              <w:autoSpaceDN w:val="0"/>
              <w:spacing w:after="0" w:line="276" w:lineRule="auto"/>
              <w:ind w:left="109"/>
              <w:rPr>
                <w:rFonts w:ascii="Times New Roman" w:eastAsia="Times New Roman" w:hAnsi="Times New Roman" w:cs="Times New Roman"/>
                <w:sz w:val="24"/>
              </w:rPr>
            </w:pPr>
            <w:r w:rsidRPr="00280365">
              <w:rPr>
                <w:rFonts w:ascii="Times New Roman" w:eastAsia="Times New Roman" w:hAnsi="Times New Roman" w:cs="Times New Roman"/>
                <w:spacing w:val="-2"/>
                <w:sz w:val="24"/>
              </w:rPr>
              <w:t>Moyenne</w:t>
            </w:r>
          </w:p>
        </w:tc>
        <w:tc>
          <w:tcPr>
            <w:tcW w:w="1854" w:type="dxa"/>
            <w:shd w:val="clear" w:color="auto" w:fill="D4DCE3"/>
          </w:tcPr>
          <w:p w14:paraId="45A6FCD1" w14:textId="77777777" w:rsidR="00F73A63" w:rsidRPr="00280365" w:rsidRDefault="008C52D9" w:rsidP="00410C31">
            <w:pPr>
              <w:widowControl w:val="0"/>
              <w:autoSpaceDE w:val="0"/>
              <w:autoSpaceDN w:val="0"/>
              <w:spacing w:after="0" w:line="276" w:lineRule="auto"/>
              <w:ind w:left="108"/>
              <w:rPr>
                <w:rFonts w:ascii="Times New Roman" w:eastAsia="Times New Roman" w:hAnsi="Times New Roman" w:cs="Times New Roman"/>
                <w:sz w:val="24"/>
              </w:rPr>
            </w:pPr>
            <w:r w:rsidRPr="00280365">
              <w:rPr>
                <w:rFonts w:ascii="Times New Roman" w:eastAsia="Times New Roman" w:hAnsi="Times New Roman" w:cs="Times New Roman"/>
                <w:sz w:val="24"/>
              </w:rPr>
              <w:t>Ecart</w:t>
            </w:r>
            <w:r w:rsidRPr="00280365">
              <w:rPr>
                <w:rFonts w:ascii="Times New Roman" w:eastAsia="Times New Roman" w:hAnsi="Times New Roman" w:cs="Times New Roman"/>
                <w:spacing w:val="-3"/>
                <w:sz w:val="24"/>
              </w:rPr>
              <w:t xml:space="preserve"> </w:t>
            </w:r>
            <w:r w:rsidRPr="00280365">
              <w:rPr>
                <w:rFonts w:ascii="Times New Roman" w:eastAsia="Times New Roman" w:hAnsi="Times New Roman" w:cs="Times New Roman"/>
                <w:spacing w:val="-4"/>
                <w:sz w:val="24"/>
              </w:rPr>
              <w:t>type</w:t>
            </w:r>
          </w:p>
        </w:tc>
        <w:tc>
          <w:tcPr>
            <w:tcW w:w="1859" w:type="dxa"/>
            <w:shd w:val="clear" w:color="auto" w:fill="D4DCE3"/>
          </w:tcPr>
          <w:p w14:paraId="323DC361" w14:textId="77777777" w:rsidR="00F73A63" w:rsidRPr="00280365" w:rsidRDefault="008C52D9" w:rsidP="00410C31">
            <w:pPr>
              <w:widowControl w:val="0"/>
              <w:autoSpaceDE w:val="0"/>
              <w:autoSpaceDN w:val="0"/>
              <w:spacing w:after="0" w:line="276" w:lineRule="auto"/>
              <w:ind w:left="108"/>
              <w:rPr>
                <w:rFonts w:ascii="Times New Roman" w:eastAsia="Times New Roman" w:hAnsi="Times New Roman" w:cs="Times New Roman"/>
                <w:sz w:val="24"/>
              </w:rPr>
            </w:pPr>
            <w:r w:rsidRPr="00280365">
              <w:rPr>
                <w:rFonts w:ascii="Times New Roman" w:eastAsia="Times New Roman" w:hAnsi="Times New Roman" w:cs="Times New Roman"/>
                <w:sz w:val="24"/>
              </w:rPr>
              <w:t>Le</w:t>
            </w:r>
            <w:r w:rsidRPr="00280365">
              <w:rPr>
                <w:rFonts w:ascii="Times New Roman" w:eastAsia="Times New Roman" w:hAnsi="Times New Roman" w:cs="Times New Roman"/>
                <w:spacing w:val="-2"/>
                <w:sz w:val="24"/>
              </w:rPr>
              <w:t xml:space="preserve"> </w:t>
            </w:r>
            <w:r w:rsidRPr="00280365">
              <w:rPr>
                <w:rFonts w:ascii="Times New Roman" w:eastAsia="Times New Roman" w:hAnsi="Times New Roman" w:cs="Times New Roman"/>
                <w:sz w:val="24"/>
              </w:rPr>
              <w:t>poids</w:t>
            </w:r>
            <w:r w:rsidRPr="00280365">
              <w:rPr>
                <w:rFonts w:ascii="Times New Roman" w:eastAsia="Times New Roman" w:hAnsi="Times New Roman" w:cs="Times New Roman"/>
                <w:spacing w:val="-2"/>
                <w:sz w:val="24"/>
              </w:rPr>
              <w:t xml:space="preserve"> relatif</w:t>
            </w:r>
          </w:p>
        </w:tc>
      </w:tr>
      <w:tr w:rsidR="008A24E0" w:rsidRPr="00280365" w14:paraId="3D336F91" w14:textId="77777777">
        <w:trPr>
          <w:trHeight w:val="417"/>
        </w:trPr>
        <w:tc>
          <w:tcPr>
            <w:tcW w:w="1854" w:type="dxa"/>
            <w:vMerge/>
            <w:tcBorders>
              <w:top w:val="nil"/>
            </w:tcBorders>
          </w:tcPr>
          <w:p w14:paraId="0CD3A6D2"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
                <w:szCs w:val="2"/>
              </w:rPr>
            </w:pPr>
          </w:p>
        </w:tc>
        <w:tc>
          <w:tcPr>
            <w:tcW w:w="1854" w:type="dxa"/>
          </w:tcPr>
          <w:p w14:paraId="2EB381DC" w14:textId="77777777" w:rsidR="00F73A63" w:rsidRPr="00280365" w:rsidRDefault="008C52D9" w:rsidP="00410C31">
            <w:pPr>
              <w:widowControl w:val="0"/>
              <w:autoSpaceDE w:val="0"/>
              <w:autoSpaceDN w:val="0"/>
              <w:spacing w:after="0" w:line="276" w:lineRule="auto"/>
              <w:ind w:left="109"/>
              <w:rPr>
                <w:rFonts w:ascii="Times New Roman" w:eastAsia="Times New Roman" w:hAnsi="Times New Roman" w:cs="Times New Roman"/>
                <w:sz w:val="24"/>
              </w:rPr>
            </w:pPr>
            <w:r w:rsidRPr="00280365">
              <w:rPr>
                <w:rFonts w:ascii="Times New Roman" w:eastAsia="Times New Roman" w:hAnsi="Times New Roman" w:cs="Times New Roman"/>
                <w:spacing w:val="-5"/>
                <w:sz w:val="24"/>
              </w:rPr>
              <w:t>32</w:t>
            </w:r>
          </w:p>
        </w:tc>
        <w:tc>
          <w:tcPr>
            <w:tcW w:w="1854" w:type="dxa"/>
          </w:tcPr>
          <w:p w14:paraId="378997E9" w14:textId="77777777" w:rsidR="00F73A63" w:rsidRPr="00280365" w:rsidRDefault="008C52D9" w:rsidP="00410C31">
            <w:pPr>
              <w:widowControl w:val="0"/>
              <w:autoSpaceDE w:val="0"/>
              <w:autoSpaceDN w:val="0"/>
              <w:spacing w:after="0" w:line="276" w:lineRule="auto"/>
              <w:ind w:left="109"/>
              <w:rPr>
                <w:rFonts w:ascii="Times New Roman" w:eastAsia="Times New Roman" w:hAnsi="Times New Roman" w:cs="Times New Roman"/>
                <w:sz w:val="24"/>
              </w:rPr>
            </w:pPr>
            <w:r w:rsidRPr="00280365">
              <w:rPr>
                <w:rFonts w:ascii="Times New Roman" w:eastAsia="Times New Roman" w:hAnsi="Times New Roman" w:cs="Times New Roman"/>
                <w:spacing w:val="-4"/>
                <w:sz w:val="24"/>
              </w:rPr>
              <w:t>3,47</w:t>
            </w:r>
          </w:p>
        </w:tc>
        <w:tc>
          <w:tcPr>
            <w:tcW w:w="1854" w:type="dxa"/>
          </w:tcPr>
          <w:p w14:paraId="349587F5" w14:textId="77777777" w:rsidR="00F73A63" w:rsidRPr="00280365" w:rsidRDefault="008C52D9" w:rsidP="00410C31">
            <w:pPr>
              <w:widowControl w:val="0"/>
              <w:autoSpaceDE w:val="0"/>
              <w:autoSpaceDN w:val="0"/>
              <w:spacing w:after="0" w:line="276" w:lineRule="auto"/>
              <w:ind w:left="108"/>
              <w:rPr>
                <w:rFonts w:ascii="Times New Roman" w:eastAsia="Times New Roman" w:hAnsi="Times New Roman" w:cs="Times New Roman"/>
                <w:sz w:val="24"/>
              </w:rPr>
            </w:pPr>
            <w:r w:rsidRPr="00280365">
              <w:rPr>
                <w:rFonts w:ascii="Times New Roman" w:eastAsia="Times New Roman" w:hAnsi="Times New Roman" w:cs="Times New Roman"/>
                <w:spacing w:val="-4"/>
                <w:sz w:val="24"/>
              </w:rPr>
              <w:t>0,950</w:t>
            </w:r>
          </w:p>
        </w:tc>
        <w:tc>
          <w:tcPr>
            <w:tcW w:w="1859" w:type="dxa"/>
          </w:tcPr>
          <w:p w14:paraId="678D9253" w14:textId="77777777" w:rsidR="00F73A63" w:rsidRPr="00280365" w:rsidRDefault="008C52D9" w:rsidP="00410C31">
            <w:pPr>
              <w:widowControl w:val="0"/>
              <w:autoSpaceDE w:val="0"/>
              <w:autoSpaceDN w:val="0"/>
              <w:spacing w:after="0" w:line="276" w:lineRule="auto"/>
              <w:ind w:left="108"/>
              <w:rPr>
                <w:rFonts w:ascii="Times New Roman" w:eastAsia="Times New Roman" w:hAnsi="Times New Roman" w:cs="Times New Roman"/>
                <w:sz w:val="24"/>
              </w:rPr>
            </w:pPr>
            <w:r w:rsidRPr="00280365">
              <w:rPr>
                <w:rFonts w:ascii="Times New Roman" w:eastAsia="Times New Roman" w:hAnsi="Times New Roman" w:cs="Times New Roman"/>
                <w:spacing w:val="-2"/>
                <w:sz w:val="24"/>
              </w:rPr>
              <w:t>Satisfait</w:t>
            </w:r>
          </w:p>
        </w:tc>
      </w:tr>
    </w:tbl>
    <w:p w14:paraId="794BD95A" w14:textId="77777777" w:rsidR="00F73A63" w:rsidRPr="00280365" w:rsidRDefault="008C52D9" w:rsidP="00410C31">
      <w:pPr>
        <w:widowControl w:val="0"/>
        <w:autoSpaceDE w:val="0"/>
        <w:autoSpaceDN w:val="0"/>
        <w:spacing w:after="0" w:line="276" w:lineRule="auto"/>
        <w:ind w:left="2832"/>
        <w:rPr>
          <w:rFonts w:ascii="Times New Roman" w:eastAsia="Times New Roman" w:hAnsi="Times New Roman" w:cs="Times New Roman"/>
          <w:b/>
          <w:sz w:val="24"/>
        </w:rPr>
      </w:pPr>
      <w:r w:rsidRPr="00280365">
        <w:rPr>
          <w:rFonts w:ascii="Times New Roman" w:eastAsia="Times New Roman" w:hAnsi="Times New Roman" w:cs="Times New Roman"/>
          <w:b/>
          <w:sz w:val="24"/>
        </w:rPr>
        <w:t>Source</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z w:val="24"/>
        </w:rPr>
        <w:t>Elaboré</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à</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partir</w:t>
      </w:r>
      <w:r w:rsidRPr="00280365">
        <w:rPr>
          <w:rFonts w:ascii="Times New Roman" w:eastAsia="Times New Roman" w:hAnsi="Times New Roman" w:cs="Times New Roman"/>
          <w:b/>
          <w:spacing w:val="-7"/>
          <w:sz w:val="24"/>
        </w:rPr>
        <w:t xml:space="preserve"> </w:t>
      </w:r>
      <w:r w:rsidRPr="00280365">
        <w:rPr>
          <w:rFonts w:ascii="Times New Roman" w:eastAsia="Times New Roman" w:hAnsi="Times New Roman" w:cs="Times New Roman"/>
          <w:b/>
          <w:sz w:val="24"/>
        </w:rPr>
        <w:t>des résultats</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pacing w:val="-4"/>
          <w:sz w:val="24"/>
        </w:rPr>
        <w:t>SPSS</w:t>
      </w:r>
    </w:p>
    <w:p w14:paraId="6DDE3D11" w14:textId="77777777" w:rsidR="00F73A63" w:rsidRPr="00280365" w:rsidRDefault="008C52D9" w:rsidP="00410C31">
      <w:pPr>
        <w:widowControl w:val="0"/>
        <w:autoSpaceDE w:val="0"/>
        <w:autoSpaceDN w:val="0"/>
        <w:spacing w:before="129" w:after="0" w:line="276" w:lineRule="auto"/>
        <w:ind w:left="141"/>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Commentaire</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pacing w:val="-10"/>
          <w:sz w:val="24"/>
          <w:szCs w:val="24"/>
        </w:rPr>
        <w:t>:</w:t>
      </w:r>
    </w:p>
    <w:p w14:paraId="01D99A42" w14:textId="77777777" w:rsidR="00F73A63" w:rsidRPr="00280365" w:rsidRDefault="008C52D9" w:rsidP="00410C31">
      <w:pPr>
        <w:widowControl w:val="0"/>
        <w:autoSpaceDE w:val="0"/>
        <w:autoSpaceDN w:val="0"/>
        <w:spacing w:before="137" w:after="0" w:line="276" w:lineRule="auto"/>
        <w:ind w:right="3" w:firstLine="284"/>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D’après</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le</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tableau</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qui</w:t>
      </w:r>
      <w:r w:rsidRPr="00280365">
        <w:rPr>
          <w:rFonts w:ascii="Times New Roman" w:eastAsia="Times New Roman" w:hAnsi="Times New Roman" w:cs="Times New Roman"/>
          <w:spacing w:val="-10"/>
          <w:sz w:val="24"/>
          <w:szCs w:val="24"/>
        </w:rPr>
        <w:t xml:space="preserve"> </w:t>
      </w:r>
      <w:r w:rsidRPr="00280365">
        <w:rPr>
          <w:rFonts w:ascii="Times New Roman" w:eastAsia="Times New Roman" w:hAnsi="Times New Roman" w:cs="Times New Roman"/>
          <w:sz w:val="24"/>
          <w:szCs w:val="24"/>
        </w:rPr>
        <w:t>présente</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le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niveau</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de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satisfaction</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des</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clients,</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la moyenne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obtenue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est de 3,47 sur 5, avec un écart type de 0,950, ce qui indique une satisfaction globalement positive mais modérément dispersée entre les répondants.</w:t>
      </w:r>
    </w:p>
    <w:p w14:paraId="56F9A6D0" w14:textId="47AFD2D4" w:rsidR="00F73A63" w:rsidRPr="00280365" w:rsidRDefault="008C52D9" w:rsidP="00410C31">
      <w:pPr>
        <w:widowControl w:val="0"/>
        <w:autoSpaceDE w:val="0"/>
        <w:autoSpaceDN w:val="0"/>
        <w:spacing w:after="0" w:line="276" w:lineRule="auto"/>
        <w:ind w:right="3" w:firstLine="284"/>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Le poids relatif correspondant à cette moyenne est interprété comme « Satisfait », ce qui reflète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une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perception</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plutôt</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favorable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des</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services</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ou</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de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l’expérience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évaluée.</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Toutefois,</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une</w:t>
      </w:r>
      <w:r w:rsidR="001F37B5">
        <w:rPr>
          <w:rFonts w:ascii="Times New Roman" w:eastAsia="Times New Roman" w:hAnsi="Times New Roman" w:cs="Times New Roman"/>
          <w:sz w:val="24"/>
          <w:szCs w:val="24"/>
        </w:rPr>
        <w:t xml:space="preserve"> </w:t>
      </w:r>
      <w:r w:rsidR="00B73BCE">
        <w:rPr>
          <w:rFonts w:ascii="Times New Roman" w:eastAsia="Times New Roman" w:hAnsi="Times New Roman" w:cs="Times New Roman"/>
          <w:sz w:val="24"/>
          <w:szCs w:val="24"/>
        </w:rPr>
        <w:t>r</w:t>
      </w:r>
      <w:r w:rsidR="00B73BCE" w:rsidRPr="00280365">
        <w:rPr>
          <w:rFonts w:ascii="Times New Roman" w:eastAsia="Times New Roman" w:hAnsi="Times New Roman" w:cs="Times New Roman"/>
          <w:sz w:val="24"/>
          <w:szCs w:val="24"/>
        </w:rPr>
        <w:t>eflète</w:t>
      </w:r>
      <w:r w:rsidR="00B73BCE" w:rsidRPr="00280365">
        <w:rPr>
          <w:rFonts w:ascii="Times New Roman" w:eastAsia="Times New Roman" w:hAnsi="Times New Roman" w:cs="Times New Roman"/>
          <w:spacing w:val="-4"/>
          <w:sz w:val="24"/>
          <w:szCs w:val="24"/>
        </w:rPr>
        <w:t xml:space="preserve"> </w:t>
      </w:r>
      <w:r w:rsidR="00B73BCE" w:rsidRPr="00280365">
        <w:rPr>
          <w:rFonts w:ascii="Times New Roman" w:eastAsia="Times New Roman" w:hAnsi="Times New Roman" w:cs="Times New Roman"/>
          <w:sz w:val="24"/>
          <w:szCs w:val="24"/>
        </w:rPr>
        <w:t>une</w:t>
      </w:r>
      <w:r w:rsidR="00B73BCE" w:rsidRPr="00280365">
        <w:rPr>
          <w:rFonts w:ascii="Times New Roman" w:eastAsia="Times New Roman" w:hAnsi="Times New Roman" w:cs="Times New Roman"/>
          <w:spacing w:val="-4"/>
          <w:sz w:val="24"/>
          <w:szCs w:val="24"/>
        </w:rPr>
        <w:t xml:space="preserve"> </w:t>
      </w:r>
      <w:r w:rsidR="00B73BCE" w:rsidRPr="00280365">
        <w:rPr>
          <w:rFonts w:ascii="Times New Roman" w:eastAsia="Times New Roman" w:hAnsi="Times New Roman" w:cs="Times New Roman"/>
          <w:sz w:val="24"/>
          <w:szCs w:val="24"/>
        </w:rPr>
        <w:t>perception</w:t>
      </w:r>
      <w:r w:rsidR="00B73BCE" w:rsidRPr="00280365">
        <w:rPr>
          <w:rFonts w:ascii="Times New Roman" w:eastAsia="Times New Roman" w:hAnsi="Times New Roman" w:cs="Times New Roman"/>
          <w:spacing w:val="-8"/>
          <w:sz w:val="24"/>
          <w:szCs w:val="24"/>
        </w:rPr>
        <w:t xml:space="preserve"> </w:t>
      </w:r>
      <w:r w:rsidR="00B73BCE" w:rsidRPr="00280365">
        <w:rPr>
          <w:rFonts w:ascii="Times New Roman" w:eastAsia="Times New Roman" w:hAnsi="Times New Roman" w:cs="Times New Roman"/>
          <w:sz w:val="24"/>
          <w:szCs w:val="24"/>
        </w:rPr>
        <w:t>plutôt</w:t>
      </w:r>
      <w:r w:rsidR="00B73BCE" w:rsidRPr="00280365">
        <w:rPr>
          <w:rFonts w:ascii="Times New Roman" w:eastAsia="Times New Roman" w:hAnsi="Times New Roman" w:cs="Times New Roman"/>
          <w:spacing w:val="-3"/>
          <w:sz w:val="24"/>
          <w:szCs w:val="24"/>
        </w:rPr>
        <w:t xml:space="preserve"> </w:t>
      </w:r>
      <w:r w:rsidR="00B73BCE" w:rsidRPr="00280365">
        <w:rPr>
          <w:rFonts w:ascii="Times New Roman" w:eastAsia="Times New Roman" w:hAnsi="Times New Roman" w:cs="Times New Roman"/>
          <w:sz w:val="24"/>
          <w:szCs w:val="24"/>
        </w:rPr>
        <w:t>favorable</w:t>
      </w:r>
      <w:r w:rsidR="00B73BCE" w:rsidRPr="00280365">
        <w:rPr>
          <w:rFonts w:ascii="Times New Roman" w:eastAsia="Times New Roman" w:hAnsi="Times New Roman" w:cs="Times New Roman"/>
          <w:spacing w:val="-4"/>
          <w:sz w:val="24"/>
          <w:szCs w:val="24"/>
        </w:rPr>
        <w:t xml:space="preserve"> </w:t>
      </w:r>
      <w:r w:rsidR="00B73BCE" w:rsidRPr="00280365">
        <w:rPr>
          <w:rFonts w:ascii="Times New Roman" w:eastAsia="Times New Roman" w:hAnsi="Times New Roman" w:cs="Times New Roman"/>
          <w:sz w:val="24"/>
          <w:szCs w:val="24"/>
        </w:rPr>
        <w:t>des</w:t>
      </w:r>
      <w:r w:rsidR="00B73BCE" w:rsidRPr="00280365">
        <w:rPr>
          <w:rFonts w:ascii="Times New Roman" w:eastAsia="Times New Roman" w:hAnsi="Times New Roman" w:cs="Times New Roman"/>
          <w:spacing w:val="-6"/>
          <w:sz w:val="24"/>
          <w:szCs w:val="24"/>
        </w:rPr>
        <w:t xml:space="preserve"> </w:t>
      </w:r>
      <w:r w:rsidR="00B73BCE" w:rsidRPr="00280365">
        <w:rPr>
          <w:rFonts w:ascii="Times New Roman" w:eastAsia="Times New Roman" w:hAnsi="Times New Roman" w:cs="Times New Roman"/>
          <w:sz w:val="24"/>
          <w:szCs w:val="24"/>
        </w:rPr>
        <w:t>services</w:t>
      </w:r>
      <w:r w:rsidR="00B73BCE" w:rsidRPr="00280365">
        <w:rPr>
          <w:rFonts w:ascii="Times New Roman" w:eastAsia="Times New Roman" w:hAnsi="Times New Roman" w:cs="Times New Roman"/>
          <w:spacing w:val="-6"/>
          <w:sz w:val="24"/>
          <w:szCs w:val="24"/>
        </w:rPr>
        <w:t xml:space="preserve"> </w:t>
      </w:r>
      <w:r w:rsidR="00B73BCE" w:rsidRPr="00280365">
        <w:rPr>
          <w:rFonts w:ascii="Times New Roman" w:eastAsia="Times New Roman" w:hAnsi="Times New Roman" w:cs="Times New Roman"/>
          <w:sz w:val="24"/>
          <w:szCs w:val="24"/>
        </w:rPr>
        <w:t>ou</w:t>
      </w:r>
      <w:r w:rsidR="00B73BCE" w:rsidRPr="00280365">
        <w:rPr>
          <w:rFonts w:ascii="Times New Roman" w:eastAsia="Times New Roman" w:hAnsi="Times New Roman" w:cs="Times New Roman"/>
          <w:spacing w:val="-3"/>
          <w:sz w:val="24"/>
          <w:szCs w:val="24"/>
        </w:rPr>
        <w:t xml:space="preserve"> </w:t>
      </w:r>
      <w:r w:rsidR="00B73BCE" w:rsidRPr="00280365">
        <w:rPr>
          <w:rFonts w:ascii="Times New Roman" w:eastAsia="Times New Roman" w:hAnsi="Times New Roman" w:cs="Times New Roman"/>
          <w:sz w:val="24"/>
          <w:szCs w:val="24"/>
        </w:rPr>
        <w:t>de</w:t>
      </w:r>
      <w:r w:rsidR="00B73BCE" w:rsidRPr="00280365">
        <w:rPr>
          <w:rFonts w:ascii="Times New Roman" w:eastAsia="Times New Roman" w:hAnsi="Times New Roman" w:cs="Times New Roman"/>
          <w:spacing w:val="-4"/>
          <w:sz w:val="24"/>
          <w:szCs w:val="24"/>
        </w:rPr>
        <w:t xml:space="preserve"> </w:t>
      </w:r>
      <w:r w:rsidR="00B73BCE" w:rsidRPr="00280365">
        <w:rPr>
          <w:rFonts w:ascii="Times New Roman" w:eastAsia="Times New Roman" w:hAnsi="Times New Roman" w:cs="Times New Roman"/>
          <w:sz w:val="24"/>
          <w:szCs w:val="24"/>
        </w:rPr>
        <w:t>l’expérience</w:t>
      </w:r>
      <w:r w:rsidR="00B73BCE" w:rsidRPr="00280365">
        <w:rPr>
          <w:rFonts w:ascii="Times New Roman" w:eastAsia="Times New Roman" w:hAnsi="Times New Roman" w:cs="Times New Roman"/>
          <w:spacing w:val="-4"/>
          <w:sz w:val="24"/>
          <w:szCs w:val="24"/>
        </w:rPr>
        <w:t xml:space="preserve"> </w:t>
      </w:r>
      <w:r w:rsidR="00B73BCE" w:rsidRPr="00280365">
        <w:rPr>
          <w:rFonts w:ascii="Times New Roman" w:eastAsia="Times New Roman" w:hAnsi="Times New Roman" w:cs="Times New Roman"/>
          <w:sz w:val="24"/>
          <w:szCs w:val="24"/>
        </w:rPr>
        <w:t>évaluée.</w:t>
      </w:r>
      <w:r w:rsidR="00B73BCE" w:rsidRPr="00280365">
        <w:rPr>
          <w:rFonts w:ascii="Times New Roman" w:eastAsia="Times New Roman" w:hAnsi="Times New Roman" w:cs="Times New Roman"/>
          <w:spacing w:val="-1"/>
          <w:sz w:val="24"/>
          <w:szCs w:val="24"/>
        </w:rPr>
        <w:t xml:space="preserve"> </w:t>
      </w:r>
      <w:r w:rsidR="00B73BCE" w:rsidRPr="00280365">
        <w:rPr>
          <w:rFonts w:ascii="Times New Roman" w:eastAsia="Times New Roman" w:hAnsi="Times New Roman" w:cs="Times New Roman"/>
          <w:sz w:val="24"/>
          <w:szCs w:val="24"/>
        </w:rPr>
        <w:t>Toutefois,</w:t>
      </w:r>
      <w:r w:rsidR="00B73BCE" w:rsidRPr="00280365">
        <w:rPr>
          <w:rFonts w:ascii="Times New Roman" w:eastAsia="Times New Roman" w:hAnsi="Times New Roman" w:cs="Times New Roman"/>
          <w:spacing w:val="-1"/>
          <w:sz w:val="24"/>
          <w:szCs w:val="24"/>
        </w:rPr>
        <w:t xml:space="preserve"> </w:t>
      </w:r>
      <w:r w:rsidR="00B73BCE" w:rsidRPr="00280365">
        <w:rPr>
          <w:rFonts w:ascii="Times New Roman" w:eastAsia="Times New Roman" w:hAnsi="Times New Roman" w:cs="Times New Roman"/>
          <w:sz w:val="24"/>
          <w:szCs w:val="24"/>
        </w:rPr>
        <w:t>une</w:t>
      </w:r>
      <w:r w:rsidR="00B73BCE">
        <w:rPr>
          <w:rFonts w:ascii="Times New Roman" w:eastAsia="Times New Roman" w:hAnsi="Times New Roman" w:cs="Times New Roman"/>
          <w:sz w:val="24"/>
          <w:szCs w:val="24"/>
        </w:rPr>
        <w:t xml:space="preserve"> </w:t>
      </w:r>
      <w:r w:rsidR="00B73BCE" w:rsidRPr="00280365">
        <w:rPr>
          <w:rFonts w:ascii="Times New Roman" w:eastAsia="Times New Roman" w:hAnsi="Times New Roman" w:cs="Times New Roman"/>
          <w:sz w:val="24"/>
          <w:szCs w:val="24"/>
        </w:rPr>
        <w:t>M</w:t>
      </w:r>
      <w:r w:rsidRPr="00280365">
        <w:rPr>
          <w:rFonts w:ascii="Times New Roman" w:eastAsia="Times New Roman" w:hAnsi="Times New Roman" w:cs="Times New Roman"/>
          <w:sz w:val="24"/>
          <w:szCs w:val="24"/>
        </w:rPr>
        <w:t>oyenne inférieure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à</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4</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suggère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qu’il</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existe des</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axes</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d’amélioration</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pour</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renforcer</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davantage la satisfaction client.</w:t>
      </w:r>
    </w:p>
    <w:p w14:paraId="0199C1F0" w14:textId="02B1B5FC" w:rsidR="00714F59" w:rsidRPr="00714F59" w:rsidRDefault="008C52D9" w:rsidP="00714F59">
      <w:pPr>
        <w:widowControl w:val="0"/>
        <w:autoSpaceDE w:val="0"/>
        <w:autoSpaceDN w:val="0"/>
        <w:spacing w:after="0" w:line="276" w:lineRule="auto"/>
        <w:ind w:left="141"/>
        <w:rPr>
          <w:rFonts w:ascii="Times New Roman" w:eastAsia="Times New Roman" w:hAnsi="Times New Roman" w:cs="Times New Roman"/>
          <w:b/>
          <w:sz w:val="24"/>
        </w:rPr>
      </w:pPr>
      <w:r w:rsidRPr="00280365">
        <w:rPr>
          <w:rFonts w:ascii="Times New Roman" w:eastAsia="Times New Roman" w:hAnsi="Times New Roman" w:cs="Times New Roman"/>
          <w:b/>
          <w:sz w:val="24"/>
        </w:rPr>
        <w:t>Recommandation</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z w:val="24"/>
        </w:rPr>
        <w:t>et</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usage</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futur</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pacing w:val="-10"/>
          <w:sz w:val="24"/>
        </w:rPr>
        <w:t>:</w:t>
      </w:r>
    </w:p>
    <w:p w14:paraId="08F4D61B" w14:textId="02B1B5FC" w:rsidR="00F73A63" w:rsidRPr="002A74FF" w:rsidRDefault="008C52D9" w:rsidP="002A74FF">
      <w:pPr>
        <w:pStyle w:val="Paragraphedeliste"/>
        <w:widowControl w:val="0"/>
        <w:numPr>
          <w:ilvl w:val="1"/>
          <w:numId w:val="39"/>
        </w:numPr>
        <w:tabs>
          <w:tab w:val="left" w:pos="669"/>
          <w:tab w:val="left" w:pos="859"/>
        </w:tabs>
        <w:autoSpaceDE w:val="0"/>
        <w:autoSpaceDN w:val="0"/>
        <w:spacing w:before="137" w:after="0" w:line="276" w:lineRule="auto"/>
        <w:ind w:right="1244"/>
        <w:contextualSpacing w:val="0"/>
        <w:rPr>
          <w:rFonts w:ascii="Times New Roman" w:eastAsia="Times New Roman" w:hAnsi="Times New Roman" w:cs="Times New Roman"/>
          <w:b/>
          <w:sz w:val="24"/>
        </w:rPr>
      </w:pPr>
      <w:r w:rsidRPr="00280365">
        <w:rPr>
          <w:rFonts w:ascii="Times New Roman" w:eastAsia="Times New Roman" w:hAnsi="Times New Roman" w:cs="Times New Roman"/>
          <w:b/>
          <w:sz w:val="24"/>
        </w:rPr>
        <w:t>Recommanderiez-vous l’utilisation du chatbots</w:t>
      </w:r>
      <w:r w:rsidRPr="00280365">
        <w:rPr>
          <w:rFonts w:ascii="Times New Roman" w:eastAsia="Times New Roman" w:hAnsi="Times New Roman" w:cs="Times New Roman"/>
          <w:b/>
          <w:spacing w:val="80"/>
          <w:w w:val="150"/>
          <w:sz w:val="24"/>
        </w:rPr>
        <w:t xml:space="preserve"> </w:t>
      </w:r>
      <w:r w:rsidRPr="00280365">
        <w:rPr>
          <w:rFonts w:ascii="Times New Roman" w:eastAsia="Times New Roman" w:hAnsi="Times New Roman" w:cs="Times New Roman"/>
          <w:b/>
          <w:sz w:val="24"/>
        </w:rPr>
        <w:t>à votre entourage ?</w:t>
      </w:r>
      <w:r w:rsidR="00714F59">
        <w:rPr>
          <w:noProof/>
        </w:rPr>
        <mc:AlternateContent>
          <mc:Choice Requires="wps">
            <w:drawing>
              <wp:anchor distT="0" distB="0" distL="114300" distR="114300" simplePos="0" relativeHeight="251834368" behindDoc="0" locked="0" layoutInCell="1" allowOverlap="1" wp14:anchorId="6821ECC0" wp14:editId="5B7910C8">
                <wp:simplePos x="0" y="0"/>
                <wp:positionH relativeFrom="column">
                  <wp:posOffset>-189230</wp:posOffset>
                </wp:positionH>
                <wp:positionV relativeFrom="paragraph">
                  <wp:posOffset>81280</wp:posOffset>
                </wp:positionV>
                <wp:extent cx="5880735" cy="457200"/>
                <wp:effectExtent l="0" t="0" r="5715" b="0"/>
                <wp:wrapTopAndBottom/>
                <wp:docPr id="18" name="Text Box 18"/>
                <wp:cNvGraphicFramePr/>
                <a:graphic xmlns:a="http://schemas.openxmlformats.org/drawingml/2006/main">
                  <a:graphicData uri="http://schemas.microsoft.com/office/word/2010/wordprocessingShape">
                    <wps:wsp>
                      <wps:cNvSpPr txBox="1"/>
                      <wps:spPr>
                        <a:xfrm>
                          <a:off x="0" y="0"/>
                          <a:ext cx="5880735" cy="457200"/>
                        </a:xfrm>
                        <a:prstGeom prst="rect">
                          <a:avLst/>
                        </a:prstGeom>
                        <a:solidFill>
                          <a:prstClr val="white"/>
                        </a:solidFill>
                        <a:ln>
                          <a:noFill/>
                        </a:ln>
                      </wps:spPr>
                      <wps:txbx>
                        <w:txbxContent>
                          <w:p w14:paraId="5FE40B09" w14:textId="689FC78E" w:rsidR="00714F59" w:rsidRPr="00714F59" w:rsidRDefault="00714F59" w:rsidP="00714F59">
                            <w:pPr>
                              <w:pStyle w:val="Lgende"/>
                              <w:jc w:val="center"/>
                              <w:rPr>
                                <w:rFonts w:asciiTheme="majorBidi" w:eastAsia="Times New Roman" w:hAnsiTheme="majorBidi" w:cstheme="majorBidi"/>
                                <w:b/>
                                <w:bCs/>
                                <w:i w:val="0"/>
                                <w:iCs w:val="0"/>
                                <w:color w:val="auto"/>
                                <w:sz w:val="24"/>
                                <w:szCs w:val="24"/>
                              </w:rPr>
                            </w:pPr>
                            <w:bookmarkStart w:id="177" w:name="_Toc200972690"/>
                            <w:bookmarkStart w:id="178" w:name="_Toc200972719"/>
                            <w:bookmarkStart w:id="179" w:name="_Toc200973724"/>
                            <w:r w:rsidRPr="00714F59">
                              <w:rPr>
                                <w:rFonts w:asciiTheme="majorBidi" w:hAnsiTheme="majorBidi" w:cstheme="majorBidi"/>
                                <w:b/>
                                <w:bCs/>
                                <w:i w:val="0"/>
                                <w:iCs w:val="0"/>
                                <w:color w:val="auto"/>
                                <w:sz w:val="24"/>
                                <w:szCs w:val="24"/>
                              </w:rPr>
                              <w:t xml:space="preserve">Figure </w:t>
                            </w:r>
                            <w:r w:rsidRPr="00714F59">
                              <w:rPr>
                                <w:rFonts w:asciiTheme="majorBidi" w:hAnsiTheme="majorBidi" w:cstheme="majorBidi"/>
                                <w:b/>
                                <w:bCs/>
                                <w:i w:val="0"/>
                                <w:iCs w:val="0"/>
                                <w:color w:val="auto"/>
                                <w:sz w:val="24"/>
                                <w:szCs w:val="24"/>
                              </w:rPr>
                              <w:fldChar w:fldCharType="begin"/>
                            </w:r>
                            <w:r w:rsidRPr="00714F59">
                              <w:rPr>
                                <w:rFonts w:asciiTheme="majorBidi" w:hAnsiTheme="majorBidi" w:cstheme="majorBidi"/>
                                <w:b/>
                                <w:bCs/>
                                <w:i w:val="0"/>
                                <w:iCs w:val="0"/>
                                <w:color w:val="auto"/>
                                <w:sz w:val="24"/>
                                <w:szCs w:val="24"/>
                              </w:rPr>
                              <w:instrText xml:space="preserve"> SEQ Figure \* ARABIC </w:instrText>
                            </w:r>
                            <w:r w:rsidRPr="00714F59">
                              <w:rPr>
                                <w:rFonts w:asciiTheme="majorBidi" w:hAnsiTheme="majorBidi" w:cstheme="majorBidi"/>
                                <w:b/>
                                <w:bCs/>
                                <w:i w:val="0"/>
                                <w:iCs w:val="0"/>
                                <w:color w:val="auto"/>
                                <w:sz w:val="24"/>
                                <w:szCs w:val="24"/>
                              </w:rPr>
                              <w:fldChar w:fldCharType="separate"/>
                            </w:r>
                            <w:r w:rsidR="00F50F2F">
                              <w:rPr>
                                <w:rFonts w:asciiTheme="majorBidi" w:hAnsiTheme="majorBidi" w:cstheme="majorBidi"/>
                                <w:b/>
                                <w:bCs/>
                                <w:i w:val="0"/>
                                <w:iCs w:val="0"/>
                                <w:noProof/>
                                <w:color w:val="auto"/>
                                <w:sz w:val="24"/>
                                <w:szCs w:val="24"/>
                              </w:rPr>
                              <w:t>14</w:t>
                            </w:r>
                            <w:r w:rsidRPr="00714F59">
                              <w:rPr>
                                <w:rFonts w:asciiTheme="majorBidi" w:hAnsiTheme="majorBidi" w:cstheme="majorBidi"/>
                                <w:b/>
                                <w:bCs/>
                                <w:i w:val="0"/>
                                <w:iCs w:val="0"/>
                                <w:color w:val="auto"/>
                                <w:sz w:val="24"/>
                                <w:szCs w:val="24"/>
                              </w:rPr>
                              <w:fldChar w:fldCharType="end"/>
                            </w:r>
                            <w:r w:rsidRPr="00714F59">
                              <w:rPr>
                                <w:rFonts w:asciiTheme="majorBidi" w:hAnsiTheme="majorBidi" w:cstheme="majorBidi"/>
                                <w:b/>
                                <w:bCs/>
                                <w:i w:val="0"/>
                                <w:iCs w:val="0"/>
                                <w:color w:val="auto"/>
                                <w:sz w:val="24"/>
                                <w:szCs w:val="24"/>
                              </w:rPr>
                              <w:t>: Intention de recommander l’utilisation des chatbots a son entourage</w:t>
                            </w:r>
                            <w:bookmarkEnd w:id="177"/>
                            <w:bookmarkEnd w:id="178"/>
                            <w:bookmarkEnd w:id="179"/>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6821ECC0" id="Text Box 18" o:spid="_x0000_s1132" type="#_x0000_t202" style="position:absolute;left:0;text-align:left;margin-left:-14.9pt;margin-top:6.4pt;width:463.05pt;height:36pt;z-index:2518343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" stroked="f">
                <v:textbox inset="0,0,0,0">
                  <w:txbxContent>
                    <w:p w14:paraId="5FE40B09" w14:textId="689FC78E" w:rsidR="00714F59" w:rsidRPr="00714F59" w:rsidRDefault="00714F59" w:rsidP="00714F59">
                      <w:pPr>
                        <w:pStyle w:val="Caption"/>
                        <w:jc w:val="center"/>
                        <w:rPr>
                          <w:rFonts w:asciiTheme="majorBidi" w:eastAsia="Times New Roman" w:hAnsiTheme="majorBidi" w:cstheme="majorBidi"/>
                          <w:b/>
                          <w:bCs/>
                          <w:i w:val="0"/>
                          <w:iCs w:val="0"/>
                          <w:color w:val="auto"/>
                          <w:sz w:val="24"/>
                          <w:szCs w:val="24"/>
                        </w:rPr>
                      </w:pPr>
                      <w:bookmarkStart w:id="226" w:name="_Toc200972690"/>
                      <w:bookmarkStart w:id="227" w:name="_Toc200972719"/>
                      <w:bookmarkStart w:id="228" w:name="_Toc200973724"/>
                      <w:r w:rsidRPr="00714F59">
                        <w:rPr>
                          <w:rFonts w:asciiTheme="majorBidi" w:hAnsiTheme="majorBidi" w:cstheme="majorBidi"/>
                          <w:b/>
                          <w:bCs/>
                          <w:i w:val="0"/>
                          <w:iCs w:val="0"/>
                          <w:color w:val="auto"/>
                          <w:sz w:val="24"/>
                          <w:szCs w:val="24"/>
                        </w:rPr>
                        <w:t xml:space="preserve">Figure </w:t>
                      </w:r>
                      <w:r w:rsidRPr="00714F59">
                        <w:rPr>
                          <w:rFonts w:asciiTheme="majorBidi" w:hAnsiTheme="majorBidi" w:cstheme="majorBidi"/>
                          <w:b/>
                          <w:bCs/>
                          <w:i w:val="0"/>
                          <w:iCs w:val="0"/>
                          <w:color w:val="auto"/>
                          <w:sz w:val="24"/>
                          <w:szCs w:val="24"/>
                        </w:rPr>
                        <w:fldChar w:fldCharType="begin"/>
                      </w:r>
                      <w:r w:rsidRPr="00714F59">
                        <w:rPr>
                          <w:rFonts w:asciiTheme="majorBidi" w:hAnsiTheme="majorBidi" w:cstheme="majorBidi"/>
                          <w:b/>
                          <w:bCs/>
                          <w:i w:val="0"/>
                          <w:iCs w:val="0"/>
                          <w:color w:val="auto"/>
                          <w:sz w:val="24"/>
                          <w:szCs w:val="24"/>
                        </w:rPr>
                        <w:instrText xml:space="preserve"> SEQ Figure \* ARABIC </w:instrText>
                      </w:r>
                      <w:r w:rsidRPr="00714F59">
                        <w:rPr>
                          <w:rFonts w:asciiTheme="majorBidi" w:hAnsiTheme="majorBidi" w:cstheme="majorBidi"/>
                          <w:b/>
                          <w:bCs/>
                          <w:i w:val="0"/>
                          <w:iCs w:val="0"/>
                          <w:color w:val="auto"/>
                          <w:sz w:val="24"/>
                          <w:szCs w:val="24"/>
                        </w:rPr>
                        <w:fldChar w:fldCharType="separate"/>
                      </w:r>
                      <w:r w:rsidR="00F50F2F">
                        <w:rPr>
                          <w:rFonts w:asciiTheme="majorBidi" w:hAnsiTheme="majorBidi" w:cstheme="majorBidi"/>
                          <w:b/>
                          <w:bCs/>
                          <w:i w:val="0"/>
                          <w:iCs w:val="0"/>
                          <w:noProof/>
                          <w:color w:val="auto"/>
                          <w:sz w:val="24"/>
                          <w:szCs w:val="24"/>
                        </w:rPr>
                        <w:t>14</w:t>
                      </w:r>
                      <w:r w:rsidRPr="00714F59">
                        <w:rPr>
                          <w:rFonts w:asciiTheme="majorBidi" w:hAnsiTheme="majorBidi" w:cstheme="majorBidi"/>
                          <w:b/>
                          <w:bCs/>
                          <w:i w:val="0"/>
                          <w:iCs w:val="0"/>
                          <w:color w:val="auto"/>
                          <w:sz w:val="24"/>
                          <w:szCs w:val="24"/>
                        </w:rPr>
                        <w:fldChar w:fldCharType="end"/>
                      </w:r>
                      <w:r w:rsidRPr="00714F59">
                        <w:rPr>
                          <w:rFonts w:asciiTheme="majorBidi" w:hAnsiTheme="majorBidi" w:cstheme="majorBidi"/>
                          <w:b/>
                          <w:bCs/>
                          <w:i w:val="0"/>
                          <w:iCs w:val="0"/>
                          <w:color w:val="auto"/>
                          <w:sz w:val="24"/>
                          <w:szCs w:val="24"/>
                        </w:rPr>
                        <w:t>: Intention de recommander l’utilisation des chatbots a son entourage</w:t>
                      </w:r>
                      <w:bookmarkEnd w:id="226"/>
                      <w:bookmarkEnd w:id="227"/>
                      <w:bookmarkEnd w:id="228"/>
                    </w:p>
                  </w:txbxContent>
                </v:textbox>
                <w10:wrap type="topAndBottom"/>
              </v:shape>
            </w:pict>
          </mc:Fallback>
        </mc:AlternateContent>
      </w:r>
      <w:r w:rsidR="00C278E4" w:rsidRPr="00280365">
        <w:rPr>
          <w:noProof/>
          <w:lang w:eastAsia="fr-FR"/>
        </w:rPr>
        <mc:AlternateContent>
          <mc:Choice Requires="wpg">
            <w:drawing>
              <wp:anchor distT="0" distB="0" distL="0" distR="0" simplePos="0" relativeHeight="251731968" behindDoc="1" locked="0" layoutInCell="1" allowOverlap="1" wp14:anchorId="065C6247" wp14:editId="0D9B1FAA">
                <wp:simplePos x="0" y="0"/>
                <wp:positionH relativeFrom="page">
                  <wp:posOffset>890905</wp:posOffset>
                </wp:positionH>
                <wp:positionV relativeFrom="paragraph">
                  <wp:posOffset>538480</wp:posOffset>
                </wp:positionV>
                <wp:extent cx="5880735" cy="2378075"/>
                <wp:effectExtent l="0" t="0" r="5715" b="22225"/>
                <wp:wrapTopAndBottom/>
                <wp:docPr id="292" name="Group 292"/>
                <wp:cNvGraphicFramePr/>
                <a:graphic xmlns:a="http://schemas.openxmlformats.org/drawingml/2006/main">
                  <a:graphicData uri="http://schemas.microsoft.com/office/word/2010/wordprocessingGroup">
                    <wpg:wgp>
                      <wpg:cNvGrpSpPr/>
                      <wpg:grpSpPr>
                        <a:xfrm>
                          <a:off x="0" y="0"/>
                          <a:ext cx="5880735" cy="2378075"/>
                          <a:chOff x="0" y="0"/>
                          <a:chExt cx="5880735" cy="3024505"/>
                        </a:xfrm>
                      </wpg:grpSpPr>
                      <wps:wsp>
                        <wps:cNvPr id="293" name="Graphic 293"/>
                        <wps:cNvSpPr/>
                        <wps:spPr>
                          <a:xfrm>
                            <a:off x="2940367" y="828865"/>
                            <a:ext cx="158750" cy="812800"/>
                          </a:xfrm>
                          <a:custGeom>
                            <a:avLst/>
                            <a:gdLst/>
                            <a:ahLst/>
                            <a:cxnLst/>
                            <a:rect l="l" t="t" r="r" b="b"/>
                            <a:pathLst>
                              <a:path w="158750" h="812800">
                                <a:moveTo>
                                  <a:pt x="0" y="0"/>
                                </a:moveTo>
                                <a:lnTo>
                                  <a:pt x="0" y="812291"/>
                                </a:lnTo>
                                <a:lnTo>
                                  <a:pt x="158496" y="15621"/>
                                </a:lnTo>
                                <a:lnTo>
                                  <a:pt x="119193" y="8786"/>
                                </a:lnTo>
                                <a:lnTo>
                                  <a:pt x="79628" y="3905"/>
                                </a:lnTo>
                                <a:lnTo>
                                  <a:pt x="39874" y="976"/>
                                </a:lnTo>
                                <a:lnTo>
                                  <a:pt x="0" y="0"/>
                                </a:lnTo>
                                <a:close/>
                              </a:path>
                            </a:pathLst>
                          </a:custGeom>
                          <a:solidFill>
                            <a:srgbClr val="A9D18E"/>
                          </a:solidFill>
                        </wps:spPr>
                        <wps:bodyPr wrap="square" lIns="0" tIns="0" rIns="0" bIns="0" rtlCol="0">
                          <a:prstTxWarp prst="textNoShape">
                            <a:avLst/>
                          </a:prstTxWarp>
                        </wps:bodyPr>
                      </wps:wsp>
                      <wps:wsp>
                        <wps:cNvPr id="294" name="Graphic 294"/>
                        <wps:cNvSpPr/>
                        <wps:spPr>
                          <a:xfrm>
                            <a:off x="2940367" y="844486"/>
                            <a:ext cx="812800" cy="1472565"/>
                          </a:xfrm>
                          <a:custGeom>
                            <a:avLst/>
                            <a:gdLst/>
                            <a:ahLst/>
                            <a:cxnLst/>
                            <a:rect l="l" t="t" r="r" b="b"/>
                            <a:pathLst>
                              <a:path w="812800" h="1472565">
                                <a:moveTo>
                                  <a:pt x="158496" y="0"/>
                                </a:moveTo>
                                <a:lnTo>
                                  <a:pt x="0" y="796670"/>
                                </a:lnTo>
                                <a:lnTo>
                                  <a:pt x="451358" y="1472183"/>
                                </a:lnTo>
                                <a:lnTo>
                                  <a:pt x="491695" y="1443390"/>
                                </a:lnTo>
                                <a:lnTo>
                                  <a:pt x="530010" y="1412359"/>
                                </a:lnTo>
                                <a:lnTo>
                                  <a:pt x="566228" y="1379202"/>
                                </a:lnTo>
                                <a:lnTo>
                                  <a:pt x="600275" y="1344029"/>
                                </a:lnTo>
                                <a:lnTo>
                                  <a:pt x="632075" y="1306953"/>
                                </a:lnTo>
                                <a:lnTo>
                                  <a:pt x="661555" y="1268084"/>
                                </a:lnTo>
                                <a:lnTo>
                                  <a:pt x="688640" y="1227535"/>
                                </a:lnTo>
                                <a:lnTo>
                                  <a:pt x="713254" y="1185415"/>
                                </a:lnTo>
                                <a:lnTo>
                                  <a:pt x="735325" y="1141837"/>
                                </a:lnTo>
                                <a:lnTo>
                                  <a:pt x="754776" y="1096912"/>
                                </a:lnTo>
                                <a:lnTo>
                                  <a:pt x="771534" y="1050751"/>
                                </a:lnTo>
                                <a:lnTo>
                                  <a:pt x="785523" y="1003465"/>
                                </a:lnTo>
                                <a:lnTo>
                                  <a:pt x="796671" y="955166"/>
                                </a:lnTo>
                                <a:lnTo>
                                  <a:pt x="804641" y="908080"/>
                                </a:lnTo>
                                <a:lnTo>
                                  <a:pt x="809813" y="861179"/>
                                </a:lnTo>
                                <a:lnTo>
                                  <a:pt x="812248" y="814552"/>
                                </a:lnTo>
                                <a:lnTo>
                                  <a:pt x="812005" y="768289"/>
                                </a:lnTo>
                                <a:lnTo>
                                  <a:pt x="809144" y="722479"/>
                                </a:lnTo>
                                <a:lnTo>
                                  <a:pt x="803725" y="677213"/>
                                </a:lnTo>
                                <a:lnTo>
                                  <a:pt x="795807" y="632579"/>
                                </a:lnTo>
                                <a:lnTo>
                                  <a:pt x="785452" y="588667"/>
                                </a:lnTo>
                                <a:lnTo>
                                  <a:pt x="772717" y="545567"/>
                                </a:lnTo>
                                <a:lnTo>
                                  <a:pt x="757665" y="503368"/>
                                </a:lnTo>
                                <a:lnTo>
                                  <a:pt x="740353" y="462160"/>
                                </a:lnTo>
                                <a:lnTo>
                                  <a:pt x="720843" y="422032"/>
                                </a:lnTo>
                                <a:lnTo>
                                  <a:pt x="699193" y="383074"/>
                                </a:lnTo>
                                <a:lnTo>
                                  <a:pt x="675465" y="345376"/>
                                </a:lnTo>
                                <a:lnTo>
                                  <a:pt x="649717" y="309027"/>
                                </a:lnTo>
                                <a:lnTo>
                                  <a:pt x="622010" y="274116"/>
                                </a:lnTo>
                                <a:lnTo>
                                  <a:pt x="592404" y="240734"/>
                                </a:lnTo>
                                <a:lnTo>
                                  <a:pt x="560958" y="208969"/>
                                </a:lnTo>
                                <a:lnTo>
                                  <a:pt x="527732" y="178912"/>
                                </a:lnTo>
                                <a:lnTo>
                                  <a:pt x="492787" y="150651"/>
                                </a:lnTo>
                                <a:lnTo>
                                  <a:pt x="456182" y="124277"/>
                                </a:lnTo>
                                <a:lnTo>
                                  <a:pt x="417976" y="99879"/>
                                </a:lnTo>
                                <a:lnTo>
                                  <a:pt x="378230" y="77546"/>
                                </a:lnTo>
                                <a:lnTo>
                                  <a:pt x="337005" y="57368"/>
                                </a:lnTo>
                                <a:lnTo>
                                  <a:pt x="294358" y="39435"/>
                                </a:lnTo>
                                <a:lnTo>
                                  <a:pt x="250351" y="23836"/>
                                </a:lnTo>
                                <a:lnTo>
                                  <a:pt x="205044" y="10661"/>
                                </a:lnTo>
                                <a:lnTo>
                                  <a:pt x="158496" y="0"/>
                                </a:lnTo>
                                <a:close/>
                              </a:path>
                            </a:pathLst>
                          </a:custGeom>
                          <a:solidFill>
                            <a:srgbClr val="C55A11"/>
                          </a:solidFill>
                        </wps:spPr>
                        <wps:bodyPr wrap="square" lIns="0" tIns="0" rIns="0" bIns="0" rtlCol="0">
                          <a:prstTxWarp prst="textNoShape">
                            <a:avLst/>
                          </a:prstTxWarp>
                        </wps:bodyPr>
                      </wps:wsp>
                      <wps:wsp>
                        <wps:cNvPr id="295" name="Graphic 295"/>
                        <wps:cNvSpPr/>
                        <wps:spPr>
                          <a:xfrm>
                            <a:off x="2940367" y="844486"/>
                            <a:ext cx="812800" cy="1472565"/>
                          </a:xfrm>
                          <a:custGeom>
                            <a:avLst/>
                            <a:gdLst/>
                            <a:ahLst/>
                            <a:cxnLst/>
                            <a:rect l="l" t="t" r="r" b="b"/>
                            <a:pathLst>
                              <a:path w="812800" h="1472565">
                                <a:moveTo>
                                  <a:pt x="158496" y="0"/>
                                </a:moveTo>
                                <a:lnTo>
                                  <a:pt x="205044" y="10661"/>
                                </a:lnTo>
                                <a:lnTo>
                                  <a:pt x="250351" y="23836"/>
                                </a:lnTo>
                                <a:lnTo>
                                  <a:pt x="294358" y="39435"/>
                                </a:lnTo>
                                <a:lnTo>
                                  <a:pt x="337005" y="57368"/>
                                </a:lnTo>
                                <a:lnTo>
                                  <a:pt x="378230" y="77546"/>
                                </a:lnTo>
                                <a:lnTo>
                                  <a:pt x="417976" y="99879"/>
                                </a:lnTo>
                                <a:lnTo>
                                  <a:pt x="456182" y="124277"/>
                                </a:lnTo>
                                <a:lnTo>
                                  <a:pt x="492787" y="150651"/>
                                </a:lnTo>
                                <a:lnTo>
                                  <a:pt x="527732" y="178912"/>
                                </a:lnTo>
                                <a:lnTo>
                                  <a:pt x="560958" y="208969"/>
                                </a:lnTo>
                                <a:lnTo>
                                  <a:pt x="592404" y="240734"/>
                                </a:lnTo>
                                <a:lnTo>
                                  <a:pt x="622010" y="274116"/>
                                </a:lnTo>
                                <a:lnTo>
                                  <a:pt x="649717" y="309027"/>
                                </a:lnTo>
                                <a:lnTo>
                                  <a:pt x="675465" y="345376"/>
                                </a:lnTo>
                                <a:lnTo>
                                  <a:pt x="699193" y="383074"/>
                                </a:lnTo>
                                <a:lnTo>
                                  <a:pt x="720843" y="422032"/>
                                </a:lnTo>
                                <a:lnTo>
                                  <a:pt x="740353" y="462160"/>
                                </a:lnTo>
                                <a:lnTo>
                                  <a:pt x="757665" y="503368"/>
                                </a:lnTo>
                                <a:lnTo>
                                  <a:pt x="772717" y="545567"/>
                                </a:lnTo>
                                <a:lnTo>
                                  <a:pt x="785452" y="588667"/>
                                </a:lnTo>
                                <a:lnTo>
                                  <a:pt x="795807" y="632579"/>
                                </a:lnTo>
                                <a:lnTo>
                                  <a:pt x="803725" y="677213"/>
                                </a:lnTo>
                                <a:lnTo>
                                  <a:pt x="809144" y="722479"/>
                                </a:lnTo>
                                <a:lnTo>
                                  <a:pt x="812005" y="768289"/>
                                </a:lnTo>
                                <a:lnTo>
                                  <a:pt x="812248" y="814552"/>
                                </a:lnTo>
                                <a:lnTo>
                                  <a:pt x="809813" y="861179"/>
                                </a:lnTo>
                                <a:lnTo>
                                  <a:pt x="804641" y="908080"/>
                                </a:lnTo>
                                <a:lnTo>
                                  <a:pt x="796671" y="955166"/>
                                </a:lnTo>
                                <a:lnTo>
                                  <a:pt x="785523" y="1003465"/>
                                </a:lnTo>
                                <a:lnTo>
                                  <a:pt x="771534" y="1050751"/>
                                </a:lnTo>
                                <a:lnTo>
                                  <a:pt x="754776" y="1096912"/>
                                </a:lnTo>
                                <a:lnTo>
                                  <a:pt x="735325" y="1141837"/>
                                </a:lnTo>
                                <a:lnTo>
                                  <a:pt x="713254" y="1185415"/>
                                </a:lnTo>
                                <a:lnTo>
                                  <a:pt x="688640" y="1227535"/>
                                </a:lnTo>
                                <a:lnTo>
                                  <a:pt x="661555" y="1268084"/>
                                </a:lnTo>
                                <a:lnTo>
                                  <a:pt x="632075" y="1306953"/>
                                </a:lnTo>
                                <a:lnTo>
                                  <a:pt x="600275" y="1344029"/>
                                </a:lnTo>
                                <a:lnTo>
                                  <a:pt x="566228" y="1379202"/>
                                </a:lnTo>
                                <a:lnTo>
                                  <a:pt x="530010" y="1412359"/>
                                </a:lnTo>
                                <a:lnTo>
                                  <a:pt x="491695" y="1443390"/>
                                </a:lnTo>
                                <a:lnTo>
                                  <a:pt x="451358" y="1472183"/>
                                </a:lnTo>
                                <a:lnTo>
                                  <a:pt x="0" y="796670"/>
                                </a:lnTo>
                                <a:lnTo>
                                  <a:pt x="158496" y="0"/>
                                </a:lnTo>
                                <a:close/>
                              </a:path>
                            </a:pathLst>
                          </a:custGeom>
                          <a:ln w="18288">
                            <a:solidFill>
                              <a:srgbClr val="FFFFFF"/>
                            </a:solidFill>
                            <a:prstDash val="solid"/>
                          </a:ln>
                        </wps:spPr>
                        <wps:bodyPr wrap="square" lIns="0" tIns="0" rIns="0" bIns="0" rtlCol="0">
                          <a:prstTxWarp prst="textNoShape">
                            <a:avLst/>
                          </a:prstTxWarp>
                        </wps:bodyPr>
                      </wps:wsp>
                      <wps:wsp>
                        <wps:cNvPr id="296" name="Graphic 296"/>
                        <wps:cNvSpPr/>
                        <wps:spPr>
                          <a:xfrm>
                            <a:off x="2128154" y="828865"/>
                            <a:ext cx="1263650" cy="1624965"/>
                          </a:xfrm>
                          <a:custGeom>
                            <a:avLst/>
                            <a:gdLst/>
                            <a:ahLst/>
                            <a:cxnLst/>
                            <a:rect l="l" t="t" r="r" b="b"/>
                            <a:pathLst>
                              <a:path w="1263650" h="1624965">
                                <a:moveTo>
                                  <a:pt x="812212" y="0"/>
                                </a:moveTo>
                                <a:lnTo>
                                  <a:pt x="764142" y="1422"/>
                                </a:lnTo>
                                <a:lnTo>
                                  <a:pt x="716405" y="5667"/>
                                </a:lnTo>
                                <a:lnTo>
                                  <a:pt x="669121" y="12697"/>
                                </a:lnTo>
                                <a:lnTo>
                                  <a:pt x="622409" y="22477"/>
                                </a:lnTo>
                                <a:lnTo>
                                  <a:pt x="576389" y="34972"/>
                                </a:lnTo>
                                <a:lnTo>
                                  <a:pt x="531181" y="50145"/>
                                </a:lnTo>
                                <a:lnTo>
                                  <a:pt x="486903" y="67961"/>
                                </a:lnTo>
                                <a:lnTo>
                                  <a:pt x="443677" y="88383"/>
                                </a:lnTo>
                                <a:lnTo>
                                  <a:pt x="401620" y="111377"/>
                                </a:lnTo>
                                <a:lnTo>
                                  <a:pt x="360854" y="136905"/>
                                </a:lnTo>
                                <a:lnTo>
                                  <a:pt x="321937" y="164562"/>
                                </a:lnTo>
                                <a:lnTo>
                                  <a:pt x="285127" y="194068"/>
                                </a:lnTo>
                                <a:lnTo>
                                  <a:pt x="250447" y="225317"/>
                                </a:lnTo>
                                <a:lnTo>
                                  <a:pt x="217916" y="258203"/>
                                </a:lnTo>
                                <a:lnTo>
                                  <a:pt x="187556" y="292620"/>
                                </a:lnTo>
                                <a:lnTo>
                                  <a:pt x="159388" y="328463"/>
                                </a:lnTo>
                                <a:lnTo>
                                  <a:pt x="133433" y="365627"/>
                                </a:lnTo>
                                <a:lnTo>
                                  <a:pt x="109712" y="404004"/>
                                </a:lnTo>
                                <a:lnTo>
                                  <a:pt x="88246" y="443490"/>
                                </a:lnTo>
                                <a:lnTo>
                                  <a:pt x="69056" y="483978"/>
                                </a:lnTo>
                                <a:lnTo>
                                  <a:pt x="52163" y="525363"/>
                                </a:lnTo>
                                <a:lnTo>
                                  <a:pt x="37589" y="567540"/>
                                </a:lnTo>
                                <a:lnTo>
                                  <a:pt x="25353" y="610402"/>
                                </a:lnTo>
                                <a:lnTo>
                                  <a:pt x="15478" y="653843"/>
                                </a:lnTo>
                                <a:lnTo>
                                  <a:pt x="7984" y="697758"/>
                                </a:lnTo>
                                <a:lnTo>
                                  <a:pt x="2892" y="742042"/>
                                </a:lnTo>
                                <a:lnTo>
                                  <a:pt x="224" y="786587"/>
                                </a:lnTo>
                                <a:lnTo>
                                  <a:pt x="0" y="831289"/>
                                </a:lnTo>
                                <a:lnTo>
                                  <a:pt x="2241" y="876042"/>
                                </a:lnTo>
                                <a:lnTo>
                                  <a:pt x="6969" y="920740"/>
                                </a:lnTo>
                                <a:lnTo>
                                  <a:pt x="14204" y="965277"/>
                                </a:lnTo>
                                <a:lnTo>
                                  <a:pt x="23968" y="1009547"/>
                                </a:lnTo>
                                <a:lnTo>
                                  <a:pt x="36281" y="1053445"/>
                                </a:lnTo>
                                <a:lnTo>
                                  <a:pt x="51165" y="1096866"/>
                                </a:lnTo>
                                <a:lnTo>
                                  <a:pt x="68640" y="1139702"/>
                                </a:lnTo>
                                <a:lnTo>
                                  <a:pt x="88728" y="1181848"/>
                                </a:lnTo>
                                <a:lnTo>
                                  <a:pt x="111450" y="1223199"/>
                                </a:lnTo>
                                <a:lnTo>
                                  <a:pt x="136826" y="1263650"/>
                                </a:lnTo>
                                <a:lnTo>
                                  <a:pt x="164483" y="1302567"/>
                                </a:lnTo>
                                <a:lnTo>
                                  <a:pt x="193987" y="1339376"/>
                                </a:lnTo>
                                <a:lnTo>
                                  <a:pt x="225234" y="1374057"/>
                                </a:lnTo>
                                <a:lnTo>
                                  <a:pt x="258117" y="1406588"/>
                                </a:lnTo>
                                <a:lnTo>
                                  <a:pt x="292531" y="1436948"/>
                                </a:lnTo>
                                <a:lnTo>
                                  <a:pt x="328370" y="1465117"/>
                                </a:lnTo>
                                <a:lnTo>
                                  <a:pt x="365529" y="1491073"/>
                                </a:lnTo>
                                <a:lnTo>
                                  <a:pt x="403902" y="1514795"/>
                                </a:lnTo>
                                <a:lnTo>
                                  <a:pt x="443384" y="1536262"/>
                                </a:lnTo>
                                <a:lnTo>
                                  <a:pt x="483868" y="1555454"/>
                                </a:lnTo>
                                <a:lnTo>
                                  <a:pt x="525249" y="1572348"/>
                                </a:lnTo>
                                <a:lnTo>
                                  <a:pt x="567421" y="1586925"/>
                                </a:lnTo>
                                <a:lnTo>
                                  <a:pt x="610278" y="1599163"/>
                                </a:lnTo>
                                <a:lnTo>
                                  <a:pt x="653716" y="1609042"/>
                                </a:lnTo>
                                <a:lnTo>
                                  <a:pt x="697628" y="1616540"/>
                                </a:lnTo>
                                <a:lnTo>
                                  <a:pt x="741909" y="1621635"/>
                                </a:lnTo>
                                <a:lnTo>
                                  <a:pt x="786453" y="1624309"/>
                                </a:lnTo>
                                <a:lnTo>
                                  <a:pt x="831154" y="1624538"/>
                                </a:lnTo>
                                <a:lnTo>
                                  <a:pt x="875906" y="1622303"/>
                                </a:lnTo>
                                <a:lnTo>
                                  <a:pt x="920605" y="1617581"/>
                                </a:lnTo>
                                <a:lnTo>
                                  <a:pt x="965144" y="1610354"/>
                                </a:lnTo>
                                <a:lnTo>
                                  <a:pt x="1009418" y="1600598"/>
                                </a:lnTo>
                                <a:lnTo>
                                  <a:pt x="1053320" y="1588293"/>
                                </a:lnTo>
                                <a:lnTo>
                                  <a:pt x="1096746" y="1573419"/>
                                </a:lnTo>
                                <a:lnTo>
                                  <a:pt x="1139590" y="1555954"/>
                                </a:lnTo>
                                <a:lnTo>
                                  <a:pt x="1181746" y="1535877"/>
                                </a:lnTo>
                                <a:lnTo>
                                  <a:pt x="1223108" y="1513168"/>
                                </a:lnTo>
                                <a:lnTo>
                                  <a:pt x="1263570" y="1487804"/>
                                </a:lnTo>
                                <a:lnTo>
                                  <a:pt x="812212" y="812291"/>
                                </a:lnTo>
                                <a:lnTo>
                                  <a:pt x="812212" y="0"/>
                                </a:lnTo>
                                <a:close/>
                              </a:path>
                            </a:pathLst>
                          </a:custGeom>
                          <a:solidFill>
                            <a:srgbClr val="2D75B6"/>
                          </a:solidFill>
                        </wps:spPr>
                        <wps:bodyPr wrap="square" lIns="0" tIns="0" rIns="0" bIns="0" rtlCol="0">
                          <a:prstTxWarp prst="textNoShape">
                            <a:avLst/>
                          </a:prstTxWarp>
                        </wps:bodyPr>
                      </wps:wsp>
                      <wps:wsp>
                        <wps:cNvPr id="297" name="Graphic 297"/>
                        <wps:cNvSpPr/>
                        <wps:spPr>
                          <a:xfrm>
                            <a:off x="2128154" y="828865"/>
                            <a:ext cx="1263650" cy="1624965"/>
                          </a:xfrm>
                          <a:custGeom>
                            <a:avLst/>
                            <a:gdLst/>
                            <a:ahLst/>
                            <a:cxnLst/>
                            <a:rect l="l" t="t" r="r" b="b"/>
                            <a:pathLst>
                              <a:path w="1263650" h="1624965">
                                <a:moveTo>
                                  <a:pt x="1263570" y="1487804"/>
                                </a:moveTo>
                                <a:lnTo>
                                  <a:pt x="1223108" y="1513168"/>
                                </a:lnTo>
                                <a:lnTo>
                                  <a:pt x="1181746" y="1535877"/>
                                </a:lnTo>
                                <a:lnTo>
                                  <a:pt x="1139590" y="1555954"/>
                                </a:lnTo>
                                <a:lnTo>
                                  <a:pt x="1096746" y="1573419"/>
                                </a:lnTo>
                                <a:lnTo>
                                  <a:pt x="1053320" y="1588293"/>
                                </a:lnTo>
                                <a:lnTo>
                                  <a:pt x="1009418" y="1600598"/>
                                </a:lnTo>
                                <a:lnTo>
                                  <a:pt x="965144" y="1610354"/>
                                </a:lnTo>
                                <a:lnTo>
                                  <a:pt x="920605" y="1617581"/>
                                </a:lnTo>
                                <a:lnTo>
                                  <a:pt x="875906" y="1622303"/>
                                </a:lnTo>
                                <a:lnTo>
                                  <a:pt x="831154" y="1624538"/>
                                </a:lnTo>
                                <a:lnTo>
                                  <a:pt x="786453" y="1624309"/>
                                </a:lnTo>
                                <a:lnTo>
                                  <a:pt x="741909" y="1621635"/>
                                </a:lnTo>
                                <a:lnTo>
                                  <a:pt x="697628" y="1616540"/>
                                </a:lnTo>
                                <a:lnTo>
                                  <a:pt x="653716" y="1609042"/>
                                </a:lnTo>
                                <a:lnTo>
                                  <a:pt x="610278" y="1599163"/>
                                </a:lnTo>
                                <a:lnTo>
                                  <a:pt x="567421" y="1586925"/>
                                </a:lnTo>
                                <a:lnTo>
                                  <a:pt x="525249" y="1572348"/>
                                </a:lnTo>
                                <a:lnTo>
                                  <a:pt x="483868" y="1555454"/>
                                </a:lnTo>
                                <a:lnTo>
                                  <a:pt x="443384" y="1536262"/>
                                </a:lnTo>
                                <a:lnTo>
                                  <a:pt x="403902" y="1514795"/>
                                </a:lnTo>
                                <a:lnTo>
                                  <a:pt x="365529" y="1491073"/>
                                </a:lnTo>
                                <a:lnTo>
                                  <a:pt x="328370" y="1465117"/>
                                </a:lnTo>
                                <a:lnTo>
                                  <a:pt x="292531" y="1436948"/>
                                </a:lnTo>
                                <a:lnTo>
                                  <a:pt x="258117" y="1406588"/>
                                </a:lnTo>
                                <a:lnTo>
                                  <a:pt x="225234" y="1374057"/>
                                </a:lnTo>
                                <a:lnTo>
                                  <a:pt x="193987" y="1339376"/>
                                </a:lnTo>
                                <a:lnTo>
                                  <a:pt x="164483" y="1302567"/>
                                </a:lnTo>
                                <a:lnTo>
                                  <a:pt x="136826" y="1263650"/>
                                </a:lnTo>
                                <a:lnTo>
                                  <a:pt x="111450" y="1223199"/>
                                </a:lnTo>
                                <a:lnTo>
                                  <a:pt x="88728" y="1181848"/>
                                </a:lnTo>
                                <a:lnTo>
                                  <a:pt x="68640" y="1139702"/>
                                </a:lnTo>
                                <a:lnTo>
                                  <a:pt x="51165" y="1096866"/>
                                </a:lnTo>
                                <a:lnTo>
                                  <a:pt x="36281" y="1053445"/>
                                </a:lnTo>
                                <a:lnTo>
                                  <a:pt x="23968" y="1009547"/>
                                </a:lnTo>
                                <a:lnTo>
                                  <a:pt x="14204" y="965277"/>
                                </a:lnTo>
                                <a:lnTo>
                                  <a:pt x="6969" y="920740"/>
                                </a:lnTo>
                                <a:lnTo>
                                  <a:pt x="2241" y="876042"/>
                                </a:lnTo>
                                <a:lnTo>
                                  <a:pt x="0" y="831289"/>
                                </a:lnTo>
                                <a:lnTo>
                                  <a:pt x="224" y="786587"/>
                                </a:lnTo>
                                <a:lnTo>
                                  <a:pt x="2892" y="742042"/>
                                </a:lnTo>
                                <a:lnTo>
                                  <a:pt x="7984" y="697758"/>
                                </a:lnTo>
                                <a:lnTo>
                                  <a:pt x="15478" y="653843"/>
                                </a:lnTo>
                                <a:lnTo>
                                  <a:pt x="25353" y="610402"/>
                                </a:lnTo>
                                <a:lnTo>
                                  <a:pt x="37589" y="567540"/>
                                </a:lnTo>
                                <a:lnTo>
                                  <a:pt x="52163" y="525363"/>
                                </a:lnTo>
                                <a:lnTo>
                                  <a:pt x="69056" y="483978"/>
                                </a:lnTo>
                                <a:lnTo>
                                  <a:pt x="88246" y="443490"/>
                                </a:lnTo>
                                <a:lnTo>
                                  <a:pt x="109712" y="404004"/>
                                </a:lnTo>
                                <a:lnTo>
                                  <a:pt x="133433" y="365627"/>
                                </a:lnTo>
                                <a:lnTo>
                                  <a:pt x="159388" y="328463"/>
                                </a:lnTo>
                                <a:lnTo>
                                  <a:pt x="187556" y="292620"/>
                                </a:lnTo>
                                <a:lnTo>
                                  <a:pt x="217916" y="258203"/>
                                </a:lnTo>
                                <a:lnTo>
                                  <a:pt x="250447" y="225317"/>
                                </a:lnTo>
                                <a:lnTo>
                                  <a:pt x="285127" y="194068"/>
                                </a:lnTo>
                                <a:lnTo>
                                  <a:pt x="321937" y="164562"/>
                                </a:lnTo>
                                <a:lnTo>
                                  <a:pt x="360854" y="136905"/>
                                </a:lnTo>
                                <a:lnTo>
                                  <a:pt x="401620" y="111377"/>
                                </a:lnTo>
                                <a:lnTo>
                                  <a:pt x="443677" y="88383"/>
                                </a:lnTo>
                                <a:lnTo>
                                  <a:pt x="486903" y="67961"/>
                                </a:lnTo>
                                <a:lnTo>
                                  <a:pt x="531181" y="50145"/>
                                </a:lnTo>
                                <a:lnTo>
                                  <a:pt x="576389" y="34972"/>
                                </a:lnTo>
                                <a:lnTo>
                                  <a:pt x="622409" y="22477"/>
                                </a:lnTo>
                                <a:lnTo>
                                  <a:pt x="669121" y="12697"/>
                                </a:lnTo>
                                <a:lnTo>
                                  <a:pt x="716405" y="5667"/>
                                </a:lnTo>
                                <a:lnTo>
                                  <a:pt x="764142" y="1422"/>
                                </a:lnTo>
                                <a:lnTo>
                                  <a:pt x="812212" y="0"/>
                                </a:lnTo>
                                <a:lnTo>
                                  <a:pt x="812212" y="812291"/>
                                </a:lnTo>
                                <a:lnTo>
                                  <a:pt x="1263570" y="1487804"/>
                                </a:lnTo>
                                <a:close/>
                              </a:path>
                            </a:pathLst>
                          </a:custGeom>
                          <a:ln w="18288">
                            <a:solidFill>
                              <a:srgbClr val="FFFFFF"/>
                            </a:solidFill>
                            <a:prstDash val="solid"/>
                          </a:ln>
                        </wps:spPr>
                        <wps:bodyPr wrap="square" lIns="0" tIns="0" rIns="0" bIns="0" rtlCol="0">
                          <a:prstTxWarp prst="textNoShape">
                            <a:avLst/>
                          </a:prstTxWarp>
                        </wps:bodyPr>
                      </wps:wsp>
                      <wps:wsp>
                        <wps:cNvPr id="298" name="Graphic 298"/>
                        <wps:cNvSpPr/>
                        <wps:spPr>
                          <a:xfrm>
                            <a:off x="1531429" y="28049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A9D18E"/>
                          </a:solidFill>
                        </wps:spPr>
                        <wps:bodyPr wrap="square" lIns="0" tIns="0" rIns="0" bIns="0" rtlCol="0">
                          <a:prstTxWarp prst="textNoShape">
                            <a:avLst/>
                          </a:prstTxWarp>
                        </wps:bodyPr>
                      </wps:wsp>
                      <wps:wsp>
                        <wps:cNvPr id="299" name="Graphic 299"/>
                        <wps:cNvSpPr/>
                        <wps:spPr>
                          <a:xfrm>
                            <a:off x="2565590" y="28049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C55A11"/>
                          </a:solidFill>
                        </wps:spPr>
                        <wps:bodyPr wrap="square" lIns="0" tIns="0" rIns="0" bIns="0" rtlCol="0">
                          <a:prstTxWarp prst="textNoShape">
                            <a:avLst/>
                          </a:prstTxWarp>
                        </wps:bodyPr>
                      </wps:wsp>
                      <wps:wsp>
                        <wps:cNvPr id="300" name="Graphic 300"/>
                        <wps:cNvSpPr/>
                        <wps:spPr>
                          <a:xfrm>
                            <a:off x="3289998" y="28049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2D75B6"/>
                          </a:solidFill>
                        </wps:spPr>
                        <wps:bodyPr wrap="square" lIns="0" tIns="0" rIns="0" bIns="0" rtlCol="0">
                          <a:prstTxWarp prst="textNoShape">
                            <a:avLst/>
                          </a:prstTxWarp>
                        </wps:bodyPr>
                      </wps:wsp>
                      <wps:wsp>
                        <wps:cNvPr id="301" name="Graphic 301"/>
                        <wps:cNvSpPr/>
                        <wps:spPr>
                          <a:xfrm>
                            <a:off x="4762" y="4762"/>
                            <a:ext cx="5871210" cy="3014980"/>
                          </a:xfrm>
                          <a:custGeom>
                            <a:avLst/>
                            <a:gdLst/>
                            <a:ahLst/>
                            <a:cxnLst/>
                            <a:rect l="l" t="t" r="r" b="b"/>
                            <a:pathLst>
                              <a:path w="5871210" h="3014980">
                                <a:moveTo>
                                  <a:pt x="0" y="3014979"/>
                                </a:moveTo>
                                <a:lnTo>
                                  <a:pt x="5871210" y="3014979"/>
                                </a:lnTo>
                                <a:lnTo>
                                  <a:pt x="5871210" y="0"/>
                                </a:lnTo>
                                <a:lnTo>
                                  <a:pt x="0" y="0"/>
                                </a:lnTo>
                                <a:lnTo>
                                  <a:pt x="0" y="3014979"/>
                                </a:lnTo>
                                <a:close/>
                              </a:path>
                            </a:pathLst>
                          </a:custGeom>
                          <a:ln w="9525">
                            <a:solidFill>
                              <a:srgbClr val="D9D9D9"/>
                            </a:solidFill>
                            <a:prstDash val="solid"/>
                          </a:ln>
                        </wps:spPr>
                        <wps:bodyPr wrap="square" lIns="0" tIns="0" rIns="0" bIns="0" rtlCol="0">
                          <a:prstTxWarp prst="textNoShape">
                            <a:avLst/>
                          </a:prstTxWarp>
                        </wps:bodyPr>
                      </wps:wsp>
                      <wps:wsp>
                        <wps:cNvPr id="302" name="Textbox 302"/>
                        <wps:cNvSpPr txBox="1"/>
                        <wps:spPr>
                          <a:xfrm>
                            <a:off x="849947" y="139636"/>
                            <a:ext cx="4189729" cy="653415"/>
                          </a:xfrm>
                          <a:prstGeom prst="rect">
                            <a:avLst/>
                          </a:prstGeom>
                        </wps:spPr>
                        <wps:txbx>
                          <w:txbxContent>
                            <w:p w14:paraId="50D75509" w14:textId="77777777" w:rsidR="00294537" w:rsidRPr="00280365" w:rsidRDefault="00294537">
                              <w:pPr>
                                <w:widowControl w:val="0"/>
                                <w:autoSpaceDE w:val="0"/>
                                <w:autoSpaceDN w:val="0"/>
                                <w:spacing w:after="0" w:line="283" w:lineRule="exact"/>
                                <w:ind w:right="19"/>
                                <w:jc w:val="center"/>
                                <w:rPr>
                                  <w:rFonts w:ascii="Calibri" w:eastAsia="Times New Roman" w:hAnsi="Calibri" w:cs="Times New Roman"/>
                                  <w:sz w:val="28"/>
                                </w:rPr>
                              </w:pPr>
                              <w:r w:rsidRPr="00280365">
                                <w:rPr>
                                  <w:rFonts w:ascii="Calibri" w:eastAsia="Times New Roman" w:hAnsi="Calibri" w:cs="Times New Roman"/>
                                  <w:color w:val="585858"/>
                                  <w:sz w:val="28"/>
                                </w:rPr>
                                <w:t>Recommanderiez-vous</w:t>
                              </w:r>
                              <w:r w:rsidRPr="00280365">
                                <w:rPr>
                                  <w:rFonts w:ascii="Calibri" w:eastAsia="Times New Roman" w:hAnsi="Calibri" w:cs="Times New Roman"/>
                                  <w:color w:val="585858"/>
                                  <w:spacing w:val="-6"/>
                                  <w:sz w:val="28"/>
                                </w:rPr>
                                <w:t xml:space="preserve"> </w:t>
                              </w:r>
                              <w:r w:rsidRPr="00280365">
                                <w:rPr>
                                  <w:rFonts w:ascii="Calibri" w:eastAsia="Times New Roman" w:hAnsi="Calibri" w:cs="Times New Roman"/>
                                  <w:color w:val="585858"/>
                                  <w:sz w:val="28"/>
                                </w:rPr>
                                <w:t>l’utilisation</w:t>
                              </w:r>
                              <w:r w:rsidRPr="00280365">
                                <w:rPr>
                                  <w:rFonts w:ascii="Calibri" w:eastAsia="Times New Roman" w:hAnsi="Calibri" w:cs="Times New Roman"/>
                                  <w:color w:val="585858"/>
                                  <w:spacing w:val="-1"/>
                                  <w:sz w:val="28"/>
                                </w:rPr>
                                <w:t xml:space="preserve"> </w:t>
                              </w:r>
                              <w:r w:rsidRPr="00280365">
                                <w:rPr>
                                  <w:rFonts w:ascii="Calibri" w:eastAsia="Times New Roman" w:hAnsi="Calibri" w:cs="Times New Roman"/>
                                  <w:color w:val="585858"/>
                                  <w:sz w:val="28"/>
                                </w:rPr>
                                <w:t>du</w:t>
                              </w:r>
                              <w:r w:rsidRPr="00280365">
                                <w:rPr>
                                  <w:rFonts w:ascii="Calibri" w:eastAsia="Times New Roman" w:hAnsi="Calibri" w:cs="Times New Roman"/>
                                  <w:color w:val="585858"/>
                                  <w:spacing w:val="-11"/>
                                  <w:sz w:val="28"/>
                                </w:rPr>
                                <w:t xml:space="preserve"> </w:t>
                              </w:r>
                              <w:r w:rsidRPr="00280365">
                                <w:rPr>
                                  <w:rFonts w:ascii="Calibri" w:eastAsia="Times New Roman" w:hAnsi="Calibri" w:cs="Times New Roman"/>
                                  <w:color w:val="585858"/>
                                  <w:sz w:val="28"/>
                                </w:rPr>
                                <w:t>chatbots</w:t>
                              </w:r>
                              <w:r w:rsidRPr="00280365">
                                <w:rPr>
                                  <w:rFonts w:ascii="Calibri" w:eastAsia="Times New Roman" w:hAnsi="Calibri" w:cs="Times New Roman"/>
                                  <w:color w:val="585858"/>
                                  <w:spacing w:val="-9"/>
                                  <w:sz w:val="28"/>
                                </w:rPr>
                                <w:t xml:space="preserve"> </w:t>
                              </w:r>
                              <w:r w:rsidRPr="00280365">
                                <w:rPr>
                                  <w:rFonts w:ascii="Calibri" w:eastAsia="Times New Roman" w:hAnsi="Calibri" w:cs="Times New Roman"/>
                                  <w:color w:val="585858"/>
                                  <w:sz w:val="28"/>
                                </w:rPr>
                                <w:t>de</w:t>
                              </w:r>
                              <w:r w:rsidRPr="00280365">
                                <w:rPr>
                                  <w:rFonts w:ascii="Calibri" w:eastAsia="Times New Roman" w:hAnsi="Calibri" w:cs="Times New Roman"/>
                                  <w:color w:val="585858"/>
                                  <w:spacing w:val="35"/>
                                  <w:sz w:val="28"/>
                                </w:rPr>
                                <w:t xml:space="preserve"> </w:t>
                              </w:r>
                              <w:r w:rsidRPr="00280365">
                                <w:rPr>
                                  <w:rFonts w:ascii="Calibri" w:eastAsia="Times New Roman" w:hAnsi="Calibri" w:cs="Times New Roman"/>
                                  <w:color w:val="585858"/>
                                  <w:sz w:val="28"/>
                                </w:rPr>
                                <w:t>à</w:t>
                              </w:r>
                              <w:r w:rsidRPr="00280365">
                                <w:rPr>
                                  <w:rFonts w:ascii="Calibri" w:eastAsia="Times New Roman" w:hAnsi="Calibri" w:cs="Times New Roman"/>
                                  <w:color w:val="585858"/>
                                  <w:spacing w:val="-16"/>
                                  <w:sz w:val="28"/>
                                </w:rPr>
                                <w:t xml:space="preserve"> </w:t>
                              </w:r>
                              <w:r w:rsidRPr="00280365">
                                <w:rPr>
                                  <w:rFonts w:ascii="Calibri" w:eastAsia="Times New Roman" w:hAnsi="Calibri" w:cs="Times New Roman"/>
                                  <w:color w:val="585858"/>
                                  <w:spacing w:val="-2"/>
                                  <w:sz w:val="28"/>
                                </w:rPr>
                                <w:t>votre</w:t>
                              </w:r>
                            </w:p>
                            <w:p w14:paraId="6FE61754" w14:textId="77777777" w:rsidR="00294537" w:rsidRPr="00280365" w:rsidRDefault="00294537">
                              <w:pPr>
                                <w:widowControl w:val="0"/>
                                <w:autoSpaceDE w:val="0"/>
                                <w:autoSpaceDN w:val="0"/>
                                <w:spacing w:after="0" w:line="341" w:lineRule="exact"/>
                                <w:ind w:right="13"/>
                                <w:jc w:val="center"/>
                                <w:rPr>
                                  <w:rFonts w:ascii="Calibri" w:eastAsia="Times New Roman" w:hAnsi="Times New Roman" w:cs="Times New Roman"/>
                                  <w:sz w:val="28"/>
                                </w:rPr>
                              </w:pPr>
                              <w:r w:rsidRPr="00280365">
                                <w:rPr>
                                  <w:rFonts w:ascii="Calibri" w:eastAsia="Times New Roman" w:hAnsi="Times New Roman" w:cs="Times New Roman"/>
                                  <w:color w:val="585858"/>
                                  <w:spacing w:val="-2"/>
                                  <w:sz w:val="28"/>
                                </w:rPr>
                                <w:t>entourage</w:t>
                              </w:r>
                              <w:r w:rsidRPr="00280365">
                                <w:rPr>
                                  <w:rFonts w:ascii="Calibri" w:eastAsia="Times New Roman" w:hAnsi="Times New Roman" w:cs="Times New Roman"/>
                                  <w:color w:val="585858"/>
                                  <w:spacing w:val="-6"/>
                                  <w:sz w:val="28"/>
                                </w:rPr>
                                <w:t xml:space="preserve"> </w:t>
                              </w:r>
                              <w:r w:rsidRPr="00280365">
                                <w:rPr>
                                  <w:rFonts w:ascii="Calibri" w:eastAsia="Times New Roman" w:hAnsi="Times New Roman" w:cs="Times New Roman"/>
                                  <w:color w:val="585858"/>
                                  <w:spacing w:val="-12"/>
                                  <w:sz w:val="28"/>
                                </w:rPr>
                                <w:t>?</w:t>
                              </w:r>
                            </w:p>
                            <w:p w14:paraId="6919E248" w14:textId="77777777" w:rsidR="00294537" w:rsidRPr="00280365" w:rsidRDefault="00294537">
                              <w:pPr>
                                <w:widowControl w:val="0"/>
                                <w:autoSpaceDE w:val="0"/>
                                <w:autoSpaceDN w:val="0"/>
                                <w:spacing w:before="187" w:after="0" w:line="217" w:lineRule="exact"/>
                                <w:ind w:left="266" w:right="19"/>
                                <w:jc w:val="center"/>
                                <w:rPr>
                                  <w:rFonts w:ascii="Calibri" w:eastAsia="Times New Roman" w:hAnsi="Times New Roman" w:cs="Times New Roman"/>
                                  <w:sz w:val="18"/>
                                </w:rPr>
                              </w:pPr>
                              <w:r w:rsidRPr="00280365">
                                <w:rPr>
                                  <w:rFonts w:ascii="Calibri" w:eastAsia="Times New Roman" w:hAnsi="Times New Roman" w:cs="Times New Roman"/>
                                  <w:color w:val="404040"/>
                                  <w:spacing w:val="-2"/>
                                  <w:sz w:val="18"/>
                                </w:rPr>
                                <w:t>3.13%</w:t>
                              </w:r>
                            </w:p>
                          </w:txbxContent>
                        </wps:txbx>
                        <wps:bodyPr wrap="square" lIns="0" tIns="0" rIns="0" bIns="0" rtlCol="0"/>
                      </wps:wsp>
                      <wps:wsp>
                        <wps:cNvPr id="303" name="Textbox 303"/>
                        <wps:cNvSpPr txBox="1"/>
                        <wps:spPr>
                          <a:xfrm>
                            <a:off x="3338385" y="1486852"/>
                            <a:ext cx="357505" cy="116205"/>
                          </a:xfrm>
                          <a:prstGeom prst="rect">
                            <a:avLst/>
                          </a:prstGeom>
                        </wps:spPr>
                        <wps:txbx>
                          <w:txbxContent>
                            <w:p w14:paraId="3649D8BD"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404040"/>
                                  <w:spacing w:val="-2"/>
                                  <w:sz w:val="18"/>
                                </w:rPr>
                                <w:t>37.50%</w:t>
                              </w:r>
                            </w:p>
                          </w:txbxContent>
                        </wps:txbx>
                        <wps:bodyPr wrap="square" lIns="0" tIns="0" rIns="0" bIns="0" rtlCol="0"/>
                      </wps:wsp>
                      <wps:wsp>
                        <wps:cNvPr id="304" name="Textbox 304"/>
                        <wps:cNvSpPr txBox="1"/>
                        <wps:spPr>
                          <a:xfrm>
                            <a:off x="2214308" y="1782254"/>
                            <a:ext cx="357505" cy="116205"/>
                          </a:xfrm>
                          <a:prstGeom prst="rect">
                            <a:avLst/>
                          </a:prstGeom>
                        </wps:spPr>
                        <wps:txbx>
                          <w:txbxContent>
                            <w:p w14:paraId="5FA2B01B"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404040"/>
                                  <w:spacing w:val="-2"/>
                                  <w:sz w:val="18"/>
                                </w:rPr>
                                <w:t>59.38%</w:t>
                              </w:r>
                            </w:p>
                          </w:txbxContent>
                        </wps:txbx>
                        <wps:bodyPr wrap="square" lIns="0" tIns="0" rIns="0" bIns="0" rtlCol="0"/>
                      </wps:wsp>
                      <wps:wsp>
                        <wps:cNvPr id="305" name="Textbox 305"/>
                        <wps:cNvSpPr txBox="1"/>
                        <wps:spPr>
                          <a:xfrm>
                            <a:off x="1621726" y="2785071"/>
                            <a:ext cx="789305" cy="116205"/>
                          </a:xfrm>
                          <a:prstGeom prst="rect">
                            <a:avLst/>
                          </a:prstGeom>
                        </wps:spPr>
                        <wps:txbx>
                          <w:txbxContent>
                            <w:p w14:paraId="760CC64D" w14:textId="77777777" w:rsidR="00294537" w:rsidRPr="00280365" w:rsidRDefault="00294537">
                              <w:pPr>
                                <w:widowControl w:val="0"/>
                                <w:autoSpaceDE w:val="0"/>
                                <w:autoSpaceDN w:val="0"/>
                                <w:spacing w:after="0" w:line="183" w:lineRule="exact"/>
                                <w:rPr>
                                  <w:rFonts w:ascii="Calibri" w:eastAsia="Times New Roman" w:hAnsi="Times New Roman" w:cs="Times New Roman"/>
                                  <w:sz w:val="18"/>
                                </w:rPr>
                              </w:pPr>
                              <w:r w:rsidRPr="00280365">
                                <w:rPr>
                                  <w:rFonts w:ascii="Calibri" w:eastAsia="Times New Roman" w:hAnsi="Times New Roman" w:cs="Times New Roman"/>
                                  <w:color w:val="585858"/>
                                  <w:sz w:val="18"/>
                                </w:rPr>
                                <w:t>Non,</w:t>
                              </w:r>
                              <w:r w:rsidRPr="00280365">
                                <w:rPr>
                                  <w:rFonts w:ascii="Calibri" w:eastAsia="Times New Roman" w:hAnsi="Times New Roman" w:cs="Times New Roman"/>
                                  <w:color w:val="585858"/>
                                  <w:spacing w:val="-3"/>
                                  <w:sz w:val="18"/>
                                </w:rPr>
                                <w:t xml:space="preserve"> </w:t>
                              </w:r>
                              <w:r w:rsidRPr="00280365">
                                <w:rPr>
                                  <w:rFonts w:ascii="Calibri" w:eastAsia="Times New Roman" w:hAnsi="Times New Roman" w:cs="Times New Roman"/>
                                  <w:color w:val="585858"/>
                                  <w:sz w:val="18"/>
                                </w:rPr>
                                <w:t>pas</w:t>
                              </w:r>
                              <w:r w:rsidRPr="00280365">
                                <w:rPr>
                                  <w:rFonts w:ascii="Calibri" w:eastAsia="Times New Roman" w:hAnsi="Times New Roman" w:cs="Times New Roman"/>
                                  <w:color w:val="585858"/>
                                  <w:spacing w:val="-3"/>
                                  <w:sz w:val="18"/>
                                </w:rPr>
                                <w:t xml:space="preserve"> </w:t>
                              </w:r>
                              <w:r w:rsidRPr="00280365">
                                <w:rPr>
                                  <w:rFonts w:ascii="Calibri" w:eastAsia="Times New Roman" w:hAnsi="Times New Roman" w:cs="Times New Roman"/>
                                  <w:color w:val="585858"/>
                                  <w:sz w:val="18"/>
                                </w:rPr>
                                <w:t>du</w:t>
                              </w:r>
                              <w:r w:rsidRPr="00280365">
                                <w:rPr>
                                  <w:rFonts w:ascii="Calibri" w:eastAsia="Times New Roman" w:hAnsi="Times New Roman" w:cs="Times New Roman"/>
                                  <w:color w:val="585858"/>
                                  <w:spacing w:val="-4"/>
                                  <w:sz w:val="18"/>
                                </w:rPr>
                                <w:t xml:space="preserve"> tout</w:t>
                              </w:r>
                            </w:p>
                          </w:txbxContent>
                        </wps:txbx>
                        <wps:bodyPr wrap="square" lIns="0" tIns="0" rIns="0" bIns="0" rtlCol="0"/>
                      </wps:wsp>
                      <wps:wsp>
                        <wps:cNvPr id="306" name="Textbox 306"/>
                        <wps:cNvSpPr txBox="1"/>
                        <wps:spPr>
                          <a:xfrm>
                            <a:off x="2656268" y="2785071"/>
                            <a:ext cx="454659" cy="116205"/>
                          </a:xfrm>
                          <a:prstGeom prst="rect">
                            <a:avLst/>
                          </a:prstGeom>
                        </wps:spPr>
                        <wps:txbx>
                          <w:txbxContent>
                            <w:p w14:paraId="6C95CBC9" w14:textId="77777777" w:rsidR="00294537" w:rsidRPr="00280365" w:rsidRDefault="00294537">
                              <w:pPr>
                                <w:widowControl w:val="0"/>
                                <w:autoSpaceDE w:val="0"/>
                                <w:autoSpaceDN w:val="0"/>
                                <w:spacing w:after="0" w:line="183" w:lineRule="exact"/>
                                <w:rPr>
                                  <w:rFonts w:ascii="Calibri" w:eastAsia="Times New Roman" w:hAnsi="Calibri" w:cs="Times New Roman"/>
                                  <w:sz w:val="18"/>
                                </w:rPr>
                              </w:pPr>
                              <w:r w:rsidRPr="00280365">
                                <w:rPr>
                                  <w:rFonts w:ascii="Calibri" w:eastAsia="Times New Roman" w:hAnsi="Calibri" w:cs="Times New Roman"/>
                                  <w:color w:val="585858"/>
                                  <w:spacing w:val="-2"/>
                                  <w:sz w:val="18"/>
                                </w:rPr>
                                <w:t>Peut-</w:t>
                              </w:r>
                              <w:r w:rsidRPr="00280365">
                                <w:rPr>
                                  <w:rFonts w:ascii="Calibri" w:eastAsia="Times New Roman" w:hAnsi="Calibri" w:cs="Times New Roman"/>
                                  <w:color w:val="585858"/>
                                  <w:spacing w:val="-4"/>
                                  <w:sz w:val="18"/>
                                </w:rPr>
                                <w:t>être</w:t>
                              </w:r>
                            </w:p>
                          </w:txbxContent>
                        </wps:txbx>
                        <wps:bodyPr wrap="square" lIns="0" tIns="0" rIns="0" bIns="0" rtlCol="0"/>
                      </wps:wsp>
                      <wps:wsp>
                        <wps:cNvPr id="307" name="Textbox 307"/>
                        <wps:cNvSpPr txBox="1"/>
                        <wps:spPr>
                          <a:xfrm>
                            <a:off x="3381057" y="2785071"/>
                            <a:ext cx="927100" cy="116205"/>
                          </a:xfrm>
                          <a:prstGeom prst="rect">
                            <a:avLst/>
                          </a:prstGeom>
                        </wps:spPr>
                        <wps:txbx>
                          <w:txbxContent>
                            <w:p w14:paraId="2CC9AE8F" w14:textId="77777777" w:rsidR="00294537" w:rsidRPr="00280365" w:rsidRDefault="00294537">
                              <w:pPr>
                                <w:widowControl w:val="0"/>
                                <w:autoSpaceDE w:val="0"/>
                                <w:autoSpaceDN w:val="0"/>
                                <w:spacing w:after="0" w:line="183" w:lineRule="exact"/>
                                <w:rPr>
                                  <w:rFonts w:ascii="Calibri" w:eastAsia="Times New Roman" w:hAnsi="Calibri" w:cs="Times New Roman"/>
                                  <w:sz w:val="18"/>
                                </w:rPr>
                              </w:pPr>
                              <w:r w:rsidRPr="00280365">
                                <w:rPr>
                                  <w:rFonts w:ascii="Calibri" w:eastAsia="Times New Roman" w:hAnsi="Calibri" w:cs="Times New Roman"/>
                                  <w:color w:val="585858"/>
                                  <w:sz w:val="18"/>
                                </w:rPr>
                                <w:t>Oui,</w:t>
                              </w:r>
                              <w:r w:rsidRPr="00280365">
                                <w:rPr>
                                  <w:rFonts w:ascii="Calibri" w:eastAsia="Times New Roman" w:hAnsi="Calibri" w:cs="Times New Roman"/>
                                  <w:color w:val="585858"/>
                                  <w:spacing w:val="-4"/>
                                  <w:sz w:val="18"/>
                                </w:rPr>
                                <w:t xml:space="preserve"> </w:t>
                              </w:r>
                              <w:r w:rsidRPr="00280365">
                                <w:rPr>
                                  <w:rFonts w:ascii="Calibri" w:eastAsia="Times New Roman" w:hAnsi="Calibri" w:cs="Times New Roman"/>
                                  <w:color w:val="585858"/>
                                  <w:sz w:val="18"/>
                                </w:rPr>
                                <w:t>sans</w:t>
                              </w:r>
                              <w:r w:rsidRPr="00280365">
                                <w:rPr>
                                  <w:rFonts w:ascii="Calibri" w:eastAsia="Times New Roman" w:hAnsi="Calibri" w:cs="Times New Roman"/>
                                  <w:color w:val="585858"/>
                                  <w:spacing w:val="-5"/>
                                  <w:sz w:val="18"/>
                                </w:rPr>
                                <w:t xml:space="preserve"> </w:t>
                              </w:r>
                              <w:r w:rsidRPr="00280365">
                                <w:rPr>
                                  <w:rFonts w:ascii="Calibri" w:eastAsia="Times New Roman" w:hAnsi="Calibri" w:cs="Times New Roman"/>
                                  <w:color w:val="585858"/>
                                  <w:spacing w:val="-2"/>
                                  <w:sz w:val="18"/>
                                </w:rPr>
                                <w:t>hésitation</w:t>
                              </w:r>
                            </w:p>
                          </w:txbxContent>
                        </wps:txbx>
                        <wps:bodyPr wrap="square" lIns="0" tIns="0" rIns="0" bIns="0" rtlCol="0"/>
                      </wps:wsp>
                    </wpg:wgp>
                  </a:graphicData>
                </a:graphic>
                <wp14:sizeRelV relativeFrom="margin">
                  <wp14:pctHeight>0</wp14:pctHeight>
                </wp14:sizeRelV>
              </wp:anchor>
            </w:drawing>
          </mc:Choice>
          <mc:Fallback>
            <w:pict>
              <v:group w14:anchorId="065C6247" id="Group 292" o:spid="_x0000_s1133" style="position:absolute;left:0;text-align:left;margin-left:70.15pt;margin-top:42.4pt;width:463.05pt;height:187.25pt;z-index:-251584512;mso-wrap-distance-left:0;mso-wrap-distance-right:0;mso-position-horizontal-relative:page;mso-position-vertical-relative:text;mso-height-relative:margin" coordsize="58807,302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">
                <v:shape id="Graphic 293" o:spid="_x0000_s1134" style="position:absolute;left:29403;top:8288;width:1588;height:8128;visibility:visible;mso-wrap-style:square;v-text-anchor:top" coordsize="158750,812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" path="m,l,812291,158496,15621,119193,8786,79628,3905,39874,976,,xe" fillcolor="#a9d18e" stroked="f">
                  <v:path arrowok="t"/>
                </v:shape>
                <v:shape id="Graphic 294" o:spid="_x0000_s1135" style="position:absolute;left:29403;top:8444;width:8128;height:14726;visibility:visible;mso-wrap-style:square;v-text-anchor:top" coordsize="812800,1472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" path="m158496,l,796670r451358,675513l491695,1443390r38315,-31031l566228,1379202r34047,-35173l632075,1306953r29480,-38869l688640,1227535r24614,-42120l735325,1141837r19451,-44925l771534,1050751r13989,-47286l796671,955166r7970,-47086l809813,861179r2435,-46627l812005,768289r-2861,-45810l803725,677213r-7918,-44634l785452,588667,772717,545567,757665,503368,740353,462160,720843,422032,699193,383074,675465,345376,649717,309027,622010,274116,592404,240734,560958,208969,527732,178912,492787,150651,456182,124277,417976,99879,378230,77546,337005,57368,294358,39435,250351,23836,205044,10661,158496,xe" fillcolor="#c55a11" stroked="f">
                  <v:path arrowok="t"/>
                </v:shape>
                <v:shape id="Graphic 295" o:spid="_x0000_s1136" style="position:absolute;left:29403;top:8444;width:8128;height:14726;visibility:visible;mso-wrap-style:square;v-text-anchor:top" coordsize="812800,1472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" path="m158496,r46548,10661l250351,23836r44007,15599l337005,57368r41225,20178l417976,99879r38206,24398l492787,150651r34945,28261l560958,208969r31446,31765l622010,274116r27707,34911l675465,345376r23728,37698l720843,422032r19510,40128l757665,503368r15052,42199l785452,588667r10355,43912l803725,677213r5419,45266l812005,768289r243,46263l809813,861179r-5172,46901l796671,955166r-11148,48299l771534,1050751r-16758,46161l735325,1141837r-22071,43578l688640,1227535r-27085,40549l632075,1306953r-31800,37076l566228,1379202r-36218,33157l491695,1443390r-40337,28793l,796670,158496,xe" filled="f" strokecolor="white" strokeweight="1.44pt">
                  <v:path arrowok="t"/>
                </v:shape>
                <v:shape id="Graphic 296" o:spid="_x0000_s1137" style="position:absolute;left:21281;top:8288;width:12637;height:16250;visibility:visible;mso-wrap-style:square;v-text-anchor:top" coordsize="1263650,16249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" path="m812212,l764142,1422,716405,5667r-47284,7030l622409,22477,576389,34972,531181,50145,486903,67961,443677,88383r-42057,22994l360854,136905r-38917,27657l285127,194068r-34680,31249l217916,258203r-30360,34417l159388,328463r-25955,37164l109712,404004,88246,443490,69056,483978,52163,525363,37589,567540,25353,610402r-9875,43441l7984,697758,2892,742042,224,786587,,831289r2241,44753l6969,920740r7235,44537l23968,1009547r12313,43898l51165,1096866r17475,42836l88728,1181848r22722,41351l136826,1263650r27657,38917l193987,1339376r31247,34681l258117,1406588r34414,30360l328370,1465117r37159,25956l403902,1514795r39482,21467l483868,1555454r41381,16894l567421,1586925r42857,12238l653716,1609042r43912,7498l741909,1621635r44544,2674l831154,1624538r44752,-2235l920605,1617581r44539,-7227l1009418,1600598r43902,-12305l1096746,1573419r42844,-17465l1181746,1535877r41362,-22709l1263570,1487804,812212,812291,812212,xe" fillcolor="#2d75b6" stroked="f">
                  <v:path arrowok="t"/>
                </v:shape>
                <v:shape id="Graphic 297" o:spid="_x0000_s1138" style="position:absolute;left:21281;top:8288;width:12637;height:16250;visibility:visible;mso-wrap-style:square;v-text-anchor:top" coordsize="1263650,16249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" path="m1263570,1487804r-40462,25364l1181746,1535877r-42156,20077l1096746,1573419r-43426,14874l1009418,1600598r-44274,9756l920605,1617581r-44699,4722l831154,1624538r-44701,-229l741909,1621635r-44281,-5095l653716,1609042r-43438,-9879l567421,1586925r-42172,-14577l483868,1555454r-40484,-19192l403902,1514795r-38373,-23722l328370,1465117r-35839,-28169l258117,1406588r-32883,-32531l193987,1339376r-29504,-36809l136826,1263650r-25376,-40451l88728,1181848,68640,1139702,51165,1096866,36281,1053445,23968,1009547,14204,965277,6969,920740,2241,876042,,831289,224,786587,2892,742042,7984,697758r7494,-43915l25353,610402,37589,567540,52163,525363,69056,483978,88246,443490r21466,-39486l133433,365627r25955,-37164l187556,292620r30360,-34417l250447,225317r34680,-31249l321937,164562r38917,-27657l401620,111377,443677,88383,486903,67961,531181,50145,576389,34972,622409,22477r46712,-9780l716405,5667,764142,1422,812212,r,812291l1263570,1487804xe" filled="f" strokecolor="white" strokeweight="1.44pt">
                  <v:path arrowok="t"/>
                </v:shape>
                <v:shape id="Graphic 298" o:spid="_x0000_s1139" style="position:absolute;left:15314;top:28049;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" path="m62779,l,,,62779r62779,l62779,xe" fillcolor="#a9d18e" stroked="f">
                  <v:path arrowok="t"/>
                </v:shape>
                <v:shape id="Graphic 299" o:spid="_x0000_s1140" style="position:absolute;left:25655;top:28049;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" path="m62779,l,,,62779r62779,l62779,xe" fillcolor="#c55a11" stroked="f">
                  <v:path arrowok="t"/>
                </v:shape>
                <v:shape id="Graphic 300" o:spid="_x0000_s1141" style="position:absolute;left:32899;top:28049;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" path="m62779,l,,,62779r62779,l62779,xe" fillcolor="#2d75b6" stroked="f">
                  <v:path arrowok="t"/>
                </v:shape>
                <v:shape id="Graphic 301" o:spid="_x0000_s1142" style="position:absolute;left:47;top:47;width:58712;height:30150;visibility:visible;mso-wrap-style:square;v-text-anchor:top" coordsize="5871210,30149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" path="m,3014979r5871210,l5871210,,,,,3014979xe" filled="f" strokecolor="#d9d9d9">
                  <v:path arrowok="t"/>
                </v:shape>
                <v:shape id="Textbox 302" o:spid="_x0000_s1143" type="#_x0000_t202" style="position:absolute;left:8499;top:1396;width:41897;height:6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" filled="f" stroked="f">
                  <v:textbox inset="0,0,0,0">
                    <w:txbxContent>
                      <w:p w14:paraId="50D75509" w14:textId="77777777" w:rsidR="00294537" w:rsidRPr="00280365" w:rsidRDefault="00294537">
                        <w:pPr>
                          <w:widowControl w:val="0"/>
                          <w:autoSpaceDE w:val="0"/>
                          <w:autoSpaceDN w:val="0"/>
                          <w:spacing w:after="0" w:line="283" w:lineRule="exact"/>
                          <w:ind w:right="19"/>
                          <w:jc w:val="center"/>
                          <w:rPr>
                            <w:rFonts w:ascii="Calibri" w:eastAsia="Times New Roman" w:hAnsi="Calibri" w:cs="Times New Roman"/>
                            <w:sz w:val="28"/>
                          </w:rPr>
                        </w:pPr>
                        <w:r w:rsidRPr="00280365">
                          <w:rPr>
                            <w:rFonts w:ascii="Calibri" w:eastAsia="Times New Roman" w:hAnsi="Calibri" w:cs="Times New Roman"/>
                            <w:color w:val="585858"/>
                            <w:sz w:val="28"/>
                          </w:rPr>
                          <w:t>Recommanderiez-vous</w:t>
                        </w:r>
                        <w:r w:rsidRPr="00280365">
                          <w:rPr>
                            <w:rFonts w:ascii="Calibri" w:eastAsia="Times New Roman" w:hAnsi="Calibri" w:cs="Times New Roman"/>
                            <w:color w:val="585858"/>
                            <w:spacing w:val="-6"/>
                            <w:sz w:val="28"/>
                          </w:rPr>
                          <w:t xml:space="preserve"> </w:t>
                        </w:r>
                        <w:r w:rsidRPr="00280365">
                          <w:rPr>
                            <w:rFonts w:ascii="Calibri" w:eastAsia="Times New Roman" w:hAnsi="Calibri" w:cs="Times New Roman"/>
                            <w:color w:val="585858"/>
                            <w:sz w:val="28"/>
                          </w:rPr>
                          <w:t>l’utilisation</w:t>
                        </w:r>
                        <w:r w:rsidRPr="00280365">
                          <w:rPr>
                            <w:rFonts w:ascii="Calibri" w:eastAsia="Times New Roman" w:hAnsi="Calibri" w:cs="Times New Roman"/>
                            <w:color w:val="585858"/>
                            <w:spacing w:val="-1"/>
                            <w:sz w:val="28"/>
                          </w:rPr>
                          <w:t xml:space="preserve"> </w:t>
                        </w:r>
                        <w:r w:rsidRPr="00280365">
                          <w:rPr>
                            <w:rFonts w:ascii="Calibri" w:eastAsia="Times New Roman" w:hAnsi="Calibri" w:cs="Times New Roman"/>
                            <w:color w:val="585858"/>
                            <w:sz w:val="28"/>
                          </w:rPr>
                          <w:t>du</w:t>
                        </w:r>
                        <w:r w:rsidRPr="00280365">
                          <w:rPr>
                            <w:rFonts w:ascii="Calibri" w:eastAsia="Times New Roman" w:hAnsi="Calibri" w:cs="Times New Roman"/>
                            <w:color w:val="585858"/>
                            <w:spacing w:val="-11"/>
                            <w:sz w:val="28"/>
                          </w:rPr>
                          <w:t xml:space="preserve"> </w:t>
                        </w:r>
                        <w:r w:rsidRPr="00280365">
                          <w:rPr>
                            <w:rFonts w:ascii="Calibri" w:eastAsia="Times New Roman" w:hAnsi="Calibri" w:cs="Times New Roman"/>
                            <w:color w:val="585858"/>
                            <w:sz w:val="28"/>
                          </w:rPr>
                          <w:t>chatbots</w:t>
                        </w:r>
                        <w:r w:rsidRPr="00280365">
                          <w:rPr>
                            <w:rFonts w:ascii="Calibri" w:eastAsia="Times New Roman" w:hAnsi="Calibri" w:cs="Times New Roman"/>
                            <w:color w:val="585858"/>
                            <w:spacing w:val="-9"/>
                            <w:sz w:val="28"/>
                          </w:rPr>
                          <w:t xml:space="preserve"> </w:t>
                        </w:r>
                        <w:r w:rsidRPr="00280365">
                          <w:rPr>
                            <w:rFonts w:ascii="Calibri" w:eastAsia="Times New Roman" w:hAnsi="Calibri" w:cs="Times New Roman"/>
                            <w:color w:val="585858"/>
                            <w:sz w:val="28"/>
                          </w:rPr>
                          <w:t>de</w:t>
                        </w:r>
                        <w:r w:rsidRPr="00280365">
                          <w:rPr>
                            <w:rFonts w:ascii="Calibri" w:eastAsia="Times New Roman" w:hAnsi="Calibri" w:cs="Times New Roman"/>
                            <w:color w:val="585858"/>
                            <w:spacing w:val="35"/>
                            <w:sz w:val="28"/>
                          </w:rPr>
                          <w:t xml:space="preserve"> </w:t>
                        </w:r>
                        <w:r w:rsidRPr="00280365">
                          <w:rPr>
                            <w:rFonts w:ascii="Calibri" w:eastAsia="Times New Roman" w:hAnsi="Calibri" w:cs="Times New Roman"/>
                            <w:color w:val="585858"/>
                            <w:sz w:val="28"/>
                          </w:rPr>
                          <w:t>à</w:t>
                        </w:r>
                        <w:r w:rsidRPr="00280365">
                          <w:rPr>
                            <w:rFonts w:ascii="Calibri" w:eastAsia="Times New Roman" w:hAnsi="Calibri" w:cs="Times New Roman"/>
                            <w:color w:val="585858"/>
                            <w:spacing w:val="-16"/>
                            <w:sz w:val="28"/>
                          </w:rPr>
                          <w:t xml:space="preserve"> </w:t>
                        </w:r>
                        <w:r w:rsidRPr="00280365">
                          <w:rPr>
                            <w:rFonts w:ascii="Calibri" w:eastAsia="Times New Roman" w:hAnsi="Calibri" w:cs="Times New Roman"/>
                            <w:color w:val="585858"/>
                            <w:spacing w:val="-2"/>
                            <w:sz w:val="28"/>
                          </w:rPr>
                          <w:t>votre</w:t>
                        </w:r>
                      </w:p>
                      <w:p w14:paraId="6FE61754" w14:textId="77777777" w:rsidR="00294537" w:rsidRPr="00280365" w:rsidRDefault="00294537">
                        <w:pPr>
                          <w:widowControl w:val="0"/>
                          <w:autoSpaceDE w:val="0"/>
                          <w:autoSpaceDN w:val="0"/>
                          <w:spacing w:after="0" w:line="341" w:lineRule="exact"/>
                          <w:ind w:right="13"/>
                          <w:jc w:val="center"/>
                          <w:rPr>
                            <w:rFonts w:ascii="Calibri" w:eastAsia="Times New Roman" w:hAnsi="Times New Roman" w:cs="Times New Roman"/>
                            <w:sz w:val="28"/>
                          </w:rPr>
                        </w:pPr>
                        <w:proofErr w:type="gramStart"/>
                        <w:r w:rsidRPr="00280365">
                          <w:rPr>
                            <w:rFonts w:ascii="Calibri" w:eastAsia="Times New Roman" w:hAnsi="Times New Roman" w:cs="Times New Roman"/>
                            <w:color w:val="585858"/>
                            <w:spacing w:val="-2"/>
                            <w:sz w:val="28"/>
                          </w:rPr>
                          <w:t>entourage</w:t>
                        </w:r>
                        <w:proofErr w:type="gramEnd"/>
                        <w:r w:rsidRPr="00280365">
                          <w:rPr>
                            <w:rFonts w:ascii="Calibri" w:eastAsia="Times New Roman" w:hAnsi="Times New Roman" w:cs="Times New Roman"/>
                            <w:color w:val="585858"/>
                            <w:spacing w:val="-6"/>
                            <w:sz w:val="28"/>
                          </w:rPr>
                          <w:t xml:space="preserve"> </w:t>
                        </w:r>
                        <w:r w:rsidRPr="00280365">
                          <w:rPr>
                            <w:rFonts w:ascii="Calibri" w:eastAsia="Times New Roman" w:hAnsi="Times New Roman" w:cs="Times New Roman"/>
                            <w:color w:val="585858"/>
                            <w:spacing w:val="-12"/>
                            <w:sz w:val="28"/>
                          </w:rPr>
                          <w:t>?</w:t>
                        </w:r>
                      </w:p>
                      <w:p w14:paraId="6919E248" w14:textId="77777777" w:rsidR="00294537" w:rsidRPr="00280365" w:rsidRDefault="00294537">
                        <w:pPr>
                          <w:widowControl w:val="0"/>
                          <w:autoSpaceDE w:val="0"/>
                          <w:autoSpaceDN w:val="0"/>
                          <w:spacing w:before="187" w:after="0" w:line="217" w:lineRule="exact"/>
                          <w:ind w:left="266" w:right="19"/>
                          <w:jc w:val="center"/>
                          <w:rPr>
                            <w:rFonts w:ascii="Calibri" w:eastAsia="Times New Roman" w:hAnsi="Times New Roman" w:cs="Times New Roman"/>
                            <w:sz w:val="18"/>
                          </w:rPr>
                        </w:pPr>
                        <w:r w:rsidRPr="00280365">
                          <w:rPr>
                            <w:rFonts w:ascii="Calibri" w:eastAsia="Times New Roman" w:hAnsi="Times New Roman" w:cs="Times New Roman"/>
                            <w:color w:val="404040"/>
                            <w:spacing w:val="-2"/>
                            <w:sz w:val="18"/>
                          </w:rPr>
                          <w:t>3.13%</w:t>
                        </w:r>
                      </w:p>
                    </w:txbxContent>
                  </v:textbox>
                </v:shape>
                <v:shape id="Textbox 303" o:spid="_x0000_s1144" type="#_x0000_t202" style="position:absolute;left:33383;top:14868;width:3575;height:1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" filled="f" stroked="f">
                  <v:textbox inset="0,0,0,0">
                    <w:txbxContent>
                      <w:p w14:paraId="3649D8BD"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404040"/>
                            <w:spacing w:val="-2"/>
                            <w:sz w:val="18"/>
                          </w:rPr>
                          <w:t>37.50%</w:t>
                        </w:r>
                      </w:p>
                    </w:txbxContent>
                  </v:textbox>
                </v:shape>
                <v:shape id="Textbox 304" o:spid="_x0000_s1145" type="#_x0000_t202" style="position:absolute;left:22143;top:17822;width:3575;height:1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" filled="f" stroked="f">
                  <v:textbox inset="0,0,0,0">
                    <w:txbxContent>
                      <w:p w14:paraId="5FA2B01B"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404040"/>
                            <w:spacing w:val="-2"/>
                            <w:sz w:val="18"/>
                          </w:rPr>
                          <w:t>59.38%</w:t>
                        </w:r>
                      </w:p>
                    </w:txbxContent>
                  </v:textbox>
                </v:shape>
                <v:shape id="Textbox 305" o:spid="_x0000_s1146" type="#_x0000_t202" style="position:absolute;left:16217;top:27850;width:7893;height:1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" filled="f" stroked="f">
                  <v:textbox inset="0,0,0,0">
                    <w:txbxContent>
                      <w:p w14:paraId="760CC64D" w14:textId="77777777" w:rsidR="00294537" w:rsidRPr="00280365" w:rsidRDefault="00294537">
                        <w:pPr>
                          <w:widowControl w:val="0"/>
                          <w:autoSpaceDE w:val="0"/>
                          <w:autoSpaceDN w:val="0"/>
                          <w:spacing w:after="0" w:line="183" w:lineRule="exact"/>
                          <w:rPr>
                            <w:rFonts w:ascii="Calibri" w:eastAsia="Times New Roman" w:hAnsi="Times New Roman" w:cs="Times New Roman"/>
                            <w:sz w:val="18"/>
                          </w:rPr>
                        </w:pPr>
                        <w:r w:rsidRPr="00280365">
                          <w:rPr>
                            <w:rFonts w:ascii="Calibri" w:eastAsia="Times New Roman" w:hAnsi="Times New Roman" w:cs="Times New Roman"/>
                            <w:color w:val="585858"/>
                            <w:sz w:val="18"/>
                          </w:rPr>
                          <w:t>Non,</w:t>
                        </w:r>
                        <w:r w:rsidRPr="00280365">
                          <w:rPr>
                            <w:rFonts w:ascii="Calibri" w:eastAsia="Times New Roman" w:hAnsi="Times New Roman" w:cs="Times New Roman"/>
                            <w:color w:val="585858"/>
                            <w:spacing w:val="-3"/>
                            <w:sz w:val="18"/>
                          </w:rPr>
                          <w:t xml:space="preserve"> </w:t>
                        </w:r>
                        <w:r w:rsidRPr="00280365">
                          <w:rPr>
                            <w:rFonts w:ascii="Calibri" w:eastAsia="Times New Roman" w:hAnsi="Times New Roman" w:cs="Times New Roman"/>
                            <w:color w:val="585858"/>
                            <w:sz w:val="18"/>
                          </w:rPr>
                          <w:t>pas</w:t>
                        </w:r>
                        <w:r w:rsidRPr="00280365">
                          <w:rPr>
                            <w:rFonts w:ascii="Calibri" w:eastAsia="Times New Roman" w:hAnsi="Times New Roman" w:cs="Times New Roman"/>
                            <w:color w:val="585858"/>
                            <w:spacing w:val="-3"/>
                            <w:sz w:val="18"/>
                          </w:rPr>
                          <w:t xml:space="preserve"> </w:t>
                        </w:r>
                        <w:r w:rsidRPr="00280365">
                          <w:rPr>
                            <w:rFonts w:ascii="Calibri" w:eastAsia="Times New Roman" w:hAnsi="Times New Roman" w:cs="Times New Roman"/>
                            <w:color w:val="585858"/>
                            <w:sz w:val="18"/>
                          </w:rPr>
                          <w:t>du</w:t>
                        </w:r>
                        <w:r w:rsidRPr="00280365">
                          <w:rPr>
                            <w:rFonts w:ascii="Calibri" w:eastAsia="Times New Roman" w:hAnsi="Times New Roman" w:cs="Times New Roman"/>
                            <w:color w:val="585858"/>
                            <w:spacing w:val="-4"/>
                            <w:sz w:val="18"/>
                          </w:rPr>
                          <w:t xml:space="preserve"> tout</w:t>
                        </w:r>
                      </w:p>
                    </w:txbxContent>
                  </v:textbox>
                </v:shape>
                <v:shape id="Textbox 306" o:spid="_x0000_s1147" type="#_x0000_t202" style="position:absolute;left:26562;top:27850;width:4547;height:1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" filled="f" stroked="f">
                  <v:textbox inset="0,0,0,0">
                    <w:txbxContent>
                      <w:p w14:paraId="6C95CBC9" w14:textId="77777777" w:rsidR="00294537" w:rsidRPr="00280365" w:rsidRDefault="00294537">
                        <w:pPr>
                          <w:widowControl w:val="0"/>
                          <w:autoSpaceDE w:val="0"/>
                          <w:autoSpaceDN w:val="0"/>
                          <w:spacing w:after="0" w:line="183" w:lineRule="exact"/>
                          <w:rPr>
                            <w:rFonts w:ascii="Calibri" w:eastAsia="Times New Roman" w:hAnsi="Calibri" w:cs="Times New Roman"/>
                            <w:sz w:val="18"/>
                          </w:rPr>
                        </w:pPr>
                        <w:r w:rsidRPr="00280365">
                          <w:rPr>
                            <w:rFonts w:ascii="Calibri" w:eastAsia="Times New Roman" w:hAnsi="Calibri" w:cs="Times New Roman"/>
                            <w:color w:val="585858"/>
                            <w:spacing w:val="-2"/>
                            <w:sz w:val="18"/>
                          </w:rPr>
                          <w:t>Peut-</w:t>
                        </w:r>
                        <w:r w:rsidRPr="00280365">
                          <w:rPr>
                            <w:rFonts w:ascii="Calibri" w:eastAsia="Times New Roman" w:hAnsi="Calibri" w:cs="Times New Roman"/>
                            <w:color w:val="585858"/>
                            <w:spacing w:val="-4"/>
                            <w:sz w:val="18"/>
                          </w:rPr>
                          <w:t>être</w:t>
                        </w:r>
                      </w:p>
                    </w:txbxContent>
                  </v:textbox>
                </v:shape>
                <v:shape id="Textbox 307" o:spid="_x0000_s1148" type="#_x0000_t202" style="position:absolute;left:33810;top:27850;width:9271;height:1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" filled="f" stroked="f">
                  <v:textbox inset="0,0,0,0">
                    <w:txbxContent>
                      <w:p w14:paraId="2CC9AE8F" w14:textId="77777777" w:rsidR="00294537" w:rsidRPr="00280365" w:rsidRDefault="00294537">
                        <w:pPr>
                          <w:widowControl w:val="0"/>
                          <w:autoSpaceDE w:val="0"/>
                          <w:autoSpaceDN w:val="0"/>
                          <w:spacing w:after="0" w:line="183" w:lineRule="exact"/>
                          <w:rPr>
                            <w:rFonts w:ascii="Calibri" w:eastAsia="Times New Roman" w:hAnsi="Calibri" w:cs="Times New Roman"/>
                            <w:sz w:val="18"/>
                          </w:rPr>
                        </w:pPr>
                        <w:r w:rsidRPr="00280365">
                          <w:rPr>
                            <w:rFonts w:ascii="Calibri" w:eastAsia="Times New Roman" w:hAnsi="Calibri" w:cs="Times New Roman"/>
                            <w:color w:val="585858"/>
                            <w:sz w:val="18"/>
                          </w:rPr>
                          <w:t>Oui,</w:t>
                        </w:r>
                        <w:r w:rsidRPr="00280365">
                          <w:rPr>
                            <w:rFonts w:ascii="Calibri" w:eastAsia="Times New Roman" w:hAnsi="Calibri" w:cs="Times New Roman"/>
                            <w:color w:val="585858"/>
                            <w:spacing w:val="-4"/>
                            <w:sz w:val="18"/>
                          </w:rPr>
                          <w:t xml:space="preserve"> </w:t>
                        </w:r>
                        <w:r w:rsidRPr="00280365">
                          <w:rPr>
                            <w:rFonts w:ascii="Calibri" w:eastAsia="Times New Roman" w:hAnsi="Calibri" w:cs="Times New Roman"/>
                            <w:color w:val="585858"/>
                            <w:sz w:val="18"/>
                          </w:rPr>
                          <w:t>sans</w:t>
                        </w:r>
                        <w:r w:rsidRPr="00280365">
                          <w:rPr>
                            <w:rFonts w:ascii="Calibri" w:eastAsia="Times New Roman" w:hAnsi="Calibri" w:cs="Times New Roman"/>
                            <w:color w:val="585858"/>
                            <w:spacing w:val="-5"/>
                            <w:sz w:val="18"/>
                          </w:rPr>
                          <w:t xml:space="preserve"> </w:t>
                        </w:r>
                        <w:r w:rsidRPr="00280365">
                          <w:rPr>
                            <w:rFonts w:ascii="Calibri" w:eastAsia="Times New Roman" w:hAnsi="Calibri" w:cs="Times New Roman"/>
                            <w:color w:val="585858"/>
                            <w:spacing w:val="-2"/>
                            <w:sz w:val="18"/>
                          </w:rPr>
                          <w:t>hésitation</w:t>
                        </w:r>
                      </w:p>
                    </w:txbxContent>
                  </v:textbox>
                </v:shape>
                <w10:wrap type="topAndBottom" anchorx="page"/>
              </v:group>
            </w:pict>
          </mc:Fallback>
        </mc:AlternateContent>
      </w:r>
      <w:r w:rsidR="00C226A1">
        <w:rPr>
          <w:noProof/>
          <w:lang w:eastAsia="fr-FR"/>
        </w:rPr>
        <mc:AlternateContent>
          <mc:Choice Requires="wps">
            <w:drawing>
              <wp:anchor distT="0" distB="0" distL="114300" distR="114300" simplePos="0" relativeHeight="251766784" behindDoc="0" locked="0" layoutInCell="1" allowOverlap="1" wp14:anchorId="18FC1D77" wp14:editId="2DB61C18">
                <wp:simplePos x="0" y="0"/>
                <wp:positionH relativeFrom="margin">
                  <wp:align>center</wp:align>
                </wp:positionH>
                <wp:positionV relativeFrom="paragraph">
                  <wp:posOffset>258445</wp:posOffset>
                </wp:positionV>
                <wp:extent cx="5880735" cy="245745"/>
                <wp:effectExtent l="0" t="0" r="5715" b="1905"/>
                <wp:wrapTopAndBottom/>
                <wp:docPr id="1578115488" name="Zone de texte 1"/>
                <wp:cNvGraphicFramePr/>
                <a:graphic xmlns:a="http://schemas.openxmlformats.org/drawingml/2006/main">
                  <a:graphicData uri="http://schemas.microsoft.com/office/word/2010/wordprocessingShape">
                    <wps:wsp>
                      <wps:cNvSpPr txBox="1"/>
                      <wps:spPr>
                        <a:xfrm>
                          <a:off x="0" y="0"/>
                          <a:ext cx="5880735" cy="245745"/>
                        </a:xfrm>
                        <a:prstGeom prst="rect">
                          <a:avLst/>
                        </a:prstGeom>
                        <a:solidFill>
                          <a:prstClr val="white"/>
                        </a:solidFill>
                        <a:ln>
                          <a:noFill/>
                        </a:ln>
                      </wps:spPr>
                      <wps:txbx>
                        <w:txbxContent>
                          <w:p w14:paraId="454578D0" w14:textId="697FF272" w:rsidR="00294537" w:rsidRPr="00C226A1" w:rsidRDefault="00294537" w:rsidP="00530EE6">
                            <w:pPr>
                              <w:pStyle w:val="Lgende"/>
                              <w:ind w:left="426"/>
                              <w:rPr>
                                <w:rFonts w:asciiTheme="majorBidi" w:hAnsiTheme="majorBidi" w:cstheme="majorBidi"/>
                                <w:b/>
                                <w:bCs/>
                                <w:i w:val="0"/>
                                <w:iCs w:val="0"/>
                                <w:color w:val="auto"/>
                                <w:sz w:val="24"/>
                                <w:szCs w:val="24"/>
                              </w:rPr>
                            </w:pPr>
                            <w:bookmarkStart w:id="180" w:name="_Toc199898414"/>
                            <w:bookmarkStart w:id="181" w:name="_Toc199924343"/>
                            <w:bookmarkStart w:id="182" w:name="_Toc199925118"/>
                            <w:bookmarkStart w:id="183" w:name="_Toc199925241"/>
                            <w:bookmarkStart w:id="184" w:name="_Toc200969209"/>
                            <w:bookmarkStart w:id="185" w:name="_Toc200972691"/>
                            <w:bookmarkStart w:id="186" w:name="_Toc200972720"/>
                            <w:bookmarkStart w:id="187" w:name="_Toc200973725"/>
                            <w:r w:rsidRPr="00C226A1">
                              <w:rPr>
                                <w:rFonts w:asciiTheme="majorBidi" w:hAnsiTheme="majorBidi" w:cstheme="majorBidi"/>
                                <w:b/>
                                <w:bCs/>
                                <w:i w:val="0"/>
                                <w:iCs w:val="0"/>
                                <w:color w:val="auto"/>
                                <w:sz w:val="24"/>
                                <w:szCs w:val="24"/>
                              </w:rPr>
                              <w:t xml:space="preserve">Figure </w:t>
                            </w:r>
                            <w:r w:rsidR="00714F59">
                              <w:rPr>
                                <w:rFonts w:asciiTheme="majorBidi" w:hAnsiTheme="majorBidi" w:cstheme="majorBidi"/>
                                <w:b/>
                                <w:bCs/>
                                <w:i w:val="0"/>
                                <w:iCs w:val="0"/>
                                <w:color w:val="auto"/>
                                <w:sz w:val="24"/>
                                <w:szCs w:val="24"/>
                              </w:rPr>
                              <w:fldChar w:fldCharType="begin"/>
                            </w:r>
                            <w:r w:rsidR="00714F59">
                              <w:rPr>
                                <w:rFonts w:asciiTheme="majorBidi" w:hAnsiTheme="majorBidi" w:cstheme="majorBidi"/>
                                <w:b/>
                                <w:bCs/>
                                <w:i w:val="0"/>
                                <w:iCs w:val="0"/>
                                <w:color w:val="auto"/>
                                <w:sz w:val="24"/>
                                <w:szCs w:val="24"/>
                              </w:rPr>
                              <w:instrText xml:space="preserve"> SEQ Figure \* ARABIC </w:instrText>
                            </w:r>
                            <w:r w:rsidR="00714F59">
                              <w:rPr>
                                <w:rFonts w:asciiTheme="majorBidi" w:hAnsiTheme="majorBidi" w:cstheme="majorBidi"/>
                                <w:b/>
                                <w:bCs/>
                                <w:i w:val="0"/>
                                <w:iCs w:val="0"/>
                                <w:color w:val="auto"/>
                                <w:sz w:val="24"/>
                                <w:szCs w:val="24"/>
                              </w:rPr>
                              <w:fldChar w:fldCharType="separate"/>
                            </w:r>
                            <w:r w:rsidR="00F50F2F">
                              <w:rPr>
                                <w:rFonts w:asciiTheme="majorBidi" w:hAnsiTheme="majorBidi" w:cstheme="majorBidi"/>
                                <w:b/>
                                <w:bCs/>
                                <w:i w:val="0"/>
                                <w:iCs w:val="0"/>
                                <w:noProof/>
                                <w:color w:val="auto"/>
                                <w:sz w:val="24"/>
                                <w:szCs w:val="24"/>
                              </w:rPr>
                              <w:t>15</w:t>
                            </w:r>
                            <w:r w:rsidR="00714F59">
                              <w:rPr>
                                <w:rFonts w:asciiTheme="majorBidi" w:hAnsiTheme="majorBidi" w:cstheme="majorBidi"/>
                                <w:b/>
                                <w:bCs/>
                                <w:i w:val="0"/>
                                <w:iCs w:val="0"/>
                                <w:color w:val="auto"/>
                                <w:sz w:val="24"/>
                                <w:szCs w:val="24"/>
                              </w:rPr>
                              <w:fldChar w:fldCharType="end"/>
                            </w:r>
                            <w:r w:rsidRPr="00C226A1">
                              <w:rPr>
                                <w:rFonts w:asciiTheme="majorBidi" w:hAnsiTheme="majorBidi" w:cstheme="majorBidi"/>
                                <w:b/>
                                <w:bCs/>
                                <w:i w:val="0"/>
                                <w:iCs w:val="0"/>
                                <w:color w:val="auto"/>
                                <w:sz w:val="24"/>
                                <w:szCs w:val="24"/>
                              </w:rPr>
                              <w:t>:Intention de recommander l’utilisation des chatbots à son entourage</w:t>
                            </w:r>
                            <w:bookmarkEnd w:id="180"/>
                            <w:bookmarkEnd w:id="181"/>
                            <w:bookmarkEnd w:id="182"/>
                            <w:bookmarkEnd w:id="183"/>
                            <w:bookmarkEnd w:id="184"/>
                            <w:bookmarkEnd w:id="185"/>
                            <w:bookmarkEnd w:id="186"/>
                            <w:bookmarkEnd w:id="187"/>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8FC1D77" id="_x0000_s1149" type="#_x0000_t202" style="position:absolute;left:0;text-align:left;margin-left:0;margin-top:20.35pt;width:463.05pt;height:19.35pt;z-index:251766784;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" stroked="f">
                <v:textbox inset="0,0,0,0">
                  <w:txbxContent>
                    <w:p w14:paraId="454578D0" w14:textId="697FF272" w:rsidR="00294537" w:rsidRPr="00C226A1" w:rsidRDefault="00294537" w:rsidP="00530EE6">
                      <w:pPr>
                        <w:pStyle w:val="Caption"/>
                        <w:ind w:left="426"/>
                        <w:rPr>
                          <w:rFonts w:asciiTheme="majorBidi" w:hAnsiTheme="majorBidi" w:cstheme="majorBidi"/>
                          <w:b/>
                          <w:bCs/>
                          <w:i w:val="0"/>
                          <w:iCs w:val="0"/>
                          <w:color w:val="auto"/>
                          <w:sz w:val="24"/>
                          <w:szCs w:val="24"/>
                        </w:rPr>
                      </w:pPr>
                      <w:bookmarkStart w:id="237" w:name="_Toc199898414"/>
                      <w:bookmarkStart w:id="238" w:name="_Toc199924343"/>
                      <w:bookmarkStart w:id="239" w:name="_Toc199925118"/>
                      <w:bookmarkStart w:id="240" w:name="_Toc199925241"/>
                      <w:bookmarkStart w:id="241" w:name="_Toc200969209"/>
                      <w:bookmarkStart w:id="242" w:name="_Toc200972691"/>
                      <w:bookmarkStart w:id="243" w:name="_Toc200972720"/>
                      <w:bookmarkStart w:id="244" w:name="_Toc200973725"/>
                      <w:r w:rsidRPr="00C226A1">
                        <w:rPr>
                          <w:rFonts w:asciiTheme="majorBidi" w:hAnsiTheme="majorBidi" w:cstheme="majorBidi"/>
                          <w:b/>
                          <w:bCs/>
                          <w:i w:val="0"/>
                          <w:iCs w:val="0"/>
                          <w:color w:val="auto"/>
                          <w:sz w:val="24"/>
                          <w:szCs w:val="24"/>
                        </w:rPr>
                        <w:t xml:space="preserve">Figure </w:t>
                      </w:r>
                      <w:r w:rsidR="00714F59">
                        <w:rPr>
                          <w:rFonts w:asciiTheme="majorBidi" w:hAnsiTheme="majorBidi" w:cstheme="majorBidi"/>
                          <w:b/>
                          <w:bCs/>
                          <w:i w:val="0"/>
                          <w:iCs w:val="0"/>
                          <w:color w:val="auto"/>
                          <w:sz w:val="24"/>
                          <w:szCs w:val="24"/>
                        </w:rPr>
                        <w:fldChar w:fldCharType="begin"/>
                      </w:r>
                      <w:r w:rsidR="00714F59">
                        <w:rPr>
                          <w:rFonts w:asciiTheme="majorBidi" w:hAnsiTheme="majorBidi" w:cstheme="majorBidi"/>
                          <w:b/>
                          <w:bCs/>
                          <w:i w:val="0"/>
                          <w:iCs w:val="0"/>
                          <w:color w:val="auto"/>
                          <w:sz w:val="24"/>
                          <w:szCs w:val="24"/>
                        </w:rPr>
                        <w:instrText xml:space="preserve"> SEQ Figure \* ARABIC </w:instrText>
                      </w:r>
                      <w:r w:rsidR="00714F59">
                        <w:rPr>
                          <w:rFonts w:asciiTheme="majorBidi" w:hAnsiTheme="majorBidi" w:cstheme="majorBidi"/>
                          <w:b/>
                          <w:bCs/>
                          <w:i w:val="0"/>
                          <w:iCs w:val="0"/>
                          <w:color w:val="auto"/>
                          <w:sz w:val="24"/>
                          <w:szCs w:val="24"/>
                        </w:rPr>
                        <w:fldChar w:fldCharType="separate"/>
                      </w:r>
                      <w:r w:rsidR="00F50F2F">
                        <w:rPr>
                          <w:rFonts w:asciiTheme="majorBidi" w:hAnsiTheme="majorBidi" w:cstheme="majorBidi"/>
                          <w:b/>
                          <w:bCs/>
                          <w:i w:val="0"/>
                          <w:iCs w:val="0"/>
                          <w:noProof/>
                          <w:color w:val="auto"/>
                          <w:sz w:val="24"/>
                          <w:szCs w:val="24"/>
                        </w:rPr>
                        <w:t>15</w:t>
                      </w:r>
                      <w:r w:rsidR="00714F59">
                        <w:rPr>
                          <w:rFonts w:asciiTheme="majorBidi" w:hAnsiTheme="majorBidi" w:cstheme="majorBidi"/>
                          <w:b/>
                          <w:bCs/>
                          <w:i w:val="0"/>
                          <w:iCs w:val="0"/>
                          <w:color w:val="auto"/>
                          <w:sz w:val="24"/>
                          <w:szCs w:val="24"/>
                        </w:rPr>
                        <w:fldChar w:fldCharType="end"/>
                      </w:r>
                      <w:r w:rsidRPr="00C226A1">
                        <w:rPr>
                          <w:rFonts w:asciiTheme="majorBidi" w:hAnsiTheme="majorBidi" w:cstheme="majorBidi"/>
                          <w:b/>
                          <w:bCs/>
                          <w:i w:val="0"/>
                          <w:iCs w:val="0"/>
                          <w:color w:val="auto"/>
                          <w:sz w:val="24"/>
                          <w:szCs w:val="24"/>
                        </w:rPr>
                        <w:t>:Intention de recommander l’utilisation des chatbots à son entourage</w:t>
                      </w:r>
                      <w:bookmarkEnd w:id="237"/>
                      <w:bookmarkEnd w:id="238"/>
                      <w:bookmarkEnd w:id="239"/>
                      <w:bookmarkEnd w:id="240"/>
                      <w:bookmarkEnd w:id="241"/>
                      <w:bookmarkEnd w:id="242"/>
                      <w:bookmarkEnd w:id="243"/>
                      <w:bookmarkEnd w:id="244"/>
                    </w:p>
                  </w:txbxContent>
                </v:textbox>
                <w10:wrap type="topAndBottom" anchorx="margin"/>
              </v:shape>
            </w:pict>
          </mc:Fallback>
        </mc:AlternateContent>
      </w:r>
    </w:p>
    <w:p w14:paraId="6EE5A473" w14:textId="6E0CA351" w:rsidR="00C226A1" w:rsidRDefault="00C226A1" w:rsidP="00410C31">
      <w:pPr>
        <w:widowControl w:val="0"/>
        <w:autoSpaceDE w:val="0"/>
        <w:autoSpaceDN w:val="0"/>
        <w:spacing w:before="16" w:after="0" w:line="276" w:lineRule="auto"/>
        <w:ind w:left="4703"/>
        <w:rPr>
          <w:rFonts w:ascii="Times New Roman" w:eastAsia="Times New Roman" w:hAnsi="Times New Roman" w:cs="Times New Roman"/>
          <w:b/>
          <w:sz w:val="24"/>
        </w:rPr>
      </w:pPr>
    </w:p>
    <w:p w14:paraId="33C68228" w14:textId="17854646" w:rsidR="00F73A63" w:rsidRPr="00280365" w:rsidRDefault="008C52D9" w:rsidP="00410C31">
      <w:pPr>
        <w:widowControl w:val="0"/>
        <w:autoSpaceDE w:val="0"/>
        <w:autoSpaceDN w:val="0"/>
        <w:spacing w:before="16" w:after="0" w:line="276" w:lineRule="auto"/>
        <w:ind w:left="2124"/>
        <w:rPr>
          <w:rFonts w:ascii="Times New Roman" w:eastAsia="Times New Roman" w:hAnsi="Times New Roman" w:cs="Times New Roman"/>
          <w:b/>
          <w:sz w:val="24"/>
        </w:rPr>
      </w:pPr>
      <w:r w:rsidRPr="00280365">
        <w:rPr>
          <w:rFonts w:ascii="Times New Roman" w:eastAsia="Times New Roman" w:hAnsi="Times New Roman" w:cs="Times New Roman"/>
          <w:b/>
          <w:sz w:val="24"/>
        </w:rPr>
        <w:t>Source</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z w:val="24"/>
        </w:rPr>
        <w:t>Elaboré</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à</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partir</w:t>
      </w:r>
      <w:r w:rsidRPr="00280365">
        <w:rPr>
          <w:rFonts w:ascii="Times New Roman" w:eastAsia="Times New Roman" w:hAnsi="Times New Roman" w:cs="Times New Roman"/>
          <w:b/>
          <w:spacing w:val="-7"/>
          <w:sz w:val="24"/>
        </w:rPr>
        <w:t xml:space="preserve"> </w:t>
      </w:r>
      <w:r w:rsidRPr="00280365">
        <w:rPr>
          <w:rFonts w:ascii="Times New Roman" w:eastAsia="Times New Roman" w:hAnsi="Times New Roman" w:cs="Times New Roman"/>
          <w:b/>
          <w:sz w:val="24"/>
        </w:rPr>
        <w:t>des résultats</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pacing w:val="-4"/>
          <w:sz w:val="24"/>
        </w:rPr>
        <w:t>SPSS</w:t>
      </w:r>
    </w:p>
    <w:p w14:paraId="5FA32720" w14:textId="1B7FA803" w:rsidR="00B73BCE" w:rsidRDefault="008C52D9" w:rsidP="00410C31">
      <w:pPr>
        <w:widowControl w:val="0"/>
        <w:autoSpaceDE w:val="0"/>
        <w:autoSpaceDN w:val="0"/>
        <w:spacing w:before="132" w:after="0" w:line="276" w:lineRule="auto"/>
        <w:ind w:right="3" w:firstLine="284"/>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D’après</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la figure</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qui</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illustrent la</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disposition</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des</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répondants</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à</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recommander l’utilisation</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des chatbots, 59,38 % déclarent qu’ils le feraient sans hésitation, tandis que 37,5</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 restent indécis et répondent "peut-être". Seul 3,1</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 affirment qu’ils ne recommanderaient pas du tout les chatbots à leur entourage.</w:t>
      </w:r>
      <w:r w:rsidR="001F37B5">
        <w:rPr>
          <w:rFonts w:ascii="Times New Roman" w:eastAsia="Times New Roman" w:hAnsi="Times New Roman" w:cs="Times New Roman"/>
          <w:sz w:val="24"/>
          <w:szCs w:val="24"/>
        </w:rPr>
        <w:t xml:space="preserve"> R</w:t>
      </w:r>
      <w:r w:rsidR="00B73BCE" w:rsidRPr="00280365">
        <w:rPr>
          <w:rFonts w:ascii="Times New Roman" w:eastAsia="Times New Roman" w:hAnsi="Times New Roman" w:cs="Times New Roman"/>
          <w:sz w:val="24"/>
          <w:szCs w:val="24"/>
        </w:rPr>
        <w:t>ecommanderaient pas du tout les chatbots à leur entourage.</w:t>
      </w:r>
    </w:p>
    <w:p w14:paraId="163FA55C" w14:textId="2537902F" w:rsidR="00F73A63" w:rsidRPr="00280365" w:rsidRDefault="008C52D9" w:rsidP="00410C31">
      <w:pPr>
        <w:widowControl w:val="0"/>
        <w:autoSpaceDE w:val="0"/>
        <w:autoSpaceDN w:val="0"/>
        <w:spacing w:before="268" w:after="0" w:line="276" w:lineRule="auto"/>
        <w:ind w:right="3" w:firstLine="284"/>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Ces résultats montrent une perception majoritairement positive de l’outil, traduisant un bon niveau de satisfaction et de confiance, susceptibles de générer un effet de bouche-à-oreille favorable.</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Toutefois, le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taux</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relativement élevé</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d’indécision</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suggère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que des</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efforts</w:t>
      </w:r>
      <w:r w:rsidRPr="00280365">
        <w:rPr>
          <w:rFonts w:ascii="Times New Roman" w:eastAsia="Times New Roman" w:hAnsi="Times New Roman" w:cs="Times New Roman"/>
          <w:spacing w:val="-10"/>
          <w:sz w:val="24"/>
          <w:szCs w:val="24"/>
        </w:rPr>
        <w:t xml:space="preserve"> </w:t>
      </w:r>
      <w:r w:rsidRPr="00280365">
        <w:rPr>
          <w:rFonts w:ascii="Times New Roman" w:eastAsia="Times New Roman" w:hAnsi="Times New Roman" w:cs="Times New Roman"/>
          <w:sz w:val="24"/>
          <w:szCs w:val="24"/>
        </w:rPr>
        <w:t>restent à fournir pour convaincre pleinement tous les utilisateurs.</w:t>
      </w:r>
    </w:p>
    <w:p w14:paraId="22B76A74" w14:textId="77777777" w:rsidR="00F73A63" w:rsidRPr="00280365" w:rsidRDefault="00F73A63" w:rsidP="00410C31">
      <w:pPr>
        <w:widowControl w:val="0"/>
        <w:autoSpaceDE w:val="0"/>
        <w:autoSpaceDN w:val="0"/>
        <w:spacing w:before="147" w:after="0" w:line="276" w:lineRule="auto"/>
        <w:rPr>
          <w:rFonts w:ascii="Times New Roman" w:eastAsia="Times New Roman" w:hAnsi="Times New Roman" w:cs="Times New Roman"/>
          <w:sz w:val="24"/>
          <w:szCs w:val="24"/>
        </w:rPr>
      </w:pPr>
    </w:p>
    <w:p w14:paraId="717BA82C" w14:textId="75694F00" w:rsidR="00F73A63" w:rsidRPr="00280365" w:rsidRDefault="008C52D9" w:rsidP="00410C31">
      <w:pPr>
        <w:pStyle w:val="Paragraphedeliste"/>
        <w:widowControl w:val="0"/>
        <w:numPr>
          <w:ilvl w:val="1"/>
          <w:numId w:val="39"/>
        </w:numPr>
        <w:tabs>
          <w:tab w:val="left" w:pos="860"/>
          <w:tab w:val="left" w:pos="1577"/>
        </w:tabs>
        <w:autoSpaceDE w:val="0"/>
        <w:autoSpaceDN w:val="0"/>
        <w:spacing w:after="0" w:line="276" w:lineRule="auto"/>
        <w:ind w:left="1577" w:right="2144" w:hanging="1076"/>
        <w:contextualSpacing w:val="0"/>
        <w:rPr>
          <w:rFonts w:ascii="Times New Roman" w:eastAsia="Times New Roman" w:hAnsi="Times New Roman" w:cs="Times New Roman"/>
          <w:b/>
          <w:sz w:val="24"/>
        </w:rPr>
      </w:pPr>
      <w:r w:rsidRPr="00280365">
        <w:rPr>
          <w:rFonts w:ascii="Times New Roman" w:eastAsia="Times New Roman" w:hAnsi="Times New Roman" w:cs="Times New Roman"/>
          <w:b/>
          <w:sz w:val="24"/>
        </w:rPr>
        <w:t>Envisagez-vous d’utiliser davantage le chatbots à l’avenir ?</w:t>
      </w:r>
      <w:r w:rsidRPr="00280365">
        <w:rPr>
          <w:rFonts w:ascii="Times New Roman" w:eastAsia="Times New Roman" w:hAnsi="Times New Roman" w:cs="Times New Roman"/>
          <w:b/>
          <w:spacing w:val="40"/>
          <w:sz w:val="24"/>
        </w:rPr>
        <w:t xml:space="preserve"> </w:t>
      </w:r>
    </w:p>
    <w:p w14:paraId="3C9C7FD2" w14:textId="5FF4D595" w:rsidR="00635A98" w:rsidRPr="007D3EFF" w:rsidRDefault="00635A98" w:rsidP="00410C31">
      <w:pPr>
        <w:pStyle w:val="Lgende"/>
        <w:keepNext/>
        <w:spacing w:line="276" w:lineRule="auto"/>
        <w:jc w:val="center"/>
        <w:rPr>
          <w:rFonts w:asciiTheme="majorBidi" w:hAnsiTheme="majorBidi" w:cstheme="majorBidi"/>
          <w:b/>
          <w:bCs/>
          <w:i w:val="0"/>
          <w:iCs w:val="0"/>
          <w:sz w:val="24"/>
          <w:szCs w:val="24"/>
        </w:rPr>
      </w:pPr>
    </w:p>
    <w:p w14:paraId="31940EDE" w14:textId="1F629718" w:rsidR="007D3EFF" w:rsidRPr="007D3EFF" w:rsidRDefault="007D3EFF" w:rsidP="00410C31">
      <w:pPr>
        <w:pStyle w:val="Lgende"/>
        <w:keepNext/>
        <w:spacing w:line="276" w:lineRule="auto"/>
        <w:jc w:val="center"/>
        <w:rPr>
          <w:rFonts w:asciiTheme="majorBidi" w:hAnsiTheme="majorBidi" w:cstheme="majorBidi"/>
          <w:b/>
          <w:bCs/>
          <w:i w:val="0"/>
          <w:iCs w:val="0"/>
          <w:color w:val="auto"/>
          <w:sz w:val="24"/>
          <w:szCs w:val="24"/>
        </w:rPr>
      </w:pPr>
      <w:bookmarkStart w:id="188" w:name="_Toc199787204"/>
      <w:bookmarkStart w:id="189" w:name="_Toc199898381"/>
      <w:bookmarkStart w:id="190" w:name="_Toc199924325"/>
      <w:bookmarkStart w:id="191" w:name="_Toc200969140"/>
      <w:bookmarkStart w:id="192" w:name="_Toc200974088"/>
      <w:r w:rsidRPr="007D3EFF">
        <w:rPr>
          <w:rFonts w:asciiTheme="majorBidi" w:hAnsiTheme="majorBidi" w:cstheme="majorBidi"/>
          <w:b/>
          <w:bCs/>
          <w:i w:val="0"/>
          <w:iCs w:val="0"/>
          <w:color w:val="auto"/>
          <w:sz w:val="24"/>
          <w:szCs w:val="24"/>
        </w:rPr>
        <w:t xml:space="preserve">Tableau </w:t>
      </w:r>
      <w:r w:rsidRPr="007D3EFF">
        <w:rPr>
          <w:rFonts w:asciiTheme="majorBidi" w:hAnsiTheme="majorBidi" w:cstheme="majorBidi"/>
          <w:b/>
          <w:bCs/>
          <w:i w:val="0"/>
          <w:iCs w:val="0"/>
          <w:color w:val="auto"/>
          <w:sz w:val="24"/>
          <w:szCs w:val="24"/>
        </w:rPr>
        <w:fldChar w:fldCharType="begin"/>
      </w:r>
      <w:r w:rsidRPr="007D3EFF">
        <w:rPr>
          <w:rFonts w:asciiTheme="majorBidi" w:hAnsiTheme="majorBidi" w:cstheme="majorBidi"/>
          <w:b/>
          <w:bCs/>
          <w:i w:val="0"/>
          <w:iCs w:val="0"/>
          <w:color w:val="auto"/>
          <w:sz w:val="24"/>
          <w:szCs w:val="24"/>
        </w:rPr>
        <w:instrText xml:space="preserve"> SEQ Tableau \* ARABIC </w:instrText>
      </w:r>
      <w:r w:rsidRPr="007D3EFF">
        <w:rPr>
          <w:rFonts w:asciiTheme="majorBidi" w:hAnsiTheme="majorBidi" w:cstheme="majorBidi"/>
          <w:b/>
          <w:bCs/>
          <w:i w:val="0"/>
          <w:iCs w:val="0"/>
          <w:color w:val="auto"/>
          <w:sz w:val="24"/>
          <w:szCs w:val="24"/>
        </w:rPr>
        <w:fldChar w:fldCharType="separate"/>
      </w:r>
      <w:r w:rsidR="002A74FF">
        <w:rPr>
          <w:rFonts w:asciiTheme="majorBidi" w:hAnsiTheme="majorBidi" w:cstheme="majorBidi"/>
          <w:b/>
          <w:bCs/>
          <w:i w:val="0"/>
          <w:iCs w:val="0"/>
          <w:noProof/>
          <w:color w:val="auto"/>
          <w:sz w:val="24"/>
          <w:szCs w:val="24"/>
        </w:rPr>
        <w:t>17</w:t>
      </w:r>
      <w:r w:rsidRPr="007D3EFF">
        <w:rPr>
          <w:rFonts w:asciiTheme="majorBidi" w:hAnsiTheme="majorBidi" w:cstheme="majorBidi"/>
          <w:b/>
          <w:bCs/>
          <w:i w:val="0"/>
          <w:iCs w:val="0"/>
          <w:color w:val="auto"/>
          <w:sz w:val="24"/>
          <w:szCs w:val="24"/>
        </w:rPr>
        <w:fldChar w:fldCharType="end"/>
      </w:r>
      <w:r w:rsidR="00530EE6">
        <w:rPr>
          <w:rFonts w:asciiTheme="majorBidi" w:hAnsiTheme="majorBidi" w:cstheme="majorBidi"/>
          <w:b/>
          <w:bCs/>
          <w:i w:val="0"/>
          <w:iCs w:val="0"/>
          <w:color w:val="auto"/>
          <w:sz w:val="24"/>
          <w:szCs w:val="24"/>
        </w:rPr>
        <w:t> : I</w:t>
      </w:r>
      <w:r w:rsidRPr="007D3EFF">
        <w:rPr>
          <w:rFonts w:asciiTheme="majorBidi" w:hAnsiTheme="majorBidi" w:cstheme="majorBidi"/>
          <w:b/>
          <w:bCs/>
          <w:i w:val="0"/>
          <w:iCs w:val="0"/>
          <w:color w:val="auto"/>
          <w:sz w:val="24"/>
          <w:szCs w:val="24"/>
        </w:rPr>
        <w:t>ntention d’utiliser davantage le chatbots a l</w:t>
      </w:r>
      <w:r>
        <w:rPr>
          <w:rFonts w:asciiTheme="majorBidi" w:hAnsiTheme="majorBidi" w:cstheme="majorBidi"/>
          <w:b/>
          <w:bCs/>
          <w:i w:val="0"/>
          <w:iCs w:val="0"/>
          <w:color w:val="auto"/>
          <w:sz w:val="24"/>
          <w:szCs w:val="24"/>
        </w:rPr>
        <w:t>’</w:t>
      </w:r>
      <w:r w:rsidRPr="007D3EFF">
        <w:rPr>
          <w:rFonts w:asciiTheme="majorBidi" w:hAnsiTheme="majorBidi" w:cstheme="majorBidi"/>
          <w:b/>
          <w:bCs/>
          <w:i w:val="0"/>
          <w:iCs w:val="0"/>
          <w:color w:val="auto"/>
          <w:sz w:val="24"/>
          <w:szCs w:val="24"/>
        </w:rPr>
        <w:t>avenir</w:t>
      </w:r>
      <w:bookmarkEnd w:id="188"/>
      <w:bookmarkEnd w:id="189"/>
      <w:bookmarkEnd w:id="190"/>
      <w:bookmarkEnd w:id="191"/>
      <w:bookmarkEnd w:id="192"/>
    </w:p>
    <w:tbl>
      <w:tblPr>
        <w:tblW w:w="0" w:type="auto"/>
        <w:tblInd w:w="151"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CellMar>
          <w:left w:w="0" w:type="dxa"/>
          <w:right w:w="0" w:type="dxa"/>
        </w:tblCellMar>
        <w:tblLook w:val="01E0" w:firstRow="1" w:lastRow="1" w:firstColumn="1" w:lastColumn="1" w:noHBand="0" w:noVBand="0"/>
      </w:tblPr>
      <w:tblGrid>
        <w:gridCol w:w="2454"/>
        <w:gridCol w:w="2924"/>
        <w:gridCol w:w="3414"/>
      </w:tblGrid>
      <w:tr w:rsidR="008A24E0" w:rsidRPr="00280365" w14:paraId="3A1BFF21" w14:textId="77777777">
        <w:trPr>
          <w:trHeight w:val="599"/>
        </w:trPr>
        <w:tc>
          <w:tcPr>
            <w:tcW w:w="2454" w:type="dxa"/>
          </w:tcPr>
          <w:p w14:paraId="2FEF9D7E"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4"/>
              </w:rPr>
            </w:pPr>
          </w:p>
        </w:tc>
        <w:tc>
          <w:tcPr>
            <w:tcW w:w="2924" w:type="dxa"/>
          </w:tcPr>
          <w:p w14:paraId="1679A7D8" w14:textId="77777777" w:rsidR="00F73A63" w:rsidRPr="00280365" w:rsidRDefault="008C52D9" w:rsidP="00410C31">
            <w:pPr>
              <w:widowControl w:val="0"/>
              <w:autoSpaceDE w:val="0"/>
              <w:autoSpaceDN w:val="0"/>
              <w:spacing w:after="0" w:line="276" w:lineRule="auto"/>
              <w:ind w:left="921"/>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Fréquence</w:t>
            </w:r>
          </w:p>
        </w:tc>
        <w:tc>
          <w:tcPr>
            <w:tcW w:w="3414" w:type="dxa"/>
          </w:tcPr>
          <w:p w14:paraId="5428BE5E" w14:textId="77777777" w:rsidR="00F73A63" w:rsidRPr="00280365" w:rsidRDefault="008C52D9" w:rsidP="00410C31">
            <w:pPr>
              <w:widowControl w:val="0"/>
              <w:autoSpaceDE w:val="0"/>
              <w:autoSpaceDN w:val="0"/>
              <w:spacing w:after="0" w:line="276" w:lineRule="auto"/>
              <w:ind w:left="1065"/>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Pourcentage</w:t>
            </w:r>
          </w:p>
        </w:tc>
      </w:tr>
      <w:tr w:rsidR="008A24E0" w:rsidRPr="00280365" w14:paraId="6FE79043" w14:textId="77777777">
        <w:trPr>
          <w:trHeight w:val="417"/>
        </w:trPr>
        <w:tc>
          <w:tcPr>
            <w:tcW w:w="2454" w:type="dxa"/>
            <w:shd w:val="clear" w:color="auto" w:fill="D4DCE3"/>
          </w:tcPr>
          <w:p w14:paraId="5F176CCD"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pacing w:val="-5"/>
                <w:sz w:val="24"/>
              </w:rPr>
              <w:t>Non</w:t>
            </w:r>
          </w:p>
        </w:tc>
        <w:tc>
          <w:tcPr>
            <w:tcW w:w="2924" w:type="dxa"/>
            <w:shd w:val="clear" w:color="auto" w:fill="D4DCE3"/>
          </w:tcPr>
          <w:p w14:paraId="20B5F02E" w14:textId="77777777" w:rsidR="00F73A63" w:rsidRPr="00280365" w:rsidRDefault="008C52D9" w:rsidP="00410C31">
            <w:pPr>
              <w:widowControl w:val="0"/>
              <w:autoSpaceDE w:val="0"/>
              <w:autoSpaceDN w:val="0"/>
              <w:spacing w:after="0" w:line="276" w:lineRule="auto"/>
              <w:ind w:right="93"/>
              <w:jc w:val="center"/>
              <w:rPr>
                <w:rFonts w:ascii="Times New Roman" w:eastAsia="Times New Roman" w:hAnsi="Times New Roman" w:cs="Times New Roman"/>
                <w:sz w:val="24"/>
              </w:rPr>
            </w:pPr>
            <w:r w:rsidRPr="00280365">
              <w:rPr>
                <w:rFonts w:ascii="Times New Roman" w:eastAsia="Times New Roman" w:hAnsi="Times New Roman" w:cs="Times New Roman"/>
                <w:spacing w:val="-10"/>
                <w:sz w:val="24"/>
              </w:rPr>
              <w:t>1</w:t>
            </w:r>
          </w:p>
        </w:tc>
        <w:tc>
          <w:tcPr>
            <w:tcW w:w="3414" w:type="dxa"/>
            <w:shd w:val="clear" w:color="auto" w:fill="D4DCE3"/>
          </w:tcPr>
          <w:p w14:paraId="7ECBEA47" w14:textId="77777777" w:rsidR="00F73A63" w:rsidRPr="00280365" w:rsidRDefault="008C52D9" w:rsidP="00410C31">
            <w:pPr>
              <w:widowControl w:val="0"/>
              <w:autoSpaceDE w:val="0"/>
              <w:autoSpaceDN w:val="0"/>
              <w:spacing w:after="0" w:line="276" w:lineRule="auto"/>
              <w:ind w:right="89"/>
              <w:jc w:val="center"/>
              <w:rPr>
                <w:rFonts w:ascii="Times New Roman" w:eastAsia="Times New Roman" w:hAnsi="Times New Roman" w:cs="Times New Roman"/>
                <w:sz w:val="24"/>
              </w:rPr>
            </w:pPr>
            <w:r w:rsidRPr="00280365">
              <w:rPr>
                <w:rFonts w:ascii="Times New Roman" w:eastAsia="Times New Roman" w:hAnsi="Times New Roman" w:cs="Times New Roman"/>
                <w:spacing w:val="-5"/>
                <w:sz w:val="24"/>
              </w:rPr>
              <w:t>3,1</w:t>
            </w:r>
          </w:p>
        </w:tc>
      </w:tr>
      <w:tr w:rsidR="008A24E0" w:rsidRPr="00280365" w14:paraId="46FB2DF7" w14:textId="77777777">
        <w:trPr>
          <w:trHeight w:val="412"/>
        </w:trPr>
        <w:tc>
          <w:tcPr>
            <w:tcW w:w="2454" w:type="dxa"/>
          </w:tcPr>
          <w:p w14:paraId="21965EE4"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pacing w:val="-5"/>
                <w:sz w:val="24"/>
              </w:rPr>
              <w:t>Oui</w:t>
            </w:r>
          </w:p>
        </w:tc>
        <w:tc>
          <w:tcPr>
            <w:tcW w:w="2924" w:type="dxa"/>
          </w:tcPr>
          <w:p w14:paraId="20C310BF" w14:textId="77777777" w:rsidR="00F73A63" w:rsidRPr="00280365" w:rsidRDefault="008C52D9" w:rsidP="00410C31">
            <w:pPr>
              <w:widowControl w:val="0"/>
              <w:autoSpaceDE w:val="0"/>
              <w:autoSpaceDN w:val="0"/>
              <w:spacing w:after="0" w:line="276" w:lineRule="auto"/>
              <w:ind w:right="93"/>
              <w:jc w:val="center"/>
              <w:rPr>
                <w:rFonts w:ascii="Times New Roman" w:eastAsia="Times New Roman" w:hAnsi="Times New Roman" w:cs="Times New Roman"/>
                <w:sz w:val="24"/>
              </w:rPr>
            </w:pPr>
            <w:r w:rsidRPr="00280365">
              <w:rPr>
                <w:rFonts w:ascii="Times New Roman" w:eastAsia="Times New Roman" w:hAnsi="Times New Roman" w:cs="Times New Roman"/>
                <w:spacing w:val="-5"/>
                <w:sz w:val="24"/>
              </w:rPr>
              <w:t>31</w:t>
            </w:r>
          </w:p>
        </w:tc>
        <w:tc>
          <w:tcPr>
            <w:tcW w:w="3414" w:type="dxa"/>
          </w:tcPr>
          <w:p w14:paraId="76662089" w14:textId="77777777" w:rsidR="00F73A63" w:rsidRPr="00280365" w:rsidRDefault="008C52D9" w:rsidP="00410C31">
            <w:pPr>
              <w:widowControl w:val="0"/>
              <w:autoSpaceDE w:val="0"/>
              <w:autoSpaceDN w:val="0"/>
              <w:spacing w:after="0" w:line="276" w:lineRule="auto"/>
              <w:ind w:right="89"/>
              <w:jc w:val="center"/>
              <w:rPr>
                <w:rFonts w:ascii="Times New Roman" w:eastAsia="Times New Roman" w:hAnsi="Times New Roman" w:cs="Times New Roman"/>
                <w:sz w:val="24"/>
              </w:rPr>
            </w:pPr>
            <w:r w:rsidRPr="00280365">
              <w:rPr>
                <w:rFonts w:ascii="Times New Roman" w:eastAsia="Times New Roman" w:hAnsi="Times New Roman" w:cs="Times New Roman"/>
                <w:spacing w:val="-4"/>
                <w:sz w:val="24"/>
              </w:rPr>
              <w:t>96,9</w:t>
            </w:r>
          </w:p>
        </w:tc>
      </w:tr>
      <w:tr w:rsidR="008A24E0" w:rsidRPr="00280365" w14:paraId="09A4BDB6" w14:textId="77777777">
        <w:trPr>
          <w:trHeight w:val="412"/>
        </w:trPr>
        <w:tc>
          <w:tcPr>
            <w:tcW w:w="2454" w:type="dxa"/>
            <w:shd w:val="clear" w:color="auto" w:fill="D4DCE3"/>
          </w:tcPr>
          <w:p w14:paraId="2D1F42DC"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Total</w:t>
            </w:r>
          </w:p>
        </w:tc>
        <w:tc>
          <w:tcPr>
            <w:tcW w:w="2924" w:type="dxa"/>
            <w:shd w:val="clear" w:color="auto" w:fill="D4DCE3"/>
          </w:tcPr>
          <w:p w14:paraId="2354BB81" w14:textId="77777777" w:rsidR="00F73A63" w:rsidRPr="00280365" w:rsidRDefault="008C52D9" w:rsidP="00410C31">
            <w:pPr>
              <w:widowControl w:val="0"/>
              <w:autoSpaceDE w:val="0"/>
              <w:autoSpaceDN w:val="0"/>
              <w:spacing w:after="0" w:line="276" w:lineRule="auto"/>
              <w:ind w:right="93"/>
              <w:jc w:val="center"/>
              <w:rPr>
                <w:rFonts w:ascii="Times New Roman" w:eastAsia="Times New Roman" w:hAnsi="Times New Roman" w:cs="Times New Roman"/>
                <w:sz w:val="24"/>
              </w:rPr>
            </w:pPr>
            <w:r w:rsidRPr="00280365">
              <w:rPr>
                <w:rFonts w:ascii="Times New Roman" w:eastAsia="Times New Roman" w:hAnsi="Times New Roman" w:cs="Times New Roman"/>
                <w:spacing w:val="-5"/>
                <w:sz w:val="24"/>
              </w:rPr>
              <w:t>32</w:t>
            </w:r>
          </w:p>
        </w:tc>
        <w:tc>
          <w:tcPr>
            <w:tcW w:w="3414" w:type="dxa"/>
            <w:shd w:val="clear" w:color="auto" w:fill="D4DCE3"/>
          </w:tcPr>
          <w:p w14:paraId="04AA0594" w14:textId="77777777" w:rsidR="00F73A63" w:rsidRPr="00280365" w:rsidRDefault="008C52D9" w:rsidP="00410C31">
            <w:pPr>
              <w:widowControl w:val="0"/>
              <w:autoSpaceDE w:val="0"/>
              <w:autoSpaceDN w:val="0"/>
              <w:spacing w:after="0" w:line="276" w:lineRule="auto"/>
              <w:ind w:right="89"/>
              <w:jc w:val="center"/>
              <w:rPr>
                <w:rFonts w:ascii="Times New Roman" w:eastAsia="Times New Roman" w:hAnsi="Times New Roman" w:cs="Times New Roman"/>
                <w:sz w:val="24"/>
              </w:rPr>
            </w:pPr>
            <w:r w:rsidRPr="00280365">
              <w:rPr>
                <w:rFonts w:ascii="Times New Roman" w:eastAsia="Times New Roman" w:hAnsi="Times New Roman" w:cs="Times New Roman"/>
                <w:spacing w:val="-2"/>
                <w:sz w:val="24"/>
              </w:rPr>
              <w:t>100,0</w:t>
            </w:r>
          </w:p>
        </w:tc>
      </w:tr>
    </w:tbl>
    <w:p w14:paraId="100E9269" w14:textId="1C839D71" w:rsidR="00F73A63" w:rsidRPr="00280365" w:rsidRDefault="008C52D9" w:rsidP="00410C31">
      <w:pPr>
        <w:widowControl w:val="0"/>
        <w:autoSpaceDE w:val="0"/>
        <w:autoSpaceDN w:val="0"/>
        <w:spacing w:after="0" w:line="276" w:lineRule="auto"/>
        <w:ind w:left="1658" w:right="688" w:hanging="1658"/>
        <w:jc w:val="center"/>
        <w:rPr>
          <w:rFonts w:ascii="Times New Roman" w:eastAsia="Times New Roman" w:hAnsi="Times New Roman" w:cs="Times New Roman"/>
          <w:b/>
          <w:sz w:val="24"/>
        </w:rPr>
      </w:pPr>
      <w:r w:rsidRPr="00280365">
        <w:rPr>
          <w:rFonts w:ascii="Times New Roman" w:eastAsia="Times New Roman" w:hAnsi="Times New Roman" w:cs="Times New Roman"/>
          <w:b/>
          <w:sz w:val="24"/>
        </w:rPr>
        <w:t>Source</w:t>
      </w:r>
      <w:r w:rsidRPr="00280365">
        <w:rPr>
          <w:rFonts w:ascii="Times New Roman" w:eastAsia="Times New Roman" w:hAnsi="Times New Roman" w:cs="Times New Roman"/>
          <w:b/>
          <w:spacing w:val="-6"/>
          <w:sz w:val="24"/>
        </w:rPr>
        <w:t xml:space="preserve"> </w:t>
      </w:r>
      <w:r w:rsidRPr="00280365">
        <w:rPr>
          <w:rFonts w:ascii="Times New Roman" w:eastAsia="Times New Roman" w:hAnsi="Times New Roman" w:cs="Times New Roman"/>
          <w:b/>
          <w:sz w:val="24"/>
        </w:rPr>
        <w:t>:</w:t>
      </w:r>
      <w:r w:rsidRPr="00280365">
        <w:rPr>
          <w:rFonts w:ascii="Times New Roman" w:eastAsia="Times New Roman" w:hAnsi="Times New Roman" w:cs="Times New Roman"/>
          <w:b/>
          <w:spacing w:val="-4"/>
          <w:sz w:val="24"/>
        </w:rPr>
        <w:t xml:space="preserve"> </w:t>
      </w:r>
      <w:r w:rsidRPr="00280365">
        <w:rPr>
          <w:rFonts w:ascii="Times New Roman" w:eastAsia="Times New Roman" w:hAnsi="Times New Roman" w:cs="Times New Roman"/>
          <w:b/>
          <w:sz w:val="24"/>
        </w:rPr>
        <w:t>Elaboré</w:t>
      </w:r>
      <w:r w:rsidRPr="00280365">
        <w:rPr>
          <w:rFonts w:ascii="Times New Roman" w:eastAsia="Times New Roman" w:hAnsi="Times New Roman" w:cs="Times New Roman"/>
          <w:b/>
          <w:spacing w:val="-6"/>
          <w:sz w:val="24"/>
        </w:rPr>
        <w:t xml:space="preserve"> </w:t>
      </w:r>
      <w:r w:rsidRPr="00280365">
        <w:rPr>
          <w:rFonts w:ascii="Times New Roman" w:eastAsia="Times New Roman" w:hAnsi="Times New Roman" w:cs="Times New Roman"/>
          <w:b/>
          <w:sz w:val="24"/>
        </w:rPr>
        <w:t>à</w:t>
      </w:r>
      <w:r w:rsidRPr="00280365">
        <w:rPr>
          <w:rFonts w:ascii="Times New Roman" w:eastAsia="Times New Roman" w:hAnsi="Times New Roman" w:cs="Times New Roman"/>
          <w:b/>
          <w:spacing w:val="-5"/>
          <w:sz w:val="24"/>
        </w:rPr>
        <w:t xml:space="preserve"> </w:t>
      </w:r>
      <w:r w:rsidRPr="00280365">
        <w:rPr>
          <w:rFonts w:ascii="Times New Roman" w:eastAsia="Times New Roman" w:hAnsi="Times New Roman" w:cs="Times New Roman"/>
          <w:b/>
          <w:sz w:val="24"/>
        </w:rPr>
        <w:t>partir</w:t>
      </w:r>
      <w:r w:rsidRPr="00280365">
        <w:rPr>
          <w:rFonts w:ascii="Times New Roman" w:eastAsia="Times New Roman" w:hAnsi="Times New Roman" w:cs="Times New Roman"/>
          <w:b/>
          <w:spacing w:val="-10"/>
          <w:sz w:val="24"/>
        </w:rPr>
        <w:t xml:space="preserve"> </w:t>
      </w:r>
      <w:r w:rsidRPr="00280365">
        <w:rPr>
          <w:rFonts w:ascii="Times New Roman" w:eastAsia="Times New Roman" w:hAnsi="Times New Roman" w:cs="Times New Roman"/>
          <w:b/>
          <w:sz w:val="24"/>
        </w:rPr>
        <w:t>des</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résultats</w:t>
      </w:r>
      <w:r w:rsidRPr="00280365">
        <w:rPr>
          <w:rFonts w:ascii="Times New Roman" w:eastAsia="Times New Roman" w:hAnsi="Times New Roman" w:cs="Times New Roman"/>
          <w:b/>
          <w:spacing w:val="-7"/>
          <w:sz w:val="24"/>
        </w:rPr>
        <w:t xml:space="preserve"> </w:t>
      </w:r>
      <w:r w:rsidRPr="00280365">
        <w:rPr>
          <w:rFonts w:ascii="Times New Roman" w:eastAsia="Times New Roman" w:hAnsi="Times New Roman" w:cs="Times New Roman"/>
          <w:b/>
          <w:sz w:val="24"/>
        </w:rPr>
        <w:t>SPSS</w:t>
      </w:r>
    </w:p>
    <w:p w14:paraId="66FC7D16" w14:textId="24567A3A" w:rsidR="00F73A63" w:rsidRPr="00280365" w:rsidRDefault="008C52D9" w:rsidP="00410C31">
      <w:pPr>
        <w:widowControl w:val="0"/>
        <w:autoSpaceDE w:val="0"/>
        <w:autoSpaceDN w:val="0"/>
        <w:spacing w:before="137" w:after="0" w:line="276" w:lineRule="auto"/>
        <w:ind w:right="3" w:firstLine="284"/>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D’après le tableau  qui illustrent les intentions futures des répondants, 96,9</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déclarent envisager</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d’utiliser</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davantage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le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chatbot,</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contre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seulement 3,1</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qui</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ne prévoient pas de le faire.</w:t>
      </w:r>
    </w:p>
    <w:p w14:paraId="6C5CEE86" w14:textId="7E8EDF67" w:rsidR="00F73A63" w:rsidRPr="00280365" w:rsidRDefault="008C52D9" w:rsidP="00410C31">
      <w:pPr>
        <w:widowControl w:val="0"/>
        <w:autoSpaceDE w:val="0"/>
        <w:autoSpaceDN w:val="0"/>
        <w:spacing w:before="2" w:after="0" w:line="276" w:lineRule="auto"/>
        <w:ind w:right="3" w:firstLine="284"/>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Ces résultats confirment une forte adhésion à l’usage du chatbot, ce qui témoigne non seulement d’une</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expérience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utilisateur</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globalement</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satisfaisante,</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mais</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aussi</w:t>
      </w:r>
      <w:r w:rsidRPr="00280365">
        <w:rPr>
          <w:rFonts w:ascii="Times New Roman" w:eastAsia="Times New Roman" w:hAnsi="Times New Roman" w:cs="Times New Roman"/>
          <w:spacing w:val="-12"/>
          <w:sz w:val="24"/>
          <w:szCs w:val="24"/>
        </w:rPr>
        <w:t xml:space="preserve"> </w:t>
      </w:r>
      <w:r w:rsidRPr="00280365">
        <w:rPr>
          <w:rFonts w:ascii="Times New Roman" w:eastAsia="Times New Roman" w:hAnsi="Times New Roman" w:cs="Times New Roman"/>
          <w:sz w:val="24"/>
          <w:szCs w:val="24"/>
        </w:rPr>
        <w:t>d’un</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potentiel</w:t>
      </w:r>
      <w:r w:rsidR="00635EF7">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élevé</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d’adoption</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sur le long</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terme.</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Cela</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encourage</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les</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entreprises</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à investir</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davantage</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dans l’optimisation</w:t>
      </w:r>
      <w:r w:rsidRPr="00280365">
        <w:rPr>
          <w:rFonts w:ascii="Times New Roman" w:eastAsia="Times New Roman" w:hAnsi="Times New Roman" w:cs="Times New Roman"/>
          <w:spacing w:val="-10"/>
          <w:sz w:val="24"/>
          <w:szCs w:val="24"/>
        </w:rPr>
        <w:t xml:space="preserve"> </w:t>
      </w:r>
      <w:r w:rsidRPr="00280365">
        <w:rPr>
          <w:rFonts w:ascii="Times New Roman" w:eastAsia="Times New Roman" w:hAnsi="Times New Roman" w:cs="Times New Roman"/>
          <w:sz w:val="24"/>
          <w:szCs w:val="24"/>
        </w:rPr>
        <w:t>de</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ces</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outils numériques</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pour</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renforcer</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la</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fidélité</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et</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l’autonomie</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des</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pacing w:val="-2"/>
          <w:sz w:val="24"/>
          <w:szCs w:val="24"/>
        </w:rPr>
        <w:t>clients.</w:t>
      </w:r>
    </w:p>
    <w:p w14:paraId="443771A2" w14:textId="77777777" w:rsidR="00F73A63" w:rsidRPr="00280365" w:rsidRDefault="00F73A63" w:rsidP="00410C31">
      <w:pPr>
        <w:widowControl w:val="0"/>
        <w:autoSpaceDE w:val="0"/>
        <w:autoSpaceDN w:val="0"/>
        <w:spacing w:before="139" w:after="0" w:line="276" w:lineRule="auto"/>
        <w:rPr>
          <w:rFonts w:ascii="Times New Roman" w:eastAsia="Times New Roman" w:hAnsi="Times New Roman" w:cs="Times New Roman"/>
          <w:sz w:val="24"/>
          <w:szCs w:val="24"/>
        </w:rPr>
      </w:pPr>
    </w:p>
    <w:p w14:paraId="1E0F1D82" w14:textId="77777777" w:rsidR="00F73A63" w:rsidRPr="00280365" w:rsidRDefault="008C52D9" w:rsidP="00410C31">
      <w:pPr>
        <w:widowControl w:val="0"/>
        <w:autoSpaceDE w:val="0"/>
        <w:autoSpaceDN w:val="0"/>
        <w:spacing w:after="0" w:line="276" w:lineRule="auto"/>
        <w:ind w:left="141"/>
        <w:rPr>
          <w:rFonts w:ascii="Times New Roman" w:eastAsia="Times New Roman" w:hAnsi="Times New Roman" w:cs="Times New Roman"/>
          <w:b/>
          <w:sz w:val="24"/>
        </w:rPr>
      </w:pPr>
      <w:r w:rsidRPr="00280365">
        <w:rPr>
          <w:rFonts w:ascii="Times New Roman" w:eastAsia="Times New Roman" w:hAnsi="Times New Roman" w:cs="Times New Roman"/>
          <w:b/>
          <w:sz w:val="24"/>
        </w:rPr>
        <w:t>Améliorations</w:t>
      </w:r>
      <w:r w:rsidRPr="00280365">
        <w:rPr>
          <w:rFonts w:ascii="Times New Roman" w:eastAsia="Times New Roman" w:hAnsi="Times New Roman" w:cs="Times New Roman"/>
          <w:b/>
          <w:spacing w:val="-4"/>
          <w:sz w:val="24"/>
        </w:rPr>
        <w:t xml:space="preserve"> </w:t>
      </w:r>
      <w:r w:rsidRPr="00280365">
        <w:rPr>
          <w:rFonts w:ascii="Times New Roman" w:eastAsia="Times New Roman" w:hAnsi="Times New Roman" w:cs="Times New Roman"/>
          <w:b/>
          <w:spacing w:val="-10"/>
          <w:sz w:val="24"/>
        </w:rPr>
        <w:t>:</w:t>
      </w:r>
    </w:p>
    <w:p w14:paraId="2520C177" w14:textId="7E97DA7C" w:rsidR="00F73A63" w:rsidRPr="00635EF7" w:rsidRDefault="008C52D9" w:rsidP="00410C31">
      <w:pPr>
        <w:pStyle w:val="Paragraphedeliste"/>
        <w:widowControl w:val="0"/>
        <w:numPr>
          <w:ilvl w:val="0"/>
          <w:numId w:val="39"/>
        </w:numPr>
        <w:tabs>
          <w:tab w:val="left" w:pos="859"/>
          <w:tab w:val="left" w:pos="861"/>
        </w:tabs>
        <w:autoSpaceDE w:val="0"/>
        <w:autoSpaceDN w:val="0"/>
        <w:spacing w:before="137" w:after="0" w:line="276" w:lineRule="auto"/>
        <w:ind w:right="3"/>
        <w:jc w:val="both"/>
        <w:rPr>
          <w:rFonts w:ascii="Times New Roman" w:eastAsia="Times New Roman" w:hAnsi="Times New Roman" w:cs="Times New Roman"/>
          <w:b/>
          <w:sz w:val="24"/>
        </w:rPr>
      </w:pPr>
      <w:r w:rsidRPr="00635EF7">
        <w:rPr>
          <w:rFonts w:ascii="Times New Roman" w:eastAsia="Times New Roman" w:hAnsi="Times New Roman" w:cs="Times New Roman"/>
          <w:b/>
          <w:sz w:val="24"/>
        </w:rPr>
        <w:t>Quels</w:t>
      </w:r>
      <w:r w:rsidRPr="00635EF7">
        <w:rPr>
          <w:rFonts w:ascii="Times New Roman" w:eastAsia="Times New Roman" w:hAnsi="Times New Roman" w:cs="Times New Roman"/>
          <w:b/>
          <w:spacing w:val="-5"/>
          <w:sz w:val="24"/>
        </w:rPr>
        <w:t xml:space="preserve"> </w:t>
      </w:r>
      <w:r w:rsidRPr="00635EF7">
        <w:rPr>
          <w:rFonts w:ascii="Times New Roman" w:eastAsia="Times New Roman" w:hAnsi="Times New Roman" w:cs="Times New Roman"/>
          <w:b/>
          <w:sz w:val="24"/>
        </w:rPr>
        <w:t>aspects</w:t>
      </w:r>
      <w:r w:rsidRPr="00635EF7">
        <w:rPr>
          <w:rFonts w:ascii="Times New Roman" w:eastAsia="Times New Roman" w:hAnsi="Times New Roman" w:cs="Times New Roman"/>
          <w:b/>
          <w:spacing w:val="-5"/>
          <w:sz w:val="24"/>
        </w:rPr>
        <w:t xml:space="preserve"> </w:t>
      </w:r>
      <w:r w:rsidRPr="00635EF7">
        <w:rPr>
          <w:rFonts w:ascii="Times New Roman" w:eastAsia="Times New Roman" w:hAnsi="Times New Roman" w:cs="Times New Roman"/>
          <w:b/>
          <w:sz w:val="24"/>
        </w:rPr>
        <w:t>du</w:t>
      </w:r>
      <w:r w:rsidRPr="00635EF7">
        <w:rPr>
          <w:rFonts w:ascii="Times New Roman" w:eastAsia="Times New Roman" w:hAnsi="Times New Roman" w:cs="Times New Roman"/>
          <w:b/>
          <w:spacing w:val="-3"/>
          <w:sz w:val="24"/>
        </w:rPr>
        <w:t xml:space="preserve"> </w:t>
      </w:r>
      <w:r w:rsidRPr="00635EF7">
        <w:rPr>
          <w:rFonts w:ascii="Times New Roman" w:eastAsia="Times New Roman" w:hAnsi="Times New Roman" w:cs="Times New Roman"/>
          <w:b/>
          <w:sz w:val="24"/>
        </w:rPr>
        <w:t>chatbot</w:t>
      </w:r>
      <w:r w:rsidRPr="00635EF7">
        <w:rPr>
          <w:rFonts w:ascii="Times New Roman" w:eastAsia="Times New Roman" w:hAnsi="Times New Roman" w:cs="Times New Roman"/>
          <w:b/>
          <w:spacing w:val="-2"/>
          <w:sz w:val="24"/>
        </w:rPr>
        <w:t xml:space="preserve"> </w:t>
      </w:r>
      <w:r w:rsidRPr="00635EF7">
        <w:rPr>
          <w:rFonts w:ascii="Times New Roman" w:eastAsia="Times New Roman" w:hAnsi="Times New Roman" w:cs="Times New Roman"/>
          <w:b/>
          <w:sz w:val="24"/>
        </w:rPr>
        <w:t>aimeriez-vous</w:t>
      </w:r>
      <w:r w:rsidRPr="00635EF7">
        <w:rPr>
          <w:rFonts w:ascii="Times New Roman" w:eastAsia="Times New Roman" w:hAnsi="Times New Roman" w:cs="Times New Roman"/>
          <w:b/>
          <w:spacing w:val="-5"/>
          <w:sz w:val="24"/>
        </w:rPr>
        <w:t xml:space="preserve"> </w:t>
      </w:r>
      <w:r w:rsidRPr="00635EF7">
        <w:rPr>
          <w:rFonts w:ascii="Times New Roman" w:eastAsia="Times New Roman" w:hAnsi="Times New Roman" w:cs="Times New Roman"/>
          <w:b/>
          <w:sz w:val="24"/>
        </w:rPr>
        <w:t>voir</w:t>
      </w:r>
      <w:r w:rsidRPr="00635EF7">
        <w:rPr>
          <w:rFonts w:ascii="Times New Roman" w:eastAsia="Times New Roman" w:hAnsi="Times New Roman" w:cs="Times New Roman"/>
          <w:b/>
          <w:spacing w:val="-9"/>
          <w:sz w:val="24"/>
        </w:rPr>
        <w:t xml:space="preserve"> </w:t>
      </w:r>
      <w:r w:rsidRPr="00635EF7">
        <w:rPr>
          <w:rFonts w:ascii="Times New Roman" w:eastAsia="Times New Roman" w:hAnsi="Times New Roman" w:cs="Times New Roman"/>
          <w:b/>
          <w:sz w:val="24"/>
        </w:rPr>
        <w:t>améliorés</w:t>
      </w:r>
      <w:r w:rsidRPr="00635EF7">
        <w:rPr>
          <w:rFonts w:ascii="Times New Roman" w:eastAsia="Times New Roman" w:hAnsi="Times New Roman" w:cs="Times New Roman"/>
          <w:b/>
          <w:spacing w:val="-5"/>
          <w:sz w:val="24"/>
        </w:rPr>
        <w:t xml:space="preserve"> </w:t>
      </w:r>
      <w:r w:rsidRPr="00635EF7">
        <w:rPr>
          <w:rFonts w:ascii="Times New Roman" w:eastAsia="Times New Roman" w:hAnsi="Times New Roman" w:cs="Times New Roman"/>
          <w:b/>
          <w:sz w:val="24"/>
        </w:rPr>
        <w:t>?</w:t>
      </w:r>
      <w:r w:rsidRPr="00635EF7">
        <w:rPr>
          <w:rFonts w:ascii="Times New Roman" w:eastAsia="Times New Roman" w:hAnsi="Times New Roman" w:cs="Times New Roman"/>
          <w:b/>
          <w:spacing w:val="-3"/>
          <w:sz w:val="24"/>
        </w:rPr>
        <w:t xml:space="preserve"> </w:t>
      </w:r>
      <w:r w:rsidRPr="00635EF7">
        <w:rPr>
          <w:rFonts w:ascii="Times New Roman" w:eastAsia="Times New Roman" w:hAnsi="Times New Roman" w:cs="Times New Roman"/>
          <w:b/>
          <w:sz w:val="24"/>
        </w:rPr>
        <w:t>(Plusieurs</w:t>
      </w:r>
      <w:r w:rsidRPr="00635EF7">
        <w:rPr>
          <w:rFonts w:ascii="Times New Roman" w:eastAsia="Times New Roman" w:hAnsi="Times New Roman" w:cs="Times New Roman"/>
          <w:b/>
          <w:spacing w:val="-5"/>
          <w:sz w:val="24"/>
        </w:rPr>
        <w:t xml:space="preserve"> </w:t>
      </w:r>
      <w:r w:rsidRPr="00635EF7">
        <w:rPr>
          <w:rFonts w:ascii="Times New Roman" w:eastAsia="Times New Roman" w:hAnsi="Times New Roman" w:cs="Times New Roman"/>
          <w:b/>
          <w:sz w:val="24"/>
        </w:rPr>
        <w:t xml:space="preserve">réponses </w:t>
      </w:r>
      <w:r w:rsidRPr="00635EF7">
        <w:rPr>
          <w:rFonts w:ascii="Times New Roman" w:eastAsia="Times New Roman" w:hAnsi="Times New Roman" w:cs="Times New Roman"/>
          <w:b/>
          <w:spacing w:val="-2"/>
          <w:sz w:val="24"/>
        </w:rPr>
        <w:t>possibles)</w:t>
      </w:r>
    </w:p>
    <w:p w14:paraId="738712D4" w14:textId="77777777" w:rsidR="002A74FF" w:rsidRDefault="002A74FF" w:rsidP="002A74FF">
      <w:pPr>
        <w:widowControl w:val="0"/>
        <w:autoSpaceDE w:val="0"/>
        <w:autoSpaceDN w:val="0"/>
        <w:spacing w:after="0" w:line="276" w:lineRule="auto"/>
        <w:rPr>
          <w:rFonts w:ascii="Times New Roman" w:eastAsia="Times New Roman" w:hAnsi="Times New Roman" w:cs="Times New Roman"/>
          <w:b/>
          <w:sz w:val="24"/>
        </w:rPr>
      </w:pPr>
    </w:p>
    <w:p w14:paraId="79983B8D" w14:textId="231A12E0" w:rsidR="00F73A63" w:rsidRPr="00280365" w:rsidRDefault="00635EF7" w:rsidP="00410C31">
      <w:pPr>
        <w:tabs>
          <w:tab w:val="left" w:pos="3788"/>
        </w:tabs>
        <w:spacing w:line="276" w:lineRule="auto"/>
        <w:rPr>
          <w:rFonts w:ascii="Times New Roman" w:eastAsia="Times New Roman" w:hAnsi="Times New Roman" w:cs="Times New Roman"/>
          <w:b/>
          <w:sz w:val="24"/>
          <w:szCs w:val="24"/>
        </w:rPr>
      </w:pPr>
      <w:r>
        <w:rPr>
          <w:noProof/>
          <w:lang w:eastAsia="fr-FR"/>
        </w:rPr>
        <mc:AlternateContent>
          <mc:Choice Requires="wps">
            <w:drawing>
              <wp:anchor distT="0" distB="0" distL="114300" distR="114300" simplePos="0" relativeHeight="251770880" behindDoc="0" locked="0" layoutInCell="1" allowOverlap="1" wp14:anchorId="4EC6B4F2" wp14:editId="176BA0A3">
                <wp:simplePos x="0" y="0"/>
                <wp:positionH relativeFrom="column">
                  <wp:posOffset>66382</wp:posOffset>
                </wp:positionH>
                <wp:positionV relativeFrom="paragraph">
                  <wp:posOffset>91000</wp:posOffset>
                </wp:positionV>
                <wp:extent cx="5956300" cy="222470"/>
                <wp:effectExtent l="0" t="0" r="6350" b="6350"/>
                <wp:wrapNone/>
                <wp:docPr id="1263573973" name="Zone de texte 1"/>
                <wp:cNvGraphicFramePr/>
                <a:graphic xmlns:a="http://schemas.openxmlformats.org/drawingml/2006/main">
                  <a:graphicData uri="http://schemas.microsoft.com/office/word/2010/wordprocessingShape">
                    <wps:wsp>
                      <wps:cNvSpPr txBox="1"/>
                      <wps:spPr>
                        <a:xfrm>
                          <a:off x="0" y="0"/>
                          <a:ext cx="5956300" cy="222470"/>
                        </a:xfrm>
                        <a:prstGeom prst="rect">
                          <a:avLst/>
                        </a:prstGeom>
                        <a:solidFill>
                          <a:prstClr val="white"/>
                        </a:solidFill>
                        <a:ln>
                          <a:noFill/>
                        </a:ln>
                      </wps:spPr>
                      <wps:txbx>
                        <w:txbxContent>
                          <w:p w14:paraId="28133262" w14:textId="5A7C5696" w:rsidR="00294537" w:rsidRPr="00F11A15" w:rsidRDefault="00294537" w:rsidP="00F11A15">
                            <w:pPr>
                              <w:pStyle w:val="Lgende"/>
                              <w:jc w:val="center"/>
                              <w:rPr>
                                <w:rFonts w:asciiTheme="majorBidi" w:hAnsiTheme="majorBidi" w:cstheme="majorBidi"/>
                                <w:b/>
                                <w:bCs/>
                                <w:i w:val="0"/>
                                <w:iCs w:val="0"/>
                                <w:color w:val="auto"/>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EC6B4F2" id="_x0000_s1150" type="#_x0000_t202" style="position:absolute;margin-left:5.25pt;margin-top:7.15pt;width:469pt;height:17.5pt;z-index:2517708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" stroked="f">
                <v:textbox inset="0,0,0,0">
                  <w:txbxContent>
                    <w:p w14:paraId="28133262" w14:textId="5A7C5696" w:rsidR="00294537" w:rsidRPr="00F11A15" w:rsidRDefault="00294537" w:rsidP="00F11A15">
                      <w:pPr>
                        <w:pStyle w:val="Caption"/>
                        <w:jc w:val="center"/>
                        <w:rPr>
                          <w:rFonts w:asciiTheme="majorBidi" w:hAnsiTheme="majorBidi" w:cstheme="majorBidi"/>
                          <w:b/>
                          <w:bCs/>
                          <w:i w:val="0"/>
                          <w:iCs w:val="0"/>
                          <w:color w:val="auto"/>
                          <w:sz w:val="24"/>
                          <w:szCs w:val="24"/>
                        </w:rPr>
                      </w:pPr>
                    </w:p>
                  </w:txbxContent>
                </v:textbox>
              </v:shape>
            </w:pict>
          </mc:Fallback>
        </mc:AlternateContent>
      </w:r>
      <w:r w:rsidR="00F11A15">
        <w:rPr>
          <w:rFonts w:ascii="Times New Roman" w:eastAsia="Times New Roman" w:hAnsi="Times New Roman" w:cs="Times New Roman"/>
          <w:b/>
          <w:sz w:val="24"/>
        </w:rPr>
        <w:tab/>
      </w:r>
    </w:p>
    <w:p w14:paraId="60318C61" w14:textId="3C0D9FF2" w:rsidR="00F73A63" w:rsidRPr="00280365" w:rsidRDefault="00F50F2F" w:rsidP="00410C31">
      <w:pPr>
        <w:widowControl w:val="0"/>
        <w:autoSpaceDE w:val="0"/>
        <w:autoSpaceDN w:val="0"/>
        <w:spacing w:after="0" w:line="276" w:lineRule="auto"/>
        <w:rPr>
          <w:rFonts w:ascii="Times New Roman" w:eastAsia="Times New Roman" w:hAnsi="Times New Roman" w:cs="Times New Roman"/>
          <w:b/>
          <w:sz w:val="24"/>
          <w:szCs w:val="24"/>
        </w:rPr>
      </w:pPr>
      <w:r>
        <w:rPr>
          <w:noProof/>
        </w:rPr>
        <mc:AlternateContent>
          <mc:Choice Requires="wps">
            <w:drawing>
              <wp:anchor distT="0" distB="0" distL="114300" distR="114300" simplePos="0" relativeHeight="251840512" behindDoc="0" locked="0" layoutInCell="1" allowOverlap="1" wp14:anchorId="71BDE35F" wp14:editId="48A8399C">
                <wp:simplePos x="0" y="0"/>
                <wp:positionH relativeFrom="column">
                  <wp:posOffset>-183515</wp:posOffset>
                </wp:positionH>
                <wp:positionV relativeFrom="paragraph">
                  <wp:posOffset>-408940</wp:posOffset>
                </wp:positionV>
                <wp:extent cx="5941695" cy="457200"/>
                <wp:effectExtent l="0" t="0" r="1905" b="0"/>
                <wp:wrapNone/>
                <wp:docPr id="21" name="Text Box 21"/>
                <wp:cNvGraphicFramePr/>
                <a:graphic xmlns:a="http://schemas.openxmlformats.org/drawingml/2006/main">
                  <a:graphicData uri="http://schemas.microsoft.com/office/word/2010/wordprocessingShape">
                    <wps:wsp>
                      <wps:cNvSpPr txBox="1"/>
                      <wps:spPr>
                        <a:xfrm>
                          <a:off x="0" y="0"/>
                          <a:ext cx="5941695" cy="457200"/>
                        </a:xfrm>
                        <a:prstGeom prst="rect">
                          <a:avLst/>
                        </a:prstGeom>
                        <a:solidFill>
                          <a:prstClr val="white"/>
                        </a:solidFill>
                        <a:ln>
                          <a:noFill/>
                        </a:ln>
                      </wps:spPr>
                      <wps:txbx>
                        <w:txbxContent>
                          <w:p w14:paraId="76459942" w14:textId="619E7748" w:rsidR="00F50F2F" w:rsidRPr="00F50F2F" w:rsidRDefault="00F50F2F" w:rsidP="00F50F2F">
                            <w:pPr>
                              <w:pStyle w:val="Lgende"/>
                              <w:jc w:val="center"/>
                              <w:rPr>
                                <w:rFonts w:asciiTheme="majorBidi" w:hAnsiTheme="majorBidi" w:cstheme="majorBidi"/>
                                <w:b/>
                                <w:bCs/>
                                <w:i w:val="0"/>
                                <w:iCs w:val="0"/>
                                <w:noProof/>
                                <w:color w:val="auto"/>
                                <w:sz w:val="24"/>
                                <w:szCs w:val="24"/>
                              </w:rPr>
                            </w:pPr>
                            <w:bookmarkStart w:id="193" w:name="_Toc200972692"/>
                            <w:bookmarkStart w:id="194" w:name="_Toc200972721"/>
                            <w:bookmarkStart w:id="195" w:name="_Toc200973726"/>
                            <w:r w:rsidRPr="00F50F2F">
                              <w:rPr>
                                <w:rFonts w:asciiTheme="majorBidi" w:hAnsiTheme="majorBidi" w:cstheme="majorBidi"/>
                                <w:b/>
                                <w:bCs/>
                                <w:i w:val="0"/>
                                <w:iCs w:val="0"/>
                                <w:color w:val="auto"/>
                                <w:sz w:val="24"/>
                                <w:szCs w:val="24"/>
                              </w:rPr>
                              <w:t xml:space="preserve">Figure </w:t>
                            </w:r>
                            <w:r w:rsidRPr="00F50F2F">
                              <w:rPr>
                                <w:rFonts w:asciiTheme="majorBidi" w:hAnsiTheme="majorBidi" w:cstheme="majorBidi"/>
                                <w:b/>
                                <w:bCs/>
                                <w:i w:val="0"/>
                                <w:iCs w:val="0"/>
                                <w:color w:val="auto"/>
                                <w:sz w:val="24"/>
                                <w:szCs w:val="24"/>
                              </w:rPr>
                              <w:fldChar w:fldCharType="begin"/>
                            </w:r>
                            <w:r w:rsidRPr="00F50F2F">
                              <w:rPr>
                                <w:rFonts w:asciiTheme="majorBidi" w:hAnsiTheme="majorBidi" w:cstheme="majorBidi"/>
                                <w:b/>
                                <w:bCs/>
                                <w:i w:val="0"/>
                                <w:iCs w:val="0"/>
                                <w:color w:val="auto"/>
                                <w:sz w:val="24"/>
                                <w:szCs w:val="24"/>
                              </w:rPr>
                              <w:instrText xml:space="preserve"> SEQ Figure \* ARABIC </w:instrText>
                            </w:r>
                            <w:r w:rsidRPr="00F50F2F">
                              <w:rPr>
                                <w:rFonts w:asciiTheme="majorBidi" w:hAnsiTheme="majorBidi" w:cstheme="majorBidi"/>
                                <w:b/>
                                <w:bCs/>
                                <w:i w:val="0"/>
                                <w:iCs w:val="0"/>
                                <w:color w:val="auto"/>
                                <w:sz w:val="24"/>
                                <w:szCs w:val="24"/>
                              </w:rPr>
                              <w:fldChar w:fldCharType="separate"/>
                            </w:r>
                            <w:r w:rsidRPr="00F50F2F">
                              <w:rPr>
                                <w:rFonts w:asciiTheme="majorBidi" w:hAnsiTheme="majorBidi" w:cstheme="majorBidi"/>
                                <w:b/>
                                <w:bCs/>
                                <w:i w:val="0"/>
                                <w:iCs w:val="0"/>
                                <w:noProof/>
                                <w:color w:val="auto"/>
                                <w:sz w:val="24"/>
                                <w:szCs w:val="24"/>
                              </w:rPr>
                              <w:t>16</w:t>
                            </w:r>
                            <w:r w:rsidRPr="00F50F2F">
                              <w:rPr>
                                <w:rFonts w:asciiTheme="majorBidi" w:hAnsiTheme="majorBidi" w:cstheme="majorBidi"/>
                                <w:b/>
                                <w:bCs/>
                                <w:i w:val="0"/>
                                <w:iCs w:val="0"/>
                                <w:color w:val="auto"/>
                                <w:sz w:val="24"/>
                                <w:szCs w:val="24"/>
                              </w:rPr>
                              <w:fldChar w:fldCharType="end"/>
                            </w:r>
                            <w:r w:rsidRPr="00F50F2F">
                              <w:rPr>
                                <w:rFonts w:asciiTheme="majorBidi" w:hAnsiTheme="majorBidi" w:cstheme="majorBidi"/>
                                <w:b/>
                                <w:bCs/>
                                <w:i w:val="0"/>
                                <w:iCs w:val="0"/>
                                <w:color w:val="auto"/>
                                <w:sz w:val="24"/>
                                <w:szCs w:val="24"/>
                              </w:rPr>
                              <w:t xml:space="preserve"> les aspects a améliorer sur un chatbot</w:t>
                            </w:r>
                            <w:bookmarkEnd w:id="193"/>
                            <w:bookmarkEnd w:id="194"/>
                            <w:bookmarkEnd w:id="19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71BDE35F" id="Text Box 21" o:spid="_x0000_s1151" type="#_x0000_t202" style="position:absolute;margin-left:-14.45pt;margin-top:-32.2pt;width:467.85pt;height:36pt;z-index:2518405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" stroked="f">
                <v:textbox inset="0,0,0,0">
                  <w:txbxContent>
                    <w:p w14:paraId="76459942" w14:textId="619E7748" w:rsidR="00F50F2F" w:rsidRPr="00F50F2F" w:rsidRDefault="00F50F2F" w:rsidP="00F50F2F">
                      <w:pPr>
                        <w:pStyle w:val="Caption"/>
                        <w:jc w:val="center"/>
                        <w:rPr>
                          <w:rFonts w:asciiTheme="majorBidi" w:hAnsiTheme="majorBidi" w:cstheme="majorBidi"/>
                          <w:b/>
                          <w:bCs/>
                          <w:i w:val="0"/>
                          <w:iCs w:val="0"/>
                          <w:noProof/>
                          <w:color w:val="auto"/>
                          <w:sz w:val="24"/>
                          <w:szCs w:val="24"/>
                        </w:rPr>
                      </w:pPr>
                      <w:bookmarkStart w:id="253" w:name="_Toc200972692"/>
                      <w:bookmarkStart w:id="254" w:name="_Toc200972721"/>
                      <w:bookmarkStart w:id="255" w:name="_Toc200973726"/>
                      <w:r w:rsidRPr="00F50F2F">
                        <w:rPr>
                          <w:rFonts w:asciiTheme="majorBidi" w:hAnsiTheme="majorBidi" w:cstheme="majorBidi"/>
                          <w:b/>
                          <w:bCs/>
                          <w:i w:val="0"/>
                          <w:iCs w:val="0"/>
                          <w:color w:val="auto"/>
                          <w:sz w:val="24"/>
                          <w:szCs w:val="24"/>
                        </w:rPr>
                        <w:t xml:space="preserve">Figure </w:t>
                      </w:r>
                      <w:r w:rsidRPr="00F50F2F">
                        <w:rPr>
                          <w:rFonts w:asciiTheme="majorBidi" w:hAnsiTheme="majorBidi" w:cstheme="majorBidi"/>
                          <w:b/>
                          <w:bCs/>
                          <w:i w:val="0"/>
                          <w:iCs w:val="0"/>
                          <w:color w:val="auto"/>
                          <w:sz w:val="24"/>
                          <w:szCs w:val="24"/>
                        </w:rPr>
                        <w:fldChar w:fldCharType="begin"/>
                      </w:r>
                      <w:r w:rsidRPr="00F50F2F">
                        <w:rPr>
                          <w:rFonts w:asciiTheme="majorBidi" w:hAnsiTheme="majorBidi" w:cstheme="majorBidi"/>
                          <w:b/>
                          <w:bCs/>
                          <w:i w:val="0"/>
                          <w:iCs w:val="0"/>
                          <w:color w:val="auto"/>
                          <w:sz w:val="24"/>
                          <w:szCs w:val="24"/>
                        </w:rPr>
                        <w:instrText xml:space="preserve"> SEQ Figure \* ARABIC </w:instrText>
                      </w:r>
                      <w:r w:rsidRPr="00F50F2F">
                        <w:rPr>
                          <w:rFonts w:asciiTheme="majorBidi" w:hAnsiTheme="majorBidi" w:cstheme="majorBidi"/>
                          <w:b/>
                          <w:bCs/>
                          <w:i w:val="0"/>
                          <w:iCs w:val="0"/>
                          <w:color w:val="auto"/>
                          <w:sz w:val="24"/>
                          <w:szCs w:val="24"/>
                        </w:rPr>
                        <w:fldChar w:fldCharType="separate"/>
                      </w:r>
                      <w:r w:rsidRPr="00F50F2F">
                        <w:rPr>
                          <w:rFonts w:asciiTheme="majorBidi" w:hAnsiTheme="majorBidi" w:cstheme="majorBidi"/>
                          <w:b/>
                          <w:bCs/>
                          <w:i w:val="0"/>
                          <w:iCs w:val="0"/>
                          <w:noProof/>
                          <w:color w:val="auto"/>
                          <w:sz w:val="24"/>
                          <w:szCs w:val="24"/>
                        </w:rPr>
                        <w:t>16</w:t>
                      </w:r>
                      <w:r w:rsidRPr="00F50F2F">
                        <w:rPr>
                          <w:rFonts w:asciiTheme="majorBidi" w:hAnsiTheme="majorBidi" w:cstheme="majorBidi"/>
                          <w:b/>
                          <w:bCs/>
                          <w:i w:val="0"/>
                          <w:iCs w:val="0"/>
                          <w:color w:val="auto"/>
                          <w:sz w:val="24"/>
                          <w:szCs w:val="24"/>
                        </w:rPr>
                        <w:fldChar w:fldCharType="end"/>
                      </w:r>
                      <w:r w:rsidRPr="00F50F2F">
                        <w:rPr>
                          <w:rFonts w:asciiTheme="majorBidi" w:hAnsiTheme="majorBidi" w:cstheme="majorBidi"/>
                          <w:b/>
                          <w:bCs/>
                          <w:i w:val="0"/>
                          <w:iCs w:val="0"/>
                          <w:color w:val="auto"/>
                          <w:sz w:val="24"/>
                          <w:szCs w:val="24"/>
                        </w:rPr>
                        <w:t xml:space="preserve"> les aspects </w:t>
                      </w:r>
                      <w:proofErr w:type="gramStart"/>
                      <w:r w:rsidRPr="00F50F2F">
                        <w:rPr>
                          <w:rFonts w:asciiTheme="majorBidi" w:hAnsiTheme="majorBidi" w:cstheme="majorBidi"/>
                          <w:b/>
                          <w:bCs/>
                          <w:i w:val="0"/>
                          <w:iCs w:val="0"/>
                          <w:color w:val="auto"/>
                          <w:sz w:val="24"/>
                          <w:szCs w:val="24"/>
                        </w:rPr>
                        <w:t>a</w:t>
                      </w:r>
                      <w:proofErr w:type="gramEnd"/>
                      <w:r w:rsidRPr="00F50F2F">
                        <w:rPr>
                          <w:rFonts w:asciiTheme="majorBidi" w:hAnsiTheme="majorBidi" w:cstheme="majorBidi"/>
                          <w:b/>
                          <w:bCs/>
                          <w:i w:val="0"/>
                          <w:iCs w:val="0"/>
                          <w:color w:val="auto"/>
                          <w:sz w:val="24"/>
                          <w:szCs w:val="24"/>
                        </w:rPr>
                        <w:t xml:space="preserve"> améliorer sur un chatbot</w:t>
                      </w:r>
                      <w:bookmarkEnd w:id="253"/>
                      <w:bookmarkEnd w:id="254"/>
                      <w:bookmarkEnd w:id="255"/>
                    </w:p>
                  </w:txbxContent>
                </v:textbox>
              </v:shape>
            </w:pict>
          </mc:Fallback>
        </mc:AlternateContent>
      </w:r>
      <w:r w:rsidR="00C278E4" w:rsidRPr="00280365">
        <w:rPr>
          <w:b/>
          <w:noProof/>
          <w:sz w:val="24"/>
          <w:lang w:eastAsia="fr-FR"/>
        </w:rPr>
        <mc:AlternateContent>
          <mc:Choice Requires="wpg">
            <w:drawing>
              <wp:anchor distT="0" distB="0" distL="0" distR="0" simplePos="0" relativeHeight="251689984" behindDoc="0" locked="0" layoutInCell="1" allowOverlap="1" wp14:anchorId="2BEF0F5E" wp14:editId="279AA05E">
                <wp:simplePos x="0" y="0"/>
                <wp:positionH relativeFrom="page">
                  <wp:posOffset>897038</wp:posOffset>
                </wp:positionH>
                <wp:positionV relativeFrom="paragraph">
                  <wp:posOffset>48718</wp:posOffset>
                </wp:positionV>
                <wp:extent cx="5941695" cy="2830315"/>
                <wp:effectExtent l="0" t="0" r="20955" b="27305"/>
                <wp:wrapNone/>
                <wp:docPr id="315" name="Group 315"/>
                <wp:cNvGraphicFramePr/>
                <a:graphic xmlns:a="http://schemas.openxmlformats.org/drawingml/2006/main">
                  <a:graphicData uri="http://schemas.microsoft.com/office/word/2010/wordprocessingGroup">
                    <wpg:wgp>
                      <wpg:cNvGrpSpPr/>
                      <wpg:grpSpPr>
                        <a:xfrm>
                          <a:off x="0" y="0"/>
                          <a:ext cx="5941695" cy="2830315"/>
                          <a:chOff x="4762" y="-423902"/>
                          <a:chExt cx="5946775" cy="3677959"/>
                        </a:xfrm>
                      </wpg:grpSpPr>
                      <pic:pic xmlns:pic="http://schemas.openxmlformats.org/drawingml/2006/picture">
                        <pic:nvPicPr>
                          <pic:cNvPr id="316" name="Image 316"/>
                          <pic:cNvPicPr/>
                        </pic:nvPicPr>
                        <pic:blipFill>
                          <a:blip r:embed="rId49" cstate="print"/>
                          <a:stretch>
                            <a:fillRect/>
                          </a:stretch>
                        </pic:blipFill>
                        <pic:spPr>
                          <a:xfrm>
                            <a:off x="4762" y="-423902"/>
                            <a:ext cx="5946774" cy="3669762"/>
                          </a:xfrm>
                          <a:prstGeom prst="rect">
                            <a:avLst/>
                          </a:prstGeom>
                        </pic:spPr>
                      </pic:pic>
                      <pic:pic xmlns:pic="http://schemas.openxmlformats.org/drawingml/2006/picture">
                        <pic:nvPicPr>
                          <pic:cNvPr id="317" name="Image 317"/>
                          <pic:cNvPicPr/>
                        </pic:nvPicPr>
                        <pic:blipFill>
                          <a:blip r:embed="rId50" cstate="print"/>
                          <a:stretch>
                            <a:fillRect/>
                          </a:stretch>
                        </pic:blipFill>
                        <pic:spPr>
                          <a:xfrm>
                            <a:off x="443674" y="2151824"/>
                            <a:ext cx="1653539" cy="423672"/>
                          </a:xfrm>
                          <a:prstGeom prst="rect">
                            <a:avLst/>
                          </a:prstGeom>
                        </pic:spPr>
                      </pic:pic>
                      <pic:pic xmlns:pic="http://schemas.openxmlformats.org/drawingml/2006/picture">
                        <pic:nvPicPr>
                          <pic:cNvPr id="318" name="Image 318"/>
                          <pic:cNvPicPr/>
                        </pic:nvPicPr>
                        <pic:blipFill>
                          <a:blip r:embed="rId51" cstate="print"/>
                          <a:stretch>
                            <a:fillRect/>
                          </a:stretch>
                        </pic:blipFill>
                        <pic:spPr>
                          <a:xfrm>
                            <a:off x="1815274" y="2133536"/>
                            <a:ext cx="1684020" cy="441960"/>
                          </a:xfrm>
                          <a:prstGeom prst="rect">
                            <a:avLst/>
                          </a:prstGeom>
                        </pic:spPr>
                      </pic:pic>
                      <pic:pic xmlns:pic="http://schemas.openxmlformats.org/drawingml/2006/picture">
                        <pic:nvPicPr>
                          <pic:cNvPr id="319" name="Image 319"/>
                          <pic:cNvPicPr/>
                        </pic:nvPicPr>
                        <pic:blipFill>
                          <a:blip r:embed="rId52" cstate="print"/>
                          <a:stretch>
                            <a:fillRect/>
                          </a:stretch>
                        </pic:blipFill>
                        <pic:spPr>
                          <a:xfrm>
                            <a:off x="3186874" y="2264562"/>
                            <a:ext cx="1479803" cy="310934"/>
                          </a:xfrm>
                          <a:prstGeom prst="rect">
                            <a:avLst/>
                          </a:prstGeom>
                        </pic:spPr>
                      </pic:pic>
                      <pic:pic xmlns:pic="http://schemas.openxmlformats.org/drawingml/2006/picture">
                        <pic:nvPicPr>
                          <pic:cNvPr id="320" name="Image 320"/>
                          <pic:cNvPicPr/>
                        </pic:nvPicPr>
                        <pic:blipFill>
                          <a:blip r:embed="rId53" cstate="print"/>
                          <a:stretch>
                            <a:fillRect/>
                          </a:stretch>
                        </pic:blipFill>
                        <pic:spPr>
                          <a:xfrm>
                            <a:off x="4558474" y="2246274"/>
                            <a:ext cx="1261872" cy="329222"/>
                          </a:xfrm>
                          <a:prstGeom prst="rect">
                            <a:avLst/>
                          </a:prstGeom>
                        </pic:spPr>
                      </pic:pic>
                      <pic:pic xmlns:pic="http://schemas.openxmlformats.org/drawingml/2006/picture">
                        <pic:nvPicPr>
                          <pic:cNvPr id="321" name="Image 321"/>
                          <pic:cNvPicPr/>
                        </pic:nvPicPr>
                        <pic:blipFill>
                          <a:blip r:embed="rId54" cstate="print"/>
                          <a:stretch>
                            <a:fillRect/>
                          </a:stretch>
                        </pic:blipFill>
                        <pic:spPr>
                          <a:xfrm>
                            <a:off x="521652" y="1115123"/>
                            <a:ext cx="973366" cy="1450975"/>
                          </a:xfrm>
                          <a:prstGeom prst="rect">
                            <a:avLst/>
                          </a:prstGeom>
                        </pic:spPr>
                      </pic:pic>
                      <pic:pic xmlns:pic="http://schemas.openxmlformats.org/drawingml/2006/picture">
                        <pic:nvPicPr>
                          <pic:cNvPr id="322" name="Image 322"/>
                          <pic:cNvPicPr/>
                        </pic:nvPicPr>
                        <pic:blipFill>
                          <a:blip r:embed="rId55" cstate="print"/>
                          <a:stretch>
                            <a:fillRect/>
                          </a:stretch>
                        </pic:blipFill>
                        <pic:spPr>
                          <a:xfrm>
                            <a:off x="1894014" y="1034605"/>
                            <a:ext cx="973366" cy="1531493"/>
                          </a:xfrm>
                          <a:prstGeom prst="rect">
                            <a:avLst/>
                          </a:prstGeom>
                        </pic:spPr>
                      </pic:pic>
                      <pic:pic xmlns:pic="http://schemas.openxmlformats.org/drawingml/2006/picture">
                        <pic:nvPicPr>
                          <pic:cNvPr id="323" name="Image 323"/>
                          <pic:cNvPicPr/>
                        </pic:nvPicPr>
                        <pic:blipFill>
                          <a:blip r:embed="rId56" cstate="print"/>
                          <a:stretch>
                            <a:fillRect/>
                          </a:stretch>
                        </pic:blipFill>
                        <pic:spPr>
                          <a:xfrm>
                            <a:off x="3266503" y="1598802"/>
                            <a:ext cx="973366" cy="967295"/>
                          </a:xfrm>
                          <a:prstGeom prst="rect">
                            <a:avLst/>
                          </a:prstGeom>
                        </pic:spPr>
                      </pic:pic>
                      <pic:pic xmlns:pic="http://schemas.openxmlformats.org/drawingml/2006/picture">
                        <pic:nvPicPr>
                          <pic:cNvPr id="324" name="Image 324"/>
                          <pic:cNvPicPr/>
                        </pic:nvPicPr>
                        <pic:blipFill>
                          <a:blip r:embed="rId57" cstate="print"/>
                          <a:stretch>
                            <a:fillRect/>
                          </a:stretch>
                        </pic:blipFill>
                        <pic:spPr>
                          <a:xfrm>
                            <a:off x="4638992" y="1518196"/>
                            <a:ext cx="973366" cy="1047902"/>
                          </a:xfrm>
                          <a:prstGeom prst="rect">
                            <a:avLst/>
                          </a:prstGeom>
                        </pic:spPr>
                      </pic:pic>
                      <wps:wsp>
                        <wps:cNvPr id="325" name="Graphic 325"/>
                        <wps:cNvSpPr/>
                        <wps:spPr>
                          <a:xfrm>
                            <a:off x="4762" y="4762"/>
                            <a:ext cx="5946775" cy="3249295"/>
                          </a:xfrm>
                          <a:custGeom>
                            <a:avLst/>
                            <a:gdLst/>
                            <a:ahLst/>
                            <a:cxnLst/>
                            <a:rect l="l" t="t" r="r" b="b"/>
                            <a:pathLst>
                              <a:path w="5946775" h="3249295">
                                <a:moveTo>
                                  <a:pt x="0" y="3249295"/>
                                </a:moveTo>
                                <a:lnTo>
                                  <a:pt x="5946774" y="3249295"/>
                                </a:lnTo>
                                <a:lnTo>
                                  <a:pt x="5946774" y="0"/>
                                </a:lnTo>
                                <a:lnTo>
                                  <a:pt x="0" y="0"/>
                                </a:lnTo>
                                <a:lnTo>
                                  <a:pt x="0" y="3249295"/>
                                </a:lnTo>
                                <a:close/>
                              </a:path>
                            </a:pathLst>
                          </a:custGeom>
                          <a:ln w="9524">
                            <a:solidFill>
                              <a:srgbClr val="D9D9D9"/>
                            </a:solidFill>
                            <a:prstDash val="solid"/>
                          </a:ln>
                        </wps:spPr>
                        <wps:bodyPr wrap="square" lIns="0" tIns="0" rIns="0" bIns="0" rtlCol="0">
                          <a:prstTxWarp prst="textNoShape">
                            <a:avLst/>
                          </a:prstTxWarp>
                        </wps:bodyPr>
                      </wps:wsp>
                      <wps:wsp>
                        <wps:cNvPr id="327" name="Textbox 327"/>
                        <wps:cNvSpPr txBox="1"/>
                        <wps:spPr>
                          <a:xfrm>
                            <a:off x="818324" y="1205166"/>
                            <a:ext cx="392430" cy="152400"/>
                          </a:xfrm>
                          <a:prstGeom prst="rect">
                            <a:avLst/>
                          </a:prstGeom>
                        </wps:spPr>
                        <wps:txbx>
                          <w:txbxContent>
                            <w:p w14:paraId="459B38F3" w14:textId="77777777" w:rsidR="00294537" w:rsidRPr="00280365" w:rsidRDefault="00294537">
                              <w:pPr>
                                <w:widowControl w:val="0"/>
                                <w:autoSpaceDE w:val="0"/>
                                <w:autoSpaceDN w:val="0"/>
                                <w:spacing w:after="0" w:line="240" w:lineRule="exact"/>
                                <w:rPr>
                                  <w:rFonts w:ascii="Calibri" w:eastAsia="Times New Roman" w:hAnsi="Times New Roman" w:cs="Times New Roman"/>
                                  <w:b/>
                                  <w:sz w:val="24"/>
                                </w:rPr>
                              </w:pPr>
                              <w:r w:rsidRPr="00280365">
                                <w:rPr>
                                  <w:rFonts w:ascii="Calibri" w:eastAsia="Times New Roman" w:hAnsi="Times New Roman" w:cs="Times New Roman"/>
                                  <w:b/>
                                  <w:color w:val="FFFFFF"/>
                                  <w:spacing w:val="-2"/>
                                  <w:sz w:val="24"/>
                                </w:rPr>
                                <w:t>56,3%</w:t>
                              </w:r>
                            </w:p>
                          </w:txbxContent>
                        </wps:txbx>
                        <wps:bodyPr wrap="square" lIns="0" tIns="0" rIns="0" bIns="0" rtlCol="0"/>
                      </wps:wsp>
                      <wps:wsp>
                        <wps:cNvPr id="328" name="Textbox 328"/>
                        <wps:cNvSpPr txBox="1"/>
                        <wps:spPr>
                          <a:xfrm>
                            <a:off x="2221547" y="1118298"/>
                            <a:ext cx="331470" cy="128270"/>
                          </a:xfrm>
                          <a:prstGeom prst="rect">
                            <a:avLst/>
                          </a:prstGeom>
                        </wps:spPr>
                        <wps:txbx>
                          <w:txbxContent>
                            <w:p w14:paraId="5622FB97" w14:textId="77777777" w:rsidR="00294537" w:rsidRPr="00280365" w:rsidRDefault="00294537">
                              <w:pPr>
                                <w:widowControl w:val="0"/>
                                <w:autoSpaceDE w:val="0"/>
                                <w:autoSpaceDN w:val="0"/>
                                <w:spacing w:after="0" w:line="202" w:lineRule="exact"/>
                                <w:rPr>
                                  <w:rFonts w:ascii="Calibri" w:eastAsia="Times New Roman" w:hAnsi="Times New Roman" w:cs="Times New Roman"/>
                                  <w:b/>
                                  <w:sz w:val="20"/>
                                </w:rPr>
                              </w:pPr>
                              <w:r w:rsidRPr="00280365">
                                <w:rPr>
                                  <w:rFonts w:ascii="Calibri" w:eastAsia="Times New Roman" w:hAnsi="Times New Roman" w:cs="Times New Roman"/>
                                  <w:b/>
                                  <w:color w:val="FFFFFF"/>
                                  <w:spacing w:val="-2"/>
                                  <w:sz w:val="20"/>
                                </w:rPr>
                                <w:t>59,4%</w:t>
                              </w:r>
                            </w:p>
                          </w:txbxContent>
                        </wps:txbx>
                        <wps:bodyPr wrap="square" lIns="0" tIns="0" rIns="0" bIns="0" rtlCol="0"/>
                      </wps:wsp>
                      <wps:wsp>
                        <wps:cNvPr id="329" name="Textbox 329"/>
                        <wps:cNvSpPr txBox="1"/>
                        <wps:spPr>
                          <a:xfrm>
                            <a:off x="3594671" y="1682686"/>
                            <a:ext cx="331470" cy="128270"/>
                          </a:xfrm>
                          <a:prstGeom prst="rect">
                            <a:avLst/>
                          </a:prstGeom>
                        </wps:spPr>
                        <wps:txbx>
                          <w:txbxContent>
                            <w:p w14:paraId="785C7BC2" w14:textId="77777777" w:rsidR="00294537" w:rsidRPr="00280365" w:rsidRDefault="00294537">
                              <w:pPr>
                                <w:widowControl w:val="0"/>
                                <w:autoSpaceDE w:val="0"/>
                                <w:autoSpaceDN w:val="0"/>
                                <w:spacing w:after="0" w:line="202" w:lineRule="exact"/>
                                <w:rPr>
                                  <w:rFonts w:ascii="Calibri" w:eastAsia="Times New Roman" w:hAnsi="Times New Roman" w:cs="Times New Roman"/>
                                  <w:b/>
                                  <w:sz w:val="20"/>
                                </w:rPr>
                              </w:pPr>
                              <w:r w:rsidRPr="00280365">
                                <w:rPr>
                                  <w:rFonts w:ascii="Calibri" w:eastAsia="Times New Roman" w:hAnsi="Times New Roman" w:cs="Times New Roman"/>
                                  <w:b/>
                                  <w:color w:val="FFFFFF"/>
                                  <w:spacing w:val="-2"/>
                                  <w:sz w:val="20"/>
                                </w:rPr>
                                <w:t>37,5%</w:t>
                              </w:r>
                            </w:p>
                          </w:txbxContent>
                        </wps:txbx>
                        <wps:bodyPr wrap="square" lIns="0" tIns="0" rIns="0" bIns="0" rtlCol="0"/>
                      </wps:wsp>
                      <wps:wsp>
                        <wps:cNvPr id="330" name="Textbox 330"/>
                        <wps:cNvSpPr txBox="1"/>
                        <wps:spPr>
                          <a:xfrm>
                            <a:off x="4967541" y="1601685"/>
                            <a:ext cx="332105" cy="128905"/>
                          </a:xfrm>
                          <a:prstGeom prst="rect">
                            <a:avLst/>
                          </a:prstGeom>
                        </wps:spPr>
                        <wps:txbx>
                          <w:txbxContent>
                            <w:p w14:paraId="45337A33" w14:textId="77777777" w:rsidR="00294537" w:rsidRPr="00280365" w:rsidRDefault="00294537">
                              <w:pPr>
                                <w:widowControl w:val="0"/>
                                <w:autoSpaceDE w:val="0"/>
                                <w:autoSpaceDN w:val="0"/>
                                <w:spacing w:after="0" w:line="202" w:lineRule="exact"/>
                                <w:rPr>
                                  <w:rFonts w:ascii="Calibri" w:eastAsia="Times New Roman" w:hAnsi="Times New Roman" w:cs="Times New Roman"/>
                                  <w:b/>
                                  <w:sz w:val="20"/>
                                </w:rPr>
                              </w:pPr>
                              <w:r w:rsidRPr="00280365">
                                <w:rPr>
                                  <w:rFonts w:ascii="Calibri" w:eastAsia="Times New Roman" w:hAnsi="Times New Roman" w:cs="Times New Roman"/>
                                  <w:b/>
                                  <w:color w:val="FFFFFF"/>
                                  <w:spacing w:val="-2"/>
                                  <w:sz w:val="20"/>
                                </w:rPr>
                                <w:t>40,6%</w:t>
                              </w:r>
                            </w:p>
                          </w:txbxContent>
                        </wps:txbx>
                        <wps:bodyPr wrap="square" lIns="0" tIns="0" rIns="0" bIns="0" rtlCol="0"/>
                      </wps:wsp>
                      <wps:wsp>
                        <wps:cNvPr id="331" name="Textbox 331"/>
                        <wps:cNvSpPr txBox="1"/>
                        <wps:spPr>
                          <a:xfrm>
                            <a:off x="498284" y="2591850"/>
                            <a:ext cx="1033144" cy="186838"/>
                          </a:xfrm>
                          <a:prstGeom prst="rect">
                            <a:avLst/>
                          </a:prstGeom>
                        </wps:spPr>
                        <wps:txbx>
                          <w:txbxContent>
                            <w:p w14:paraId="57282A0E" w14:textId="77777777" w:rsidR="00294537" w:rsidRPr="00280365" w:rsidRDefault="00294537">
                              <w:pPr>
                                <w:widowControl w:val="0"/>
                                <w:autoSpaceDE w:val="0"/>
                                <w:autoSpaceDN w:val="0"/>
                                <w:spacing w:after="0" w:line="182" w:lineRule="exact"/>
                                <w:rPr>
                                  <w:rFonts w:ascii="Calibri" w:eastAsia="Times New Roman" w:hAnsi="Calibri" w:cs="Times New Roman"/>
                                  <w:sz w:val="18"/>
                                </w:rPr>
                              </w:pPr>
                              <w:r w:rsidRPr="00280365">
                                <w:rPr>
                                  <w:rFonts w:ascii="Calibri" w:eastAsia="Times New Roman" w:hAnsi="Calibri" w:cs="Times New Roman"/>
                                  <w:color w:val="585858"/>
                                  <w:sz w:val="18"/>
                                </w:rPr>
                                <w:t>Rapidité</w:t>
                              </w:r>
                              <w:r w:rsidRPr="00280365">
                                <w:rPr>
                                  <w:rFonts w:ascii="Calibri" w:eastAsia="Times New Roman" w:hAnsi="Calibri" w:cs="Times New Roman"/>
                                  <w:color w:val="585858"/>
                                  <w:spacing w:val="-5"/>
                                  <w:sz w:val="18"/>
                                </w:rPr>
                                <w:t xml:space="preserve"> </w:t>
                              </w:r>
                              <w:r w:rsidRPr="00280365">
                                <w:rPr>
                                  <w:rFonts w:ascii="Calibri" w:eastAsia="Times New Roman" w:hAnsi="Calibri" w:cs="Times New Roman"/>
                                  <w:color w:val="585858"/>
                                  <w:sz w:val="18"/>
                                </w:rPr>
                                <w:t>des</w:t>
                              </w:r>
                              <w:r w:rsidRPr="00280365">
                                <w:rPr>
                                  <w:rFonts w:ascii="Calibri" w:eastAsia="Times New Roman" w:hAnsi="Calibri" w:cs="Times New Roman"/>
                                  <w:color w:val="585858"/>
                                  <w:spacing w:val="-4"/>
                                  <w:sz w:val="18"/>
                                </w:rPr>
                                <w:t xml:space="preserve"> </w:t>
                              </w:r>
                              <w:r w:rsidRPr="00280365">
                                <w:rPr>
                                  <w:rFonts w:ascii="Calibri" w:eastAsia="Times New Roman" w:hAnsi="Calibri" w:cs="Times New Roman"/>
                                  <w:color w:val="585858"/>
                                  <w:spacing w:val="-2"/>
                                  <w:sz w:val="18"/>
                                </w:rPr>
                                <w:t>réponses</w:t>
                              </w:r>
                            </w:p>
                          </w:txbxContent>
                        </wps:txbx>
                        <wps:bodyPr wrap="square" lIns="0" tIns="0" rIns="0" bIns="0" rtlCol="0"/>
                      </wps:wsp>
                      <wps:wsp>
                        <wps:cNvPr id="332" name="Textbox 332"/>
                        <wps:cNvSpPr txBox="1"/>
                        <wps:spPr>
                          <a:xfrm>
                            <a:off x="1879281" y="2531684"/>
                            <a:ext cx="1027417" cy="386727"/>
                          </a:xfrm>
                          <a:prstGeom prst="rect">
                            <a:avLst/>
                          </a:prstGeom>
                        </wps:spPr>
                        <wps:txbx>
                          <w:txbxContent>
                            <w:p w14:paraId="13DB90D9" w14:textId="77777777" w:rsidR="00294537" w:rsidRPr="00280365" w:rsidRDefault="00294537">
                              <w:pPr>
                                <w:widowControl w:val="0"/>
                                <w:autoSpaceDE w:val="0"/>
                                <w:autoSpaceDN w:val="0"/>
                                <w:spacing w:after="0" w:line="185" w:lineRule="exact"/>
                                <w:ind w:left="81"/>
                                <w:rPr>
                                  <w:rFonts w:ascii="Calibri" w:eastAsia="Times New Roman" w:hAnsi="Calibri" w:cs="Times New Roman"/>
                                  <w:sz w:val="18"/>
                                </w:rPr>
                              </w:pPr>
                              <w:r w:rsidRPr="00280365">
                                <w:rPr>
                                  <w:rFonts w:ascii="Calibri" w:eastAsia="Times New Roman" w:hAnsi="Calibri" w:cs="Times New Roman"/>
                                  <w:color w:val="585858"/>
                                  <w:sz w:val="18"/>
                                </w:rPr>
                                <w:t>Compréhension</w:t>
                              </w:r>
                              <w:r w:rsidRPr="00280365">
                                <w:rPr>
                                  <w:rFonts w:ascii="Calibri" w:eastAsia="Times New Roman" w:hAnsi="Calibri" w:cs="Times New Roman"/>
                                  <w:color w:val="585858"/>
                                  <w:spacing w:val="-10"/>
                                  <w:sz w:val="18"/>
                                </w:rPr>
                                <w:t xml:space="preserve"> </w:t>
                              </w:r>
                              <w:r w:rsidRPr="00280365">
                                <w:rPr>
                                  <w:rFonts w:ascii="Calibri" w:eastAsia="Times New Roman" w:hAnsi="Calibri" w:cs="Times New Roman"/>
                                  <w:color w:val="585858"/>
                                  <w:spacing w:val="-5"/>
                                  <w:sz w:val="18"/>
                                </w:rPr>
                                <w:t>des</w:t>
                              </w:r>
                            </w:p>
                            <w:p w14:paraId="69509E69" w14:textId="77777777" w:rsidR="00294537" w:rsidRPr="00280365" w:rsidRDefault="00294537">
                              <w:pPr>
                                <w:widowControl w:val="0"/>
                                <w:autoSpaceDE w:val="0"/>
                                <w:autoSpaceDN w:val="0"/>
                                <w:spacing w:after="0" w:line="217" w:lineRule="exact"/>
                                <w:rPr>
                                  <w:rFonts w:ascii="Calibri" w:eastAsia="Times New Roman" w:hAnsi="Times New Roman" w:cs="Times New Roman"/>
                                  <w:sz w:val="18"/>
                                </w:rPr>
                              </w:pPr>
                              <w:r w:rsidRPr="00280365">
                                <w:rPr>
                                  <w:rFonts w:ascii="Calibri" w:eastAsia="Times New Roman" w:hAnsi="Times New Roman" w:cs="Times New Roman"/>
                                  <w:color w:val="585858"/>
                                  <w:sz w:val="18"/>
                                </w:rPr>
                                <w:t>demandes</w:t>
                              </w:r>
                              <w:r w:rsidRPr="00280365">
                                <w:rPr>
                                  <w:rFonts w:ascii="Calibri" w:eastAsia="Times New Roman" w:hAnsi="Times New Roman" w:cs="Times New Roman"/>
                                  <w:color w:val="585858"/>
                                  <w:spacing w:val="-3"/>
                                  <w:sz w:val="18"/>
                                </w:rPr>
                                <w:t xml:space="preserve"> </w:t>
                              </w:r>
                              <w:r w:rsidRPr="00280365">
                                <w:rPr>
                                  <w:rFonts w:ascii="Calibri" w:eastAsia="Times New Roman" w:hAnsi="Times New Roman" w:cs="Times New Roman"/>
                                  <w:color w:val="585858"/>
                                  <w:spacing w:val="-2"/>
                                  <w:sz w:val="18"/>
                                </w:rPr>
                                <w:t>complexes</w:t>
                              </w:r>
                            </w:p>
                          </w:txbxContent>
                        </wps:txbx>
                        <wps:bodyPr wrap="square" lIns="0" tIns="0" rIns="0" bIns="0" rtlCol="0"/>
                      </wps:wsp>
                      <wps:wsp>
                        <wps:cNvPr id="333" name="Textbox 333"/>
                        <wps:cNvSpPr txBox="1"/>
                        <wps:spPr>
                          <a:xfrm>
                            <a:off x="3199701" y="2565972"/>
                            <a:ext cx="2521585" cy="349870"/>
                          </a:xfrm>
                          <a:prstGeom prst="rect">
                            <a:avLst/>
                          </a:prstGeom>
                        </wps:spPr>
                        <wps:txbx>
                          <w:txbxContent>
                            <w:p w14:paraId="4BC6EBA5" w14:textId="77777777" w:rsidR="00294537" w:rsidRPr="00280365" w:rsidRDefault="00294537">
                              <w:pPr>
                                <w:widowControl w:val="0"/>
                                <w:tabs>
                                  <w:tab w:val="left" w:pos="2113"/>
                                </w:tabs>
                                <w:autoSpaceDE w:val="0"/>
                                <w:autoSpaceDN w:val="0"/>
                                <w:spacing w:after="0" w:line="183" w:lineRule="exact"/>
                                <w:rPr>
                                  <w:rFonts w:ascii="Calibri" w:eastAsia="Times New Roman" w:hAnsi="Calibri" w:cs="Times New Roman"/>
                                  <w:sz w:val="18"/>
                                </w:rPr>
                              </w:pPr>
                              <w:r w:rsidRPr="00280365">
                                <w:rPr>
                                  <w:rFonts w:ascii="Calibri" w:eastAsia="Times New Roman" w:hAnsi="Calibri" w:cs="Times New Roman"/>
                                  <w:color w:val="585858"/>
                                  <w:sz w:val="18"/>
                                </w:rPr>
                                <w:t>Ergonomie</w:t>
                              </w:r>
                              <w:r w:rsidRPr="00280365">
                                <w:rPr>
                                  <w:rFonts w:ascii="Calibri" w:eastAsia="Times New Roman" w:hAnsi="Calibri" w:cs="Times New Roman"/>
                                  <w:color w:val="585858"/>
                                  <w:spacing w:val="-10"/>
                                  <w:sz w:val="18"/>
                                </w:rPr>
                                <w:t xml:space="preserve"> </w:t>
                              </w:r>
                              <w:r w:rsidRPr="00280365">
                                <w:rPr>
                                  <w:rFonts w:ascii="Calibri" w:eastAsia="Times New Roman" w:hAnsi="Calibri" w:cs="Times New Roman"/>
                                  <w:color w:val="585858"/>
                                  <w:sz w:val="18"/>
                                </w:rPr>
                                <w:t>et</w:t>
                              </w:r>
                              <w:r w:rsidRPr="00280365">
                                <w:rPr>
                                  <w:rFonts w:ascii="Calibri" w:eastAsia="Times New Roman" w:hAnsi="Calibri" w:cs="Times New Roman"/>
                                  <w:color w:val="585858"/>
                                  <w:spacing w:val="2"/>
                                  <w:sz w:val="18"/>
                                </w:rPr>
                                <w:t xml:space="preserve"> </w:t>
                              </w:r>
                              <w:r w:rsidRPr="00280365">
                                <w:rPr>
                                  <w:rFonts w:ascii="Calibri" w:eastAsia="Times New Roman" w:hAnsi="Calibri" w:cs="Times New Roman"/>
                                  <w:color w:val="585858"/>
                                  <w:spacing w:val="-2"/>
                                  <w:sz w:val="18"/>
                                </w:rPr>
                                <w:t>simplicité</w:t>
                              </w:r>
                              <w:r w:rsidRPr="00280365">
                                <w:rPr>
                                  <w:rFonts w:ascii="Calibri" w:eastAsia="Times New Roman" w:hAnsi="Calibri" w:cs="Times New Roman"/>
                                  <w:color w:val="585858"/>
                                  <w:sz w:val="18"/>
                                </w:rPr>
                                <w:tab/>
                                <w:t>Intégration</w:t>
                              </w:r>
                              <w:r w:rsidRPr="00280365">
                                <w:rPr>
                                  <w:rFonts w:ascii="Calibri" w:eastAsia="Times New Roman" w:hAnsi="Calibri" w:cs="Times New Roman"/>
                                  <w:color w:val="585858"/>
                                  <w:spacing w:val="-14"/>
                                  <w:sz w:val="18"/>
                                </w:rPr>
                                <w:t xml:space="preserve"> </w:t>
                              </w:r>
                              <w:r w:rsidRPr="00280365">
                                <w:rPr>
                                  <w:rFonts w:ascii="Calibri" w:eastAsia="Times New Roman" w:hAnsi="Calibri" w:cs="Times New Roman"/>
                                  <w:color w:val="585858"/>
                                  <w:sz w:val="18"/>
                                </w:rPr>
                                <w:t>avec</w:t>
                              </w:r>
                              <w:r w:rsidRPr="00280365">
                                <w:rPr>
                                  <w:rFonts w:ascii="Calibri" w:eastAsia="Times New Roman" w:hAnsi="Calibri" w:cs="Times New Roman"/>
                                  <w:color w:val="585858"/>
                                  <w:spacing w:val="3"/>
                                  <w:sz w:val="18"/>
                                </w:rPr>
                                <w:t xml:space="preserve"> </w:t>
                              </w:r>
                              <w:r w:rsidRPr="00280365">
                                <w:rPr>
                                  <w:rFonts w:ascii="Calibri" w:eastAsia="Times New Roman" w:hAnsi="Calibri" w:cs="Times New Roman"/>
                                  <w:color w:val="585858"/>
                                  <w:spacing w:val="-2"/>
                                  <w:sz w:val="18"/>
                                </w:rPr>
                                <w:t>d’autres</w:t>
                              </w:r>
                            </w:p>
                            <w:p w14:paraId="294B08F6" w14:textId="77777777" w:rsidR="00294537" w:rsidRPr="00280365" w:rsidRDefault="00294537">
                              <w:pPr>
                                <w:widowControl w:val="0"/>
                                <w:tabs>
                                  <w:tab w:val="left" w:pos="2368"/>
                                </w:tabs>
                                <w:autoSpaceDE w:val="0"/>
                                <w:autoSpaceDN w:val="0"/>
                                <w:spacing w:after="0" w:line="215" w:lineRule="exact"/>
                                <w:ind w:left="432"/>
                                <w:rPr>
                                  <w:rFonts w:ascii="Calibri" w:eastAsia="Times New Roman" w:hAnsi="Calibri" w:cs="Times New Roman"/>
                                  <w:sz w:val="18"/>
                                </w:rPr>
                              </w:pPr>
                              <w:r w:rsidRPr="00280365">
                                <w:rPr>
                                  <w:rFonts w:ascii="Calibri" w:eastAsia="Times New Roman" w:hAnsi="Calibri" w:cs="Times New Roman"/>
                                  <w:color w:val="585858"/>
                                  <w:spacing w:val="-2"/>
                                  <w:sz w:val="18"/>
                                </w:rPr>
                                <w:t>d’utilisation</w:t>
                              </w:r>
                              <w:r w:rsidRPr="00280365">
                                <w:rPr>
                                  <w:rFonts w:ascii="Calibri" w:eastAsia="Times New Roman" w:hAnsi="Calibri" w:cs="Times New Roman"/>
                                  <w:color w:val="585858"/>
                                  <w:sz w:val="18"/>
                                </w:rPr>
                                <w:tab/>
                                <w:t>services</w:t>
                              </w:r>
                              <w:r w:rsidRPr="00280365">
                                <w:rPr>
                                  <w:rFonts w:ascii="Calibri" w:eastAsia="Times New Roman" w:hAnsi="Calibri" w:cs="Times New Roman"/>
                                  <w:color w:val="585858"/>
                                  <w:spacing w:val="-5"/>
                                  <w:sz w:val="18"/>
                                </w:rPr>
                                <w:t xml:space="preserve"> </w:t>
                              </w:r>
                              <w:r w:rsidRPr="00280365">
                                <w:rPr>
                                  <w:rFonts w:ascii="Calibri" w:eastAsia="Times New Roman" w:hAnsi="Calibri" w:cs="Times New Roman"/>
                                  <w:color w:val="585858"/>
                                  <w:spacing w:val="-2"/>
                                  <w:sz w:val="18"/>
                                </w:rPr>
                                <w:t>bancaires</w:t>
                              </w:r>
                            </w:p>
                          </w:txbxContent>
                        </wps:txbx>
                        <wps:bodyPr wrap="square" lIns="0" tIns="0" rIns="0" bIns="0" rtlCol="0"/>
                      </wps:wsp>
                      <wps:wsp>
                        <wps:cNvPr id="334" name="Textbox 334"/>
                        <wps:cNvSpPr txBox="1"/>
                        <wps:spPr>
                          <a:xfrm>
                            <a:off x="1013650" y="2979991"/>
                            <a:ext cx="4121150" cy="116205"/>
                          </a:xfrm>
                          <a:prstGeom prst="rect">
                            <a:avLst/>
                          </a:prstGeom>
                        </wps:spPr>
                        <wps:txbx>
                          <w:txbxContent>
                            <w:p w14:paraId="238D438B" w14:textId="77777777" w:rsidR="00294537" w:rsidRPr="00280365" w:rsidRDefault="00294537">
                              <w:pPr>
                                <w:widowControl w:val="0"/>
                                <w:autoSpaceDE w:val="0"/>
                                <w:autoSpaceDN w:val="0"/>
                                <w:spacing w:after="0" w:line="182" w:lineRule="exact"/>
                                <w:rPr>
                                  <w:rFonts w:ascii="Calibri" w:eastAsia="Times New Roman" w:hAnsi="Calibri" w:cs="Times New Roman"/>
                                  <w:b/>
                                  <w:sz w:val="18"/>
                                </w:rPr>
                              </w:pPr>
                              <w:r w:rsidRPr="00280365">
                                <w:rPr>
                                  <w:rFonts w:ascii="Calibri" w:eastAsia="Times New Roman" w:hAnsi="Calibri" w:cs="Times New Roman"/>
                                  <w:b/>
                                  <w:color w:val="585858"/>
                                  <w:sz w:val="18"/>
                                </w:rPr>
                                <w:t>Quels</w:t>
                              </w:r>
                              <w:r w:rsidRPr="00280365">
                                <w:rPr>
                                  <w:rFonts w:ascii="Calibri" w:eastAsia="Times New Roman" w:hAnsi="Calibri" w:cs="Times New Roman"/>
                                  <w:b/>
                                  <w:color w:val="585858"/>
                                  <w:spacing w:val="-4"/>
                                  <w:sz w:val="18"/>
                                </w:rPr>
                                <w:t xml:space="preserve"> </w:t>
                              </w:r>
                              <w:r w:rsidRPr="00280365">
                                <w:rPr>
                                  <w:rFonts w:ascii="Calibri" w:eastAsia="Times New Roman" w:hAnsi="Calibri" w:cs="Times New Roman"/>
                                  <w:b/>
                                  <w:color w:val="585858"/>
                                  <w:sz w:val="18"/>
                                </w:rPr>
                                <w:t>aspects</w:t>
                              </w:r>
                              <w:r w:rsidRPr="00280365">
                                <w:rPr>
                                  <w:rFonts w:ascii="Calibri" w:eastAsia="Times New Roman" w:hAnsi="Calibri" w:cs="Times New Roman"/>
                                  <w:b/>
                                  <w:color w:val="585858"/>
                                  <w:spacing w:val="-3"/>
                                  <w:sz w:val="18"/>
                                </w:rPr>
                                <w:t xml:space="preserve"> </w:t>
                              </w:r>
                              <w:r w:rsidRPr="00280365">
                                <w:rPr>
                                  <w:rFonts w:ascii="Calibri" w:eastAsia="Times New Roman" w:hAnsi="Calibri" w:cs="Times New Roman"/>
                                  <w:b/>
                                  <w:color w:val="585858"/>
                                  <w:sz w:val="18"/>
                                </w:rPr>
                                <w:t>du</w:t>
                              </w:r>
                              <w:r w:rsidRPr="00280365">
                                <w:rPr>
                                  <w:rFonts w:ascii="Calibri" w:eastAsia="Times New Roman" w:hAnsi="Calibri" w:cs="Times New Roman"/>
                                  <w:b/>
                                  <w:color w:val="585858"/>
                                  <w:spacing w:val="-1"/>
                                  <w:sz w:val="18"/>
                                </w:rPr>
                                <w:t xml:space="preserve"> </w:t>
                              </w:r>
                              <w:r w:rsidRPr="00280365">
                                <w:rPr>
                                  <w:rFonts w:ascii="Calibri" w:eastAsia="Times New Roman" w:hAnsi="Calibri" w:cs="Times New Roman"/>
                                  <w:b/>
                                  <w:color w:val="585858"/>
                                  <w:sz w:val="18"/>
                                </w:rPr>
                                <w:t>chatbot</w:t>
                              </w:r>
                              <w:r w:rsidRPr="00280365">
                                <w:rPr>
                                  <w:rFonts w:ascii="Calibri" w:eastAsia="Times New Roman" w:hAnsi="Calibri" w:cs="Times New Roman"/>
                                  <w:b/>
                                  <w:color w:val="585858"/>
                                  <w:spacing w:val="-4"/>
                                  <w:sz w:val="18"/>
                                </w:rPr>
                                <w:t xml:space="preserve"> </w:t>
                              </w:r>
                              <w:r w:rsidRPr="00280365">
                                <w:rPr>
                                  <w:rFonts w:ascii="Calibri" w:eastAsia="Times New Roman" w:hAnsi="Calibri" w:cs="Times New Roman"/>
                                  <w:b/>
                                  <w:color w:val="585858"/>
                                  <w:sz w:val="18"/>
                                </w:rPr>
                                <w:t>aimeriez-vous</w:t>
                              </w:r>
                              <w:r w:rsidRPr="00280365">
                                <w:rPr>
                                  <w:rFonts w:ascii="Calibri" w:eastAsia="Times New Roman" w:hAnsi="Calibri" w:cs="Times New Roman"/>
                                  <w:b/>
                                  <w:color w:val="585858"/>
                                  <w:spacing w:val="-13"/>
                                  <w:sz w:val="18"/>
                                </w:rPr>
                                <w:t xml:space="preserve"> </w:t>
                              </w:r>
                              <w:r w:rsidRPr="00280365">
                                <w:rPr>
                                  <w:rFonts w:ascii="Calibri" w:eastAsia="Times New Roman" w:hAnsi="Calibri" w:cs="Times New Roman"/>
                                  <w:b/>
                                  <w:color w:val="585858"/>
                                  <w:sz w:val="18"/>
                                </w:rPr>
                                <w:t>voir</w:t>
                              </w:r>
                              <w:r w:rsidRPr="00280365">
                                <w:rPr>
                                  <w:rFonts w:ascii="Calibri" w:eastAsia="Times New Roman" w:hAnsi="Calibri" w:cs="Times New Roman"/>
                                  <w:b/>
                                  <w:color w:val="585858"/>
                                  <w:spacing w:val="-1"/>
                                  <w:sz w:val="18"/>
                                </w:rPr>
                                <w:t xml:space="preserve"> </w:t>
                              </w:r>
                              <w:r w:rsidRPr="00280365">
                                <w:rPr>
                                  <w:rFonts w:ascii="Calibri" w:eastAsia="Times New Roman" w:hAnsi="Calibri" w:cs="Times New Roman"/>
                                  <w:b/>
                                  <w:color w:val="585858"/>
                                  <w:sz w:val="18"/>
                                </w:rPr>
                                <w:t>améliorés</w:t>
                              </w:r>
                              <w:r w:rsidRPr="00280365">
                                <w:rPr>
                                  <w:rFonts w:ascii="Calibri" w:eastAsia="Times New Roman" w:hAnsi="Calibri" w:cs="Times New Roman"/>
                                  <w:b/>
                                  <w:color w:val="585858"/>
                                  <w:spacing w:val="-8"/>
                                  <w:sz w:val="18"/>
                                </w:rPr>
                                <w:t xml:space="preserve"> </w:t>
                              </w:r>
                              <w:r w:rsidRPr="00280365">
                                <w:rPr>
                                  <w:rFonts w:ascii="Calibri" w:eastAsia="Times New Roman" w:hAnsi="Calibri" w:cs="Times New Roman"/>
                                  <w:b/>
                                  <w:color w:val="585858"/>
                                  <w:sz w:val="18"/>
                                </w:rPr>
                                <w:t>?</w:t>
                              </w:r>
                              <w:r w:rsidRPr="00280365">
                                <w:rPr>
                                  <w:rFonts w:ascii="Calibri" w:eastAsia="Times New Roman" w:hAnsi="Calibri" w:cs="Times New Roman"/>
                                  <w:b/>
                                  <w:color w:val="585858"/>
                                  <w:spacing w:val="-2"/>
                                  <w:sz w:val="18"/>
                                </w:rPr>
                                <w:t xml:space="preserve"> </w:t>
                              </w:r>
                              <w:r w:rsidRPr="00280365">
                                <w:rPr>
                                  <w:rFonts w:ascii="Calibri" w:eastAsia="Times New Roman" w:hAnsi="Calibri" w:cs="Times New Roman"/>
                                  <w:b/>
                                  <w:color w:val="585858"/>
                                  <w:sz w:val="18"/>
                                </w:rPr>
                                <w:t>(Plusieurs</w:t>
                              </w:r>
                              <w:r w:rsidRPr="00280365">
                                <w:rPr>
                                  <w:rFonts w:ascii="Calibri" w:eastAsia="Times New Roman" w:hAnsi="Calibri" w:cs="Times New Roman"/>
                                  <w:b/>
                                  <w:color w:val="585858"/>
                                  <w:spacing w:val="-3"/>
                                  <w:sz w:val="18"/>
                                </w:rPr>
                                <w:t xml:space="preserve"> </w:t>
                              </w:r>
                              <w:r w:rsidRPr="00280365">
                                <w:rPr>
                                  <w:rFonts w:ascii="Calibri" w:eastAsia="Times New Roman" w:hAnsi="Calibri" w:cs="Times New Roman"/>
                                  <w:b/>
                                  <w:color w:val="585858"/>
                                  <w:sz w:val="18"/>
                                </w:rPr>
                                <w:t>réponses</w:t>
                              </w:r>
                              <w:r w:rsidRPr="00280365">
                                <w:rPr>
                                  <w:rFonts w:ascii="Calibri" w:eastAsia="Times New Roman" w:hAnsi="Calibri" w:cs="Times New Roman"/>
                                  <w:b/>
                                  <w:color w:val="585858"/>
                                  <w:spacing w:val="-3"/>
                                  <w:sz w:val="18"/>
                                </w:rPr>
                                <w:t xml:space="preserve"> </w:t>
                              </w:r>
                              <w:r w:rsidRPr="00280365">
                                <w:rPr>
                                  <w:rFonts w:ascii="Calibri" w:eastAsia="Times New Roman" w:hAnsi="Calibri" w:cs="Times New Roman"/>
                                  <w:b/>
                                  <w:color w:val="585858"/>
                                  <w:spacing w:val="-2"/>
                                  <w:sz w:val="18"/>
                                </w:rPr>
                                <w:t>possibles)</w:t>
                              </w:r>
                            </w:p>
                          </w:txbxContent>
                        </wps:txbx>
                        <wps:bodyPr wrap="square" lIns="0" tIns="0" rIns="0" bIns="0" rtlCol="0"/>
                      </wps:wsp>
                    </wpg:wgp>
                  </a:graphicData>
                </a:graphic>
                <wp14:sizeRelH relativeFrom="margin">
                  <wp14:pctWidth>0</wp14:pctWidth>
                </wp14:sizeRelH>
                <wp14:sizeRelV relativeFrom="margin">
                  <wp14:pctHeight>0</wp14:pctHeight>
                </wp14:sizeRelV>
              </wp:anchor>
            </w:drawing>
          </mc:Choice>
          <mc:Fallback>
            <w:pict>
              <v:group w14:anchorId="2BEF0F5E" id="Group 315" o:spid="_x0000_s1152" style="position:absolute;margin-left:70.65pt;margin-top:3.85pt;width:467.85pt;height:222.85pt;z-index:251689984;mso-wrap-distance-left:0;mso-wrap-distance-right:0;mso-position-horizontal-relative:page;mso-position-vertical-relative:text;mso-width-relative:margin;mso-height-relative:margin" coordorigin="47,-4239" coordsize="59467,3677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">
                <v:shape id="Image 316" o:spid="_x0000_s1153" type="#_x0000_t75" style="position:absolute;left:47;top:-4239;width:59468;height:366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">
                  <v:imagedata r:id="rId58" o:title=""/>
                </v:shape>
                <v:shape id="Image 317" o:spid="_x0000_s1154" type="#_x0000_t75" style="position:absolute;left:4436;top:21518;width:16536;height:42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">
                  <v:imagedata r:id="rId59" o:title=""/>
                </v:shape>
                <v:shape id="Image 318" o:spid="_x0000_s1155" type="#_x0000_t75" style="position:absolute;left:18152;top:21335;width:16840;height:44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">
                  <v:imagedata r:id="rId60" o:title=""/>
                </v:shape>
                <v:shape id="Image 319" o:spid="_x0000_s1156" type="#_x0000_t75" style="position:absolute;left:31868;top:22645;width:14798;height:31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">
                  <v:imagedata r:id="rId61" o:title=""/>
                </v:shape>
                <v:shape id="Image 320" o:spid="_x0000_s1157" type="#_x0000_t75" style="position:absolute;left:45584;top:22462;width:12619;height:32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">
                  <v:imagedata r:id="rId62" o:title=""/>
                </v:shape>
                <v:shape id="Image 321" o:spid="_x0000_s1158" type="#_x0000_t75" style="position:absolute;left:5216;top:11151;width:9734;height:145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">
                  <v:imagedata r:id="rId63" o:title=""/>
                </v:shape>
                <v:shape id="Image 322" o:spid="_x0000_s1159" type="#_x0000_t75" style="position:absolute;left:18940;top:10346;width:9733;height:153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">
                  <v:imagedata r:id="rId64" o:title=""/>
                </v:shape>
                <v:shape id="Image 323" o:spid="_x0000_s1160" type="#_x0000_t75" style="position:absolute;left:32665;top:15988;width:9733;height:96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">
                  <v:imagedata r:id="rId65" o:title=""/>
                </v:shape>
                <v:shape id="Image 324" o:spid="_x0000_s1161" type="#_x0000_t75" style="position:absolute;left:46389;top:15181;width:9734;height:104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">
                  <v:imagedata r:id="rId66" o:title=""/>
                </v:shape>
                <v:shape id="Graphic 325" o:spid="_x0000_s1162" style="position:absolute;left:47;top:47;width:59468;height:32493;visibility:visible;mso-wrap-style:square;v-text-anchor:top" coordsize="5946775,32492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" path="m,3249295r5946774,l5946774,,,,,3249295xe" filled="f" strokecolor="#d9d9d9" strokeweight=".26456mm">
                  <v:path arrowok="t"/>
                </v:shape>
                <v:shape id="Textbox 327" o:spid="_x0000_s1163" type="#_x0000_t202" style="position:absolute;left:8183;top:12051;width:3924;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" filled="f" stroked="f">
                  <v:textbox inset="0,0,0,0">
                    <w:txbxContent>
                      <w:p w14:paraId="459B38F3" w14:textId="77777777" w:rsidR="00294537" w:rsidRPr="00280365" w:rsidRDefault="00294537">
                        <w:pPr>
                          <w:widowControl w:val="0"/>
                          <w:autoSpaceDE w:val="0"/>
                          <w:autoSpaceDN w:val="0"/>
                          <w:spacing w:after="0" w:line="240" w:lineRule="exact"/>
                          <w:rPr>
                            <w:rFonts w:ascii="Calibri" w:eastAsia="Times New Roman" w:hAnsi="Times New Roman" w:cs="Times New Roman"/>
                            <w:b/>
                            <w:sz w:val="24"/>
                          </w:rPr>
                        </w:pPr>
                        <w:r w:rsidRPr="00280365">
                          <w:rPr>
                            <w:rFonts w:ascii="Calibri" w:eastAsia="Times New Roman" w:hAnsi="Times New Roman" w:cs="Times New Roman"/>
                            <w:b/>
                            <w:color w:val="FFFFFF"/>
                            <w:spacing w:val="-2"/>
                            <w:sz w:val="24"/>
                          </w:rPr>
                          <w:t>56,3%</w:t>
                        </w:r>
                      </w:p>
                    </w:txbxContent>
                  </v:textbox>
                </v:shape>
                <v:shape id="Textbox 328" o:spid="_x0000_s1164" type="#_x0000_t202" style="position:absolute;left:22215;top:11182;width:3315;height:1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" filled="f" stroked="f">
                  <v:textbox inset="0,0,0,0">
                    <w:txbxContent>
                      <w:p w14:paraId="5622FB97" w14:textId="77777777" w:rsidR="00294537" w:rsidRPr="00280365" w:rsidRDefault="00294537">
                        <w:pPr>
                          <w:widowControl w:val="0"/>
                          <w:autoSpaceDE w:val="0"/>
                          <w:autoSpaceDN w:val="0"/>
                          <w:spacing w:after="0" w:line="202" w:lineRule="exact"/>
                          <w:rPr>
                            <w:rFonts w:ascii="Calibri" w:eastAsia="Times New Roman" w:hAnsi="Times New Roman" w:cs="Times New Roman"/>
                            <w:b/>
                            <w:sz w:val="20"/>
                          </w:rPr>
                        </w:pPr>
                        <w:r w:rsidRPr="00280365">
                          <w:rPr>
                            <w:rFonts w:ascii="Calibri" w:eastAsia="Times New Roman" w:hAnsi="Times New Roman" w:cs="Times New Roman"/>
                            <w:b/>
                            <w:color w:val="FFFFFF"/>
                            <w:spacing w:val="-2"/>
                            <w:sz w:val="20"/>
                          </w:rPr>
                          <w:t>59,4%</w:t>
                        </w:r>
                      </w:p>
                    </w:txbxContent>
                  </v:textbox>
                </v:shape>
                <v:shape id="Textbox 329" o:spid="_x0000_s1165" type="#_x0000_t202" style="position:absolute;left:35946;top:16826;width:3315;height:1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" filled="f" stroked="f">
                  <v:textbox inset="0,0,0,0">
                    <w:txbxContent>
                      <w:p w14:paraId="785C7BC2" w14:textId="77777777" w:rsidR="00294537" w:rsidRPr="00280365" w:rsidRDefault="00294537">
                        <w:pPr>
                          <w:widowControl w:val="0"/>
                          <w:autoSpaceDE w:val="0"/>
                          <w:autoSpaceDN w:val="0"/>
                          <w:spacing w:after="0" w:line="202" w:lineRule="exact"/>
                          <w:rPr>
                            <w:rFonts w:ascii="Calibri" w:eastAsia="Times New Roman" w:hAnsi="Times New Roman" w:cs="Times New Roman"/>
                            <w:b/>
                            <w:sz w:val="20"/>
                          </w:rPr>
                        </w:pPr>
                        <w:r w:rsidRPr="00280365">
                          <w:rPr>
                            <w:rFonts w:ascii="Calibri" w:eastAsia="Times New Roman" w:hAnsi="Times New Roman" w:cs="Times New Roman"/>
                            <w:b/>
                            <w:color w:val="FFFFFF"/>
                            <w:spacing w:val="-2"/>
                            <w:sz w:val="20"/>
                          </w:rPr>
                          <w:t>37,5%</w:t>
                        </w:r>
                      </w:p>
                    </w:txbxContent>
                  </v:textbox>
                </v:shape>
                <v:shape id="Textbox 330" o:spid="_x0000_s1166" type="#_x0000_t202" style="position:absolute;left:49675;top:16016;width:3321;height:1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" filled="f" stroked="f">
                  <v:textbox inset="0,0,0,0">
                    <w:txbxContent>
                      <w:p w14:paraId="45337A33" w14:textId="77777777" w:rsidR="00294537" w:rsidRPr="00280365" w:rsidRDefault="00294537">
                        <w:pPr>
                          <w:widowControl w:val="0"/>
                          <w:autoSpaceDE w:val="0"/>
                          <w:autoSpaceDN w:val="0"/>
                          <w:spacing w:after="0" w:line="202" w:lineRule="exact"/>
                          <w:rPr>
                            <w:rFonts w:ascii="Calibri" w:eastAsia="Times New Roman" w:hAnsi="Times New Roman" w:cs="Times New Roman"/>
                            <w:b/>
                            <w:sz w:val="20"/>
                          </w:rPr>
                        </w:pPr>
                        <w:r w:rsidRPr="00280365">
                          <w:rPr>
                            <w:rFonts w:ascii="Calibri" w:eastAsia="Times New Roman" w:hAnsi="Times New Roman" w:cs="Times New Roman"/>
                            <w:b/>
                            <w:color w:val="FFFFFF"/>
                            <w:spacing w:val="-2"/>
                            <w:sz w:val="20"/>
                          </w:rPr>
                          <w:t>40,6%</w:t>
                        </w:r>
                      </w:p>
                    </w:txbxContent>
                  </v:textbox>
                </v:shape>
                <v:shape id="Textbox 331" o:spid="_x0000_s1167" type="#_x0000_t202" style="position:absolute;left:4982;top:25918;width:10332;height:18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" filled="f" stroked="f">
                  <v:textbox inset="0,0,0,0">
                    <w:txbxContent>
                      <w:p w14:paraId="57282A0E" w14:textId="77777777" w:rsidR="00294537" w:rsidRPr="00280365" w:rsidRDefault="00294537">
                        <w:pPr>
                          <w:widowControl w:val="0"/>
                          <w:autoSpaceDE w:val="0"/>
                          <w:autoSpaceDN w:val="0"/>
                          <w:spacing w:after="0" w:line="182" w:lineRule="exact"/>
                          <w:rPr>
                            <w:rFonts w:ascii="Calibri" w:eastAsia="Times New Roman" w:hAnsi="Calibri" w:cs="Times New Roman"/>
                            <w:sz w:val="18"/>
                          </w:rPr>
                        </w:pPr>
                        <w:r w:rsidRPr="00280365">
                          <w:rPr>
                            <w:rFonts w:ascii="Calibri" w:eastAsia="Times New Roman" w:hAnsi="Calibri" w:cs="Times New Roman"/>
                            <w:color w:val="585858"/>
                            <w:sz w:val="18"/>
                          </w:rPr>
                          <w:t>Rapidité</w:t>
                        </w:r>
                        <w:r w:rsidRPr="00280365">
                          <w:rPr>
                            <w:rFonts w:ascii="Calibri" w:eastAsia="Times New Roman" w:hAnsi="Calibri" w:cs="Times New Roman"/>
                            <w:color w:val="585858"/>
                            <w:spacing w:val="-5"/>
                            <w:sz w:val="18"/>
                          </w:rPr>
                          <w:t xml:space="preserve"> </w:t>
                        </w:r>
                        <w:r w:rsidRPr="00280365">
                          <w:rPr>
                            <w:rFonts w:ascii="Calibri" w:eastAsia="Times New Roman" w:hAnsi="Calibri" w:cs="Times New Roman"/>
                            <w:color w:val="585858"/>
                            <w:sz w:val="18"/>
                          </w:rPr>
                          <w:t>des</w:t>
                        </w:r>
                        <w:r w:rsidRPr="00280365">
                          <w:rPr>
                            <w:rFonts w:ascii="Calibri" w:eastAsia="Times New Roman" w:hAnsi="Calibri" w:cs="Times New Roman"/>
                            <w:color w:val="585858"/>
                            <w:spacing w:val="-4"/>
                            <w:sz w:val="18"/>
                          </w:rPr>
                          <w:t xml:space="preserve"> </w:t>
                        </w:r>
                        <w:r w:rsidRPr="00280365">
                          <w:rPr>
                            <w:rFonts w:ascii="Calibri" w:eastAsia="Times New Roman" w:hAnsi="Calibri" w:cs="Times New Roman"/>
                            <w:color w:val="585858"/>
                            <w:spacing w:val="-2"/>
                            <w:sz w:val="18"/>
                          </w:rPr>
                          <w:t>réponses</w:t>
                        </w:r>
                      </w:p>
                    </w:txbxContent>
                  </v:textbox>
                </v:shape>
                <v:shape id="Textbox 332" o:spid="_x0000_s1168" type="#_x0000_t202" style="position:absolute;left:18792;top:25316;width:10274;height:38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" filled="f" stroked="f">
                  <v:textbox inset="0,0,0,0">
                    <w:txbxContent>
                      <w:p w14:paraId="13DB90D9" w14:textId="77777777" w:rsidR="00294537" w:rsidRPr="00280365" w:rsidRDefault="00294537">
                        <w:pPr>
                          <w:widowControl w:val="0"/>
                          <w:autoSpaceDE w:val="0"/>
                          <w:autoSpaceDN w:val="0"/>
                          <w:spacing w:after="0" w:line="185" w:lineRule="exact"/>
                          <w:ind w:left="81"/>
                          <w:rPr>
                            <w:rFonts w:ascii="Calibri" w:eastAsia="Times New Roman" w:hAnsi="Calibri" w:cs="Times New Roman"/>
                            <w:sz w:val="18"/>
                          </w:rPr>
                        </w:pPr>
                        <w:r w:rsidRPr="00280365">
                          <w:rPr>
                            <w:rFonts w:ascii="Calibri" w:eastAsia="Times New Roman" w:hAnsi="Calibri" w:cs="Times New Roman"/>
                            <w:color w:val="585858"/>
                            <w:sz w:val="18"/>
                          </w:rPr>
                          <w:t>Compréhension</w:t>
                        </w:r>
                        <w:r w:rsidRPr="00280365">
                          <w:rPr>
                            <w:rFonts w:ascii="Calibri" w:eastAsia="Times New Roman" w:hAnsi="Calibri" w:cs="Times New Roman"/>
                            <w:color w:val="585858"/>
                            <w:spacing w:val="-10"/>
                            <w:sz w:val="18"/>
                          </w:rPr>
                          <w:t xml:space="preserve"> </w:t>
                        </w:r>
                        <w:r w:rsidRPr="00280365">
                          <w:rPr>
                            <w:rFonts w:ascii="Calibri" w:eastAsia="Times New Roman" w:hAnsi="Calibri" w:cs="Times New Roman"/>
                            <w:color w:val="585858"/>
                            <w:spacing w:val="-5"/>
                            <w:sz w:val="18"/>
                          </w:rPr>
                          <w:t>des</w:t>
                        </w:r>
                      </w:p>
                      <w:p w14:paraId="69509E69" w14:textId="77777777" w:rsidR="00294537" w:rsidRPr="00280365" w:rsidRDefault="00294537">
                        <w:pPr>
                          <w:widowControl w:val="0"/>
                          <w:autoSpaceDE w:val="0"/>
                          <w:autoSpaceDN w:val="0"/>
                          <w:spacing w:after="0" w:line="217" w:lineRule="exact"/>
                          <w:rPr>
                            <w:rFonts w:ascii="Calibri" w:eastAsia="Times New Roman" w:hAnsi="Times New Roman" w:cs="Times New Roman"/>
                            <w:sz w:val="18"/>
                          </w:rPr>
                        </w:pPr>
                        <w:proofErr w:type="gramStart"/>
                        <w:r w:rsidRPr="00280365">
                          <w:rPr>
                            <w:rFonts w:ascii="Calibri" w:eastAsia="Times New Roman" w:hAnsi="Times New Roman" w:cs="Times New Roman"/>
                            <w:color w:val="585858"/>
                            <w:sz w:val="18"/>
                          </w:rPr>
                          <w:t>demandes</w:t>
                        </w:r>
                        <w:proofErr w:type="gramEnd"/>
                        <w:r w:rsidRPr="00280365">
                          <w:rPr>
                            <w:rFonts w:ascii="Calibri" w:eastAsia="Times New Roman" w:hAnsi="Times New Roman" w:cs="Times New Roman"/>
                            <w:color w:val="585858"/>
                            <w:spacing w:val="-3"/>
                            <w:sz w:val="18"/>
                          </w:rPr>
                          <w:t xml:space="preserve"> </w:t>
                        </w:r>
                        <w:r w:rsidRPr="00280365">
                          <w:rPr>
                            <w:rFonts w:ascii="Calibri" w:eastAsia="Times New Roman" w:hAnsi="Times New Roman" w:cs="Times New Roman"/>
                            <w:color w:val="585858"/>
                            <w:spacing w:val="-2"/>
                            <w:sz w:val="18"/>
                          </w:rPr>
                          <w:t>complexes</w:t>
                        </w:r>
                      </w:p>
                    </w:txbxContent>
                  </v:textbox>
                </v:shape>
                <v:shape id="Textbox 333" o:spid="_x0000_s1169" type="#_x0000_t202" style="position:absolute;left:31997;top:25659;width:25215;height:34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" filled="f" stroked="f">
                  <v:textbox inset="0,0,0,0">
                    <w:txbxContent>
                      <w:p w14:paraId="4BC6EBA5" w14:textId="77777777" w:rsidR="00294537" w:rsidRPr="00280365" w:rsidRDefault="00294537">
                        <w:pPr>
                          <w:widowControl w:val="0"/>
                          <w:tabs>
                            <w:tab w:val="left" w:pos="2113"/>
                          </w:tabs>
                          <w:autoSpaceDE w:val="0"/>
                          <w:autoSpaceDN w:val="0"/>
                          <w:spacing w:after="0" w:line="183" w:lineRule="exact"/>
                          <w:rPr>
                            <w:rFonts w:ascii="Calibri" w:eastAsia="Times New Roman" w:hAnsi="Calibri" w:cs="Times New Roman"/>
                            <w:sz w:val="18"/>
                          </w:rPr>
                        </w:pPr>
                        <w:r w:rsidRPr="00280365">
                          <w:rPr>
                            <w:rFonts w:ascii="Calibri" w:eastAsia="Times New Roman" w:hAnsi="Calibri" w:cs="Times New Roman"/>
                            <w:color w:val="585858"/>
                            <w:sz w:val="18"/>
                          </w:rPr>
                          <w:t>Ergonomie</w:t>
                        </w:r>
                        <w:r w:rsidRPr="00280365">
                          <w:rPr>
                            <w:rFonts w:ascii="Calibri" w:eastAsia="Times New Roman" w:hAnsi="Calibri" w:cs="Times New Roman"/>
                            <w:color w:val="585858"/>
                            <w:spacing w:val="-10"/>
                            <w:sz w:val="18"/>
                          </w:rPr>
                          <w:t xml:space="preserve"> </w:t>
                        </w:r>
                        <w:r w:rsidRPr="00280365">
                          <w:rPr>
                            <w:rFonts w:ascii="Calibri" w:eastAsia="Times New Roman" w:hAnsi="Calibri" w:cs="Times New Roman"/>
                            <w:color w:val="585858"/>
                            <w:sz w:val="18"/>
                          </w:rPr>
                          <w:t>et</w:t>
                        </w:r>
                        <w:r w:rsidRPr="00280365">
                          <w:rPr>
                            <w:rFonts w:ascii="Calibri" w:eastAsia="Times New Roman" w:hAnsi="Calibri" w:cs="Times New Roman"/>
                            <w:color w:val="585858"/>
                            <w:spacing w:val="2"/>
                            <w:sz w:val="18"/>
                          </w:rPr>
                          <w:t xml:space="preserve"> </w:t>
                        </w:r>
                        <w:r w:rsidRPr="00280365">
                          <w:rPr>
                            <w:rFonts w:ascii="Calibri" w:eastAsia="Times New Roman" w:hAnsi="Calibri" w:cs="Times New Roman"/>
                            <w:color w:val="585858"/>
                            <w:spacing w:val="-2"/>
                            <w:sz w:val="18"/>
                          </w:rPr>
                          <w:t>simplicité</w:t>
                        </w:r>
                        <w:r w:rsidRPr="00280365">
                          <w:rPr>
                            <w:rFonts w:ascii="Calibri" w:eastAsia="Times New Roman" w:hAnsi="Calibri" w:cs="Times New Roman"/>
                            <w:color w:val="585858"/>
                            <w:sz w:val="18"/>
                          </w:rPr>
                          <w:tab/>
                          <w:t>Intégration</w:t>
                        </w:r>
                        <w:r w:rsidRPr="00280365">
                          <w:rPr>
                            <w:rFonts w:ascii="Calibri" w:eastAsia="Times New Roman" w:hAnsi="Calibri" w:cs="Times New Roman"/>
                            <w:color w:val="585858"/>
                            <w:spacing w:val="-14"/>
                            <w:sz w:val="18"/>
                          </w:rPr>
                          <w:t xml:space="preserve"> </w:t>
                        </w:r>
                        <w:r w:rsidRPr="00280365">
                          <w:rPr>
                            <w:rFonts w:ascii="Calibri" w:eastAsia="Times New Roman" w:hAnsi="Calibri" w:cs="Times New Roman"/>
                            <w:color w:val="585858"/>
                            <w:sz w:val="18"/>
                          </w:rPr>
                          <w:t>avec</w:t>
                        </w:r>
                        <w:r w:rsidRPr="00280365">
                          <w:rPr>
                            <w:rFonts w:ascii="Calibri" w:eastAsia="Times New Roman" w:hAnsi="Calibri" w:cs="Times New Roman"/>
                            <w:color w:val="585858"/>
                            <w:spacing w:val="3"/>
                            <w:sz w:val="18"/>
                          </w:rPr>
                          <w:t xml:space="preserve"> </w:t>
                        </w:r>
                        <w:r w:rsidRPr="00280365">
                          <w:rPr>
                            <w:rFonts w:ascii="Calibri" w:eastAsia="Times New Roman" w:hAnsi="Calibri" w:cs="Times New Roman"/>
                            <w:color w:val="585858"/>
                            <w:spacing w:val="-2"/>
                            <w:sz w:val="18"/>
                          </w:rPr>
                          <w:t>d’autres</w:t>
                        </w:r>
                      </w:p>
                      <w:p w14:paraId="294B08F6" w14:textId="77777777" w:rsidR="00294537" w:rsidRPr="00280365" w:rsidRDefault="00294537">
                        <w:pPr>
                          <w:widowControl w:val="0"/>
                          <w:tabs>
                            <w:tab w:val="left" w:pos="2368"/>
                          </w:tabs>
                          <w:autoSpaceDE w:val="0"/>
                          <w:autoSpaceDN w:val="0"/>
                          <w:spacing w:after="0" w:line="215" w:lineRule="exact"/>
                          <w:ind w:left="432"/>
                          <w:rPr>
                            <w:rFonts w:ascii="Calibri" w:eastAsia="Times New Roman" w:hAnsi="Calibri" w:cs="Times New Roman"/>
                            <w:sz w:val="18"/>
                          </w:rPr>
                        </w:pPr>
                        <w:proofErr w:type="gramStart"/>
                        <w:r w:rsidRPr="00280365">
                          <w:rPr>
                            <w:rFonts w:ascii="Calibri" w:eastAsia="Times New Roman" w:hAnsi="Calibri" w:cs="Times New Roman"/>
                            <w:color w:val="585858"/>
                            <w:spacing w:val="-2"/>
                            <w:sz w:val="18"/>
                          </w:rPr>
                          <w:t>d’utilisation</w:t>
                        </w:r>
                        <w:proofErr w:type="gramEnd"/>
                        <w:r w:rsidRPr="00280365">
                          <w:rPr>
                            <w:rFonts w:ascii="Calibri" w:eastAsia="Times New Roman" w:hAnsi="Calibri" w:cs="Times New Roman"/>
                            <w:color w:val="585858"/>
                            <w:sz w:val="18"/>
                          </w:rPr>
                          <w:tab/>
                          <w:t>services</w:t>
                        </w:r>
                        <w:r w:rsidRPr="00280365">
                          <w:rPr>
                            <w:rFonts w:ascii="Calibri" w:eastAsia="Times New Roman" w:hAnsi="Calibri" w:cs="Times New Roman"/>
                            <w:color w:val="585858"/>
                            <w:spacing w:val="-5"/>
                            <w:sz w:val="18"/>
                          </w:rPr>
                          <w:t xml:space="preserve"> </w:t>
                        </w:r>
                        <w:r w:rsidRPr="00280365">
                          <w:rPr>
                            <w:rFonts w:ascii="Calibri" w:eastAsia="Times New Roman" w:hAnsi="Calibri" w:cs="Times New Roman"/>
                            <w:color w:val="585858"/>
                            <w:spacing w:val="-2"/>
                            <w:sz w:val="18"/>
                          </w:rPr>
                          <w:t>bancaires</w:t>
                        </w:r>
                      </w:p>
                    </w:txbxContent>
                  </v:textbox>
                </v:shape>
                <v:shape id="Textbox 334" o:spid="_x0000_s1170" type="#_x0000_t202" style="position:absolute;left:10136;top:29799;width:41212;height:1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" filled="f" stroked="f">
                  <v:textbox inset="0,0,0,0">
                    <w:txbxContent>
                      <w:p w14:paraId="238D438B" w14:textId="77777777" w:rsidR="00294537" w:rsidRPr="00280365" w:rsidRDefault="00294537">
                        <w:pPr>
                          <w:widowControl w:val="0"/>
                          <w:autoSpaceDE w:val="0"/>
                          <w:autoSpaceDN w:val="0"/>
                          <w:spacing w:after="0" w:line="182" w:lineRule="exact"/>
                          <w:rPr>
                            <w:rFonts w:ascii="Calibri" w:eastAsia="Times New Roman" w:hAnsi="Calibri" w:cs="Times New Roman"/>
                            <w:b/>
                            <w:sz w:val="18"/>
                          </w:rPr>
                        </w:pPr>
                        <w:r w:rsidRPr="00280365">
                          <w:rPr>
                            <w:rFonts w:ascii="Calibri" w:eastAsia="Times New Roman" w:hAnsi="Calibri" w:cs="Times New Roman"/>
                            <w:b/>
                            <w:color w:val="585858"/>
                            <w:sz w:val="18"/>
                          </w:rPr>
                          <w:t>Quels</w:t>
                        </w:r>
                        <w:r w:rsidRPr="00280365">
                          <w:rPr>
                            <w:rFonts w:ascii="Calibri" w:eastAsia="Times New Roman" w:hAnsi="Calibri" w:cs="Times New Roman"/>
                            <w:b/>
                            <w:color w:val="585858"/>
                            <w:spacing w:val="-4"/>
                            <w:sz w:val="18"/>
                          </w:rPr>
                          <w:t xml:space="preserve"> </w:t>
                        </w:r>
                        <w:r w:rsidRPr="00280365">
                          <w:rPr>
                            <w:rFonts w:ascii="Calibri" w:eastAsia="Times New Roman" w:hAnsi="Calibri" w:cs="Times New Roman"/>
                            <w:b/>
                            <w:color w:val="585858"/>
                            <w:sz w:val="18"/>
                          </w:rPr>
                          <w:t>aspects</w:t>
                        </w:r>
                        <w:r w:rsidRPr="00280365">
                          <w:rPr>
                            <w:rFonts w:ascii="Calibri" w:eastAsia="Times New Roman" w:hAnsi="Calibri" w:cs="Times New Roman"/>
                            <w:b/>
                            <w:color w:val="585858"/>
                            <w:spacing w:val="-3"/>
                            <w:sz w:val="18"/>
                          </w:rPr>
                          <w:t xml:space="preserve"> </w:t>
                        </w:r>
                        <w:r w:rsidRPr="00280365">
                          <w:rPr>
                            <w:rFonts w:ascii="Calibri" w:eastAsia="Times New Roman" w:hAnsi="Calibri" w:cs="Times New Roman"/>
                            <w:b/>
                            <w:color w:val="585858"/>
                            <w:sz w:val="18"/>
                          </w:rPr>
                          <w:t>du</w:t>
                        </w:r>
                        <w:r w:rsidRPr="00280365">
                          <w:rPr>
                            <w:rFonts w:ascii="Calibri" w:eastAsia="Times New Roman" w:hAnsi="Calibri" w:cs="Times New Roman"/>
                            <w:b/>
                            <w:color w:val="585858"/>
                            <w:spacing w:val="-1"/>
                            <w:sz w:val="18"/>
                          </w:rPr>
                          <w:t xml:space="preserve"> </w:t>
                        </w:r>
                        <w:r w:rsidRPr="00280365">
                          <w:rPr>
                            <w:rFonts w:ascii="Calibri" w:eastAsia="Times New Roman" w:hAnsi="Calibri" w:cs="Times New Roman"/>
                            <w:b/>
                            <w:color w:val="585858"/>
                            <w:sz w:val="18"/>
                          </w:rPr>
                          <w:t>chatbot</w:t>
                        </w:r>
                        <w:r w:rsidRPr="00280365">
                          <w:rPr>
                            <w:rFonts w:ascii="Calibri" w:eastAsia="Times New Roman" w:hAnsi="Calibri" w:cs="Times New Roman"/>
                            <w:b/>
                            <w:color w:val="585858"/>
                            <w:spacing w:val="-4"/>
                            <w:sz w:val="18"/>
                          </w:rPr>
                          <w:t xml:space="preserve"> </w:t>
                        </w:r>
                        <w:r w:rsidRPr="00280365">
                          <w:rPr>
                            <w:rFonts w:ascii="Calibri" w:eastAsia="Times New Roman" w:hAnsi="Calibri" w:cs="Times New Roman"/>
                            <w:b/>
                            <w:color w:val="585858"/>
                            <w:sz w:val="18"/>
                          </w:rPr>
                          <w:t>aimeriez-vous</w:t>
                        </w:r>
                        <w:r w:rsidRPr="00280365">
                          <w:rPr>
                            <w:rFonts w:ascii="Calibri" w:eastAsia="Times New Roman" w:hAnsi="Calibri" w:cs="Times New Roman"/>
                            <w:b/>
                            <w:color w:val="585858"/>
                            <w:spacing w:val="-13"/>
                            <w:sz w:val="18"/>
                          </w:rPr>
                          <w:t xml:space="preserve"> </w:t>
                        </w:r>
                        <w:r w:rsidRPr="00280365">
                          <w:rPr>
                            <w:rFonts w:ascii="Calibri" w:eastAsia="Times New Roman" w:hAnsi="Calibri" w:cs="Times New Roman"/>
                            <w:b/>
                            <w:color w:val="585858"/>
                            <w:sz w:val="18"/>
                          </w:rPr>
                          <w:t>voir</w:t>
                        </w:r>
                        <w:r w:rsidRPr="00280365">
                          <w:rPr>
                            <w:rFonts w:ascii="Calibri" w:eastAsia="Times New Roman" w:hAnsi="Calibri" w:cs="Times New Roman"/>
                            <w:b/>
                            <w:color w:val="585858"/>
                            <w:spacing w:val="-1"/>
                            <w:sz w:val="18"/>
                          </w:rPr>
                          <w:t xml:space="preserve"> </w:t>
                        </w:r>
                        <w:r w:rsidRPr="00280365">
                          <w:rPr>
                            <w:rFonts w:ascii="Calibri" w:eastAsia="Times New Roman" w:hAnsi="Calibri" w:cs="Times New Roman"/>
                            <w:b/>
                            <w:color w:val="585858"/>
                            <w:sz w:val="18"/>
                          </w:rPr>
                          <w:t>améliorés</w:t>
                        </w:r>
                        <w:r w:rsidRPr="00280365">
                          <w:rPr>
                            <w:rFonts w:ascii="Calibri" w:eastAsia="Times New Roman" w:hAnsi="Calibri" w:cs="Times New Roman"/>
                            <w:b/>
                            <w:color w:val="585858"/>
                            <w:spacing w:val="-8"/>
                            <w:sz w:val="18"/>
                          </w:rPr>
                          <w:t xml:space="preserve"> </w:t>
                        </w:r>
                        <w:r w:rsidRPr="00280365">
                          <w:rPr>
                            <w:rFonts w:ascii="Calibri" w:eastAsia="Times New Roman" w:hAnsi="Calibri" w:cs="Times New Roman"/>
                            <w:b/>
                            <w:color w:val="585858"/>
                            <w:sz w:val="18"/>
                          </w:rPr>
                          <w:t>?</w:t>
                        </w:r>
                        <w:r w:rsidRPr="00280365">
                          <w:rPr>
                            <w:rFonts w:ascii="Calibri" w:eastAsia="Times New Roman" w:hAnsi="Calibri" w:cs="Times New Roman"/>
                            <w:b/>
                            <w:color w:val="585858"/>
                            <w:spacing w:val="-2"/>
                            <w:sz w:val="18"/>
                          </w:rPr>
                          <w:t xml:space="preserve"> </w:t>
                        </w:r>
                        <w:r w:rsidRPr="00280365">
                          <w:rPr>
                            <w:rFonts w:ascii="Calibri" w:eastAsia="Times New Roman" w:hAnsi="Calibri" w:cs="Times New Roman"/>
                            <w:b/>
                            <w:color w:val="585858"/>
                            <w:sz w:val="18"/>
                          </w:rPr>
                          <w:t>(Plusieurs</w:t>
                        </w:r>
                        <w:r w:rsidRPr="00280365">
                          <w:rPr>
                            <w:rFonts w:ascii="Calibri" w:eastAsia="Times New Roman" w:hAnsi="Calibri" w:cs="Times New Roman"/>
                            <w:b/>
                            <w:color w:val="585858"/>
                            <w:spacing w:val="-3"/>
                            <w:sz w:val="18"/>
                          </w:rPr>
                          <w:t xml:space="preserve"> </w:t>
                        </w:r>
                        <w:r w:rsidRPr="00280365">
                          <w:rPr>
                            <w:rFonts w:ascii="Calibri" w:eastAsia="Times New Roman" w:hAnsi="Calibri" w:cs="Times New Roman"/>
                            <w:b/>
                            <w:color w:val="585858"/>
                            <w:sz w:val="18"/>
                          </w:rPr>
                          <w:t>réponses</w:t>
                        </w:r>
                        <w:r w:rsidRPr="00280365">
                          <w:rPr>
                            <w:rFonts w:ascii="Calibri" w:eastAsia="Times New Roman" w:hAnsi="Calibri" w:cs="Times New Roman"/>
                            <w:b/>
                            <w:color w:val="585858"/>
                            <w:spacing w:val="-3"/>
                            <w:sz w:val="18"/>
                          </w:rPr>
                          <w:t xml:space="preserve"> </w:t>
                        </w:r>
                        <w:r w:rsidRPr="00280365">
                          <w:rPr>
                            <w:rFonts w:ascii="Calibri" w:eastAsia="Times New Roman" w:hAnsi="Calibri" w:cs="Times New Roman"/>
                            <w:b/>
                            <w:color w:val="585858"/>
                            <w:spacing w:val="-2"/>
                            <w:sz w:val="18"/>
                          </w:rPr>
                          <w:t>possibles)</w:t>
                        </w:r>
                      </w:p>
                    </w:txbxContent>
                  </v:textbox>
                </v:shape>
                <w10:wrap anchorx="page"/>
              </v:group>
            </w:pict>
          </mc:Fallback>
        </mc:AlternateContent>
      </w:r>
    </w:p>
    <w:p w14:paraId="67E33E53" w14:textId="5615C4AE"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13DAF53C" w14:textId="2FC0CD9B"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51FEB4AB"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3365F4F7"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69737055"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0CA96D76"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5AD8EFA7"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4F6EC4D1"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67815606"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67CE04AF"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6596ABFA"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60508011"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6C24B47A"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572CACF9" w14:textId="77777777" w:rsidR="00F73A63" w:rsidRPr="00280365" w:rsidRDefault="00F73A63" w:rsidP="00410C31">
      <w:pPr>
        <w:widowControl w:val="0"/>
        <w:autoSpaceDE w:val="0"/>
        <w:autoSpaceDN w:val="0"/>
        <w:spacing w:before="30" w:after="0" w:line="276" w:lineRule="auto"/>
        <w:rPr>
          <w:rFonts w:ascii="Times New Roman" w:eastAsia="Times New Roman" w:hAnsi="Times New Roman" w:cs="Times New Roman"/>
          <w:b/>
          <w:sz w:val="24"/>
          <w:szCs w:val="24"/>
        </w:rPr>
      </w:pPr>
    </w:p>
    <w:p w14:paraId="67F4A1A6" w14:textId="6968E21A" w:rsidR="00635EF7" w:rsidRDefault="008C52D9" w:rsidP="00410C31">
      <w:pPr>
        <w:widowControl w:val="0"/>
        <w:autoSpaceDE w:val="0"/>
        <w:autoSpaceDN w:val="0"/>
        <w:spacing w:after="0" w:line="276" w:lineRule="auto"/>
        <w:ind w:left="284"/>
        <w:jc w:val="center"/>
        <w:rPr>
          <w:rFonts w:ascii="Times New Roman" w:eastAsia="Times New Roman" w:hAnsi="Times New Roman" w:cs="Times New Roman"/>
          <w:b/>
          <w:sz w:val="24"/>
        </w:rPr>
      </w:pPr>
      <w:r w:rsidRPr="00635EF7">
        <w:rPr>
          <w:rFonts w:ascii="Times New Roman" w:eastAsia="Times New Roman" w:hAnsi="Times New Roman" w:cs="Times New Roman"/>
          <w:b/>
          <w:noProof/>
          <w:sz w:val="24"/>
          <w:lang w:eastAsia="fr-FR"/>
        </w:rPr>
        <mc:AlternateContent>
          <mc:Choice Requires="wps">
            <w:drawing>
              <wp:anchor distT="0" distB="0" distL="0" distR="0" simplePos="0" relativeHeight="251692032" behindDoc="0" locked="0" layoutInCell="1" allowOverlap="1" wp14:anchorId="20B71B89" wp14:editId="2BA8078D">
                <wp:simplePos x="0" y="0"/>
                <wp:positionH relativeFrom="page">
                  <wp:posOffset>1068425</wp:posOffset>
                </wp:positionH>
                <wp:positionV relativeFrom="paragraph">
                  <wp:posOffset>-1881989</wp:posOffset>
                </wp:positionV>
                <wp:extent cx="141605" cy="629285"/>
                <wp:effectExtent l="0" t="0" r="0" b="0"/>
                <wp:wrapNone/>
                <wp:docPr id="335" name="Textbox 335"/>
                <wp:cNvGraphicFramePr/>
                <a:graphic xmlns:a="http://schemas.openxmlformats.org/drawingml/2006/main">
                  <a:graphicData uri="http://schemas.microsoft.com/office/word/2010/wordprocessingShape">
                    <wps:wsp>
                      <wps:cNvSpPr txBox="1"/>
                      <wps:spPr>
                        <a:xfrm>
                          <a:off x="0" y="0"/>
                          <a:ext cx="141605" cy="629285"/>
                        </a:xfrm>
                        <a:prstGeom prst="rect">
                          <a:avLst/>
                        </a:prstGeom>
                      </wps:spPr>
                      <wps:txbx>
                        <w:txbxContent>
                          <w:p w14:paraId="252C0134" w14:textId="77777777" w:rsidR="00294537" w:rsidRPr="00280365" w:rsidRDefault="00294537">
                            <w:pPr>
                              <w:widowControl w:val="0"/>
                              <w:autoSpaceDE w:val="0"/>
                              <w:autoSpaceDN w:val="0"/>
                              <w:spacing w:after="0" w:line="205" w:lineRule="exact"/>
                              <w:ind w:left="20"/>
                              <w:rPr>
                                <w:rFonts w:ascii="Calibri" w:eastAsia="Times New Roman" w:hAnsi="Times New Roman" w:cs="Times New Roman"/>
                                <w:b/>
                                <w:sz w:val="18"/>
                              </w:rPr>
                            </w:pPr>
                            <w:r w:rsidRPr="00280365">
                              <w:rPr>
                                <w:rFonts w:ascii="Calibri" w:eastAsia="Times New Roman" w:hAnsi="Times New Roman" w:cs="Times New Roman"/>
                                <w:b/>
                                <w:color w:val="585858"/>
                                <w:spacing w:val="-2"/>
                                <w:sz w:val="18"/>
                              </w:rPr>
                              <w:t>Pourcentage</w:t>
                            </w:r>
                          </w:p>
                        </w:txbxContent>
                      </wps:txbx>
                      <wps:bodyPr vert="vert270" wrap="square" lIns="0" tIns="0" rIns="0" bIns="0" rtlCol="0"/>
                    </wps:wsp>
                  </a:graphicData>
                </a:graphic>
              </wp:anchor>
            </w:drawing>
          </mc:Choice>
          <mc:Fallback>
            <w:pict>
              <v:shape w14:anchorId="20B71B89" id="Textbox 335" o:spid="_x0000_s1171" type="#_x0000_t202" style="position:absolute;left:0;text-align:left;margin-left:84.15pt;margin-top:-148.2pt;width:11.15pt;height:49.55pt;z-index:25169203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" filled="f" stroked="f">
                <v:textbox style="layout-flow:vertical;mso-layout-flow-alt:bottom-to-top" inset="0,0,0,0">
                  <w:txbxContent>
                    <w:p w14:paraId="252C0134" w14:textId="77777777" w:rsidR="00294537" w:rsidRPr="00280365" w:rsidRDefault="00294537">
                      <w:pPr>
                        <w:widowControl w:val="0"/>
                        <w:autoSpaceDE w:val="0"/>
                        <w:autoSpaceDN w:val="0"/>
                        <w:spacing w:after="0" w:line="205" w:lineRule="exact"/>
                        <w:ind w:left="20"/>
                        <w:rPr>
                          <w:rFonts w:ascii="Calibri" w:eastAsia="Times New Roman" w:hAnsi="Times New Roman" w:cs="Times New Roman"/>
                          <w:b/>
                          <w:sz w:val="18"/>
                        </w:rPr>
                      </w:pPr>
                      <w:r w:rsidRPr="00280365">
                        <w:rPr>
                          <w:rFonts w:ascii="Calibri" w:eastAsia="Times New Roman" w:hAnsi="Times New Roman" w:cs="Times New Roman"/>
                          <w:b/>
                          <w:color w:val="585858"/>
                          <w:spacing w:val="-2"/>
                          <w:sz w:val="18"/>
                        </w:rPr>
                        <w:t>Pourcentage</w:t>
                      </w:r>
                    </w:p>
                  </w:txbxContent>
                </v:textbox>
                <w10:wrap anchorx="page"/>
              </v:shape>
            </w:pict>
          </mc:Fallback>
        </mc:AlternateContent>
      </w:r>
      <w:r w:rsidRPr="00280365">
        <w:rPr>
          <w:rFonts w:ascii="Times New Roman" w:eastAsia="Times New Roman" w:hAnsi="Times New Roman" w:cs="Times New Roman"/>
          <w:b/>
          <w:sz w:val="24"/>
        </w:rPr>
        <w:t>Source</w:t>
      </w:r>
      <w:r w:rsidRPr="00635EF7">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w:t>
      </w:r>
      <w:r w:rsidRPr="00635EF7">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Elaboré</w:t>
      </w:r>
      <w:r w:rsidRPr="00635EF7">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à</w:t>
      </w:r>
      <w:r w:rsidRPr="00635EF7">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partir</w:t>
      </w:r>
      <w:r w:rsidRPr="00635EF7">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des résultats</w:t>
      </w:r>
      <w:r w:rsidRPr="00635EF7">
        <w:rPr>
          <w:rFonts w:ascii="Times New Roman" w:eastAsia="Times New Roman" w:hAnsi="Times New Roman" w:cs="Times New Roman"/>
          <w:b/>
          <w:sz w:val="24"/>
        </w:rPr>
        <w:t xml:space="preserve"> SPSS</w:t>
      </w:r>
    </w:p>
    <w:p w14:paraId="77B6F05C" w14:textId="77777777" w:rsidR="00635EF7" w:rsidRDefault="00635EF7" w:rsidP="00410C31">
      <w:pPr>
        <w:spacing w:line="276" w:lineRule="auto"/>
        <w:rPr>
          <w:rFonts w:ascii="Times New Roman" w:eastAsia="Times New Roman" w:hAnsi="Times New Roman" w:cs="Times New Roman"/>
          <w:b/>
          <w:sz w:val="24"/>
        </w:rPr>
      </w:pPr>
      <w:r>
        <w:rPr>
          <w:rFonts w:ascii="Times New Roman" w:eastAsia="Times New Roman" w:hAnsi="Times New Roman" w:cs="Times New Roman"/>
          <w:b/>
          <w:sz w:val="24"/>
        </w:rPr>
        <w:br w:type="page"/>
      </w:r>
    </w:p>
    <w:p w14:paraId="6D579552" w14:textId="10E4A0FE" w:rsidR="00F73A63" w:rsidRPr="00635EF7" w:rsidRDefault="008C52D9" w:rsidP="00410C31">
      <w:pPr>
        <w:widowControl w:val="0"/>
        <w:autoSpaceDE w:val="0"/>
        <w:autoSpaceDN w:val="0"/>
        <w:spacing w:before="137" w:after="0" w:line="276" w:lineRule="auto"/>
        <w:ind w:right="3" w:firstLine="284"/>
        <w:jc w:val="both"/>
        <w:rPr>
          <w:rFonts w:ascii="Times New Roman" w:eastAsia="Times New Roman" w:hAnsi="Times New Roman" w:cs="Times New Roman"/>
          <w:sz w:val="24"/>
          <w:szCs w:val="24"/>
        </w:rPr>
      </w:pPr>
      <w:r w:rsidRPr="00635EF7">
        <w:rPr>
          <w:rFonts w:ascii="Times New Roman" w:eastAsia="Times New Roman" w:hAnsi="Times New Roman" w:cs="Times New Roman"/>
          <w:sz w:val="24"/>
          <w:szCs w:val="24"/>
        </w:rPr>
        <w:t>D’après et la figure qui</w:t>
      </w:r>
      <w:r w:rsidRPr="00635EF7">
        <w:rPr>
          <w:rFonts w:ascii="Times New Roman" w:eastAsia="Times New Roman" w:hAnsi="Times New Roman" w:cs="Times New Roman"/>
          <w:spacing w:val="-1"/>
          <w:sz w:val="24"/>
          <w:szCs w:val="24"/>
        </w:rPr>
        <w:t xml:space="preserve"> </w:t>
      </w:r>
      <w:r w:rsidRPr="00635EF7">
        <w:rPr>
          <w:rFonts w:ascii="Times New Roman" w:eastAsia="Times New Roman" w:hAnsi="Times New Roman" w:cs="Times New Roman"/>
          <w:sz w:val="24"/>
          <w:szCs w:val="24"/>
        </w:rPr>
        <w:t>présentent les aspects du chatbot que les répondants aimeraient voir</w:t>
      </w:r>
      <w:r w:rsidRPr="00635EF7">
        <w:rPr>
          <w:rFonts w:ascii="Times New Roman" w:eastAsia="Times New Roman" w:hAnsi="Times New Roman" w:cs="Times New Roman"/>
          <w:spacing w:val="-3"/>
          <w:sz w:val="24"/>
          <w:szCs w:val="24"/>
        </w:rPr>
        <w:t xml:space="preserve"> </w:t>
      </w:r>
      <w:r w:rsidRPr="00635EF7">
        <w:rPr>
          <w:rFonts w:ascii="Times New Roman" w:eastAsia="Times New Roman" w:hAnsi="Times New Roman" w:cs="Times New Roman"/>
          <w:sz w:val="24"/>
          <w:szCs w:val="24"/>
        </w:rPr>
        <w:t>améliorés, la</w:t>
      </w:r>
      <w:r w:rsidRPr="00635EF7">
        <w:rPr>
          <w:rFonts w:ascii="Times New Roman" w:eastAsia="Times New Roman" w:hAnsi="Times New Roman" w:cs="Times New Roman"/>
          <w:spacing w:val="-4"/>
          <w:sz w:val="24"/>
          <w:szCs w:val="24"/>
        </w:rPr>
        <w:t xml:space="preserve"> </w:t>
      </w:r>
      <w:r w:rsidRPr="00635EF7">
        <w:rPr>
          <w:rFonts w:ascii="Times New Roman" w:eastAsia="Times New Roman" w:hAnsi="Times New Roman" w:cs="Times New Roman"/>
          <w:sz w:val="24"/>
          <w:szCs w:val="24"/>
        </w:rPr>
        <w:t>compréhension</w:t>
      </w:r>
      <w:r w:rsidRPr="00635EF7">
        <w:rPr>
          <w:rFonts w:ascii="Times New Roman" w:eastAsia="Times New Roman" w:hAnsi="Times New Roman" w:cs="Times New Roman"/>
          <w:spacing w:val="-8"/>
          <w:sz w:val="24"/>
          <w:szCs w:val="24"/>
        </w:rPr>
        <w:t xml:space="preserve"> </w:t>
      </w:r>
      <w:r w:rsidRPr="00635EF7">
        <w:rPr>
          <w:rFonts w:ascii="Times New Roman" w:eastAsia="Times New Roman" w:hAnsi="Times New Roman" w:cs="Times New Roman"/>
          <w:sz w:val="24"/>
          <w:szCs w:val="24"/>
        </w:rPr>
        <w:t>des</w:t>
      </w:r>
      <w:r w:rsidRPr="00635EF7">
        <w:rPr>
          <w:rFonts w:ascii="Times New Roman" w:eastAsia="Times New Roman" w:hAnsi="Times New Roman" w:cs="Times New Roman"/>
          <w:spacing w:val="-5"/>
          <w:sz w:val="24"/>
          <w:szCs w:val="24"/>
        </w:rPr>
        <w:t xml:space="preserve"> </w:t>
      </w:r>
      <w:r w:rsidRPr="00635EF7">
        <w:rPr>
          <w:rFonts w:ascii="Times New Roman" w:eastAsia="Times New Roman" w:hAnsi="Times New Roman" w:cs="Times New Roman"/>
          <w:sz w:val="24"/>
          <w:szCs w:val="24"/>
        </w:rPr>
        <w:t>demandes</w:t>
      </w:r>
      <w:r w:rsidRPr="00635EF7">
        <w:rPr>
          <w:rFonts w:ascii="Times New Roman" w:eastAsia="Times New Roman" w:hAnsi="Times New Roman" w:cs="Times New Roman"/>
          <w:spacing w:val="-5"/>
          <w:sz w:val="24"/>
          <w:szCs w:val="24"/>
        </w:rPr>
        <w:t xml:space="preserve"> </w:t>
      </w:r>
      <w:r w:rsidRPr="00635EF7">
        <w:rPr>
          <w:rFonts w:ascii="Times New Roman" w:eastAsia="Times New Roman" w:hAnsi="Times New Roman" w:cs="Times New Roman"/>
          <w:sz w:val="24"/>
          <w:szCs w:val="24"/>
        </w:rPr>
        <w:t>complexes</w:t>
      </w:r>
      <w:r w:rsidRPr="00635EF7">
        <w:rPr>
          <w:rFonts w:ascii="Times New Roman" w:eastAsia="Times New Roman" w:hAnsi="Times New Roman" w:cs="Times New Roman"/>
          <w:spacing w:val="-5"/>
          <w:sz w:val="24"/>
          <w:szCs w:val="24"/>
        </w:rPr>
        <w:t xml:space="preserve"> </w:t>
      </w:r>
      <w:r w:rsidRPr="00635EF7">
        <w:rPr>
          <w:rFonts w:ascii="Times New Roman" w:eastAsia="Times New Roman" w:hAnsi="Times New Roman" w:cs="Times New Roman"/>
          <w:sz w:val="24"/>
          <w:szCs w:val="24"/>
        </w:rPr>
        <w:t>arrive</w:t>
      </w:r>
      <w:r w:rsidRPr="00635EF7">
        <w:rPr>
          <w:rFonts w:ascii="Times New Roman" w:eastAsia="Times New Roman" w:hAnsi="Times New Roman" w:cs="Times New Roman"/>
          <w:spacing w:val="-4"/>
          <w:sz w:val="24"/>
          <w:szCs w:val="24"/>
        </w:rPr>
        <w:t xml:space="preserve"> </w:t>
      </w:r>
      <w:r w:rsidRPr="00635EF7">
        <w:rPr>
          <w:rFonts w:ascii="Times New Roman" w:eastAsia="Times New Roman" w:hAnsi="Times New Roman" w:cs="Times New Roman"/>
          <w:sz w:val="24"/>
          <w:szCs w:val="24"/>
        </w:rPr>
        <w:t>en</w:t>
      </w:r>
      <w:r w:rsidRPr="00635EF7">
        <w:rPr>
          <w:rFonts w:ascii="Times New Roman" w:eastAsia="Times New Roman" w:hAnsi="Times New Roman" w:cs="Times New Roman"/>
          <w:spacing w:val="-8"/>
          <w:sz w:val="24"/>
          <w:szCs w:val="24"/>
        </w:rPr>
        <w:t xml:space="preserve"> </w:t>
      </w:r>
      <w:r w:rsidRPr="00635EF7">
        <w:rPr>
          <w:rFonts w:ascii="Times New Roman" w:eastAsia="Times New Roman" w:hAnsi="Times New Roman" w:cs="Times New Roman"/>
          <w:sz w:val="24"/>
          <w:szCs w:val="24"/>
        </w:rPr>
        <w:t>tête,</w:t>
      </w:r>
      <w:r w:rsidRPr="00635EF7">
        <w:rPr>
          <w:rFonts w:ascii="Times New Roman" w:eastAsia="Times New Roman" w:hAnsi="Times New Roman" w:cs="Times New Roman"/>
          <w:spacing w:val="-2"/>
          <w:sz w:val="24"/>
          <w:szCs w:val="24"/>
        </w:rPr>
        <w:t xml:space="preserve"> </w:t>
      </w:r>
      <w:r w:rsidRPr="00635EF7">
        <w:rPr>
          <w:rFonts w:ascii="Times New Roman" w:eastAsia="Times New Roman" w:hAnsi="Times New Roman" w:cs="Times New Roman"/>
          <w:sz w:val="24"/>
          <w:szCs w:val="24"/>
        </w:rPr>
        <w:t>avec 59,4</w:t>
      </w:r>
      <w:r w:rsidRPr="00635EF7">
        <w:rPr>
          <w:rFonts w:ascii="Times New Roman" w:eastAsia="Times New Roman" w:hAnsi="Times New Roman" w:cs="Times New Roman"/>
          <w:spacing w:val="-7"/>
          <w:sz w:val="24"/>
          <w:szCs w:val="24"/>
        </w:rPr>
        <w:t xml:space="preserve"> </w:t>
      </w:r>
      <w:r w:rsidRPr="00635EF7">
        <w:rPr>
          <w:rFonts w:ascii="Times New Roman" w:eastAsia="Times New Roman" w:hAnsi="Times New Roman" w:cs="Times New Roman"/>
          <w:sz w:val="24"/>
          <w:szCs w:val="24"/>
        </w:rPr>
        <w:t>% des répondants l’ayant mentionnée. Elle est suivie de la rapidité des réponses (56,3</w:t>
      </w:r>
      <w:r w:rsidRPr="00635EF7">
        <w:rPr>
          <w:rFonts w:ascii="Times New Roman" w:eastAsia="Times New Roman" w:hAnsi="Times New Roman" w:cs="Times New Roman"/>
          <w:spacing w:val="-5"/>
          <w:sz w:val="24"/>
          <w:szCs w:val="24"/>
        </w:rPr>
        <w:t xml:space="preserve"> </w:t>
      </w:r>
      <w:r w:rsidRPr="00635EF7">
        <w:rPr>
          <w:rFonts w:ascii="Times New Roman" w:eastAsia="Times New Roman" w:hAnsi="Times New Roman" w:cs="Times New Roman"/>
          <w:sz w:val="24"/>
          <w:szCs w:val="24"/>
        </w:rPr>
        <w:t>%), puis de l’intégration avec d’autres services bancaires (40,6</w:t>
      </w:r>
      <w:r w:rsidRPr="00635EF7">
        <w:rPr>
          <w:rFonts w:ascii="Times New Roman" w:eastAsia="Times New Roman" w:hAnsi="Times New Roman" w:cs="Times New Roman"/>
          <w:spacing w:val="-5"/>
          <w:sz w:val="24"/>
          <w:szCs w:val="24"/>
        </w:rPr>
        <w:t xml:space="preserve"> </w:t>
      </w:r>
      <w:r w:rsidRPr="00635EF7">
        <w:rPr>
          <w:rFonts w:ascii="Times New Roman" w:eastAsia="Times New Roman" w:hAnsi="Times New Roman" w:cs="Times New Roman"/>
          <w:sz w:val="24"/>
          <w:szCs w:val="24"/>
        </w:rPr>
        <w:t>%), et enfin de l’ergonomie et la simplicité d’utilisation (37,5 %).</w:t>
      </w:r>
    </w:p>
    <w:p w14:paraId="54086E83" w14:textId="77777777" w:rsidR="00F73A63" w:rsidRPr="00635EF7" w:rsidRDefault="008C52D9" w:rsidP="00410C31">
      <w:pPr>
        <w:widowControl w:val="0"/>
        <w:autoSpaceDE w:val="0"/>
        <w:autoSpaceDN w:val="0"/>
        <w:spacing w:after="0" w:line="276" w:lineRule="auto"/>
        <w:ind w:right="3" w:firstLine="284"/>
        <w:jc w:val="both"/>
        <w:rPr>
          <w:rFonts w:ascii="Times New Roman" w:eastAsia="Times New Roman" w:hAnsi="Times New Roman" w:cs="Times New Roman"/>
          <w:sz w:val="24"/>
          <w:szCs w:val="24"/>
        </w:rPr>
      </w:pPr>
      <w:r w:rsidRPr="00635EF7">
        <w:rPr>
          <w:rFonts w:ascii="Times New Roman" w:eastAsia="Times New Roman" w:hAnsi="Times New Roman" w:cs="Times New Roman"/>
          <w:sz w:val="24"/>
          <w:szCs w:val="24"/>
        </w:rPr>
        <w:t>Ces</w:t>
      </w:r>
      <w:r w:rsidRPr="00635EF7">
        <w:rPr>
          <w:rFonts w:ascii="Times New Roman" w:eastAsia="Times New Roman" w:hAnsi="Times New Roman" w:cs="Times New Roman"/>
          <w:spacing w:val="-2"/>
          <w:sz w:val="24"/>
          <w:szCs w:val="24"/>
        </w:rPr>
        <w:t xml:space="preserve"> </w:t>
      </w:r>
      <w:r w:rsidRPr="00635EF7">
        <w:rPr>
          <w:rFonts w:ascii="Times New Roman" w:eastAsia="Times New Roman" w:hAnsi="Times New Roman" w:cs="Times New Roman"/>
          <w:sz w:val="24"/>
          <w:szCs w:val="24"/>
        </w:rPr>
        <w:t>résultats</w:t>
      </w:r>
      <w:r w:rsidRPr="00635EF7">
        <w:rPr>
          <w:rFonts w:ascii="Times New Roman" w:eastAsia="Times New Roman" w:hAnsi="Times New Roman" w:cs="Times New Roman"/>
          <w:spacing w:val="-2"/>
          <w:sz w:val="24"/>
          <w:szCs w:val="24"/>
        </w:rPr>
        <w:t xml:space="preserve"> </w:t>
      </w:r>
      <w:r w:rsidRPr="00635EF7">
        <w:rPr>
          <w:rFonts w:ascii="Times New Roman" w:eastAsia="Times New Roman" w:hAnsi="Times New Roman" w:cs="Times New Roman"/>
          <w:sz w:val="24"/>
          <w:szCs w:val="24"/>
        </w:rPr>
        <w:t>révèlent que les</w:t>
      </w:r>
      <w:r w:rsidRPr="00635EF7">
        <w:rPr>
          <w:rFonts w:ascii="Times New Roman" w:eastAsia="Times New Roman" w:hAnsi="Times New Roman" w:cs="Times New Roman"/>
          <w:spacing w:val="-2"/>
          <w:sz w:val="24"/>
          <w:szCs w:val="24"/>
        </w:rPr>
        <w:t xml:space="preserve"> </w:t>
      </w:r>
      <w:r w:rsidRPr="00635EF7">
        <w:rPr>
          <w:rFonts w:ascii="Times New Roman" w:eastAsia="Times New Roman" w:hAnsi="Times New Roman" w:cs="Times New Roman"/>
          <w:sz w:val="24"/>
          <w:szCs w:val="24"/>
        </w:rPr>
        <w:t>utilisateurs</w:t>
      </w:r>
      <w:r w:rsidRPr="00635EF7">
        <w:rPr>
          <w:rFonts w:ascii="Times New Roman" w:eastAsia="Times New Roman" w:hAnsi="Times New Roman" w:cs="Times New Roman"/>
          <w:spacing w:val="-2"/>
          <w:sz w:val="24"/>
          <w:szCs w:val="24"/>
        </w:rPr>
        <w:t xml:space="preserve"> </w:t>
      </w:r>
      <w:r w:rsidRPr="00635EF7">
        <w:rPr>
          <w:rFonts w:ascii="Times New Roman" w:eastAsia="Times New Roman" w:hAnsi="Times New Roman" w:cs="Times New Roman"/>
          <w:sz w:val="24"/>
          <w:szCs w:val="24"/>
        </w:rPr>
        <w:t>attendent avant tout un</w:t>
      </w:r>
      <w:r w:rsidRPr="00635EF7">
        <w:rPr>
          <w:rFonts w:ascii="Times New Roman" w:eastAsia="Times New Roman" w:hAnsi="Times New Roman" w:cs="Times New Roman"/>
          <w:spacing w:val="-5"/>
          <w:sz w:val="24"/>
          <w:szCs w:val="24"/>
        </w:rPr>
        <w:t xml:space="preserve"> </w:t>
      </w:r>
      <w:r w:rsidRPr="00635EF7">
        <w:rPr>
          <w:rFonts w:ascii="Times New Roman" w:eastAsia="Times New Roman" w:hAnsi="Times New Roman" w:cs="Times New Roman"/>
          <w:sz w:val="24"/>
          <w:szCs w:val="24"/>
        </w:rPr>
        <w:t>chatbot plus intelligent, plus rapide</w:t>
      </w:r>
      <w:r w:rsidRPr="00635EF7">
        <w:rPr>
          <w:rFonts w:ascii="Times New Roman" w:eastAsia="Times New Roman" w:hAnsi="Times New Roman" w:cs="Times New Roman"/>
          <w:spacing w:val="-3"/>
          <w:sz w:val="24"/>
          <w:szCs w:val="24"/>
        </w:rPr>
        <w:t xml:space="preserve"> </w:t>
      </w:r>
      <w:r w:rsidRPr="00635EF7">
        <w:rPr>
          <w:rFonts w:ascii="Times New Roman" w:eastAsia="Times New Roman" w:hAnsi="Times New Roman" w:cs="Times New Roman"/>
          <w:sz w:val="24"/>
          <w:szCs w:val="24"/>
        </w:rPr>
        <w:t>et mieux</w:t>
      </w:r>
      <w:r w:rsidRPr="00635EF7">
        <w:rPr>
          <w:rFonts w:ascii="Times New Roman" w:eastAsia="Times New Roman" w:hAnsi="Times New Roman" w:cs="Times New Roman"/>
          <w:spacing w:val="-7"/>
          <w:sz w:val="24"/>
          <w:szCs w:val="24"/>
        </w:rPr>
        <w:t xml:space="preserve"> </w:t>
      </w:r>
      <w:r w:rsidRPr="00635EF7">
        <w:rPr>
          <w:rFonts w:ascii="Times New Roman" w:eastAsia="Times New Roman" w:hAnsi="Times New Roman" w:cs="Times New Roman"/>
          <w:sz w:val="24"/>
          <w:szCs w:val="24"/>
        </w:rPr>
        <w:t>connecté</w:t>
      </w:r>
      <w:r w:rsidRPr="00635EF7">
        <w:rPr>
          <w:rFonts w:ascii="Times New Roman" w:eastAsia="Times New Roman" w:hAnsi="Times New Roman" w:cs="Times New Roman"/>
          <w:spacing w:val="-3"/>
          <w:sz w:val="24"/>
          <w:szCs w:val="24"/>
        </w:rPr>
        <w:t xml:space="preserve"> </w:t>
      </w:r>
      <w:r w:rsidRPr="00635EF7">
        <w:rPr>
          <w:rFonts w:ascii="Times New Roman" w:eastAsia="Times New Roman" w:hAnsi="Times New Roman" w:cs="Times New Roman"/>
          <w:sz w:val="24"/>
          <w:szCs w:val="24"/>
        </w:rPr>
        <w:t>à</w:t>
      </w:r>
      <w:r w:rsidRPr="00635EF7">
        <w:rPr>
          <w:rFonts w:ascii="Times New Roman" w:eastAsia="Times New Roman" w:hAnsi="Times New Roman" w:cs="Times New Roman"/>
          <w:spacing w:val="-3"/>
          <w:sz w:val="24"/>
          <w:szCs w:val="24"/>
        </w:rPr>
        <w:t xml:space="preserve"> </w:t>
      </w:r>
      <w:r w:rsidRPr="00635EF7">
        <w:rPr>
          <w:rFonts w:ascii="Times New Roman" w:eastAsia="Times New Roman" w:hAnsi="Times New Roman" w:cs="Times New Roman"/>
          <w:sz w:val="24"/>
          <w:szCs w:val="24"/>
        </w:rPr>
        <w:t>l’écosystème bancaire. L’analyse</w:t>
      </w:r>
      <w:r w:rsidRPr="00635EF7">
        <w:rPr>
          <w:rFonts w:ascii="Times New Roman" w:eastAsia="Times New Roman" w:hAnsi="Times New Roman" w:cs="Times New Roman"/>
          <w:spacing w:val="-3"/>
          <w:sz w:val="24"/>
          <w:szCs w:val="24"/>
        </w:rPr>
        <w:t xml:space="preserve"> </w:t>
      </w:r>
      <w:r w:rsidRPr="00635EF7">
        <w:rPr>
          <w:rFonts w:ascii="Times New Roman" w:eastAsia="Times New Roman" w:hAnsi="Times New Roman" w:cs="Times New Roman"/>
          <w:sz w:val="24"/>
          <w:szCs w:val="24"/>
        </w:rPr>
        <w:t>confirme</w:t>
      </w:r>
      <w:r w:rsidRPr="00635EF7">
        <w:rPr>
          <w:rFonts w:ascii="Times New Roman" w:eastAsia="Times New Roman" w:hAnsi="Times New Roman" w:cs="Times New Roman"/>
          <w:spacing w:val="-3"/>
          <w:sz w:val="24"/>
          <w:szCs w:val="24"/>
        </w:rPr>
        <w:t xml:space="preserve"> </w:t>
      </w:r>
      <w:r w:rsidRPr="00635EF7">
        <w:rPr>
          <w:rFonts w:ascii="Times New Roman" w:eastAsia="Times New Roman" w:hAnsi="Times New Roman" w:cs="Times New Roman"/>
          <w:sz w:val="24"/>
          <w:szCs w:val="24"/>
        </w:rPr>
        <w:t>que</w:t>
      </w:r>
      <w:r w:rsidRPr="00635EF7">
        <w:rPr>
          <w:rFonts w:ascii="Times New Roman" w:eastAsia="Times New Roman" w:hAnsi="Times New Roman" w:cs="Times New Roman"/>
          <w:spacing w:val="-3"/>
          <w:sz w:val="24"/>
          <w:szCs w:val="24"/>
        </w:rPr>
        <w:t xml:space="preserve"> </w:t>
      </w:r>
      <w:r w:rsidRPr="00635EF7">
        <w:rPr>
          <w:rFonts w:ascii="Times New Roman" w:eastAsia="Times New Roman" w:hAnsi="Times New Roman" w:cs="Times New Roman"/>
          <w:sz w:val="24"/>
          <w:szCs w:val="24"/>
        </w:rPr>
        <w:t>pour</w:t>
      </w:r>
      <w:r w:rsidRPr="00635EF7">
        <w:rPr>
          <w:rFonts w:ascii="Times New Roman" w:eastAsia="Times New Roman" w:hAnsi="Times New Roman" w:cs="Times New Roman"/>
          <w:spacing w:val="-5"/>
          <w:sz w:val="24"/>
          <w:szCs w:val="24"/>
        </w:rPr>
        <w:t xml:space="preserve"> </w:t>
      </w:r>
      <w:r w:rsidRPr="00635EF7">
        <w:rPr>
          <w:rFonts w:ascii="Times New Roman" w:eastAsia="Times New Roman" w:hAnsi="Times New Roman" w:cs="Times New Roman"/>
          <w:sz w:val="24"/>
          <w:szCs w:val="24"/>
        </w:rPr>
        <w:t>augmenter</w:t>
      </w:r>
      <w:r w:rsidRPr="00635EF7">
        <w:rPr>
          <w:rFonts w:ascii="Times New Roman" w:eastAsia="Times New Roman" w:hAnsi="Times New Roman" w:cs="Times New Roman"/>
          <w:spacing w:val="-1"/>
          <w:sz w:val="24"/>
          <w:szCs w:val="24"/>
        </w:rPr>
        <w:t xml:space="preserve"> </w:t>
      </w:r>
      <w:r w:rsidRPr="00635EF7">
        <w:rPr>
          <w:rFonts w:ascii="Times New Roman" w:eastAsia="Times New Roman" w:hAnsi="Times New Roman" w:cs="Times New Roman"/>
          <w:sz w:val="24"/>
          <w:szCs w:val="24"/>
        </w:rPr>
        <w:t>la satisfaction</w:t>
      </w:r>
      <w:r w:rsidRPr="00635EF7">
        <w:rPr>
          <w:rFonts w:ascii="Times New Roman" w:eastAsia="Times New Roman" w:hAnsi="Times New Roman" w:cs="Times New Roman"/>
          <w:spacing w:val="-9"/>
          <w:sz w:val="24"/>
          <w:szCs w:val="24"/>
        </w:rPr>
        <w:t xml:space="preserve"> </w:t>
      </w:r>
      <w:r w:rsidRPr="00635EF7">
        <w:rPr>
          <w:rFonts w:ascii="Times New Roman" w:eastAsia="Times New Roman" w:hAnsi="Times New Roman" w:cs="Times New Roman"/>
          <w:sz w:val="24"/>
          <w:szCs w:val="24"/>
        </w:rPr>
        <w:t>et encourager</w:t>
      </w:r>
      <w:r w:rsidRPr="00635EF7">
        <w:rPr>
          <w:rFonts w:ascii="Times New Roman" w:eastAsia="Times New Roman" w:hAnsi="Times New Roman" w:cs="Times New Roman"/>
          <w:spacing w:val="-7"/>
          <w:sz w:val="24"/>
          <w:szCs w:val="24"/>
        </w:rPr>
        <w:t xml:space="preserve"> </w:t>
      </w:r>
      <w:r w:rsidRPr="00635EF7">
        <w:rPr>
          <w:rFonts w:ascii="Times New Roman" w:eastAsia="Times New Roman" w:hAnsi="Times New Roman" w:cs="Times New Roman"/>
          <w:sz w:val="24"/>
          <w:szCs w:val="24"/>
        </w:rPr>
        <w:t>l’usage, il</w:t>
      </w:r>
      <w:r w:rsidRPr="00635EF7">
        <w:rPr>
          <w:rFonts w:ascii="Times New Roman" w:eastAsia="Times New Roman" w:hAnsi="Times New Roman" w:cs="Times New Roman"/>
          <w:spacing w:val="-13"/>
          <w:sz w:val="24"/>
          <w:szCs w:val="24"/>
        </w:rPr>
        <w:t xml:space="preserve"> </w:t>
      </w:r>
      <w:r w:rsidRPr="00635EF7">
        <w:rPr>
          <w:rFonts w:ascii="Times New Roman" w:eastAsia="Times New Roman" w:hAnsi="Times New Roman" w:cs="Times New Roman"/>
          <w:sz w:val="24"/>
          <w:szCs w:val="24"/>
        </w:rPr>
        <w:t>est essentiel</w:t>
      </w:r>
      <w:r w:rsidRPr="00635EF7">
        <w:rPr>
          <w:rFonts w:ascii="Times New Roman" w:eastAsia="Times New Roman" w:hAnsi="Times New Roman" w:cs="Times New Roman"/>
          <w:spacing w:val="-9"/>
          <w:sz w:val="24"/>
          <w:szCs w:val="24"/>
        </w:rPr>
        <w:t xml:space="preserve"> </w:t>
      </w:r>
      <w:r w:rsidRPr="00635EF7">
        <w:rPr>
          <w:rFonts w:ascii="Times New Roman" w:eastAsia="Times New Roman" w:hAnsi="Times New Roman" w:cs="Times New Roman"/>
          <w:sz w:val="24"/>
          <w:szCs w:val="24"/>
        </w:rPr>
        <w:t>d’investir</w:t>
      </w:r>
      <w:r w:rsidRPr="00635EF7">
        <w:rPr>
          <w:rFonts w:ascii="Times New Roman" w:eastAsia="Times New Roman" w:hAnsi="Times New Roman" w:cs="Times New Roman"/>
          <w:spacing w:val="-4"/>
          <w:sz w:val="24"/>
          <w:szCs w:val="24"/>
        </w:rPr>
        <w:t xml:space="preserve"> </w:t>
      </w:r>
      <w:r w:rsidRPr="00635EF7">
        <w:rPr>
          <w:rFonts w:ascii="Times New Roman" w:eastAsia="Times New Roman" w:hAnsi="Times New Roman" w:cs="Times New Roman"/>
          <w:sz w:val="24"/>
          <w:szCs w:val="24"/>
        </w:rPr>
        <w:t>dans</w:t>
      </w:r>
      <w:r w:rsidRPr="00635EF7">
        <w:rPr>
          <w:rFonts w:ascii="Times New Roman" w:eastAsia="Times New Roman" w:hAnsi="Times New Roman" w:cs="Times New Roman"/>
          <w:spacing w:val="-3"/>
          <w:sz w:val="24"/>
          <w:szCs w:val="24"/>
        </w:rPr>
        <w:t xml:space="preserve"> </w:t>
      </w:r>
      <w:r w:rsidRPr="00635EF7">
        <w:rPr>
          <w:rFonts w:ascii="Times New Roman" w:eastAsia="Times New Roman" w:hAnsi="Times New Roman" w:cs="Times New Roman"/>
          <w:sz w:val="24"/>
          <w:szCs w:val="24"/>
        </w:rPr>
        <w:t>la</w:t>
      </w:r>
      <w:r w:rsidRPr="00635EF7">
        <w:rPr>
          <w:rFonts w:ascii="Times New Roman" w:eastAsia="Times New Roman" w:hAnsi="Times New Roman" w:cs="Times New Roman"/>
          <w:spacing w:val="-6"/>
          <w:sz w:val="24"/>
          <w:szCs w:val="24"/>
        </w:rPr>
        <w:t xml:space="preserve"> </w:t>
      </w:r>
      <w:r w:rsidRPr="00635EF7">
        <w:rPr>
          <w:rFonts w:ascii="Times New Roman" w:eastAsia="Times New Roman" w:hAnsi="Times New Roman" w:cs="Times New Roman"/>
          <w:sz w:val="24"/>
          <w:szCs w:val="24"/>
        </w:rPr>
        <w:t>performance</w:t>
      </w:r>
      <w:r w:rsidRPr="00635EF7">
        <w:rPr>
          <w:rFonts w:ascii="Times New Roman" w:eastAsia="Times New Roman" w:hAnsi="Times New Roman" w:cs="Times New Roman"/>
          <w:spacing w:val="-1"/>
          <w:sz w:val="24"/>
          <w:szCs w:val="24"/>
        </w:rPr>
        <w:t xml:space="preserve"> </w:t>
      </w:r>
      <w:r w:rsidRPr="00635EF7">
        <w:rPr>
          <w:rFonts w:ascii="Times New Roman" w:eastAsia="Times New Roman" w:hAnsi="Times New Roman" w:cs="Times New Roman"/>
          <w:sz w:val="24"/>
          <w:szCs w:val="24"/>
        </w:rPr>
        <w:t>fonctionnelle et la fluidité d’interaction.</w:t>
      </w:r>
    </w:p>
    <w:p w14:paraId="0FE344E9" w14:textId="0496924D" w:rsidR="00F73A63" w:rsidRPr="00635EF7" w:rsidRDefault="004D5363" w:rsidP="00410C31">
      <w:pPr>
        <w:pStyle w:val="Titre4"/>
        <w:numPr>
          <w:ilvl w:val="1"/>
          <w:numId w:val="82"/>
        </w:numPr>
        <w:spacing w:line="276" w:lineRule="auto"/>
        <w:rPr>
          <w:rFonts w:ascii="TimesNewRomanPS-BoldMT" w:hAnsi="TimesNewRomanPS-BoldMT"/>
          <w:b/>
          <w:bCs/>
          <w:i w:val="0"/>
          <w:iCs w:val="0"/>
          <w:color w:val="000000"/>
          <w:sz w:val="24"/>
          <w:szCs w:val="24"/>
        </w:rPr>
      </w:pPr>
      <w:r w:rsidRPr="00635EF7">
        <w:rPr>
          <w:rFonts w:ascii="TimesNewRomanPS-BoldMT" w:hAnsi="TimesNewRomanPS-BoldMT"/>
          <w:b/>
          <w:bCs/>
          <w:i w:val="0"/>
          <w:iCs w:val="0"/>
          <w:color w:val="000000"/>
          <w:sz w:val="24"/>
          <w:szCs w:val="24"/>
        </w:rPr>
        <w:t>Analyse</w:t>
      </w:r>
      <w:r w:rsidR="008C52D9" w:rsidRPr="00635EF7">
        <w:rPr>
          <w:rFonts w:ascii="TimesNewRomanPS-BoldMT" w:hAnsi="TimesNewRomanPS-BoldMT"/>
          <w:b/>
          <w:bCs/>
          <w:i w:val="0"/>
          <w:iCs w:val="0"/>
          <w:color w:val="000000"/>
          <w:sz w:val="24"/>
          <w:szCs w:val="24"/>
        </w:rPr>
        <w:t xml:space="preserve"> à tri croisé </w:t>
      </w:r>
    </w:p>
    <w:p w14:paraId="21DFE281" w14:textId="77777777" w:rsidR="00635EF7" w:rsidRDefault="00635EF7" w:rsidP="00410C31">
      <w:pPr>
        <w:pStyle w:val="Lgende"/>
        <w:keepNext/>
        <w:spacing w:line="276" w:lineRule="auto"/>
        <w:jc w:val="center"/>
        <w:rPr>
          <w:rFonts w:ascii="Times New Roman" w:hAnsi="Times New Roman" w:cs="Times New Roman"/>
          <w:b/>
          <w:bCs/>
          <w:i w:val="0"/>
          <w:iCs w:val="0"/>
          <w:color w:val="auto"/>
          <w:sz w:val="24"/>
          <w:szCs w:val="24"/>
        </w:rPr>
      </w:pPr>
    </w:p>
    <w:p w14:paraId="0435A0FF" w14:textId="6CDB9714" w:rsidR="00B73BCE" w:rsidRPr="00B73BCE" w:rsidRDefault="00B73BCE" w:rsidP="00410C31">
      <w:pPr>
        <w:pStyle w:val="Lgende"/>
        <w:keepNext/>
        <w:spacing w:line="276" w:lineRule="auto"/>
        <w:jc w:val="center"/>
        <w:rPr>
          <w:rFonts w:ascii="Times New Roman" w:hAnsi="Times New Roman" w:cs="Times New Roman"/>
          <w:b/>
          <w:bCs/>
          <w:i w:val="0"/>
          <w:iCs w:val="0"/>
          <w:color w:val="auto"/>
          <w:sz w:val="24"/>
          <w:szCs w:val="24"/>
        </w:rPr>
      </w:pPr>
      <w:bookmarkStart w:id="196" w:name="_Toc199898383"/>
      <w:bookmarkStart w:id="197" w:name="_Toc199924326"/>
      <w:bookmarkStart w:id="198" w:name="_Toc200969141"/>
      <w:bookmarkStart w:id="199" w:name="_Toc200974089"/>
      <w:r w:rsidRPr="00B73BCE">
        <w:rPr>
          <w:rFonts w:ascii="Times New Roman" w:hAnsi="Times New Roman" w:cs="Times New Roman"/>
          <w:b/>
          <w:bCs/>
          <w:i w:val="0"/>
          <w:iCs w:val="0"/>
          <w:color w:val="auto"/>
          <w:sz w:val="24"/>
          <w:szCs w:val="24"/>
        </w:rPr>
        <w:t xml:space="preserve">Tableau </w:t>
      </w:r>
      <w:r w:rsidRPr="00B73BCE">
        <w:rPr>
          <w:rFonts w:ascii="Times New Roman" w:hAnsi="Times New Roman" w:cs="Times New Roman"/>
          <w:b/>
          <w:bCs/>
          <w:i w:val="0"/>
          <w:iCs w:val="0"/>
          <w:color w:val="auto"/>
          <w:sz w:val="24"/>
          <w:szCs w:val="24"/>
        </w:rPr>
        <w:fldChar w:fldCharType="begin"/>
      </w:r>
      <w:r w:rsidRPr="00B73BCE">
        <w:rPr>
          <w:rFonts w:ascii="Times New Roman" w:hAnsi="Times New Roman" w:cs="Times New Roman"/>
          <w:b/>
          <w:bCs/>
          <w:i w:val="0"/>
          <w:iCs w:val="0"/>
          <w:color w:val="auto"/>
          <w:sz w:val="24"/>
          <w:szCs w:val="24"/>
        </w:rPr>
        <w:instrText xml:space="preserve"> SEQ Tableau \* ARABIC </w:instrText>
      </w:r>
      <w:r w:rsidRPr="00B73BCE">
        <w:rPr>
          <w:rFonts w:ascii="Times New Roman" w:hAnsi="Times New Roman" w:cs="Times New Roman"/>
          <w:b/>
          <w:bCs/>
          <w:i w:val="0"/>
          <w:iCs w:val="0"/>
          <w:color w:val="auto"/>
          <w:sz w:val="24"/>
          <w:szCs w:val="24"/>
        </w:rPr>
        <w:fldChar w:fldCharType="separate"/>
      </w:r>
      <w:r w:rsidR="002A74FF">
        <w:rPr>
          <w:rFonts w:ascii="Times New Roman" w:hAnsi="Times New Roman" w:cs="Times New Roman"/>
          <w:b/>
          <w:bCs/>
          <w:i w:val="0"/>
          <w:iCs w:val="0"/>
          <w:noProof/>
          <w:color w:val="auto"/>
          <w:sz w:val="24"/>
          <w:szCs w:val="24"/>
        </w:rPr>
        <w:t>18</w:t>
      </w:r>
      <w:r w:rsidRPr="00B73BCE">
        <w:rPr>
          <w:rFonts w:ascii="Times New Roman" w:hAnsi="Times New Roman" w:cs="Times New Roman"/>
          <w:b/>
          <w:bCs/>
          <w:i w:val="0"/>
          <w:iCs w:val="0"/>
          <w:color w:val="auto"/>
          <w:sz w:val="24"/>
          <w:szCs w:val="24"/>
        </w:rPr>
        <w:fldChar w:fldCharType="end"/>
      </w:r>
      <w:r w:rsidR="00530EE6">
        <w:rPr>
          <w:rFonts w:ascii="Times New Roman" w:hAnsi="Times New Roman" w:cs="Times New Roman"/>
          <w:b/>
          <w:bCs/>
          <w:i w:val="0"/>
          <w:iCs w:val="0"/>
          <w:color w:val="auto"/>
          <w:sz w:val="24"/>
          <w:szCs w:val="24"/>
        </w:rPr>
        <w:t xml:space="preserve"> : T</w:t>
      </w:r>
      <w:r w:rsidRPr="00B73BCE">
        <w:rPr>
          <w:rFonts w:ascii="Times New Roman" w:hAnsi="Times New Roman" w:cs="Times New Roman"/>
          <w:b/>
          <w:bCs/>
          <w:i w:val="0"/>
          <w:iCs w:val="0"/>
          <w:color w:val="auto"/>
          <w:sz w:val="24"/>
          <w:szCs w:val="24"/>
        </w:rPr>
        <w:t>ableau croisé entre la rapidité du chatbots et la satisfaction client</w:t>
      </w:r>
      <w:bookmarkEnd w:id="196"/>
      <w:bookmarkEnd w:id="197"/>
      <w:bookmarkEnd w:id="198"/>
      <w:bookmarkEnd w:id="199"/>
    </w:p>
    <w:tbl>
      <w:tblPr>
        <w:tblW w:w="0" w:type="auto"/>
        <w:tblInd w:w="1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86"/>
        <w:gridCol w:w="1273"/>
        <w:gridCol w:w="1278"/>
        <w:gridCol w:w="1561"/>
        <w:gridCol w:w="1484"/>
        <w:gridCol w:w="1441"/>
      </w:tblGrid>
      <w:tr w:rsidR="008A24E0" w:rsidRPr="00280365" w14:paraId="42270763" w14:textId="77777777">
        <w:trPr>
          <w:trHeight w:val="1237"/>
        </w:trPr>
        <w:tc>
          <w:tcPr>
            <w:tcW w:w="2286" w:type="dxa"/>
          </w:tcPr>
          <w:p w14:paraId="6665817E" w14:textId="77777777" w:rsidR="00F73A63" w:rsidRPr="00280365" w:rsidRDefault="008C52D9" w:rsidP="00410C31">
            <w:pPr>
              <w:widowControl w:val="0"/>
              <w:autoSpaceDE w:val="0"/>
              <w:autoSpaceDN w:val="0"/>
              <w:spacing w:after="0" w:line="276" w:lineRule="auto"/>
              <w:ind w:left="979"/>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Satisfaction</w:t>
            </w:r>
          </w:p>
          <w:p w14:paraId="5F25A81F" w14:textId="77777777" w:rsidR="00F73A63" w:rsidRPr="00280365" w:rsidRDefault="00F73A63" w:rsidP="00410C31">
            <w:pPr>
              <w:widowControl w:val="0"/>
              <w:autoSpaceDE w:val="0"/>
              <w:autoSpaceDN w:val="0"/>
              <w:spacing w:before="273" w:after="0" w:line="276" w:lineRule="auto"/>
              <w:rPr>
                <w:rFonts w:ascii="Times New Roman" w:eastAsia="Times New Roman" w:hAnsi="Times New Roman" w:cs="Times New Roman"/>
                <w:b/>
                <w:sz w:val="24"/>
              </w:rPr>
            </w:pPr>
          </w:p>
          <w:p w14:paraId="42AF95F0" w14:textId="358F0A9B"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b/>
                <w:noProof/>
                <w:sz w:val="24"/>
                <w:lang w:eastAsia="fr-FR"/>
              </w:rPr>
              <mc:AlternateContent>
                <mc:Choice Requires="wpg">
                  <w:drawing>
                    <wp:anchor distT="0" distB="0" distL="0" distR="0" simplePos="0" relativeHeight="251710464" behindDoc="1" locked="0" layoutInCell="1" allowOverlap="1" wp14:anchorId="68366936" wp14:editId="4B96B4F3">
                      <wp:simplePos x="0" y="0"/>
                      <wp:positionH relativeFrom="column">
                        <wp:posOffset>0</wp:posOffset>
                      </wp:positionH>
                      <wp:positionV relativeFrom="paragraph">
                        <wp:posOffset>-525232</wp:posOffset>
                      </wp:positionV>
                      <wp:extent cx="1451610" cy="792480"/>
                      <wp:effectExtent l="0" t="0" r="0" b="0"/>
                      <wp:wrapNone/>
                      <wp:docPr id="336" name="Group 336"/>
                      <wp:cNvGraphicFramePr/>
                      <a:graphic xmlns:a="http://schemas.openxmlformats.org/drawingml/2006/main">
                        <a:graphicData uri="http://schemas.microsoft.com/office/word/2010/wordprocessingGroup">
                          <wpg:wgp>
                            <wpg:cNvGrpSpPr/>
                            <wpg:grpSpPr>
                              <a:xfrm>
                                <a:off x="0" y="0"/>
                                <a:ext cx="1451610" cy="792480"/>
                                <a:chOff x="0" y="0"/>
                                <a:chExt cx="1451610" cy="792480"/>
                              </a:xfrm>
                            </wpg:grpSpPr>
                            <wps:wsp>
                              <wps:cNvPr id="337" name="Graphic 337"/>
                              <wps:cNvSpPr/>
                              <wps:spPr>
                                <a:xfrm>
                                  <a:off x="3047" y="3047"/>
                                  <a:ext cx="1445895" cy="786765"/>
                                </a:xfrm>
                                <a:custGeom>
                                  <a:avLst/>
                                  <a:gdLst/>
                                  <a:ahLst/>
                                  <a:cxnLst/>
                                  <a:rect l="l" t="t" r="r" b="b"/>
                                  <a:pathLst>
                                    <a:path w="1445895" h="786765">
                                      <a:moveTo>
                                        <a:pt x="0" y="0"/>
                                      </a:moveTo>
                                      <a:lnTo>
                                        <a:pt x="1445336" y="786383"/>
                                      </a:lnTo>
                                    </a:path>
                                  </a:pathLst>
                                </a:custGeom>
                                <a:ln w="6096">
                                  <a:solidFill>
                                    <a:srgbClr val="000000"/>
                                  </a:solidFill>
                                  <a:prstDash val="solid"/>
                                </a:ln>
                              </wps:spPr>
                              <wps:bodyPr wrap="square" lIns="0" tIns="0" rIns="0" bIns="0" rtlCol="0">
                                <a:prstTxWarp prst="textNoShape">
                                  <a:avLst/>
                                </a:prstTxWarp>
                              </wps:bodyPr>
                            </wps:wsp>
                          </wpg:wgp>
                        </a:graphicData>
                      </a:graphic>
                    </wp:anchor>
                  </w:drawing>
                </mc:Choice>
                <mc:Fallback>
                  <w:pict>
                    <v:group w14:anchorId="3439E7C1" id="Group 336" o:spid="_x0000_s1026" style="position:absolute;margin-left:0;margin-top:-41.35pt;width:114.3pt;height:62.4pt;z-index:-251606016;mso-wrap-distance-left:0;mso-wrap-distance-right:0" coordsize="14516,79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">
                      <v:shape id="Graphic 337" o:spid="_x0000_s1027" style="position:absolute;left:30;top:30;width:14459;height:7868;visibility:visible;mso-wrap-style:square;v-text-anchor:top" coordsize="1445895,786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" path="m,l1445336,786383e" filled="f" strokeweight=".48pt">
                        <v:path arrowok="t"/>
                      </v:shape>
                    </v:group>
                  </w:pict>
                </mc:Fallback>
              </mc:AlternateContent>
            </w:r>
            <w:r w:rsidRPr="00280365">
              <w:rPr>
                <w:rFonts w:ascii="Times New Roman" w:eastAsia="Times New Roman" w:hAnsi="Times New Roman" w:cs="Times New Roman"/>
                <w:b/>
                <w:spacing w:val="-2"/>
                <w:sz w:val="24"/>
              </w:rPr>
              <w:t>Rapidité</w:t>
            </w:r>
          </w:p>
        </w:tc>
        <w:tc>
          <w:tcPr>
            <w:tcW w:w="1273" w:type="dxa"/>
            <w:shd w:val="clear" w:color="auto" w:fill="D4DCE3"/>
          </w:tcPr>
          <w:p w14:paraId="6517E882" w14:textId="77777777" w:rsidR="00F73A63" w:rsidRPr="00280365" w:rsidRDefault="008C52D9" w:rsidP="00410C31">
            <w:pPr>
              <w:widowControl w:val="0"/>
              <w:autoSpaceDE w:val="0"/>
              <w:autoSpaceDN w:val="0"/>
              <w:spacing w:after="0" w:line="276" w:lineRule="auto"/>
              <w:ind w:left="105" w:right="466"/>
              <w:rPr>
                <w:rFonts w:ascii="Times New Roman" w:eastAsia="Times New Roman" w:hAnsi="Times New Roman" w:cs="Times New Roman"/>
                <w:b/>
                <w:sz w:val="24"/>
              </w:rPr>
            </w:pPr>
            <w:r w:rsidRPr="00280365">
              <w:rPr>
                <w:rFonts w:ascii="Times New Roman" w:eastAsia="Times New Roman" w:hAnsi="Times New Roman" w:cs="Times New Roman"/>
                <w:b/>
                <w:sz w:val="24"/>
              </w:rPr>
              <w:t>Pas</w:t>
            </w:r>
            <w:r w:rsidRPr="00280365">
              <w:rPr>
                <w:rFonts w:ascii="Times New Roman" w:eastAsia="Times New Roman" w:hAnsi="Times New Roman" w:cs="Times New Roman"/>
                <w:b/>
                <w:spacing w:val="-15"/>
                <w:sz w:val="24"/>
              </w:rPr>
              <w:t xml:space="preserve"> </w:t>
            </w:r>
            <w:r w:rsidRPr="00280365">
              <w:rPr>
                <w:rFonts w:ascii="Times New Roman" w:eastAsia="Times New Roman" w:hAnsi="Times New Roman" w:cs="Times New Roman"/>
                <w:b/>
                <w:sz w:val="24"/>
              </w:rPr>
              <w:t xml:space="preserve">du </w:t>
            </w:r>
            <w:r w:rsidRPr="00280365">
              <w:rPr>
                <w:rFonts w:ascii="Times New Roman" w:eastAsia="Times New Roman" w:hAnsi="Times New Roman" w:cs="Times New Roman"/>
                <w:b/>
                <w:spacing w:val="-4"/>
                <w:sz w:val="24"/>
              </w:rPr>
              <w:t>tout</w:t>
            </w:r>
          </w:p>
          <w:p w14:paraId="613FB8A3" w14:textId="77777777" w:rsidR="00F73A63" w:rsidRPr="00280365" w:rsidRDefault="008C52D9" w:rsidP="00410C31">
            <w:pPr>
              <w:widowControl w:val="0"/>
              <w:autoSpaceDE w:val="0"/>
              <w:autoSpaceDN w:val="0"/>
              <w:spacing w:after="0" w:line="276" w:lineRule="auto"/>
              <w:ind w:left="105"/>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satisfait</w:t>
            </w:r>
          </w:p>
        </w:tc>
        <w:tc>
          <w:tcPr>
            <w:tcW w:w="1278" w:type="dxa"/>
            <w:shd w:val="clear" w:color="auto" w:fill="D4DCE3"/>
          </w:tcPr>
          <w:p w14:paraId="649B3741" w14:textId="77777777" w:rsidR="00F73A63" w:rsidRPr="00280365" w:rsidRDefault="008C52D9" w:rsidP="00410C31">
            <w:pPr>
              <w:widowControl w:val="0"/>
              <w:autoSpaceDE w:val="0"/>
              <w:autoSpaceDN w:val="0"/>
              <w:spacing w:after="0" w:line="276" w:lineRule="auto"/>
              <w:ind w:left="109" w:right="357"/>
              <w:rPr>
                <w:rFonts w:ascii="Times New Roman" w:eastAsia="Times New Roman" w:hAnsi="Times New Roman" w:cs="Times New Roman"/>
                <w:b/>
                <w:sz w:val="24"/>
              </w:rPr>
            </w:pPr>
            <w:r w:rsidRPr="00280365">
              <w:rPr>
                <w:rFonts w:ascii="Times New Roman" w:eastAsia="Times New Roman" w:hAnsi="Times New Roman" w:cs="Times New Roman"/>
                <w:b/>
                <w:spacing w:val="-4"/>
                <w:sz w:val="24"/>
              </w:rPr>
              <w:t xml:space="preserve">Pas </w:t>
            </w:r>
            <w:r w:rsidRPr="00280365">
              <w:rPr>
                <w:rFonts w:ascii="Times New Roman" w:eastAsia="Times New Roman" w:hAnsi="Times New Roman" w:cs="Times New Roman"/>
                <w:b/>
                <w:spacing w:val="-2"/>
                <w:sz w:val="24"/>
              </w:rPr>
              <w:t>satisfait</w:t>
            </w:r>
          </w:p>
        </w:tc>
        <w:tc>
          <w:tcPr>
            <w:tcW w:w="1561" w:type="dxa"/>
            <w:shd w:val="clear" w:color="auto" w:fill="D4DCE3"/>
          </w:tcPr>
          <w:p w14:paraId="31A3A3FD" w14:textId="77777777" w:rsidR="00F73A63" w:rsidRPr="00280365" w:rsidRDefault="008C52D9" w:rsidP="00410C31">
            <w:pPr>
              <w:widowControl w:val="0"/>
              <w:autoSpaceDE w:val="0"/>
              <w:autoSpaceDN w:val="0"/>
              <w:spacing w:after="0" w:line="276" w:lineRule="auto"/>
              <w:ind w:left="108" w:right="19"/>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 xml:space="preserve">Moyenneme </w:t>
            </w:r>
            <w:r w:rsidRPr="00280365">
              <w:rPr>
                <w:rFonts w:ascii="Times New Roman" w:eastAsia="Times New Roman" w:hAnsi="Times New Roman" w:cs="Times New Roman"/>
                <w:b/>
                <w:sz w:val="24"/>
              </w:rPr>
              <w:t>nt satisfait</w:t>
            </w:r>
          </w:p>
        </w:tc>
        <w:tc>
          <w:tcPr>
            <w:tcW w:w="1484" w:type="dxa"/>
            <w:shd w:val="clear" w:color="auto" w:fill="D4DCE3"/>
          </w:tcPr>
          <w:p w14:paraId="6DD6DF8C" w14:textId="77777777" w:rsidR="00F73A63" w:rsidRPr="00280365" w:rsidRDefault="008C52D9" w:rsidP="00410C31">
            <w:pPr>
              <w:widowControl w:val="0"/>
              <w:autoSpaceDE w:val="0"/>
              <w:autoSpaceDN w:val="0"/>
              <w:spacing w:after="0" w:line="276" w:lineRule="auto"/>
              <w:ind w:left="108"/>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Satisfait</w:t>
            </w:r>
          </w:p>
        </w:tc>
        <w:tc>
          <w:tcPr>
            <w:tcW w:w="1441" w:type="dxa"/>
            <w:shd w:val="clear" w:color="auto" w:fill="D4DCE3"/>
          </w:tcPr>
          <w:p w14:paraId="674AF85D" w14:textId="77777777" w:rsidR="00F73A63" w:rsidRPr="00280365" w:rsidRDefault="008C52D9" w:rsidP="00410C31">
            <w:pPr>
              <w:widowControl w:val="0"/>
              <w:autoSpaceDE w:val="0"/>
              <w:autoSpaceDN w:val="0"/>
              <w:spacing w:after="0" w:line="276" w:lineRule="auto"/>
              <w:ind w:left="107" w:right="522"/>
              <w:rPr>
                <w:rFonts w:ascii="Times New Roman" w:eastAsia="Times New Roman" w:hAnsi="Times New Roman" w:cs="Times New Roman"/>
                <w:b/>
                <w:sz w:val="24"/>
              </w:rPr>
            </w:pPr>
            <w:r w:rsidRPr="00280365">
              <w:rPr>
                <w:rFonts w:ascii="Times New Roman" w:eastAsia="Times New Roman" w:hAnsi="Times New Roman" w:cs="Times New Roman"/>
                <w:b/>
                <w:spacing w:val="-4"/>
                <w:sz w:val="24"/>
              </w:rPr>
              <w:t xml:space="preserve">Très </w:t>
            </w:r>
            <w:r w:rsidRPr="00280365">
              <w:rPr>
                <w:rFonts w:ascii="Times New Roman" w:eastAsia="Times New Roman" w:hAnsi="Times New Roman" w:cs="Times New Roman"/>
                <w:b/>
                <w:spacing w:val="-2"/>
                <w:sz w:val="24"/>
              </w:rPr>
              <w:t>satisfait</w:t>
            </w:r>
          </w:p>
        </w:tc>
      </w:tr>
      <w:tr w:rsidR="008A24E0" w:rsidRPr="00280365" w14:paraId="043E5826" w14:textId="77777777">
        <w:trPr>
          <w:trHeight w:val="825"/>
        </w:trPr>
        <w:tc>
          <w:tcPr>
            <w:tcW w:w="2286" w:type="dxa"/>
          </w:tcPr>
          <w:p w14:paraId="6E53479D"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pacing w:val="-4"/>
                <w:sz w:val="24"/>
              </w:rPr>
              <w:t>Lent</w:t>
            </w:r>
          </w:p>
        </w:tc>
        <w:tc>
          <w:tcPr>
            <w:tcW w:w="1273" w:type="dxa"/>
          </w:tcPr>
          <w:p w14:paraId="0BEF4C66" w14:textId="77777777" w:rsidR="00F73A63" w:rsidRPr="00280365" w:rsidRDefault="008C52D9" w:rsidP="00410C31">
            <w:pPr>
              <w:widowControl w:val="0"/>
              <w:autoSpaceDE w:val="0"/>
              <w:autoSpaceDN w:val="0"/>
              <w:spacing w:after="0" w:line="276" w:lineRule="auto"/>
              <w:ind w:left="105"/>
              <w:jc w:val="center"/>
              <w:rPr>
                <w:rFonts w:ascii="Times New Roman" w:eastAsia="Times New Roman" w:hAnsi="Times New Roman" w:cs="Times New Roman"/>
                <w:sz w:val="24"/>
              </w:rPr>
            </w:pPr>
            <w:r w:rsidRPr="00280365">
              <w:rPr>
                <w:rFonts w:ascii="Times New Roman" w:eastAsia="Times New Roman" w:hAnsi="Times New Roman" w:cs="Times New Roman"/>
                <w:spacing w:val="-10"/>
                <w:sz w:val="24"/>
              </w:rPr>
              <w:t>0</w:t>
            </w:r>
          </w:p>
        </w:tc>
        <w:tc>
          <w:tcPr>
            <w:tcW w:w="1278" w:type="dxa"/>
          </w:tcPr>
          <w:p w14:paraId="765289FE" w14:textId="77777777" w:rsidR="00F73A63" w:rsidRPr="00280365" w:rsidRDefault="008C52D9" w:rsidP="00410C31">
            <w:pPr>
              <w:widowControl w:val="0"/>
              <w:autoSpaceDE w:val="0"/>
              <w:autoSpaceDN w:val="0"/>
              <w:spacing w:after="0" w:line="276" w:lineRule="auto"/>
              <w:ind w:left="109"/>
              <w:jc w:val="center"/>
              <w:rPr>
                <w:rFonts w:ascii="Times New Roman" w:eastAsia="Times New Roman" w:hAnsi="Times New Roman" w:cs="Times New Roman"/>
                <w:sz w:val="24"/>
              </w:rPr>
            </w:pPr>
            <w:r w:rsidRPr="00280365">
              <w:rPr>
                <w:rFonts w:ascii="Times New Roman" w:eastAsia="Times New Roman" w:hAnsi="Times New Roman" w:cs="Times New Roman"/>
                <w:spacing w:val="-10"/>
                <w:sz w:val="24"/>
              </w:rPr>
              <w:t>1</w:t>
            </w:r>
          </w:p>
        </w:tc>
        <w:tc>
          <w:tcPr>
            <w:tcW w:w="1561" w:type="dxa"/>
          </w:tcPr>
          <w:p w14:paraId="5784C42B" w14:textId="77777777" w:rsidR="00F73A63" w:rsidRPr="00280365" w:rsidRDefault="008C52D9" w:rsidP="00410C31">
            <w:pPr>
              <w:widowControl w:val="0"/>
              <w:autoSpaceDE w:val="0"/>
              <w:autoSpaceDN w:val="0"/>
              <w:spacing w:after="0" w:line="276" w:lineRule="auto"/>
              <w:ind w:left="108"/>
              <w:jc w:val="center"/>
              <w:rPr>
                <w:rFonts w:ascii="Times New Roman" w:eastAsia="Times New Roman" w:hAnsi="Times New Roman" w:cs="Times New Roman"/>
                <w:sz w:val="24"/>
              </w:rPr>
            </w:pPr>
            <w:r w:rsidRPr="00280365">
              <w:rPr>
                <w:rFonts w:ascii="Times New Roman" w:eastAsia="Times New Roman" w:hAnsi="Times New Roman" w:cs="Times New Roman"/>
                <w:spacing w:val="-10"/>
                <w:sz w:val="24"/>
              </w:rPr>
              <w:t>0</w:t>
            </w:r>
          </w:p>
        </w:tc>
        <w:tc>
          <w:tcPr>
            <w:tcW w:w="1484" w:type="dxa"/>
          </w:tcPr>
          <w:p w14:paraId="1B6678DE" w14:textId="77777777" w:rsidR="00F73A63" w:rsidRPr="00280365" w:rsidRDefault="008C52D9" w:rsidP="00410C31">
            <w:pPr>
              <w:widowControl w:val="0"/>
              <w:autoSpaceDE w:val="0"/>
              <w:autoSpaceDN w:val="0"/>
              <w:spacing w:after="0" w:line="276" w:lineRule="auto"/>
              <w:ind w:left="108"/>
              <w:jc w:val="center"/>
              <w:rPr>
                <w:rFonts w:ascii="Times New Roman" w:eastAsia="Times New Roman" w:hAnsi="Times New Roman" w:cs="Times New Roman"/>
                <w:sz w:val="24"/>
              </w:rPr>
            </w:pPr>
            <w:r w:rsidRPr="00280365">
              <w:rPr>
                <w:rFonts w:ascii="Times New Roman" w:eastAsia="Times New Roman" w:hAnsi="Times New Roman" w:cs="Times New Roman"/>
                <w:spacing w:val="-10"/>
                <w:sz w:val="24"/>
              </w:rPr>
              <w:t>1</w:t>
            </w:r>
          </w:p>
        </w:tc>
        <w:tc>
          <w:tcPr>
            <w:tcW w:w="1441" w:type="dxa"/>
          </w:tcPr>
          <w:p w14:paraId="4537AEEB" w14:textId="77777777" w:rsidR="00F73A63" w:rsidRPr="00280365" w:rsidRDefault="008C52D9" w:rsidP="00410C31">
            <w:pPr>
              <w:widowControl w:val="0"/>
              <w:autoSpaceDE w:val="0"/>
              <w:autoSpaceDN w:val="0"/>
              <w:spacing w:after="0" w:line="276" w:lineRule="auto"/>
              <w:ind w:left="107"/>
              <w:jc w:val="center"/>
              <w:rPr>
                <w:rFonts w:ascii="Times New Roman" w:eastAsia="Times New Roman" w:hAnsi="Times New Roman" w:cs="Times New Roman"/>
                <w:sz w:val="24"/>
              </w:rPr>
            </w:pPr>
            <w:r w:rsidRPr="00280365">
              <w:rPr>
                <w:rFonts w:ascii="Times New Roman" w:eastAsia="Times New Roman" w:hAnsi="Times New Roman" w:cs="Times New Roman"/>
                <w:spacing w:val="-10"/>
                <w:sz w:val="24"/>
              </w:rPr>
              <w:t>0</w:t>
            </w:r>
          </w:p>
        </w:tc>
      </w:tr>
      <w:tr w:rsidR="008A24E0" w:rsidRPr="00280365" w14:paraId="7313FBB1" w14:textId="77777777">
        <w:trPr>
          <w:trHeight w:val="825"/>
        </w:trPr>
        <w:tc>
          <w:tcPr>
            <w:tcW w:w="2286" w:type="dxa"/>
            <w:shd w:val="clear" w:color="auto" w:fill="D4DCE3"/>
          </w:tcPr>
          <w:p w14:paraId="66C8570F"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Moyennement</w:t>
            </w:r>
          </w:p>
          <w:p w14:paraId="2EC0CF90" w14:textId="77777777" w:rsidR="00F73A63" w:rsidRPr="00280365" w:rsidRDefault="008C52D9" w:rsidP="00410C31">
            <w:pPr>
              <w:widowControl w:val="0"/>
              <w:autoSpaceDE w:val="0"/>
              <w:autoSpaceDN w:val="0"/>
              <w:spacing w:before="137"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rapide</w:t>
            </w:r>
          </w:p>
        </w:tc>
        <w:tc>
          <w:tcPr>
            <w:tcW w:w="1273" w:type="dxa"/>
            <w:shd w:val="clear" w:color="auto" w:fill="D4DCE3"/>
          </w:tcPr>
          <w:p w14:paraId="35E79D7B" w14:textId="77777777" w:rsidR="00F73A63" w:rsidRPr="00280365" w:rsidRDefault="008C52D9" w:rsidP="00410C31">
            <w:pPr>
              <w:widowControl w:val="0"/>
              <w:autoSpaceDE w:val="0"/>
              <w:autoSpaceDN w:val="0"/>
              <w:spacing w:after="0" w:line="276" w:lineRule="auto"/>
              <w:ind w:left="105"/>
              <w:jc w:val="center"/>
              <w:rPr>
                <w:rFonts w:ascii="Times New Roman" w:eastAsia="Times New Roman" w:hAnsi="Times New Roman" w:cs="Times New Roman"/>
                <w:sz w:val="24"/>
              </w:rPr>
            </w:pPr>
            <w:r w:rsidRPr="00280365">
              <w:rPr>
                <w:rFonts w:ascii="Times New Roman" w:eastAsia="Times New Roman" w:hAnsi="Times New Roman" w:cs="Times New Roman"/>
                <w:spacing w:val="-10"/>
                <w:sz w:val="24"/>
              </w:rPr>
              <w:t>1</w:t>
            </w:r>
          </w:p>
        </w:tc>
        <w:tc>
          <w:tcPr>
            <w:tcW w:w="1278" w:type="dxa"/>
            <w:shd w:val="clear" w:color="auto" w:fill="D4DCE3"/>
          </w:tcPr>
          <w:p w14:paraId="11914D2E" w14:textId="77777777" w:rsidR="00F73A63" w:rsidRPr="00280365" w:rsidRDefault="008C52D9" w:rsidP="00410C31">
            <w:pPr>
              <w:widowControl w:val="0"/>
              <w:autoSpaceDE w:val="0"/>
              <w:autoSpaceDN w:val="0"/>
              <w:spacing w:after="0" w:line="276" w:lineRule="auto"/>
              <w:ind w:left="109"/>
              <w:jc w:val="center"/>
              <w:rPr>
                <w:rFonts w:ascii="Times New Roman" w:eastAsia="Times New Roman" w:hAnsi="Times New Roman" w:cs="Times New Roman"/>
                <w:sz w:val="24"/>
              </w:rPr>
            </w:pPr>
            <w:r w:rsidRPr="00280365">
              <w:rPr>
                <w:rFonts w:ascii="Times New Roman" w:eastAsia="Times New Roman" w:hAnsi="Times New Roman" w:cs="Times New Roman"/>
                <w:spacing w:val="-10"/>
                <w:sz w:val="24"/>
              </w:rPr>
              <w:t>0</w:t>
            </w:r>
          </w:p>
        </w:tc>
        <w:tc>
          <w:tcPr>
            <w:tcW w:w="1561" w:type="dxa"/>
            <w:shd w:val="clear" w:color="auto" w:fill="D4DCE3"/>
          </w:tcPr>
          <w:p w14:paraId="0E4A9ADB" w14:textId="77777777" w:rsidR="00F73A63" w:rsidRPr="00280365" w:rsidRDefault="008C52D9" w:rsidP="00410C31">
            <w:pPr>
              <w:widowControl w:val="0"/>
              <w:autoSpaceDE w:val="0"/>
              <w:autoSpaceDN w:val="0"/>
              <w:spacing w:after="0" w:line="276" w:lineRule="auto"/>
              <w:ind w:left="108"/>
              <w:jc w:val="center"/>
              <w:rPr>
                <w:rFonts w:ascii="Times New Roman" w:eastAsia="Times New Roman" w:hAnsi="Times New Roman" w:cs="Times New Roman"/>
                <w:sz w:val="24"/>
              </w:rPr>
            </w:pPr>
            <w:r w:rsidRPr="00280365">
              <w:rPr>
                <w:rFonts w:ascii="Times New Roman" w:eastAsia="Times New Roman" w:hAnsi="Times New Roman" w:cs="Times New Roman"/>
                <w:spacing w:val="-5"/>
                <w:sz w:val="24"/>
              </w:rPr>
              <w:t>12</w:t>
            </w:r>
          </w:p>
        </w:tc>
        <w:tc>
          <w:tcPr>
            <w:tcW w:w="1484" w:type="dxa"/>
            <w:shd w:val="clear" w:color="auto" w:fill="D4DCE3"/>
          </w:tcPr>
          <w:p w14:paraId="5F237F6D" w14:textId="77777777" w:rsidR="00F73A63" w:rsidRPr="00280365" w:rsidRDefault="008C52D9" w:rsidP="00410C31">
            <w:pPr>
              <w:widowControl w:val="0"/>
              <w:autoSpaceDE w:val="0"/>
              <w:autoSpaceDN w:val="0"/>
              <w:spacing w:after="0" w:line="276" w:lineRule="auto"/>
              <w:ind w:left="108"/>
              <w:jc w:val="center"/>
              <w:rPr>
                <w:rFonts w:ascii="Times New Roman" w:eastAsia="Times New Roman" w:hAnsi="Times New Roman" w:cs="Times New Roman"/>
                <w:sz w:val="24"/>
              </w:rPr>
            </w:pPr>
            <w:r w:rsidRPr="00280365">
              <w:rPr>
                <w:rFonts w:ascii="Times New Roman" w:eastAsia="Times New Roman" w:hAnsi="Times New Roman" w:cs="Times New Roman"/>
                <w:spacing w:val="-10"/>
                <w:sz w:val="24"/>
              </w:rPr>
              <w:t>2</w:t>
            </w:r>
          </w:p>
        </w:tc>
        <w:tc>
          <w:tcPr>
            <w:tcW w:w="1441" w:type="dxa"/>
            <w:shd w:val="clear" w:color="auto" w:fill="D4DCE3"/>
          </w:tcPr>
          <w:p w14:paraId="6FDC5774" w14:textId="77777777" w:rsidR="00F73A63" w:rsidRPr="00280365" w:rsidRDefault="008C52D9" w:rsidP="00410C31">
            <w:pPr>
              <w:widowControl w:val="0"/>
              <w:autoSpaceDE w:val="0"/>
              <w:autoSpaceDN w:val="0"/>
              <w:spacing w:after="0" w:line="276" w:lineRule="auto"/>
              <w:ind w:left="107"/>
              <w:jc w:val="center"/>
              <w:rPr>
                <w:rFonts w:ascii="Times New Roman" w:eastAsia="Times New Roman" w:hAnsi="Times New Roman" w:cs="Times New Roman"/>
                <w:sz w:val="24"/>
              </w:rPr>
            </w:pPr>
            <w:r w:rsidRPr="00280365">
              <w:rPr>
                <w:rFonts w:ascii="Times New Roman" w:eastAsia="Times New Roman" w:hAnsi="Times New Roman" w:cs="Times New Roman"/>
                <w:spacing w:val="-10"/>
                <w:sz w:val="24"/>
              </w:rPr>
              <w:t>0</w:t>
            </w:r>
          </w:p>
        </w:tc>
      </w:tr>
      <w:tr w:rsidR="008A24E0" w:rsidRPr="00280365" w14:paraId="09E44475" w14:textId="77777777">
        <w:trPr>
          <w:trHeight w:val="417"/>
        </w:trPr>
        <w:tc>
          <w:tcPr>
            <w:tcW w:w="2286" w:type="dxa"/>
          </w:tcPr>
          <w:p w14:paraId="60ABAD8F" w14:textId="77777777" w:rsidR="00F73A63" w:rsidRPr="00280365" w:rsidRDefault="008C52D9" w:rsidP="00410C31">
            <w:pPr>
              <w:widowControl w:val="0"/>
              <w:autoSpaceDE w:val="0"/>
              <w:autoSpaceDN w:val="0"/>
              <w:spacing w:before="2"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z w:val="24"/>
              </w:rPr>
              <w:t>Très</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pacing w:val="-2"/>
                <w:sz w:val="24"/>
              </w:rPr>
              <w:t>rapide</w:t>
            </w:r>
          </w:p>
        </w:tc>
        <w:tc>
          <w:tcPr>
            <w:tcW w:w="1273" w:type="dxa"/>
          </w:tcPr>
          <w:p w14:paraId="352E3552" w14:textId="77777777" w:rsidR="00F73A63" w:rsidRPr="00280365" w:rsidRDefault="008C52D9" w:rsidP="00410C31">
            <w:pPr>
              <w:widowControl w:val="0"/>
              <w:autoSpaceDE w:val="0"/>
              <w:autoSpaceDN w:val="0"/>
              <w:spacing w:after="0" w:line="276" w:lineRule="auto"/>
              <w:ind w:left="105"/>
              <w:jc w:val="center"/>
              <w:rPr>
                <w:rFonts w:ascii="Times New Roman" w:eastAsia="Times New Roman" w:hAnsi="Times New Roman" w:cs="Times New Roman"/>
                <w:sz w:val="24"/>
              </w:rPr>
            </w:pPr>
            <w:r w:rsidRPr="00280365">
              <w:rPr>
                <w:rFonts w:ascii="Times New Roman" w:eastAsia="Times New Roman" w:hAnsi="Times New Roman" w:cs="Times New Roman"/>
                <w:spacing w:val="-10"/>
                <w:sz w:val="24"/>
              </w:rPr>
              <w:t>0</w:t>
            </w:r>
          </w:p>
        </w:tc>
        <w:tc>
          <w:tcPr>
            <w:tcW w:w="1278" w:type="dxa"/>
          </w:tcPr>
          <w:p w14:paraId="48C0539F" w14:textId="77777777" w:rsidR="00F73A63" w:rsidRPr="00280365" w:rsidRDefault="008C52D9" w:rsidP="00410C31">
            <w:pPr>
              <w:widowControl w:val="0"/>
              <w:autoSpaceDE w:val="0"/>
              <w:autoSpaceDN w:val="0"/>
              <w:spacing w:after="0" w:line="276" w:lineRule="auto"/>
              <w:ind w:left="109"/>
              <w:jc w:val="center"/>
              <w:rPr>
                <w:rFonts w:ascii="Times New Roman" w:eastAsia="Times New Roman" w:hAnsi="Times New Roman" w:cs="Times New Roman"/>
                <w:sz w:val="24"/>
              </w:rPr>
            </w:pPr>
            <w:r w:rsidRPr="00280365">
              <w:rPr>
                <w:rFonts w:ascii="Times New Roman" w:eastAsia="Times New Roman" w:hAnsi="Times New Roman" w:cs="Times New Roman"/>
                <w:spacing w:val="-10"/>
                <w:sz w:val="24"/>
              </w:rPr>
              <w:t>0</w:t>
            </w:r>
          </w:p>
        </w:tc>
        <w:tc>
          <w:tcPr>
            <w:tcW w:w="1561" w:type="dxa"/>
          </w:tcPr>
          <w:p w14:paraId="1554C385" w14:textId="77777777" w:rsidR="00F73A63" w:rsidRPr="00280365" w:rsidRDefault="008C52D9" w:rsidP="00410C31">
            <w:pPr>
              <w:widowControl w:val="0"/>
              <w:autoSpaceDE w:val="0"/>
              <w:autoSpaceDN w:val="0"/>
              <w:spacing w:after="0" w:line="276" w:lineRule="auto"/>
              <w:ind w:left="108"/>
              <w:jc w:val="center"/>
              <w:rPr>
                <w:rFonts w:ascii="Times New Roman" w:eastAsia="Times New Roman" w:hAnsi="Times New Roman" w:cs="Times New Roman"/>
                <w:sz w:val="24"/>
              </w:rPr>
            </w:pPr>
            <w:r w:rsidRPr="00280365">
              <w:rPr>
                <w:rFonts w:ascii="Times New Roman" w:eastAsia="Times New Roman" w:hAnsi="Times New Roman" w:cs="Times New Roman"/>
                <w:spacing w:val="-10"/>
                <w:sz w:val="24"/>
              </w:rPr>
              <w:t>6</w:t>
            </w:r>
          </w:p>
        </w:tc>
        <w:tc>
          <w:tcPr>
            <w:tcW w:w="1484" w:type="dxa"/>
          </w:tcPr>
          <w:p w14:paraId="6FDD871A" w14:textId="77777777" w:rsidR="00F73A63" w:rsidRPr="00280365" w:rsidRDefault="008C52D9" w:rsidP="00410C31">
            <w:pPr>
              <w:widowControl w:val="0"/>
              <w:autoSpaceDE w:val="0"/>
              <w:autoSpaceDN w:val="0"/>
              <w:spacing w:after="0" w:line="276" w:lineRule="auto"/>
              <w:ind w:left="108"/>
              <w:jc w:val="center"/>
              <w:rPr>
                <w:rFonts w:ascii="Times New Roman" w:eastAsia="Times New Roman" w:hAnsi="Times New Roman" w:cs="Times New Roman"/>
                <w:sz w:val="24"/>
              </w:rPr>
            </w:pPr>
            <w:r w:rsidRPr="00280365">
              <w:rPr>
                <w:rFonts w:ascii="Times New Roman" w:eastAsia="Times New Roman" w:hAnsi="Times New Roman" w:cs="Times New Roman"/>
                <w:spacing w:val="-10"/>
                <w:sz w:val="24"/>
              </w:rPr>
              <w:t>3</w:t>
            </w:r>
          </w:p>
        </w:tc>
        <w:tc>
          <w:tcPr>
            <w:tcW w:w="1441" w:type="dxa"/>
          </w:tcPr>
          <w:p w14:paraId="2094DCB8" w14:textId="77777777" w:rsidR="00F73A63" w:rsidRPr="00280365" w:rsidRDefault="008C52D9" w:rsidP="00410C31">
            <w:pPr>
              <w:widowControl w:val="0"/>
              <w:autoSpaceDE w:val="0"/>
              <w:autoSpaceDN w:val="0"/>
              <w:spacing w:after="0" w:line="276" w:lineRule="auto"/>
              <w:ind w:left="107"/>
              <w:jc w:val="center"/>
              <w:rPr>
                <w:rFonts w:ascii="Times New Roman" w:eastAsia="Times New Roman" w:hAnsi="Times New Roman" w:cs="Times New Roman"/>
                <w:sz w:val="24"/>
              </w:rPr>
            </w:pPr>
            <w:r w:rsidRPr="00280365">
              <w:rPr>
                <w:rFonts w:ascii="Times New Roman" w:eastAsia="Times New Roman" w:hAnsi="Times New Roman" w:cs="Times New Roman"/>
                <w:spacing w:val="-10"/>
                <w:sz w:val="24"/>
              </w:rPr>
              <w:t>6</w:t>
            </w:r>
          </w:p>
        </w:tc>
      </w:tr>
      <w:tr w:rsidR="008A24E0" w:rsidRPr="00280365" w14:paraId="3EAC1846" w14:textId="77777777">
        <w:trPr>
          <w:trHeight w:val="412"/>
        </w:trPr>
        <w:tc>
          <w:tcPr>
            <w:tcW w:w="2286" w:type="dxa"/>
            <w:shd w:val="clear" w:color="auto" w:fill="D4DCE3"/>
          </w:tcPr>
          <w:p w14:paraId="1522E62B"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Total</w:t>
            </w:r>
          </w:p>
        </w:tc>
        <w:tc>
          <w:tcPr>
            <w:tcW w:w="7037" w:type="dxa"/>
            <w:gridSpan w:val="5"/>
            <w:shd w:val="clear" w:color="auto" w:fill="D4DCE3"/>
          </w:tcPr>
          <w:p w14:paraId="76E4B2CB" w14:textId="77777777" w:rsidR="00F73A63" w:rsidRPr="00280365" w:rsidRDefault="008C52D9" w:rsidP="00410C31">
            <w:pPr>
              <w:widowControl w:val="0"/>
              <w:autoSpaceDE w:val="0"/>
              <w:autoSpaceDN w:val="0"/>
              <w:spacing w:after="0" w:line="276" w:lineRule="auto"/>
              <w:ind w:left="105"/>
              <w:jc w:val="center"/>
              <w:rPr>
                <w:rFonts w:ascii="Times New Roman" w:eastAsia="Times New Roman" w:hAnsi="Times New Roman" w:cs="Times New Roman"/>
                <w:sz w:val="24"/>
              </w:rPr>
            </w:pPr>
            <w:r w:rsidRPr="00280365">
              <w:rPr>
                <w:rFonts w:ascii="Times New Roman" w:eastAsia="Times New Roman" w:hAnsi="Times New Roman" w:cs="Times New Roman"/>
                <w:spacing w:val="-5"/>
                <w:sz w:val="24"/>
              </w:rPr>
              <w:t>32</w:t>
            </w:r>
          </w:p>
        </w:tc>
      </w:tr>
    </w:tbl>
    <w:p w14:paraId="6B2BF916" w14:textId="77777777" w:rsidR="00F73A63" w:rsidRPr="00635EF7" w:rsidRDefault="008C52D9" w:rsidP="00410C31">
      <w:pPr>
        <w:widowControl w:val="0"/>
        <w:autoSpaceDE w:val="0"/>
        <w:autoSpaceDN w:val="0"/>
        <w:spacing w:after="0" w:line="276" w:lineRule="auto"/>
        <w:jc w:val="center"/>
        <w:rPr>
          <w:rFonts w:ascii="Times New Roman" w:eastAsia="Times New Roman" w:hAnsi="Times New Roman" w:cs="Times New Roman"/>
          <w:b/>
          <w:sz w:val="24"/>
        </w:rPr>
      </w:pPr>
      <w:r w:rsidRPr="00635EF7">
        <w:rPr>
          <w:rFonts w:ascii="Times New Roman" w:eastAsia="Times New Roman" w:hAnsi="Times New Roman" w:cs="Times New Roman"/>
          <w:b/>
          <w:sz w:val="24"/>
        </w:rPr>
        <w:t>Source</w:t>
      </w:r>
      <w:r w:rsidRPr="00635EF7">
        <w:rPr>
          <w:rFonts w:ascii="Times New Roman" w:eastAsia="Times New Roman" w:hAnsi="Times New Roman" w:cs="Times New Roman"/>
          <w:b/>
          <w:spacing w:val="-3"/>
          <w:sz w:val="24"/>
        </w:rPr>
        <w:t xml:space="preserve"> </w:t>
      </w:r>
      <w:r w:rsidRPr="00635EF7">
        <w:rPr>
          <w:rFonts w:ascii="Times New Roman" w:eastAsia="Times New Roman" w:hAnsi="Times New Roman" w:cs="Times New Roman"/>
          <w:b/>
          <w:sz w:val="24"/>
        </w:rPr>
        <w:t>:</w:t>
      </w:r>
      <w:r w:rsidRPr="00635EF7">
        <w:rPr>
          <w:rFonts w:ascii="Times New Roman" w:eastAsia="Times New Roman" w:hAnsi="Times New Roman" w:cs="Times New Roman"/>
          <w:b/>
          <w:spacing w:val="-1"/>
          <w:sz w:val="24"/>
        </w:rPr>
        <w:t xml:space="preserve"> </w:t>
      </w:r>
      <w:r w:rsidRPr="00635EF7">
        <w:rPr>
          <w:rFonts w:ascii="Times New Roman" w:eastAsia="Times New Roman" w:hAnsi="Times New Roman" w:cs="Times New Roman"/>
          <w:b/>
          <w:sz w:val="24"/>
        </w:rPr>
        <w:t>Elaboré</w:t>
      </w:r>
      <w:r w:rsidRPr="00635EF7">
        <w:rPr>
          <w:rFonts w:ascii="Times New Roman" w:eastAsia="Times New Roman" w:hAnsi="Times New Roman" w:cs="Times New Roman"/>
          <w:b/>
          <w:spacing w:val="-2"/>
          <w:sz w:val="24"/>
        </w:rPr>
        <w:t xml:space="preserve"> </w:t>
      </w:r>
      <w:r w:rsidRPr="00635EF7">
        <w:rPr>
          <w:rFonts w:ascii="Times New Roman" w:eastAsia="Times New Roman" w:hAnsi="Times New Roman" w:cs="Times New Roman"/>
          <w:b/>
          <w:sz w:val="24"/>
        </w:rPr>
        <w:t>à</w:t>
      </w:r>
      <w:r w:rsidRPr="00635EF7">
        <w:rPr>
          <w:rFonts w:ascii="Times New Roman" w:eastAsia="Times New Roman" w:hAnsi="Times New Roman" w:cs="Times New Roman"/>
          <w:b/>
          <w:spacing w:val="-2"/>
          <w:sz w:val="24"/>
        </w:rPr>
        <w:t xml:space="preserve"> </w:t>
      </w:r>
      <w:r w:rsidRPr="00635EF7">
        <w:rPr>
          <w:rFonts w:ascii="Times New Roman" w:eastAsia="Times New Roman" w:hAnsi="Times New Roman" w:cs="Times New Roman"/>
          <w:b/>
          <w:sz w:val="24"/>
        </w:rPr>
        <w:t>partir</w:t>
      </w:r>
      <w:r w:rsidRPr="00635EF7">
        <w:rPr>
          <w:rFonts w:ascii="Times New Roman" w:eastAsia="Times New Roman" w:hAnsi="Times New Roman" w:cs="Times New Roman"/>
          <w:b/>
          <w:spacing w:val="-7"/>
          <w:sz w:val="24"/>
        </w:rPr>
        <w:t xml:space="preserve"> </w:t>
      </w:r>
      <w:r w:rsidRPr="00635EF7">
        <w:rPr>
          <w:rFonts w:ascii="Times New Roman" w:eastAsia="Times New Roman" w:hAnsi="Times New Roman" w:cs="Times New Roman"/>
          <w:b/>
          <w:sz w:val="24"/>
        </w:rPr>
        <w:t>des résultats</w:t>
      </w:r>
      <w:r w:rsidRPr="00635EF7">
        <w:rPr>
          <w:rFonts w:ascii="Times New Roman" w:eastAsia="Times New Roman" w:hAnsi="Times New Roman" w:cs="Times New Roman"/>
          <w:b/>
          <w:spacing w:val="-3"/>
          <w:sz w:val="24"/>
        </w:rPr>
        <w:t xml:space="preserve"> </w:t>
      </w:r>
      <w:r w:rsidRPr="00635EF7">
        <w:rPr>
          <w:rFonts w:ascii="Times New Roman" w:eastAsia="Times New Roman" w:hAnsi="Times New Roman" w:cs="Times New Roman"/>
          <w:b/>
          <w:spacing w:val="-4"/>
          <w:sz w:val="24"/>
        </w:rPr>
        <w:t>SPSS</w:t>
      </w:r>
    </w:p>
    <w:p w14:paraId="3EC30B90" w14:textId="77777777" w:rsidR="00F73A63" w:rsidRPr="00280365" w:rsidRDefault="008C52D9" w:rsidP="00AB257F">
      <w:pPr>
        <w:widowControl w:val="0"/>
        <w:autoSpaceDE w:val="0"/>
        <w:autoSpaceDN w:val="0"/>
        <w:spacing w:before="142" w:after="0" w:line="276" w:lineRule="auto"/>
        <w:ind w:right="3" w:firstLine="284"/>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Le tableau croisé permet d’analyser l’effet de la rapidité du chatbot sur la satisfaction des clients. Il</w:t>
      </w:r>
      <w:r w:rsidRPr="00280365">
        <w:rPr>
          <w:rFonts w:ascii="Times New Roman" w:eastAsia="Times New Roman" w:hAnsi="Times New Roman" w:cs="Times New Roman"/>
          <w:spacing w:val="-10"/>
          <w:sz w:val="24"/>
          <w:szCs w:val="24"/>
        </w:rPr>
        <w:t xml:space="preserve"> </w:t>
      </w:r>
      <w:r w:rsidRPr="00280365">
        <w:rPr>
          <w:rFonts w:ascii="Times New Roman" w:eastAsia="Times New Roman" w:hAnsi="Times New Roman" w:cs="Times New Roman"/>
          <w:sz w:val="24"/>
          <w:szCs w:val="24"/>
        </w:rPr>
        <w:t>révèle</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une</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tendance nette</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plus le</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chatbot est perçu</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comme</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rapide, plus le</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niveau</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de satisfaction augmente.</w:t>
      </w:r>
    </w:p>
    <w:p w14:paraId="5B9F73AB" w14:textId="77777777" w:rsidR="00F73A63" w:rsidRPr="00280365" w:rsidRDefault="008C52D9" w:rsidP="00410C31">
      <w:pPr>
        <w:pStyle w:val="Paragraphedeliste"/>
        <w:widowControl w:val="0"/>
        <w:numPr>
          <w:ilvl w:val="0"/>
          <w:numId w:val="41"/>
        </w:numPr>
        <w:tabs>
          <w:tab w:val="left" w:pos="859"/>
          <w:tab w:val="left" w:pos="861"/>
        </w:tabs>
        <w:autoSpaceDE w:val="0"/>
        <w:autoSpaceDN w:val="0"/>
        <w:spacing w:after="0" w:line="276" w:lineRule="auto"/>
        <w:ind w:left="861" w:right="3"/>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Lorsque le chatbot est jugé lent, les répondants se montrent globalement insatisfaits, avec un seul client "satisfait" et un autre "pas satisfait". Aucun client ne s’est déclaré "très satisfait".</w:t>
      </w:r>
    </w:p>
    <w:p w14:paraId="0F255797" w14:textId="77777777" w:rsidR="00F73A63" w:rsidRPr="00280365" w:rsidRDefault="008C52D9" w:rsidP="00410C31">
      <w:pPr>
        <w:pStyle w:val="Paragraphedeliste"/>
        <w:widowControl w:val="0"/>
        <w:numPr>
          <w:ilvl w:val="0"/>
          <w:numId w:val="41"/>
        </w:numPr>
        <w:tabs>
          <w:tab w:val="left" w:pos="859"/>
          <w:tab w:val="left" w:pos="861"/>
        </w:tabs>
        <w:autoSpaceDE w:val="0"/>
        <w:autoSpaceDN w:val="0"/>
        <w:spacing w:after="0" w:line="276" w:lineRule="auto"/>
        <w:ind w:left="861" w:right="3"/>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Pour</w:t>
      </w:r>
      <w:r w:rsidRPr="00280365">
        <w:rPr>
          <w:rFonts w:ascii="Times New Roman" w:eastAsia="Times New Roman" w:hAnsi="Times New Roman" w:cs="Times New Roman"/>
          <w:spacing w:val="-6"/>
          <w:sz w:val="24"/>
        </w:rPr>
        <w:t xml:space="preserve"> </w:t>
      </w:r>
      <w:r w:rsidRPr="00280365">
        <w:rPr>
          <w:rFonts w:ascii="Times New Roman" w:eastAsia="Times New Roman" w:hAnsi="Times New Roman" w:cs="Times New Roman"/>
          <w:sz w:val="24"/>
        </w:rPr>
        <w:t>ceux</w:t>
      </w:r>
      <w:r w:rsidRPr="00280365">
        <w:rPr>
          <w:rFonts w:ascii="Times New Roman" w:eastAsia="Times New Roman" w:hAnsi="Times New Roman" w:cs="Times New Roman"/>
          <w:spacing w:val="-12"/>
          <w:sz w:val="24"/>
        </w:rPr>
        <w:t xml:space="preserve"> </w:t>
      </w:r>
      <w:r w:rsidRPr="00280365">
        <w:rPr>
          <w:rFonts w:ascii="Times New Roman" w:eastAsia="Times New Roman" w:hAnsi="Times New Roman" w:cs="Times New Roman"/>
          <w:sz w:val="24"/>
        </w:rPr>
        <w:t>ayant</w:t>
      </w:r>
      <w:r w:rsidRPr="00280365">
        <w:rPr>
          <w:rFonts w:ascii="Times New Roman" w:eastAsia="Times New Roman" w:hAnsi="Times New Roman" w:cs="Times New Roman"/>
          <w:spacing w:val="-3"/>
          <w:sz w:val="24"/>
        </w:rPr>
        <w:t xml:space="preserve"> </w:t>
      </w:r>
      <w:r w:rsidRPr="00280365">
        <w:rPr>
          <w:rFonts w:ascii="Times New Roman" w:eastAsia="Times New Roman" w:hAnsi="Times New Roman" w:cs="Times New Roman"/>
          <w:sz w:val="24"/>
        </w:rPr>
        <w:t>perçu</w:t>
      </w:r>
      <w:r w:rsidRPr="00280365">
        <w:rPr>
          <w:rFonts w:ascii="Times New Roman" w:eastAsia="Times New Roman" w:hAnsi="Times New Roman" w:cs="Times New Roman"/>
          <w:spacing w:val="-7"/>
          <w:sz w:val="24"/>
        </w:rPr>
        <w:t xml:space="preserve"> </w:t>
      </w:r>
      <w:r w:rsidRPr="00280365">
        <w:rPr>
          <w:rFonts w:ascii="Times New Roman" w:eastAsia="Times New Roman" w:hAnsi="Times New Roman" w:cs="Times New Roman"/>
          <w:sz w:val="24"/>
        </w:rPr>
        <w:t>le</w:t>
      </w:r>
      <w:r w:rsidRPr="00280365">
        <w:rPr>
          <w:rFonts w:ascii="Times New Roman" w:eastAsia="Times New Roman" w:hAnsi="Times New Roman" w:cs="Times New Roman"/>
          <w:spacing w:val="-8"/>
          <w:sz w:val="24"/>
        </w:rPr>
        <w:t xml:space="preserve"> </w:t>
      </w:r>
      <w:r w:rsidRPr="00280365">
        <w:rPr>
          <w:rFonts w:ascii="Times New Roman" w:eastAsia="Times New Roman" w:hAnsi="Times New Roman" w:cs="Times New Roman"/>
          <w:sz w:val="24"/>
        </w:rPr>
        <w:t>service</w:t>
      </w:r>
      <w:r w:rsidRPr="00280365">
        <w:rPr>
          <w:rFonts w:ascii="Times New Roman" w:eastAsia="Times New Roman" w:hAnsi="Times New Roman" w:cs="Times New Roman"/>
          <w:spacing w:val="-8"/>
          <w:sz w:val="24"/>
        </w:rPr>
        <w:t xml:space="preserve"> </w:t>
      </w:r>
      <w:r w:rsidRPr="00280365">
        <w:rPr>
          <w:rFonts w:ascii="Times New Roman" w:eastAsia="Times New Roman" w:hAnsi="Times New Roman" w:cs="Times New Roman"/>
          <w:sz w:val="24"/>
        </w:rPr>
        <w:t>comme moyennement</w:t>
      </w:r>
      <w:r w:rsidRPr="00280365">
        <w:rPr>
          <w:rFonts w:ascii="Times New Roman" w:eastAsia="Times New Roman" w:hAnsi="Times New Roman" w:cs="Times New Roman"/>
          <w:spacing w:val="-3"/>
          <w:sz w:val="24"/>
        </w:rPr>
        <w:t xml:space="preserve"> </w:t>
      </w:r>
      <w:r w:rsidRPr="00280365">
        <w:rPr>
          <w:rFonts w:ascii="Times New Roman" w:eastAsia="Times New Roman" w:hAnsi="Times New Roman" w:cs="Times New Roman"/>
          <w:sz w:val="24"/>
        </w:rPr>
        <w:t>rapide,</w:t>
      </w:r>
      <w:r w:rsidRPr="00280365">
        <w:rPr>
          <w:rFonts w:ascii="Times New Roman" w:eastAsia="Times New Roman" w:hAnsi="Times New Roman" w:cs="Times New Roman"/>
          <w:spacing w:val="-1"/>
          <w:sz w:val="24"/>
        </w:rPr>
        <w:t xml:space="preserve"> </w:t>
      </w:r>
      <w:r w:rsidRPr="00280365">
        <w:rPr>
          <w:rFonts w:ascii="Times New Roman" w:eastAsia="Times New Roman" w:hAnsi="Times New Roman" w:cs="Times New Roman"/>
          <w:sz w:val="24"/>
        </w:rPr>
        <w:t>la</w:t>
      </w:r>
      <w:r w:rsidRPr="00280365">
        <w:rPr>
          <w:rFonts w:ascii="Times New Roman" w:eastAsia="Times New Roman" w:hAnsi="Times New Roman" w:cs="Times New Roman"/>
          <w:spacing w:val="-4"/>
          <w:sz w:val="24"/>
        </w:rPr>
        <w:t xml:space="preserve"> </w:t>
      </w:r>
      <w:r w:rsidRPr="00280365">
        <w:rPr>
          <w:rFonts w:ascii="Times New Roman" w:eastAsia="Times New Roman" w:hAnsi="Times New Roman" w:cs="Times New Roman"/>
          <w:sz w:val="24"/>
        </w:rPr>
        <w:t>majorité</w:t>
      </w:r>
      <w:r w:rsidRPr="00280365">
        <w:rPr>
          <w:rFonts w:ascii="Times New Roman" w:eastAsia="Times New Roman" w:hAnsi="Times New Roman" w:cs="Times New Roman"/>
          <w:spacing w:val="-8"/>
          <w:sz w:val="24"/>
        </w:rPr>
        <w:t xml:space="preserve"> </w:t>
      </w:r>
      <w:r w:rsidRPr="00280365">
        <w:rPr>
          <w:rFonts w:ascii="Times New Roman" w:eastAsia="Times New Roman" w:hAnsi="Times New Roman" w:cs="Times New Roman"/>
          <w:sz w:val="24"/>
        </w:rPr>
        <w:t>des</w:t>
      </w:r>
      <w:r w:rsidRPr="00280365">
        <w:rPr>
          <w:rFonts w:ascii="Times New Roman" w:eastAsia="Times New Roman" w:hAnsi="Times New Roman" w:cs="Times New Roman"/>
          <w:spacing w:val="-9"/>
          <w:sz w:val="24"/>
        </w:rPr>
        <w:t xml:space="preserve"> </w:t>
      </w:r>
      <w:r w:rsidRPr="00280365">
        <w:rPr>
          <w:rFonts w:ascii="Times New Roman" w:eastAsia="Times New Roman" w:hAnsi="Times New Roman" w:cs="Times New Roman"/>
          <w:sz w:val="24"/>
        </w:rPr>
        <w:t>réponses indiquent une satisfaction modérée (12 clients "moyennement satisfaits"). Peu sont "satisfaits" (2) et aucun n’est "très satisfait".</w:t>
      </w:r>
    </w:p>
    <w:p w14:paraId="269E07FC" w14:textId="77777777" w:rsidR="00F73A63" w:rsidRPr="00280365" w:rsidRDefault="008C52D9" w:rsidP="00410C31">
      <w:pPr>
        <w:pStyle w:val="Paragraphedeliste"/>
        <w:widowControl w:val="0"/>
        <w:numPr>
          <w:ilvl w:val="0"/>
          <w:numId w:val="41"/>
        </w:numPr>
        <w:tabs>
          <w:tab w:val="left" w:pos="859"/>
          <w:tab w:val="left" w:pos="861"/>
        </w:tabs>
        <w:autoSpaceDE w:val="0"/>
        <w:autoSpaceDN w:val="0"/>
        <w:spacing w:after="0" w:line="276" w:lineRule="auto"/>
        <w:ind w:left="861" w:right="3"/>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À l’inverse, parmi les clients ayant trouvé le chatbot très rapide, on</w:t>
      </w:r>
      <w:r w:rsidRPr="00280365">
        <w:rPr>
          <w:rFonts w:ascii="Times New Roman" w:eastAsia="Times New Roman" w:hAnsi="Times New Roman" w:cs="Times New Roman"/>
          <w:spacing w:val="-2"/>
          <w:sz w:val="24"/>
        </w:rPr>
        <w:t xml:space="preserve"> </w:t>
      </w:r>
      <w:r w:rsidRPr="00280365">
        <w:rPr>
          <w:rFonts w:ascii="Times New Roman" w:eastAsia="Times New Roman" w:hAnsi="Times New Roman" w:cs="Times New Roman"/>
          <w:sz w:val="24"/>
        </w:rPr>
        <w:t xml:space="preserve">observe un niveau élevé de satisfaction : 6 sont "très satisfaits", 3 "satisfaits", et aucun ne se déclare </w:t>
      </w:r>
      <w:r w:rsidRPr="00280365">
        <w:rPr>
          <w:rFonts w:ascii="Times New Roman" w:eastAsia="Times New Roman" w:hAnsi="Times New Roman" w:cs="Times New Roman"/>
          <w:spacing w:val="-2"/>
          <w:sz w:val="24"/>
        </w:rPr>
        <w:t>insatisfait.</w:t>
      </w:r>
    </w:p>
    <w:p w14:paraId="17A51701" w14:textId="72FC21EB" w:rsidR="00F73A63" w:rsidRPr="00280365" w:rsidRDefault="008C52D9" w:rsidP="00410C31">
      <w:pPr>
        <w:widowControl w:val="0"/>
        <w:autoSpaceDE w:val="0"/>
        <w:autoSpaceDN w:val="0"/>
        <w:spacing w:after="0" w:line="276" w:lineRule="auto"/>
        <w:ind w:left="141" w:right="3"/>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Cette distribution montre une corrélation</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positive entre la rapidité du chatbot et la satisfaction client.</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Plus</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la</w:t>
      </w:r>
      <w:r w:rsidRPr="00280365">
        <w:rPr>
          <w:rFonts w:ascii="Times New Roman" w:eastAsia="Times New Roman" w:hAnsi="Times New Roman" w:cs="Times New Roman"/>
          <w:spacing w:val="-10"/>
          <w:sz w:val="24"/>
          <w:szCs w:val="24"/>
        </w:rPr>
        <w:t xml:space="preserve"> </w:t>
      </w:r>
      <w:r w:rsidRPr="00280365">
        <w:rPr>
          <w:rFonts w:ascii="Times New Roman" w:eastAsia="Times New Roman" w:hAnsi="Times New Roman" w:cs="Times New Roman"/>
          <w:sz w:val="24"/>
          <w:szCs w:val="24"/>
        </w:rPr>
        <w:t>réponse</w:t>
      </w:r>
      <w:r w:rsidRPr="00280365">
        <w:rPr>
          <w:rFonts w:ascii="Times New Roman" w:eastAsia="Times New Roman" w:hAnsi="Times New Roman" w:cs="Times New Roman"/>
          <w:spacing w:val="-10"/>
          <w:sz w:val="24"/>
          <w:szCs w:val="24"/>
        </w:rPr>
        <w:t xml:space="preserve"> </w:t>
      </w:r>
      <w:r w:rsidRPr="00280365">
        <w:rPr>
          <w:rFonts w:ascii="Times New Roman" w:eastAsia="Times New Roman" w:hAnsi="Times New Roman" w:cs="Times New Roman"/>
          <w:sz w:val="24"/>
          <w:szCs w:val="24"/>
        </w:rPr>
        <w:t>est</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rapide,</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plus</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l’expérience</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client</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est</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jugée</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favorablement (</w:t>
      </w:r>
      <w:r w:rsidRPr="00280365">
        <w:rPr>
          <w:rFonts w:ascii="Times New Roman" w:eastAsia="Times New Roman" w:hAnsi="Times New Roman" w:cs="Times New Roman"/>
          <w:b/>
          <w:sz w:val="24"/>
          <w:szCs w:val="24"/>
        </w:rPr>
        <w:t>Voir</w:t>
      </w:r>
      <w:r w:rsidRPr="00280365">
        <w:rPr>
          <w:rFonts w:ascii="Times New Roman" w:eastAsia="Times New Roman" w:hAnsi="Times New Roman" w:cs="Times New Roman"/>
          <w:b/>
          <w:spacing w:val="-15"/>
          <w:sz w:val="24"/>
          <w:szCs w:val="24"/>
        </w:rPr>
        <w:t xml:space="preserve"> </w:t>
      </w:r>
      <w:r w:rsidRPr="00280365">
        <w:rPr>
          <w:rFonts w:ascii="Times New Roman" w:eastAsia="Times New Roman" w:hAnsi="Times New Roman" w:cs="Times New Roman"/>
          <w:b/>
          <w:sz w:val="24"/>
          <w:szCs w:val="24"/>
        </w:rPr>
        <w:t>test</w:t>
      </w:r>
      <w:r w:rsidRPr="00280365">
        <w:rPr>
          <w:rFonts w:ascii="Times New Roman" w:eastAsia="Times New Roman" w:hAnsi="Times New Roman" w:cs="Times New Roman"/>
          <w:b/>
          <w:spacing w:val="-7"/>
          <w:sz w:val="24"/>
          <w:szCs w:val="24"/>
        </w:rPr>
        <w:t xml:space="preserve"> </w:t>
      </w:r>
      <w:r w:rsidRPr="00280365">
        <w:rPr>
          <w:rFonts w:ascii="Times New Roman" w:eastAsia="Times New Roman" w:hAnsi="Times New Roman" w:cs="Times New Roman"/>
          <w:b/>
          <w:sz w:val="24"/>
          <w:szCs w:val="24"/>
        </w:rPr>
        <w:t>de l’hypothèse1</w:t>
      </w:r>
      <w:r w:rsidRPr="00280365">
        <w:rPr>
          <w:rFonts w:ascii="Times New Roman" w:eastAsia="Times New Roman" w:hAnsi="Times New Roman" w:cs="Times New Roman"/>
          <w:sz w:val="24"/>
          <w:szCs w:val="24"/>
        </w:rPr>
        <w:t>). Il apparaît donc essentiel d’optimiser la vitesse du chatbot pour améliorer la satisfaction globale.</w:t>
      </w:r>
    </w:p>
    <w:p w14:paraId="00654615" w14:textId="5D7C2021"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483E545E" w14:textId="58F7DC50"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1A377198"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5C0D951B" w14:textId="0278D18D" w:rsidR="00F73A63" w:rsidRPr="00280365" w:rsidRDefault="00635EF7" w:rsidP="00410C31">
      <w:pPr>
        <w:widowControl w:val="0"/>
        <w:autoSpaceDE w:val="0"/>
        <w:autoSpaceDN w:val="0"/>
        <w:spacing w:after="0" w:line="276" w:lineRule="auto"/>
        <w:rPr>
          <w:rFonts w:ascii="Times New Roman" w:eastAsia="Times New Roman" w:hAnsi="Times New Roman" w:cs="Times New Roman"/>
          <w:b/>
          <w:sz w:val="24"/>
          <w:szCs w:val="24"/>
        </w:rPr>
      </w:pPr>
      <w:r w:rsidRPr="00280365">
        <w:rPr>
          <w:b/>
          <w:noProof/>
          <w:lang w:eastAsia="fr-FR"/>
        </w:rPr>
        <mc:AlternateContent>
          <mc:Choice Requires="wps">
            <w:drawing>
              <wp:anchor distT="0" distB="0" distL="0" distR="0" simplePos="0" relativeHeight="251696128" behindDoc="0" locked="0" layoutInCell="1" allowOverlap="1" wp14:anchorId="67A85F87" wp14:editId="77657C5B">
                <wp:simplePos x="0" y="0"/>
                <wp:positionH relativeFrom="page">
                  <wp:posOffset>1041612</wp:posOffset>
                </wp:positionH>
                <wp:positionV relativeFrom="page">
                  <wp:posOffset>3401616</wp:posOffset>
                </wp:positionV>
                <wp:extent cx="154305" cy="399415"/>
                <wp:effectExtent l="0" t="0" r="0" b="0"/>
                <wp:wrapNone/>
                <wp:docPr id="338" name="Textbox 338"/>
                <wp:cNvGraphicFramePr/>
                <a:graphic xmlns:a="http://schemas.openxmlformats.org/drawingml/2006/main">
                  <a:graphicData uri="http://schemas.microsoft.com/office/word/2010/wordprocessingShape">
                    <wps:wsp>
                      <wps:cNvSpPr txBox="1"/>
                      <wps:spPr>
                        <a:xfrm>
                          <a:off x="0" y="0"/>
                          <a:ext cx="154305" cy="399415"/>
                        </a:xfrm>
                        <a:prstGeom prst="rect">
                          <a:avLst/>
                        </a:prstGeom>
                      </wps:spPr>
                      <wps:txbx>
                        <w:txbxContent>
                          <w:p w14:paraId="6B504B5D" w14:textId="77777777" w:rsidR="00294537" w:rsidRPr="00280365" w:rsidRDefault="00294537">
                            <w:pPr>
                              <w:widowControl w:val="0"/>
                              <w:autoSpaceDE w:val="0"/>
                              <w:autoSpaceDN w:val="0"/>
                              <w:spacing w:after="0" w:line="225" w:lineRule="exact"/>
                              <w:ind w:left="20"/>
                              <w:rPr>
                                <w:rFonts w:ascii="Calibri" w:eastAsia="Times New Roman" w:hAnsi="Times New Roman" w:cs="Times New Roman"/>
                                <w:sz w:val="20"/>
                              </w:rPr>
                            </w:pPr>
                            <w:r w:rsidRPr="00280365">
                              <w:rPr>
                                <w:rFonts w:ascii="Calibri" w:eastAsia="Times New Roman" w:hAnsi="Times New Roman" w:cs="Times New Roman"/>
                                <w:color w:val="585858"/>
                                <w:spacing w:val="-2"/>
                                <w:sz w:val="20"/>
                              </w:rPr>
                              <w:t>Effectif</w:t>
                            </w:r>
                          </w:p>
                        </w:txbxContent>
                      </wps:txbx>
                      <wps:bodyPr vert="vert270" wrap="square" lIns="0" tIns="0" rIns="0" bIns="0" rtlCol="0"/>
                    </wps:wsp>
                  </a:graphicData>
                </a:graphic>
              </wp:anchor>
            </w:drawing>
          </mc:Choice>
          <mc:Fallback>
            <w:pict>
              <v:shape w14:anchorId="67A85F87" id="Textbox 338" o:spid="_x0000_s1172" type="#_x0000_t202" style="position:absolute;margin-left:82pt;margin-top:267.85pt;width:12.15pt;height:31.45pt;z-index:2516961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" filled="f" stroked="f">
                <v:textbox style="layout-flow:vertical;mso-layout-flow-alt:bottom-to-top" inset="0,0,0,0">
                  <w:txbxContent>
                    <w:p w14:paraId="6B504B5D" w14:textId="77777777" w:rsidR="00294537" w:rsidRPr="00280365" w:rsidRDefault="00294537">
                      <w:pPr>
                        <w:widowControl w:val="0"/>
                        <w:autoSpaceDE w:val="0"/>
                        <w:autoSpaceDN w:val="0"/>
                        <w:spacing w:after="0" w:line="225" w:lineRule="exact"/>
                        <w:ind w:left="20"/>
                        <w:rPr>
                          <w:rFonts w:ascii="Calibri" w:eastAsia="Times New Roman" w:hAnsi="Times New Roman" w:cs="Times New Roman"/>
                          <w:sz w:val="20"/>
                        </w:rPr>
                      </w:pPr>
                      <w:r w:rsidRPr="00280365">
                        <w:rPr>
                          <w:rFonts w:ascii="Calibri" w:eastAsia="Times New Roman" w:hAnsi="Times New Roman" w:cs="Times New Roman"/>
                          <w:color w:val="585858"/>
                          <w:spacing w:val="-2"/>
                          <w:sz w:val="20"/>
                        </w:rPr>
                        <w:t>Effectif</w:t>
                      </w:r>
                    </w:p>
                  </w:txbxContent>
                </v:textbox>
                <w10:wrap anchorx="page" anchory="page"/>
              </v:shape>
            </w:pict>
          </mc:Fallback>
        </mc:AlternateContent>
      </w:r>
    </w:p>
    <w:p w14:paraId="101E1231" w14:textId="2B460A43"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6CAC8C0F" w14:textId="627588D6"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3286065F" w14:textId="33090C20"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5AAF4C24" w14:textId="359EA645"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1208F4EC" w14:textId="0A1FD69C"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7CA8AE2A"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6E2E7671"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0782D08E"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408782AC"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29ACC4F8"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640D38AE"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6A445C33"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5B920D6E"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0D1A2D4D"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40488B82"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3A1CDE55"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008A3022"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5065463E"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584493B6"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59E39498"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0AC85F24" w14:textId="77777777" w:rsidR="00F73A63" w:rsidRPr="00280365" w:rsidRDefault="00F73A63" w:rsidP="00410C31">
      <w:pPr>
        <w:widowControl w:val="0"/>
        <w:autoSpaceDE w:val="0"/>
        <w:autoSpaceDN w:val="0"/>
        <w:spacing w:before="56" w:after="0" w:line="276" w:lineRule="auto"/>
        <w:rPr>
          <w:rFonts w:ascii="Times New Roman" w:eastAsia="Times New Roman" w:hAnsi="Times New Roman" w:cs="Times New Roman"/>
          <w:b/>
          <w:sz w:val="24"/>
          <w:szCs w:val="24"/>
        </w:rPr>
      </w:pPr>
    </w:p>
    <w:p w14:paraId="43F6AC56" w14:textId="563EE15B" w:rsidR="00635EF7" w:rsidRDefault="00285889" w:rsidP="00410C31">
      <w:pPr>
        <w:widowControl w:val="0"/>
        <w:autoSpaceDE w:val="0"/>
        <w:autoSpaceDN w:val="0"/>
        <w:spacing w:after="0" w:line="276" w:lineRule="auto"/>
        <w:jc w:val="center"/>
        <w:rPr>
          <w:rFonts w:ascii="Times New Roman" w:eastAsia="Times New Roman" w:hAnsi="Times New Roman" w:cs="Times New Roman"/>
          <w:b/>
          <w:sz w:val="24"/>
        </w:rPr>
      </w:pPr>
      <w:r w:rsidRPr="00635EF7">
        <w:rPr>
          <w:rFonts w:ascii="Times New Roman" w:eastAsia="Times New Roman" w:hAnsi="Times New Roman" w:cs="Times New Roman"/>
          <w:b/>
          <w:noProof/>
          <w:sz w:val="24"/>
          <w:lang w:eastAsia="fr-FR"/>
        </w:rPr>
        <mc:AlternateContent>
          <mc:Choice Requires="wps">
            <w:drawing>
              <wp:anchor distT="0" distB="0" distL="114300" distR="114300" simplePos="0" relativeHeight="251779072" behindDoc="0" locked="0" layoutInCell="1" allowOverlap="1" wp14:anchorId="231278E9" wp14:editId="462BE70D">
                <wp:simplePos x="0" y="0"/>
                <wp:positionH relativeFrom="column">
                  <wp:posOffset>86360</wp:posOffset>
                </wp:positionH>
                <wp:positionV relativeFrom="paragraph">
                  <wp:posOffset>-4350385</wp:posOffset>
                </wp:positionV>
                <wp:extent cx="5767070" cy="457200"/>
                <wp:effectExtent l="0" t="0" r="5080" b="0"/>
                <wp:wrapNone/>
                <wp:docPr id="644130060" name="Zone de texte 1"/>
                <wp:cNvGraphicFramePr/>
                <a:graphic xmlns:a="http://schemas.openxmlformats.org/drawingml/2006/main">
                  <a:graphicData uri="http://schemas.microsoft.com/office/word/2010/wordprocessingShape">
                    <wps:wsp>
                      <wps:cNvSpPr txBox="1"/>
                      <wps:spPr>
                        <a:xfrm>
                          <a:off x="0" y="0"/>
                          <a:ext cx="5767070" cy="457200"/>
                        </a:xfrm>
                        <a:prstGeom prst="rect">
                          <a:avLst/>
                        </a:prstGeom>
                        <a:solidFill>
                          <a:prstClr val="white"/>
                        </a:solidFill>
                        <a:ln>
                          <a:noFill/>
                        </a:ln>
                      </wps:spPr>
                      <wps:txbx>
                        <w:txbxContent>
                          <w:p w14:paraId="0CE1B8F0" w14:textId="2A60A23F" w:rsidR="00294537" w:rsidRPr="00285889" w:rsidRDefault="00294537" w:rsidP="00285889">
                            <w:pPr>
                              <w:pStyle w:val="Lgende"/>
                              <w:jc w:val="center"/>
                              <w:rPr>
                                <w:rFonts w:asciiTheme="majorBidi" w:hAnsiTheme="majorBidi" w:cstheme="majorBidi"/>
                                <w:b/>
                                <w:bCs/>
                                <w:i w:val="0"/>
                                <w:iCs w:val="0"/>
                                <w:color w:val="auto"/>
                                <w:sz w:val="24"/>
                                <w:szCs w:val="24"/>
                              </w:rPr>
                            </w:pPr>
                            <w:bookmarkStart w:id="200" w:name="_Toc199898417"/>
                            <w:bookmarkStart w:id="201" w:name="_Toc199924345"/>
                            <w:bookmarkStart w:id="202" w:name="_Toc199925120"/>
                            <w:bookmarkStart w:id="203" w:name="_Toc199925243"/>
                            <w:bookmarkStart w:id="204" w:name="_Toc200969211"/>
                            <w:bookmarkStart w:id="205" w:name="_Toc200972693"/>
                            <w:bookmarkStart w:id="206" w:name="_Toc200972722"/>
                            <w:bookmarkStart w:id="207" w:name="_Toc200973727"/>
                            <w:r w:rsidRPr="00285889">
                              <w:rPr>
                                <w:rFonts w:asciiTheme="majorBidi" w:hAnsiTheme="majorBidi" w:cstheme="majorBidi"/>
                                <w:b/>
                                <w:bCs/>
                                <w:i w:val="0"/>
                                <w:iCs w:val="0"/>
                                <w:color w:val="auto"/>
                                <w:sz w:val="24"/>
                                <w:szCs w:val="24"/>
                              </w:rPr>
                              <w:t xml:space="preserve">Figure </w:t>
                            </w:r>
                            <w:r w:rsidR="00714F59">
                              <w:rPr>
                                <w:rFonts w:asciiTheme="majorBidi" w:hAnsiTheme="majorBidi" w:cstheme="majorBidi"/>
                                <w:b/>
                                <w:bCs/>
                                <w:i w:val="0"/>
                                <w:iCs w:val="0"/>
                                <w:color w:val="auto"/>
                                <w:sz w:val="24"/>
                                <w:szCs w:val="24"/>
                              </w:rPr>
                              <w:fldChar w:fldCharType="begin"/>
                            </w:r>
                            <w:r w:rsidR="00714F59">
                              <w:rPr>
                                <w:rFonts w:asciiTheme="majorBidi" w:hAnsiTheme="majorBidi" w:cstheme="majorBidi"/>
                                <w:b/>
                                <w:bCs/>
                                <w:i w:val="0"/>
                                <w:iCs w:val="0"/>
                                <w:color w:val="auto"/>
                                <w:sz w:val="24"/>
                                <w:szCs w:val="24"/>
                              </w:rPr>
                              <w:instrText xml:space="preserve"> SEQ Figure \* ARABIC </w:instrText>
                            </w:r>
                            <w:r w:rsidR="00714F59">
                              <w:rPr>
                                <w:rFonts w:asciiTheme="majorBidi" w:hAnsiTheme="majorBidi" w:cstheme="majorBidi"/>
                                <w:b/>
                                <w:bCs/>
                                <w:i w:val="0"/>
                                <w:iCs w:val="0"/>
                                <w:color w:val="auto"/>
                                <w:sz w:val="24"/>
                                <w:szCs w:val="24"/>
                              </w:rPr>
                              <w:fldChar w:fldCharType="separate"/>
                            </w:r>
                            <w:r w:rsidR="00F50F2F">
                              <w:rPr>
                                <w:rFonts w:asciiTheme="majorBidi" w:hAnsiTheme="majorBidi" w:cstheme="majorBidi"/>
                                <w:b/>
                                <w:bCs/>
                                <w:i w:val="0"/>
                                <w:iCs w:val="0"/>
                                <w:noProof/>
                                <w:color w:val="auto"/>
                                <w:sz w:val="24"/>
                                <w:szCs w:val="24"/>
                              </w:rPr>
                              <w:t>17</w:t>
                            </w:r>
                            <w:r w:rsidR="00714F59">
                              <w:rPr>
                                <w:rFonts w:asciiTheme="majorBidi" w:hAnsiTheme="majorBidi" w:cstheme="majorBidi"/>
                                <w:b/>
                                <w:bCs/>
                                <w:i w:val="0"/>
                                <w:iCs w:val="0"/>
                                <w:color w:val="auto"/>
                                <w:sz w:val="24"/>
                                <w:szCs w:val="24"/>
                              </w:rPr>
                              <w:fldChar w:fldCharType="end"/>
                            </w:r>
                            <w:r>
                              <w:rPr>
                                <w:rFonts w:asciiTheme="majorBidi" w:hAnsiTheme="majorBidi" w:cstheme="majorBidi"/>
                                <w:b/>
                                <w:bCs/>
                                <w:i w:val="0"/>
                                <w:iCs w:val="0"/>
                                <w:color w:val="auto"/>
                                <w:sz w:val="24"/>
                                <w:szCs w:val="24"/>
                              </w:rPr>
                              <w:t> :</w:t>
                            </w:r>
                            <w:r>
                              <w:rPr>
                                <w:rFonts w:asciiTheme="majorBidi" w:hAnsiTheme="majorBidi" w:cstheme="majorBidi"/>
                                <w:b/>
                                <w:bCs/>
                                <w:i w:val="0"/>
                                <w:iCs w:val="0"/>
                                <w:color w:val="auto"/>
                                <w:sz w:val="24"/>
                                <w:szCs w:val="24"/>
                                <w:lang w:val="en-US"/>
                              </w:rPr>
                              <w:t xml:space="preserve"> G</w:t>
                            </w:r>
                            <w:r w:rsidRPr="00285889">
                              <w:rPr>
                                <w:rFonts w:asciiTheme="majorBidi" w:hAnsiTheme="majorBidi" w:cstheme="majorBidi"/>
                                <w:b/>
                                <w:bCs/>
                                <w:i w:val="0"/>
                                <w:iCs w:val="0"/>
                                <w:color w:val="auto"/>
                                <w:sz w:val="24"/>
                                <w:szCs w:val="24"/>
                                <w:lang w:val="en-US"/>
                              </w:rPr>
                              <w:t>raphique a barres</w:t>
                            </w:r>
                            <w:bookmarkEnd w:id="200"/>
                            <w:bookmarkEnd w:id="201"/>
                            <w:bookmarkEnd w:id="202"/>
                            <w:bookmarkEnd w:id="203"/>
                            <w:bookmarkEnd w:id="204"/>
                            <w:bookmarkEnd w:id="205"/>
                            <w:bookmarkEnd w:id="206"/>
                            <w:bookmarkEnd w:id="207"/>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231278E9" id="_x0000_s1173" type="#_x0000_t202" style="position:absolute;left:0;text-align:left;margin-left:6.8pt;margin-top:-342.55pt;width:454.1pt;height:36pt;z-index:2517790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" stroked="f">
                <v:textbox inset="0,0,0,0">
                  <w:txbxContent>
                    <w:p w14:paraId="0CE1B8F0" w14:textId="2A60A23F" w:rsidR="00294537" w:rsidRPr="00285889" w:rsidRDefault="00294537" w:rsidP="00285889">
                      <w:pPr>
                        <w:pStyle w:val="Caption"/>
                        <w:jc w:val="center"/>
                        <w:rPr>
                          <w:rFonts w:asciiTheme="majorBidi" w:hAnsiTheme="majorBidi" w:cstheme="majorBidi"/>
                          <w:b/>
                          <w:bCs/>
                          <w:i w:val="0"/>
                          <w:iCs w:val="0"/>
                          <w:color w:val="auto"/>
                          <w:sz w:val="24"/>
                          <w:szCs w:val="24"/>
                        </w:rPr>
                      </w:pPr>
                      <w:bookmarkStart w:id="268" w:name="_Toc199898417"/>
                      <w:bookmarkStart w:id="269" w:name="_Toc199924345"/>
                      <w:bookmarkStart w:id="270" w:name="_Toc199925120"/>
                      <w:bookmarkStart w:id="271" w:name="_Toc199925243"/>
                      <w:bookmarkStart w:id="272" w:name="_Toc200969211"/>
                      <w:bookmarkStart w:id="273" w:name="_Toc200972693"/>
                      <w:bookmarkStart w:id="274" w:name="_Toc200972722"/>
                      <w:bookmarkStart w:id="275" w:name="_Toc200973727"/>
                      <w:r w:rsidRPr="00285889">
                        <w:rPr>
                          <w:rFonts w:asciiTheme="majorBidi" w:hAnsiTheme="majorBidi" w:cstheme="majorBidi"/>
                          <w:b/>
                          <w:bCs/>
                          <w:i w:val="0"/>
                          <w:iCs w:val="0"/>
                          <w:color w:val="auto"/>
                          <w:sz w:val="24"/>
                          <w:szCs w:val="24"/>
                        </w:rPr>
                        <w:t xml:space="preserve">Figure </w:t>
                      </w:r>
                      <w:r w:rsidR="00714F59">
                        <w:rPr>
                          <w:rFonts w:asciiTheme="majorBidi" w:hAnsiTheme="majorBidi" w:cstheme="majorBidi"/>
                          <w:b/>
                          <w:bCs/>
                          <w:i w:val="0"/>
                          <w:iCs w:val="0"/>
                          <w:color w:val="auto"/>
                          <w:sz w:val="24"/>
                          <w:szCs w:val="24"/>
                        </w:rPr>
                        <w:fldChar w:fldCharType="begin"/>
                      </w:r>
                      <w:r w:rsidR="00714F59">
                        <w:rPr>
                          <w:rFonts w:asciiTheme="majorBidi" w:hAnsiTheme="majorBidi" w:cstheme="majorBidi"/>
                          <w:b/>
                          <w:bCs/>
                          <w:i w:val="0"/>
                          <w:iCs w:val="0"/>
                          <w:color w:val="auto"/>
                          <w:sz w:val="24"/>
                          <w:szCs w:val="24"/>
                        </w:rPr>
                        <w:instrText xml:space="preserve"> SEQ Figure \* ARABIC </w:instrText>
                      </w:r>
                      <w:r w:rsidR="00714F59">
                        <w:rPr>
                          <w:rFonts w:asciiTheme="majorBidi" w:hAnsiTheme="majorBidi" w:cstheme="majorBidi"/>
                          <w:b/>
                          <w:bCs/>
                          <w:i w:val="0"/>
                          <w:iCs w:val="0"/>
                          <w:color w:val="auto"/>
                          <w:sz w:val="24"/>
                          <w:szCs w:val="24"/>
                        </w:rPr>
                        <w:fldChar w:fldCharType="separate"/>
                      </w:r>
                      <w:r w:rsidR="00F50F2F">
                        <w:rPr>
                          <w:rFonts w:asciiTheme="majorBidi" w:hAnsiTheme="majorBidi" w:cstheme="majorBidi"/>
                          <w:b/>
                          <w:bCs/>
                          <w:i w:val="0"/>
                          <w:iCs w:val="0"/>
                          <w:noProof/>
                          <w:color w:val="auto"/>
                          <w:sz w:val="24"/>
                          <w:szCs w:val="24"/>
                        </w:rPr>
                        <w:t>17</w:t>
                      </w:r>
                      <w:r w:rsidR="00714F59">
                        <w:rPr>
                          <w:rFonts w:asciiTheme="majorBidi" w:hAnsiTheme="majorBidi" w:cstheme="majorBidi"/>
                          <w:b/>
                          <w:bCs/>
                          <w:i w:val="0"/>
                          <w:iCs w:val="0"/>
                          <w:color w:val="auto"/>
                          <w:sz w:val="24"/>
                          <w:szCs w:val="24"/>
                        </w:rPr>
                        <w:fldChar w:fldCharType="end"/>
                      </w:r>
                      <w:r>
                        <w:rPr>
                          <w:rFonts w:asciiTheme="majorBidi" w:hAnsiTheme="majorBidi" w:cstheme="majorBidi"/>
                          <w:b/>
                          <w:bCs/>
                          <w:i w:val="0"/>
                          <w:iCs w:val="0"/>
                          <w:color w:val="auto"/>
                          <w:sz w:val="24"/>
                          <w:szCs w:val="24"/>
                        </w:rPr>
                        <w:t> :</w:t>
                      </w:r>
                      <w:r>
                        <w:rPr>
                          <w:rFonts w:asciiTheme="majorBidi" w:hAnsiTheme="majorBidi" w:cstheme="majorBidi"/>
                          <w:b/>
                          <w:bCs/>
                          <w:i w:val="0"/>
                          <w:iCs w:val="0"/>
                          <w:color w:val="auto"/>
                          <w:sz w:val="24"/>
                          <w:szCs w:val="24"/>
                          <w:lang w:val="en-US"/>
                        </w:rPr>
                        <w:t xml:space="preserve"> G</w:t>
                      </w:r>
                      <w:r w:rsidRPr="00285889">
                        <w:rPr>
                          <w:rFonts w:asciiTheme="majorBidi" w:hAnsiTheme="majorBidi" w:cstheme="majorBidi"/>
                          <w:b/>
                          <w:bCs/>
                          <w:i w:val="0"/>
                          <w:iCs w:val="0"/>
                          <w:color w:val="auto"/>
                          <w:sz w:val="24"/>
                          <w:szCs w:val="24"/>
                          <w:lang w:val="en-US"/>
                        </w:rPr>
                        <w:t>raphique a barres</w:t>
                      </w:r>
                      <w:bookmarkEnd w:id="268"/>
                      <w:bookmarkEnd w:id="269"/>
                      <w:bookmarkEnd w:id="270"/>
                      <w:bookmarkEnd w:id="271"/>
                      <w:bookmarkEnd w:id="272"/>
                      <w:bookmarkEnd w:id="273"/>
                      <w:bookmarkEnd w:id="274"/>
                      <w:bookmarkEnd w:id="275"/>
                    </w:p>
                  </w:txbxContent>
                </v:textbox>
              </v:shape>
            </w:pict>
          </mc:Fallback>
        </mc:AlternateContent>
      </w:r>
      <w:r w:rsidR="008C52D9" w:rsidRPr="00635EF7">
        <w:rPr>
          <w:rFonts w:ascii="Times New Roman" w:eastAsia="Times New Roman" w:hAnsi="Times New Roman" w:cs="Times New Roman"/>
          <w:b/>
          <w:noProof/>
          <w:sz w:val="24"/>
          <w:lang w:eastAsia="fr-FR"/>
        </w:rPr>
        <mc:AlternateContent>
          <mc:Choice Requires="wpg">
            <w:drawing>
              <wp:anchor distT="0" distB="0" distL="0" distR="0" simplePos="0" relativeHeight="251694080" behindDoc="0" locked="0" layoutInCell="1" allowOverlap="1" wp14:anchorId="76E44CB2" wp14:editId="596963B5">
                <wp:simplePos x="0" y="0"/>
                <wp:positionH relativeFrom="page">
                  <wp:posOffset>896619</wp:posOffset>
                </wp:positionH>
                <wp:positionV relativeFrom="paragraph">
                  <wp:posOffset>-3893425</wp:posOffset>
                </wp:positionV>
                <wp:extent cx="5767070" cy="3710940"/>
                <wp:effectExtent l="0" t="0" r="0" b="0"/>
                <wp:wrapNone/>
                <wp:docPr id="339" name="Group 339"/>
                <wp:cNvGraphicFramePr/>
                <a:graphic xmlns:a="http://schemas.openxmlformats.org/drawingml/2006/main">
                  <a:graphicData uri="http://schemas.microsoft.com/office/word/2010/wordprocessingGroup">
                    <wpg:wgp>
                      <wpg:cNvGrpSpPr/>
                      <wpg:grpSpPr>
                        <a:xfrm>
                          <a:off x="0" y="0"/>
                          <a:ext cx="5767070" cy="3710940"/>
                          <a:chOff x="0" y="0"/>
                          <a:chExt cx="5767070" cy="3710940"/>
                        </a:xfrm>
                      </wpg:grpSpPr>
                      <wps:wsp>
                        <wps:cNvPr id="340" name="Graphic 340"/>
                        <wps:cNvSpPr/>
                        <wps:spPr>
                          <a:xfrm>
                            <a:off x="576833" y="474218"/>
                            <a:ext cx="3016885" cy="1238250"/>
                          </a:xfrm>
                          <a:custGeom>
                            <a:avLst/>
                            <a:gdLst/>
                            <a:ahLst/>
                            <a:cxnLst/>
                            <a:rect l="l" t="t" r="r" b="b"/>
                            <a:pathLst>
                              <a:path w="3016885" h="1238250">
                                <a:moveTo>
                                  <a:pt x="2318258" y="1237996"/>
                                </a:moveTo>
                                <a:lnTo>
                                  <a:pt x="2836418" y="1237996"/>
                                </a:lnTo>
                              </a:path>
                              <a:path w="3016885" h="1238250">
                                <a:moveTo>
                                  <a:pt x="1605026" y="1237996"/>
                                </a:moveTo>
                                <a:lnTo>
                                  <a:pt x="1629410" y="1237996"/>
                                </a:lnTo>
                              </a:path>
                              <a:path w="3016885" h="1238250">
                                <a:moveTo>
                                  <a:pt x="1714753" y="1237996"/>
                                </a:moveTo>
                                <a:lnTo>
                                  <a:pt x="2232914" y="1237996"/>
                                </a:lnTo>
                              </a:path>
                              <a:path w="3016885" h="1238250">
                                <a:moveTo>
                                  <a:pt x="2921762" y="1237996"/>
                                </a:moveTo>
                                <a:lnTo>
                                  <a:pt x="3016504" y="1237996"/>
                                </a:lnTo>
                              </a:path>
                              <a:path w="3016885" h="1238250">
                                <a:moveTo>
                                  <a:pt x="0" y="1237996"/>
                                </a:moveTo>
                                <a:lnTo>
                                  <a:pt x="1519682" y="1237996"/>
                                </a:lnTo>
                              </a:path>
                              <a:path w="3016885" h="1238250">
                                <a:moveTo>
                                  <a:pt x="2921762" y="1030731"/>
                                </a:moveTo>
                                <a:lnTo>
                                  <a:pt x="3016504" y="1030731"/>
                                </a:lnTo>
                              </a:path>
                              <a:path w="3016885" h="1238250">
                                <a:moveTo>
                                  <a:pt x="1605026" y="1030731"/>
                                </a:moveTo>
                                <a:lnTo>
                                  <a:pt x="1629410" y="1030731"/>
                                </a:lnTo>
                              </a:path>
                              <a:path w="3016885" h="1238250">
                                <a:moveTo>
                                  <a:pt x="1714753" y="1030731"/>
                                </a:moveTo>
                                <a:lnTo>
                                  <a:pt x="2836418" y="1030731"/>
                                </a:lnTo>
                              </a:path>
                              <a:path w="3016885" h="1238250">
                                <a:moveTo>
                                  <a:pt x="0" y="1030731"/>
                                </a:moveTo>
                                <a:lnTo>
                                  <a:pt x="1519682" y="1030731"/>
                                </a:lnTo>
                              </a:path>
                              <a:path w="3016885" h="1238250">
                                <a:moveTo>
                                  <a:pt x="0" y="826516"/>
                                </a:moveTo>
                                <a:lnTo>
                                  <a:pt x="1519682" y="826516"/>
                                </a:lnTo>
                              </a:path>
                              <a:path w="3016885" h="1238250">
                                <a:moveTo>
                                  <a:pt x="1605026" y="826516"/>
                                </a:moveTo>
                                <a:lnTo>
                                  <a:pt x="3016504" y="826516"/>
                                </a:lnTo>
                              </a:path>
                              <a:path w="3016885" h="1238250">
                                <a:moveTo>
                                  <a:pt x="1605026" y="619251"/>
                                </a:moveTo>
                                <a:lnTo>
                                  <a:pt x="3016504" y="619251"/>
                                </a:lnTo>
                              </a:path>
                              <a:path w="3016885" h="1238250">
                                <a:moveTo>
                                  <a:pt x="0" y="619251"/>
                                </a:moveTo>
                                <a:lnTo>
                                  <a:pt x="1519682" y="619251"/>
                                </a:lnTo>
                              </a:path>
                              <a:path w="3016885" h="1238250">
                                <a:moveTo>
                                  <a:pt x="0" y="411988"/>
                                </a:moveTo>
                                <a:lnTo>
                                  <a:pt x="1519682" y="411988"/>
                                </a:lnTo>
                              </a:path>
                              <a:path w="3016885" h="1238250">
                                <a:moveTo>
                                  <a:pt x="1605026" y="411988"/>
                                </a:moveTo>
                                <a:lnTo>
                                  <a:pt x="3016504" y="411988"/>
                                </a:lnTo>
                              </a:path>
                              <a:path w="3016885" h="1238250">
                                <a:moveTo>
                                  <a:pt x="0" y="207772"/>
                                </a:moveTo>
                                <a:lnTo>
                                  <a:pt x="3016504" y="207772"/>
                                </a:lnTo>
                              </a:path>
                              <a:path w="3016885" h="1238250">
                                <a:moveTo>
                                  <a:pt x="0" y="0"/>
                                </a:moveTo>
                                <a:lnTo>
                                  <a:pt x="3016504" y="0"/>
                                </a:lnTo>
                              </a:path>
                            </a:pathLst>
                          </a:custGeom>
                          <a:ln w="9525">
                            <a:solidFill>
                              <a:srgbClr val="D9D9D9"/>
                            </a:solidFill>
                            <a:prstDash val="solid"/>
                          </a:ln>
                        </wps:spPr>
                        <wps:bodyPr wrap="square" lIns="0" tIns="0" rIns="0" bIns="0" rtlCol="0">
                          <a:prstTxWarp prst="textNoShape">
                            <a:avLst/>
                          </a:prstTxWarp>
                        </wps:bodyPr>
                      </wps:wsp>
                      <wps:wsp>
                        <wps:cNvPr id="341" name="Graphic 341"/>
                        <wps:cNvSpPr/>
                        <wps:spPr>
                          <a:xfrm>
                            <a:off x="1383284" y="1815845"/>
                            <a:ext cx="1292860" cy="102870"/>
                          </a:xfrm>
                          <a:custGeom>
                            <a:avLst/>
                            <a:gdLst/>
                            <a:ahLst/>
                            <a:cxnLst/>
                            <a:rect l="l" t="t" r="r" b="b"/>
                            <a:pathLst>
                              <a:path w="1292860" h="102870">
                                <a:moveTo>
                                  <a:pt x="88392" y="0"/>
                                </a:moveTo>
                                <a:lnTo>
                                  <a:pt x="0" y="0"/>
                                </a:lnTo>
                                <a:lnTo>
                                  <a:pt x="0" y="102362"/>
                                </a:lnTo>
                                <a:lnTo>
                                  <a:pt x="88392" y="102362"/>
                                </a:lnTo>
                                <a:lnTo>
                                  <a:pt x="88392" y="0"/>
                                </a:lnTo>
                                <a:close/>
                              </a:path>
                              <a:path w="1292860" h="102870">
                                <a:moveTo>
                                  <a:pt x="1292352" y="0"/>
                                </a:moveTo>
                                <a:lnTo>
                                  <a:pt x="1207008" y="0"/>
                                </a:lnTo>
                                <a:lnTo>
                                  <a:pt x="1207008" y="102362"/>
                                </a:lnTo>
                                <a:lnTo>
                                  <a:pt x="1292352" y="102362"/>
                                </a:lnTo>
                                <a:lnTo>
                                  <a:pt x="1292352" y="0"/>
                                </a:lnTo>
                                <a:close/>
                              </a:path>
                            </a:pathLst>
                          </a:custGeom>
                          <a:solidFill>
                            <a:srgbClr val="4471C4"/>
                          </a:solidFill>
                        </wps:spPr>
                        <wps:bodyPr wrap="square" lIns="0" tIns="0" rIns="0" bIns="0" rtlCol="0">
                          <a:prstTxWarp prst="textNoShape">
                            <a:avLst/>
                          </a:prstTxWarp>
                        </wps:bodyPr>
                      </wps:wsp>
                      <wps:wsp>
                        <wps:cNvPr id="342" name="Graphic 342"/>
                        <wps:cNvSpPr/>
                        <wps:spPr>
                          <a:xfrm>
                            <a:off x="889508" y="681989"/>
                            <a:ext cx="1896110" cy="1236345"/>
                          </a:xfrm>
                          <a:custGeom>
                            <a:avLst/>
                            <a:gdLst/>
                            <a:ahLst/>
                            <a:cxnLst/>
                            <a:rect l="l" t="t" r="r" b="b"/>
                            <a:pathLst>
                              <a:path w="1896110" h="1236345">
                                <a:moveTo>
                                  <a:pt x="85344" y="1133856"/>
                                </a:moveTo>
                                <a:lnTo>
                                  <a:pt x="0" y="1133856"/>
                                </a:lnTo>
                                <a:lnTo>
                                  <a:pt x="0" y="1236218"/>
                                </a:lnTo>
                                <a:lnTo>
                                  <a:pt x="85344" y="1236218"/>
                                </a:lnTo>
                                <a:lnTo>
                                  <a:pt x="85344" y="1133856"/>
                                </a:lnTo>
                                <a:close/>
                              </a:path>
                              <a:path w="1896110" h="1236345">
                                <a:moveTo>
                                  <a:pt x="1292352" y="0"/>
                                </a:moveTo>
                                <a:lnTo>
                                  <a:pt x="1207008" y="0"/>
                                </a:lnTo>
                                <a:lnTo>
                                  <a:pt x="1207008" y="1236218"/>
                                </a:lnTo>
                                <a:lnTo>
                                  <a:pt x="1292352" y="1236218"/>
                                </a:lnTo>
                                <a:lnTo>
                                  <a:pt x="1292352" y="0"/>
                                </a:lnTo>
                                <a:close/>
                              </a:path>
                              <a:path w="1896110" h="1236345">
                                <a:moveTo>
                                  <a:pt x="1895856" y="1030224"/>
                                </a:moveTo>
                                <a:lnTo>
                                  <a:pt x="1810512" y="1030224"/>
                                </a:lnTo>
                                <a:lnTo>
                                  <a:pt x="1810512" y="1236218"/>
                                </a:lnTo>
                                <a:lnTo>
                                  <a:pt x="1895856" y="1236218"/>
                                </a:lnTo>
                                <a:lnTo>
                                  <a:pt x="1895856" y="1030224"/>
                                </a:lnTo>
                                <a:close/>
                              </a:path>
                            </a:pathLst>
                          </a:custGeom>
                          <a:solidFill>
                            <a:srgbClr val="EC7C30"/>
                          </a:solidFill>
                        </wps:spPr>
                        <wps:bodyPr wrap="square" lIns="0" tIns="0" rIns="0" bIns="0" rtlCol="0">
                          <a:prstTxWarp prst="textNoShape">
                            <a:avLst/>
                          </a:prstTxWarp>
                        </wps:bodyPr>
                      </wps:wsp>
                      <wps:wsp>
                        <wps:cNvPr id="343" name="Graphic 343"/>
                        <wps:cNvSpPr/>
                        <wps:spPr>
                          <a:xfrm>
                            <a:off x="2206244" y="1300733"/>
                            <a:ext cx="1292860" cy="617855"/>
                          </a:xfrm>
                          <a:custGeom>
                            <a:avLst/>
                            <a:gdLst/>
                            <a:ahLst/>
                            <a:cxnLst/>
                            <a:rect l="l" t="t" r="r" b="b"/>
                            <a:pathLst>
                              <a:path w="1292860" h="617855">
                                <a:moveTo>
                                  <a:pt x="85344" y="0"/>
                                </a:moveTo>
                                <a:lnTo>
                                  <a:pt x="0" y="0"/>
                                </a:lnTo>
                                <a:lnTo>
                                  <a:pt x="0" y="617474"/>
                                </a:lnTo>
                                <a:lnTo>
                                  <a:pt x="85344" y="617474"/>
                                </a:lnTo>
                                <a:lnTo>
                                  <a:pt x="85344" y="0"/>
                                </a:lnTo>
                                <a:close/>
                              </a:path>
                              <a:path w="1292860" h="617855">
                                <a:moveTo>
                                  <a:pt x="688848" y="307848"/>
                                </a:moveTo>
                                <a:lnTo>
                                  <a:pt x="603504" y="307848"/>
                                </a:lnTo>
                                <a:lnTo>
                                  <a:pt x="603504" y="617474"/>
                                </a:lnTo>
                                <a:lnTo>
                                  <a:pt x="688848" y="617474"/>
                                </a:lnTo>
                                <a:lnTo>
                                  <a:pt x="688848" y="307848"/>
                                </a:lnTo>
                                <a:close/>
                              </a:path>
                              <a:path w="1292860" h="617855">
                                <a:moveTo>
                                  <a:pt x="1292352" y="0"/>
                                </a:moveTo>
                                <a:lnTo>
                                  <a:pt x="1207008" y="0"/>
                                </a:lnTo>
                                <a:lnTo>
                                  <a:pt x="1207008" y="617474"/>
                                </a:lnTo>
                                <a:lnTo>
                                  <a:pt x="1292352" y="617474"/>
                                </a:lnTo>
                                <a:lnTo>
                                  <a:pt x="1292352" y="0"/>
                                </a:lnTo>
                                <a:close/>
                              </a:path>
                            </a:pathLst>
                          </a:custGeom>
                          <a:solidFill>
                            <a:srgbClr val="A4A4A4"/>
                          </a:solidFill>
                        </wps:spPr>
                        <wps:bodyPr wrap="square" lIns="0" tIns="0" rIns="0" bIns="0" rtlCol="0">
                          <a:prstTxWarp prst="textNoShape">
                            <a:avLst/>
                          </a:prstTxWarp>
                        </wps:bodyPr>
                      </wps:wsp>
                      <wps:wsp>
                        <wps:cNvPr id="344" name="Graphic 344"/>
                        <wps:cNvSpPr/>
                        <wps:spPr>
                          <a:xfrm>
                            <a:off x="576833" y="1918207"/>
                            <a:ext cx="3016885" cy="1270"/>
                          </a:xfrm>
                          <a:custGeom>
                            <a:avLst/>
                            <a:gdLst/>
                            <a:ahLst/>
                            <a:cxnLst/>
                            <a:rect l="l" t="t" r="r" b="b"/>
                            <a:pathLst>
                              <a:path w="3016885">
                                <a:moveTo>
                                  <a:pt x="0" y="0"/>
                                </a:moveTo>
                                <a:lnTo>
                                  <a:pt x="3016504" y="0"/>
                                </a:lnTo>
                              </a:path>
                            </a:pathLst>
                          </a:custGeom>
                          <a:ln w="9525">
                            <a:solidFill>
                              <a:srgbClr val="D9D9D9"/>
                            </a:solidFill>
                            <a:prstDash val="solid"/>
                          </a:ln>
                        </wps:spPr>
                        <wps:bodyPr wrap="square" lIns="0" tIns="0" rIns="0" bIns="0" rtlCol="0">
                          <a:prstTxWarp prst="textNoShape">
                            <a:avLst/>
                          </a:prstTxWarp>
                        </wps:bodyPr>
                      </wps:wsp>
                      <pic:pic xmlns:pic="http://schemas.openxmlformats.org/drawingml/2006/picture">
                        <pic:nvPicPr>
                          <pic:cNvPr id="345" name="Image 345"/>
                          <pic:cNvPicPr/>
                        </pic:nvPicPr>
                        <pic:blipFill>
                          <a:blip r:embed="rId67" cstate="print"/>
                          <a:stretch>
                            <a:fillRect/>
                          </a:stretch>
                        </pic:blipFill>
                        <pic:spPr>
                          <a:xfrm>
                            <a:off x="215722" y="2034032"/>
                            <a:ext cx="687501" cy="674243"/>
                          </a:xfrm>
                          <a:prstGeom prst="rect">
                            <a:avLst/>
                          </a:prstGeom>
                        </pic:spPr>
                      </pic:pic>
                      <pic:pic xmlns:pic="http://schemas.openxmlformats.org/drawingml/2006/picture">
                        <pic:nvPicPr>
                          <pic:cNvPr id="346" name="Image 346"/>
                          <pic:cNvPicPr/>
                        </pic:nvPicPr>
                        <pic:blipFill>
                          <a:blip r:embed="rId68" cstate="print"/>
                          <a:stretch>
                            <a:fillRect/>
                          </a:stretch>
                        </pic:blipFill>
                        <pic:spPr>
                          <a:xfrm>
                            <a:off x="1041019" y="2034285"/>
                            <a:ext cx="1067943" cy="827913"/>
                          </a:xfrm>
                          <a:prstGeom prst="rect">
                            <a:avLst/>
                          </a:prstGeom>
                        </pic:spPr>
                      </pic:pic>
                      <pic:pic xmlns:pic="http://schemas.openxmlformats.org/drawingml/2006/picture">
                        <pic:nvPicPr>
                          <pic:cNvPr id="347" name="Image 347"/>
                          <pic:cNvPicPr/>
                        </pic:nvPicPr>
                        <pic:blipFill>
                          <a:blip r:embed="rId69" cstate="print"/>
                          <a:stretch>
                            <a:fillRect/>
                          </a:stretch>
                        </pic:blipFill>
                        <pic:spPr>
                          <a:xfrm>
                            <a:off x="2413889" y="2033651"/>
                            <a:ext cx="299085" cy="289559"/>
                          </a:xfrm>
                          <a:prstGeom prst="rect">
                            <a:avLst/>
                          </a:prstGeom>
                        </pic:spPr>
                      </pic:pic>
                      <pic:pic xmlns:pic="http://schemas.openxmlformats.org/drawingml/2006/picture">
                        <pic:nvPicPr>
                          <pic:cNvPr id="348" name="Image 348"/>
                          <pic:cNvPicPr/>
                        </pic:nvPicPr>
                        <pic:blipFill>
                          <a:blip r:embed="rId70" cstate="print"/>
                          <a:stretch>
                            <a:fillRect/>
                          </a:stretch>
                        </pic:blipFill>
                        <pic:spPr>
                          <a:xfrm>
                            <a:off x="2816860" y="2032761"/>
                            <a:ext cx="500253" cy="471170"/>
                          </a:xfrm>
                          <a:prstGeom prst="rect">
                            <a:avLst/>
                          </a:prstGeom>
                        </pic:spPr>
                      </pic:pic>
                      <wps:wsp>
                        <wps:cNvPr id="349" name="Graphic 349"/>
                        <wps:cNvSpPr/>
                        <wps:spPr>
                          <a:xfrm>
                            <a:off x="3792982" y="1744557"/>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4471C4"/>
                          </a:solidFill>
                        </wps:spPr>
                        <wps:bodyPr wrap="square" lIns="0" tIns="0" rIns="0" bIns="0" rtlCol="0">
                          <a:prstTxWarp prst="textNoShape">
                            <a:avLst/>
                          </a:prstTxWarp>
                        </wps:bodyPr>
                      </wps:wsp>
                      <wps:wsp>
                        <wps:cNvPr id="350" name="Graphic 350"/>
                        <wps:cNvSpPr/>
                        <wps:spPr>
                          <a:xfrm>
                            <a:off x="3792982" y="2096982"/>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EC7C30"/>
                          </a:solidFill>
                        </wps:spPr>
                        <wps:bodyPr wrap="square" lIns="0" tIns="0" rIns="0" bIns="0" rtlCol="0">
                          <a:prstTxWarp prst="textNoShape">
                            <a:avLst/>
                          </a:prstTxWarp>
                        </wps:bodyPr>
                      </wps:wsp>
                      <wps:wsp>
                        <wps:cNvPr id="351" name="Graphic 351"/>
                        <wps:cNvSpPr/>
                        <wps:spPr>
                          <a:xfrm>
                            <a:off x="3792982" y="2449407"/>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A4A4A4"/>
                          </a:solidFill>
                        </wps:spPr>
                        <wps:bodyPr wrap="square" lIns="0" tIns="0" rIns="0" bIns="0" rtlCol="0">
                          <a:prstTxWarp prst="textNoShape">
                            <a:avLst/>
                          </a:prstTxWarp>
                        </wps:bodyPr>
                      </wps:wsp>
                      <wps:wsp>
                        <wps:cNvPr id="352" name="Graphic 352"/>
                        <wps:cNvSpPr/>
                        <wps:spPr>
                          <a:xfrm>
                            <a:off x="3175" y="3175"/>
                            <a:ext cx="5760720" cy="3704590"/>
                          </a:xfrm>
                          <a:custGeom>
                            <a:avLst/>
                            <a:gdLst/>
                            <a:ahLst/>
                            <a:cxnLst/>
                            <a:rect l="l" t="t" r="r" b="b"/>
                            <a:pathLst>
                              <a:path w="5760720" h="3704590">
                                <a:moveTo>
                                  <a:pt x="0" y="3704589"/>
                                </a:moveTo>
                                <a:lnTo>
                                  <a:pt x="5760720" y="3704589"/>
                                </a:lnTo>
                                <a:lnTo>
                                  <a:pt x="5760720" y="0"/>
                                </a:lnTo>
                                <a:lnTo>
                                  <a:pt x="0" y="0"/>
                                </a:lnTo>
                                <a:lnTo>
                                  <a:pt x="0" y="3704589"/>
                                </a:lnTo>
                                <a:close/>
                              </a:path>
                            </a:pathLst>
                          </a:custGeom>
                          <a:ln w="6350">
                            <a:solidFill>
                              <a:srgbClr val="888888"/>
                            </a:solidFill>
                            <a:prstDash val="solid"/>
                          </a:ln>
                        </wps:spPr>
                        <wps:bodyPr wrap="square" lIns="0" tIns="0" rIns="0" bIns="0" rtlCol="0">
                          <a:prstTxWarp prst="textNoShape">
                            <a:avLst/>
                          </a:prstTxWarp>
                        </wps:bodyPr>
                      </wps:wsp>
                      <wps:wsp>
                        <wps:cNvPr id="353" name="Textbox 353"/>
                        <wps:cNvSpPr txBox="1"/>
                        <wps:spPr>
                          <a:xfrm>
                            <a:off x="2194305" y="137032"/>
                            <a:ext cx="1388745" cy="177165"/>
                          </a:xfrm>
                          <a:prstGeom prst="rect">
                            <a:avLst/>
                          </a:prstGeom>
                        </wps:spPr>
                        <wps:txbx>
                          <w:txbxContent>
                            <w:p w14:paraId="714438A3" w14:textId="77777777" w:rsidR="00294537" w:rsidRPr="00280365" w:rsidRDefault="00294537">
                              <w:pPr>
                                <w:widowControl w:val="0"/>
                                <w:autoSpaceDE w:val="0"/>
                                <w:autoSpaceDN w:val="0"/>
                                <w:spacing w:after="0" w:line="278" w:lineRule="exact"/>
                                <w:rPr>
                                  <w:rFonts w:ascii="Calibri" w:eastAsia="Times New Roman" w:hAnsi="Calibri" w:cs="Times New Roman"/>
                                  <w:sz w:val="28"/>
                                </w:rPr>
                              </w:pPr>
                              <w:r w:rsidRPr="00280365">
                                <w:rPr>
                                  <w:rFonts w:ascii="Calibri" w:eastAsia="Times New Roman" w:hAnsi="Calibri" w:cs="Times New Roman"/>
                                  <w:color w:val="585858"/>
                                  <w:sz w:val="28"/>
                                </w:rPr>
                                <w:t>Graphique</w:t>
                              </w:r>
                              <w:r w:rsidRPr="00280365">
                                <w:rPr>
                                  <w:rFonts w:ascii="Calibri" w:eastAsia="Times New Roman" w:hAnsi="Calibri" w:cs="Times New Roman"/>
                                  <w:color w:val="585858"/>
                                  <w:spacing w:val="-5"/>
                                  <w:sz w:val="28"/>
                                </w:rPr>
                                <w:t xml:space="preserve"> </w:t>
                              </w:r>
                              <w:r w:rsidRPr="00280365">
                                <w:rPr>
                                  <w:rFonts w:ascii="Calibri" w:eastAsia="Times New Roman" w:hAnsi="Calibri" w:cs="Times New Roman"/>
                                  <w:color w:val="585858"/>
                                  <w:sz w:val="28"/>
                                </w:rPr>
                                <w:t>à</w:t>
                              </w:r>
                              <w:r w:rsidRPr="00280365">
                                <w:rPr>
                                  <w:rFonts w:ascii="Calibri" w:eastAsia="Times New Roman" w:hAnsi="Calibri" w:cs="Times New Roman"/>
                                  <w:color w:val="585858"/>
                                  <w:spacing w:val="-15"/>
                                  <w:sz w:val="28"/>
                                </w:rPr>
                                <w:t xml:space="preserve"> </w:t>
                              </w:r>
                              <w:r w:rsidRPr="00280365">
                                <w:rPr>
                                  <w:rFonts w:ascii="Calibri" w:eastAsia="Times New Roman" w:hAnsi="Calibri" w:cs="Times New Roman"/>
                                  <w:color w:val="585858"/>
                                  <w:spacing w:val="-2"/>
                                  <w:sz w:val="28"/>
                                </w:rPr>
                                <w:t>barres</w:t>
                              </w:r>
                            </w:p>
                          </w:txbxContent>
                        </wps:txbx>
                        <wps:bodyPr wrap="square" lIns="0" tIns="0" rIns="0" bIns="0" rtlCol="0"/>
                      </wps:wsp>
                      <wps:wsp>
                        <wps:cNvPr id="354" name="Textbox 354"/>
                        <wps:cNvSpPr txBox="1"/>
                        <wps:spPr>
                          <a:xfrm>
                            <a:off x="355498" y="421640"/>
                            <a:ext cx="129539" cy="1560195"/>
                          </a:xfrm>
                          <a:prstGeom prst="rect">
                            <a:avLst/>
                          </a:prstGeom>
                        </wps:spPr>
                        <wps:txbx>
                          <w:txbxContent>
                            <w:p w14:paraId="19A06490" w14:textId="77777777" w:rsidR="00294537" w:rsidRPr="00280365" w:rsidRDefault="00294537">
                              <w:pPr>
                                <w:widowControl w:val="0"/>
                                <w:autoSpaceDE w:val="0"/>
                                <w:autoSpaceDN w:val="0"/>
                                <w:spacing w:after="0" w:line="185" w:lineRule="exact"/>
                                <w:rPr>
                                  <w:rFonts w:ascii="Calibri" w:eastAsia="Times New Roman" w:hAnsi="Times New Roman" w:cs="Times New Roman"/>
                                  <w:sz w:val="18"/>
                                </w:rPr>
                              </w:pPr>
                              <w:r w:rsidRPr="00280365">
                                <w:rPr>
                                  <w:rFonts w:ascii="Calibri" w:eastAsia="Times New Roman" w:hAnsi="Times New Roman" w:cs="Times New Roman"/>
                                  <w:color w:val="585858"/>
                                  <w:spacing w:val="-5"/>
                                  <w:sz w:val="18"/>
                                </w:rPr>
                                <w:t>14</w:t>
                              </w:r>
                            </w:p>
                            <w:p w14:paraId="393EB0B2" w14:textId="77777777" w:rsidR="00294537" w:rsidRPr="00280365" w:rsidRDefault="00294537">
                              <w:pPr>
                                <w:widowControl w:val="0"/>
                                <w:autoSpaceDE w:val="0"/>
                                <w:autoSpaceDN w:val="0"/>
                                <w:spacing w:before="105" w:after="0" w:line="240" w:lineRule="auto"/>
                                <w:rPr>
                                  <w:rFonts w:ascii="Calibri" w:eastAsia="Times New Roman" w:hAnsi="Times New Roman" w:cs="Times New Roman"/>
                                  <w:sz w:val="18"/>
                                </w:rPr>
                              </w:pPr>
                              <w:r w:rsidRPr="00280365">
                                <w:rPr>
                                  <w:rFonts w:ascii="Calibri" w:eastAsia="Times New Roman" w:hAnsi="Times New Roman" w:cs="Times New Roman"/>
                                  <w:color w:val="585858"/>
                                  <w:spacing w:val="-5"/>
                                  <w:sz w:val="18"/>
                                </w:rPr>
                                <w:t>12</w:t>
                              </w:r>
                            </w:p>
                            <w:p w14:paraId="350D61F9" w14:textId="77777777" w:rsidR="00294537" w:rsidRPr="00280365" w:rsidRDefault="00294537">
                              <w:pPr>
                                <w:widowControl w:val="0"/>
                                <w:autoSpaceDE w:val="0"/>
                                <w:autoSpaceDN w:val="0"/>
                                <w:spacing w:before="105" w:after="0" w:line="240" w:lineRule="auto"/>
                                <w:rPr>
                                  <w:rFonts w:ascii="Calibri" w:eastAsia="Times New Roman" w:hAnsi="Times New Roman" w:cs="Times New Roman"/>
                                  <w:sz w:val="18"/>
                                </w:rPr>
                              </w:pPr>
                              <w:r w:rsidRPr="00280365">
                                <w:rPr>
                                  <w:rFonts w:ascii="Calibri" w:eastAsia="Times New Roman" w:hAnsi="Times New Roman" w:cs="Times New Roman"/>
                                  <w:color w:val="585858"/>
                                  <w:spacing w:val="-5"/>
                                  <w:sz w:val="18"/>
                                </w:rPr>
                                <w:t>10</w:t>
                              </w:r>
                            </w:p>
                            <w:p w14:paraId="5D7467F8" w14:textId="77777777" w:rsidR="00294537" w:rsidRPr="00280365" w:rsidRDefault="00294537">
                              <w:pPr>
                                <w:widowControl w:val="0"/>
                                <w:autoSpaceDE w:val="0"/>
                                <w:autoSpaceDN w:val="0"/>
                                <w:spacing w:before="106" w:after="0" w:line="240" w:lineRule="auto"/>
                                <w:ind w:left="91"/>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8</w:t>
                              </w:r>
                            </w:p>
                            <w:p w14:paraId="55C57F1E" w14:textId="77777777" w:rsidR="00294537" w:rsidRPr="00280365" w:rsidRDefault="00294537">
                              <w:pPr>
                                <w:widowControl w:val="0"/>
                                <w:autoSpaceDE w:val="0"/>
                                <w:autoSpaceDN w:val="0"/>
                                <w:spacing w:before="105" w:after="0" w:line="240" w:lineRule="auto"/>
                                <w:ind w:left="91"/>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6</w:t>
                              </w:r>
                            </w:p>
                            <w:p w14:paraId="14AA7C91" w14:textId="77777777" w:rsidR="00294537" w:rsidRPr="00280365" w:rsidRDefault="00294537">
                              <w:pPr>
                                <w:widowControl w:val="0"/>
                                <w:autoSpaceDE w:val="0"/>
                                <w:autoSpaceDN w:val="0"/>
                                <w:spacing w:before="104" w:after="0" w:line="240" w:lineRule="auto"/>
                                <w:ind w:left="91"/>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4</w:t>
                              </w:r>
                            </w:p>
                            <w:p w14:paraId="6B7971E8" w14:textId="77777777" w:rsidR="00294537" w:rsidRPr="00280365" w:rsidRDefault="00294537">
                              <w:pPr>
                                <w:widowControl w:val="0"/>
                                <w:autoSpaceDE w:val="0"/>
                                <w:autoSpaceDN w:val="0"/>
                                <w:spacing w:before="106" w:after="0" w:line="240" w:lineRule="auto"/>
                                <w:ind w:left="91"/>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2</w:t>
                              </w:r>
                            </w:p>
                            <w:p w14:paraId="2D13CA11" w14:textId="77777777" w:rsidR="00294537" w:rsidRPr="00280365" w:rsidRDefault="00294537">
                              <w:pPr>
                                <w:widowControl w:val="0"/>
                                <w:autoSpaceDE w:val="0"/>
                                <w:autoSpaceDN w:val="0"/>
                                <w:spacing w:before="105" w:after="0" w:line="217" w:lineRule="exact"/>
                                <w:ind w:left="91"/>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0</w:t>
                              </w:r>
                            </w:p>
                          </w:txbxContent>
                        </wps:txbx>
                        <wps:bodyPr wrap="square" lIns="0" tIns="0" rIns="0" bIns="0" rtlCol="0"/>
                      </wps:wsp>
                      <wps:wsp>
                        <wps:cNvPr id="355" name="Textbox 355"/>
                        <wps:cNvSpPr txBox="1"/>
                        <wps:spPr>
                          <a:xfrm>
                            <a:off x="3884167" y="1371091"/>
                            <a:ext cx="1767205" cy="1173480"/>
                          </a:xfrm>
                          <a:prstGeom prst="rect">
                            <a:avLst/>
                          </a:prstGeom>
                        </wps:spPr>
                        <wps:txbx>
                          <w:txbxContent>
                            <w:p w14:paraId="6E55A00E" w14:textId="77777777" w:rsidR="00294537" w:rsidRPr="00280365" w:rsidRDefault="00294537">
                              <w:pPr>
                                <w:widowControl w:val="0"/>
                                <w:autoSpaceDE w:val="0"/>
                                <w:autoSpaceDN w:val="0"/>
                                <w:spacing w:after="0" w:line="185" w:lineRule="exact"/>
                                <w:rPr>
                                  <w:rFonts w:ascii="Calibri" w:eastAsia="Times New Roman" w:hAnsi="Calibri" w:cs="Times New Roman"/>
                                  <w:sz w:val="18"/>
                                </w:rPr>
                              </w:pPr>
                              <w:r w:rsidRPr="00280365">
                                <w:rPr>
                                  <w:rFonts w:ascii="Calibri" w:eastAsia="Times New Roman" w:hAnsi="Calibri" w:cs="Times New Roman"/>
                                  <w:color w:val="585858"/>
                                  <w:sz w:val="18"/>
                                </w:rPr>
                                <w:t>Comment</w:t>
                              </w:r>
                              <w:r w:rsidRPr="00280365">
                                <w:rPr>
                                  <w:rFonts w:ascii="Calibri" w:eastAsia="Times New Roman" w:hAnsi="Calibri" w:cs="Times New Roman"/>
                                  <w:color w:val="585858"/>
                                  <w:spacing w:val="-6"/>
                                  <w:sz w:val="18"/>
                                </w:rPr>
                                <w:t xml:space="preserve"> </w:t>
                              </w:r>
                              <w:r w:rsidRPr="00280365">
                                <w:rPr>
                                  <w:rFonts w:ascii="Calibri" w:eastAsia="Times New Roman" w:hAnsi="Calibri" w:cs="Times New Roman"/>
                                  <w:color w:val="585858"/>
                                  <w:sz w:val="18"/>
                                </w:rPr>
                                <w:t>évaluez-vous</w:t>
                              </w:r>
                              <w:r w:rsidRPr="00280365">
                                <w:rPr>
                                  <w:rFonts w:ascii="Calibri" w:eastAsia="Times New Roman" w:hAnsi="Calibri" w:cs="Times New Roman"/>
                                  <w:color w:val="585858"/>
                                  <w:spacing w:val="-3"/>
                                  <w:sz w:val="18"/>
                                </w:rPr>
                                <w:t xml:space="preserve"> </w:t>
                              </w:r>
                              <w:r w:rsidRPr="00280365">
                                <w:rPr>
                                  <w:rFonts w:ascii="Calibri" w:eastAsia="Times New Roman" w:hAnsi="Calibri" w:cs="Times New Roman"/>
                                  <w:color w:val="585858"/>
                                  <w:sz w:val="18"/>
                                </w:rPr>
                                <w:t>la</w:t>
                              </w:r>
                              <w:r w:rsidRPr="00280365">
                                <w:rPr>
                                  <w:rFonts w:ascii="Calibri" w:eastAsia="Times New Roman" w:hAnsi="Calibri" w:cs="Times New Roman"/>
                                  <w:color w:val="585858"/>
                                  <w:spacing w:val="-3"/>
                                  <w:sz w:val="18"/>
                                </w:rPr>
                                <w:t xml:space="preserve"> </w:t>
                              </w:r>
                              <w:r w:rsidRPr="00280365">
                                <w:rPr>
                                  <w:rFonts w:ascii="Calibri" w:eastAsia="Times New Roman" w:hAnsi="Calibri" w:cs="Times New Roman"/>
                                  <w:color w:val="585858"/>
                                  <w:sz w:val="18"/>
                                </w:rPr>
                                <w:t>rapidité</w:t>
                              </w:r>
                              <w:r w:rsidRPr="00280365">
                                <w:rPr>
                                  <w:rFonts w:ascii="Calibri" w:eastAsia="Times New Roman" w:hAnsi="Calibri" w:cs="Times New Roman"/>
                                  <w:color w:val="585858"/>
                                  <w:spacing w:val="-7"/>
                                  <w:sz w:val="18"/>
                                </w:rPr>
                                <w:t xml:space="preserve"> </w:t>
                              </w:r>
                              <w:r w:rsidRPr="00280365">
                                <w:rPr>
                                  <w:rFonts w:ascii="Calibri" w:eastAsia="Times New Roman" w:hAnsi="Calibri" w:cs="Times New Roman"/>
                                  <w:color w:val="585858"/>
                                  <w:spacing w:val="-5"/>
                                  <w:sz w:val="18"/>
                                </w:rPr>
                                <w:t>du</w:t>
                              </w:r>
                            </w:p>
                            <w:p w14:paraId="65EA2F19" w14:textId="77777777" w:rsidR="00294537" w:rsidRPr="00280365" w:rsidRDefault="00294537">
                              <w:pPr>
                                <w:widowControl w:val="0"/>
                                <w:autoSpaceDE w:val="0"/>
                                <w:autoSpaceDN w:val="0"/>
                                <w:spacing w:after="0" w:line="367" w:lineRule="auto"/>
                                <w:rPr>
                                  <w:rFonts w:ascii="Calibri" w:eastAsia="Times New Roman" w:hAnsi="Calibri" w:cs="Times New Roman"/>
                                  <w:sz w:val="18"/>
                                </w:rPr>
                              </w:pPr>
                              <w:r w:rsidRPr="00280365">
                                <w:rPr>
                                  <w:rFonts w:ascii="Calibri" w:eastAsia="Times New Roman" w:hAnsi="Calibri" w:cs="Times New Roman"/>
                                  <w:color w:val="585858"/>
                                  <w:sz w:val="18"/>
                                </w:rPr>
                                <w:t>chatbot</w:t>
                              </w:r>
                              <w:r w:rsidRPr="00280365">
                                <w:rPr>
                                  <w:rFonts w:ascii="Calibri" w:eastAsia="Times New Roman" w:hAnsi="Calibri" w:cs="Times New Roman"/>
                                  <w:color w:val="585858"/>
                                  <w:spacing w:val="-6"/>
                                  <w:sz w:val="18"/>
                                </w:rPr>
                                <w:t xml:space="preserve"> </w:t>
                              </w:r>
                              <w:r w:rsidRPr="00280365">
                                <w:rPr>
                                  <w:rFonts w:ascii="Calibri" w:eastAsia="Times New Roman" w:hAnsi="Calibri" w:cs="Times New Roman"/>
                                  <w:color w:val="585858"/>
                                  <w:sz w:val="18"/>
                                </w:rPr>
                                <w:t>à</w:t>
                              </w:r>
                              <w:r w:rsidRPr="00280365">
                                <w:rPr>
                                  <w:rFonts w:ascii="Calibri" w:eastAsia="Times New Roman" w:hAnsi="Calibri" w:cs="Times New Roman"/>
                                  <w:color w:val="585858"/>
                                  <w:spacing w:val="-8"/>
                                  <w:sz w:val="18"/>
                                </w:rPr>
                                <w:t xml:space="preserve"> </w:t>
                              </w:r>
                              <w:r w:rsidRPr="00280365">
                                <w:rPr>
                                  <w:rFonts w:ascii="Calibri" w:eastAsia="Times New Roman" w:hAnsi="Calibri" w:cs="Times New Roman"/>
                                  <w:color w:val="585858"/>
                                  <w:sz w:val="18"/>
                                </w:rPr>
                                <w:t>répondre</w:t>
                              </w:r>
                              <w:r w:rsidRPr="00280365">
                                <w:rPr>
                                  <w:rFonts w:ascii="Calibri" w:eastAsia="Times New Roman" w:hAnsi="Calibri" w:cs="Times New Roman"/>
                                  <w:color w:val="585858"/>
                                  <w:spacing w:val="-6"/>
                                  <w:sz w:val="18"/>
                                </w:rPr>
                                <w:t xml:space="preserve"> </w:t>
                              </w:r>
                              <w:r w:rsidRPr="00280365">
                                <w:rPr>
                                  <w:rFonts w:ascii="Calibri" w:eastAsia="Times New Roman" w:hAnsi="Calibri" w:cs="Times New Roman"/>
                                  <w:color w:val="585858"/>
                                  <w:sz w:val="18"/>
                                </w:rPr>
                                <w:t>à</w:t>
                              </w:r>
                              <w:r w:rsidRPr="00280365">
                                <w:rPr>
                                  <w:rFonts w:ascii="Calibri" w:eastAsia="Times New Roman" w:hAnsi="Calibri" w:cs="Times New Roman"/>
                                  <w:color w:val="585858"/>
                                  <w:spacing w:val="-8"/>
                                  <w:sz w:val="18"/>
                                </w:rPr>
                                <w:t xml:space="preserve"> </w:t>
                              </w:r>
                              <w:r w:rsidRPr="00280365">
                                <w:rPr>
                                  <w:rFonts w:ascii="Calibri" w:eastAsia="Times New Roman" w:hAnsi="Calibri" w:cs="Times New Roman"/>
                                  <w:color w:val="585858"/>
                                  <w:sz w:val="18"/>
                                </w:rPr>
                                <w:t>vos</w:t>
                              </w:r>
                              <w:r w:rsidRPr="00280365">
                                <w:rPr>
                                  <w:rFonts w:ascii="Calibri" w:eastAsia="Times New Roman" w:hAnsi="Calibri" w:cs="Times New Roman"/>
                                  <w:color w:val="585858"/>
                                  <w:spacing w:val="-6"/>
                                  <w:sz w:val="18"/>
                                </w:rPr>
                                <w:t xml:space="preserve"> </w:t>
                              </w:r>
                              <w:r w:rsidRPr="00280365">
                                <w:rPr>
                                  <w:rFonts w:ascii="Calibri" w:eastAsia="Times New Roman" w:hAnsi="Calibri" w:cs="Times New Roman"/>
                                  <w:color w:val="585858"/>
                                  <w:sz w:val="18"/>
                                </w:rPr>
                                <w:t>demandes</w:t>
                              </w:r>
                              <w:r w:rsidRPr="00280365">
                                <w:rPr>
                                  <w:rFonts w:ascii="Calibri" w:eastAsia="Times New Roman" w:hAnsi="Calibri" w:cs="Times New Roman"/>
                                  <w:color w:val="585858"/>
                                  <w:spacing w:val="-6"/>
                                  <w:sz w:val="18"/>
                                </w:rPr>
                                <w:t xml:space="preserve"> </w:t>
                              </w:r>
                              <w:r w:rsidRPr="00280365">
                                <w:rPr>
                                  <w:rFonts w:ascii="Calibri" w:eastAsia="Times New Roman" w:hAnsi="Calibri" w:cs="Times New Roman"/>
                                  <w:color w:val="585858"/>
                                  <w:sz w:val="18"/>
                                </w:rPr>
                                <w:t xml:space="preserve">? </w:t>
                              </w:r>
                              <w:r w:rsidRPr="00280365">
                                <w:rPr>
                                  <w:rFonts w:ascii="Calibri" w:eastAsia="Times New Roman" w:hAnsi="Calibri" w:cs="Times New Roman"/>
                                  <w:color w:val="585858"/>
                                  <w:spacing w:val="-4"/>
                                  <w:sz w:val="18"/>
                                </w:rPr>
                                <w:t>Lent</w:t>
                              </w:r>
                            </w:p>
                            <w:p w14:paraId="641DAF37" w14:textId="77777777" w:rsidR="00294537" w:rsidRPr="00280365" w:rsidRDefault="00294537">
                              <w:pPr>
                                <w:widowControl w:val="0"/>
                                <w:autoSpaceDE w:val="0"/>
                                <w:autoSpaceDN w:val="0"/>
                                <w:spacing w:before="218" w:after="0" w:line="240" w:lineRule="auto"/>
                                <w:rPr>
                                  <w:rFonts w:ascii="Calibri" w:eastAsia="Times New Roman" w:hAnsi="Times New Roman" w:cs="Times New Roman"/>
                                  <w:sz w:val="18"/>
                                </w:rPr>
                              </w:pPr>
                              <w:r w:rsidRPr="00280365">
                                <w:rPr>
                                  <w:rFonts w:ascii="Calibri" w:eastAsia="Times New Roman" w:hAnsi="Times New Roman" w:cs="Times New Roman"/>
                                  <w:color w:val="585858"/>
                                  <w:sz w:val="18"/>
                                </w:rPr>
                                <w:t>Moyennement</w:t>
                              </w:r>
                              <w:r w:rsidRPr="00280365">
                                <w:rPr>
                                  <w:rFonts w:ascii="Calibri" w:eastAsia="Times New Roman" w:hAnsi="Times New Roman" w:cs="Times New Roman"/>
                                  <w:color w:val="585858"/>
                                  <w:spacing w:val="-8"/>
                                  <w:sz w:val="18"/>
                                </w:rPr>
                                <w:t xml:space="preserve"> </w:t>
                              </w:r>
                              <w:r w:rsidRPr="00280365">
                                <w:rPr>
                                  <w:rFonts w:ascii="Calibri" w:eastAsia="Times New Roman" w:hAnsi="Times New Roman" w:cs="Times New Roman"/>
                                  <w:color w:val="585858"/>
                                  <w:spacing w:val="-2"/>
                                  <w:sz w:val="18"/>
                                </w:rPr>
                                <w:t>rapide</w:t>
                              </w:r>
                            </w:p>
                            <w:p w14:paraId="61D7C8B7" w14:textId="77777777" w:rsidR="00294537" w:rsidRPr="00280365" w:rsidRDefault="00294537">
                              <w:pPr>
                                <w:widowControl w:val="0"/>
                                <w:autoSpaceDE w:val="0"/>
                                <w:autoSpaceDN w:val="0"/>
                                <w:spacing w:before="116" w:after="0" w:line="240" w:lineRule="auto"/>
                                <w:rPr>
                                  <w:rFonts w:ascii="Calibri" w:eastAsia="Times New Roman" w:hAnsi="Times New Roman" w:cs="Times New Roman"/>
                                  <w:sz w:val="18"/>
                                </w:rPr>
                              </w:pPr>
                            </w:p>
                            <w:p w14:paraId="2E3BF85C" w14:textId="77777777" w:rsidR="00294537" w:rsidRPr="00280365" w:rsidRDefault="00294537">
                              <w:pPr>
                                <w:widowControl w:val="0"/>
                                <w:autoSpaceDE w:val="0"/>
                                <w:autoSpaceDN w:val="0"/>
                                <w:spacing w:after="0" w:line="217" w:lineRule="exact"/>
                                <w:rPr>
                                  <w:rFonts w:ascii="Calibri" w:eastAsia="Times New Roman" w:hAnsi="Calibri" w:cs="Times New Roman"/>
                                  <w:sz w:val="18"/>
                                </w:rPr>
                              </w:pPr>
                              <w:r w:rsidRPr="00280365">
                                <w:rPr>
                                  <w:rFonts w:ascii="Calibri" w:eastAsia="Times New Roman" w:hAnsi="Calibri" w:cs="Times New Roman"/>
                                  <w:color w:val="585858"/>
                                  <w:sz w:val="18"/>
                                </w:rPr>
                                <w:t>Très</w:t>
                              </w:r>
                              <w:r w:rsidRPr="00280365">
                                <w:rPr>
                                  <w:rFonts w:ascii="Calibri" w:eastAsia="Times New Roman" w:hAnsi="Calibri" w:cs="Times New Roman"/>
                                  <w:color w:val="585858"/>
                                  <w:spacing w:val="-5"/>
                                  <w:sz w:val="18"/>
                                </w:rPr>
                                <w:t xml:space="preserve"> </w:t>
                              </w:r>
                              <w:r w:rsidRPr="00280365">
                                <w:rPr>
                                  <w:rFonts w:ascii="Calibri" w:eastAsia="Times New Roman" w:hAnsi="Calibri" w:cs="Times New Roman"/>
                                  <w:color w:val="585858"/>
                                  <w:spacing w:val="-2"/>
                                  <w:sz w:val="18"/>
                                </w:rPr>
                                <w:t>rapide</w:t>
                              </w:r>
                            </w:p>
                          </w:txbxContent>
                        </wps:txbx>
                        <wps:bodyPr wrap="square" lIns="0" tIns="0" rIns="0" bIns="0" rtlCol="0"/>
                      </wps:wsp>
                      <wps:wsp>
                        <wps:cNvPr id="356" name="Textbox 356"/>
                        <wps:cNvSpPr txBox="1"/>
                        <wps:spPr>
                          <a:xfrm>
                            <a:off x="613663" y="2955823"/>
                            <a:ext cx="4489450" cy="592455"/>
                          </a:xfrm>
                          <a:prstGeom prst="rect">
                            <a:avLst/>
                          </a:prstGeom>
                        </wps:spPr>
                        <wps:txbx>
                          <w:txbxContent>
                            <w:p w14:paraId="03DEA29C" w14:textId="77777777" w:rsidR="00294537" w:rsidRPr="00280365" w:rsidRDefault="00294537">
                              <w:pPr>
                                <w:widowControl w:val="0"/>
                                <w:autoSpaceDE w:val="0"/>
                                <w:autoSpaceDN w:val="0"/>
                                <w:spacing w:after="0" w:line="205" w:lineRule="exact"/>
                                <w:ind w:right="18"/>
                                <w:jc w:val="center"/>
                                <w:rPr>
                                  <w:rFonts w:ascii="Calibri" w:eastAsia="Times New Roman" w:hAnsi="Calibri" w:cs="Times New Roman"/>
                                  <w:sz w:val="20"/>
                                </w:rPr>
                              </w:pPr>
                              <w:r w:rsidRPr="00280365">
                                <w:rPr>
                                  <w:rFonts w:ascii="Calibri" w:eastAsia="Times New Roman" w:hAnsi="Calibri" w:cs="Times New Roman"/>
                                  <w:color w:val="585858"/>
                                  <w:sz w:val="20"/>
                                </w:rPr>
                                <w:t>Globalement,</w:t>
                              </w:r>
                              <w:r w:rsidRPr="00280365">
                                <w:rPr>
                                  <w:rFonts w:ascii="Calibri" w:eastAsia="Times New Roman" w:hAnsi="Calibri" w:cs="Times New Roman"/>
                                  <w:color w:val="585858"/>
                                  <w:spacing w:val="-13"/>
                                  <w:sz w:val="20"/>
                                </w:rPr>
                                <w:t xml:space="preserve"> </w:t>
                              </w:r>
                              <w:r w:rsidRPr="00280365">
                                <w:rPr>
                                  <w:rFonts w:ascii="Calibri" w:eastAsia="Times New Roman" w:hAnsi="Calibri" w:cs="Times New Roman"/>
                                  <w:color w:val="585858"/>
                                  <w:sz w:val="20"/>
                                </w:rPr>
                                <w:t>sur</w:t>
                              </w:r>
                              <w:r w:rsidRPr="00280365">
                                <w:rPr>
                                  <w:rFonts w:ascii="Calibri" w:eastAsia="Times New Roman" w:hAnsi="Calibri" w:cs="Times New Roman"/>
                                  <w:color w:val="585858"/>
                                  <w:spacing w:val="1"/>
                                  <w:sz w:val="20"/>
                                </w:rPr>
                                <w:t xml:space="preserve"> </w:t>
                              </w:r>
                              <w:r w:rsidRPr="00280365">
                                <w:rPr>
                                  <w:rFonts w:ascii="Calibri" w:eastAsia="Times New Roman" w:hAnsi="Calibri" w:cs="Times New Roman"/>
                                  <w:color w:val="585858"/>
                                  <w:sz w:val="20"/>
                                </w:rPr>
                                <w:t>une</w:t>
                              </w:r>
                              <w:r w:rsidRPr="00280365">
                                <w:rPr>
                                  <w:rFonts w:ascii="Calibri" w:eastAsia="Times New Roman" w:hAnsi="Calibri" w:cs="Times New Roman"/>
                                  <w:color w:val="585858"/>
                                  <w:spacing w:val="1"/>
                                  <w:sz w:val="20"/>
                                </w:rPr>
                                <w:t xml:space="preserve"> </w:t>
                              </w:r>
                              <w:r w:rsidRPr="00280365">
                                <w:rPr>
                                  <w:rFonts w:ascii="Calibri" w:eastAsia="Times New Roman" w:hAnsi="Calibri" w:cs="Times New Roman"/>
                                  <w:color w:val="585858"/>
                                  <w:sz w:val="20"/>
                                </w:rPr>
                                <w:t>échelle</w:t>
                              </w:r>
                              <w:r w:rsidRPr="00280365">
                                <w:rPr>
                                  <w:rFonts w:ascii="Calibri" w:eastAsia="Times New Roman" w:hAnsi="Calibri" w:cs="Times New Roman"/>
                                  <w:color w:val="585858"/>
                                  <w:spacing w:val="-10"/>
                                  <w:sz w:val="20"/>
                                </w:rPr>
                                <w:t xml:space="preserve"> </w:t>
                              </w:r>
                              <w:r w:rsidRPr="00280365">
                                <w:rPr>
                                  <w:rFonts w:ascii="Calibri" w:eastAsia="Times New Roman" w:hAnsi="Calibri" w:cs="Times New Roman"/>
                                  <w:color w:val="585858"/>
                                  <w:sz w:val="20"/>
                                </w:rPr>
                                <w:t>de 1</w:t>
                              </w:r>
                              <w:r w:rsidRPr="00280365">
                                <w:rPr>
                                  <w:rFonts w:ascii="Calibri" w:eastAsia="Times New Roman" w:hAnsi="Calibri" w:cs="Times New Roman"/>
                                  <w:color w:val="585858"/>
                                  <w:spacing w:val="4"/>
                                  <w:sz w:val="20"/>
                                </w:rPr>
                                <w:t xml:space="preserve"> </w:t>
                              </w:r>
                              <w:r w:rsidRPr="00280365">
                                <w:rPr>
                                  <w:rFonts w:ascii="Calibri" w:eastAsia="Times New Roman" w:hAnsi="Calibri" w:cs="Times New Roman"/>
                                  <w:color w:val="585858"/>
                                  <w:sz w:val="20"/>
                                </w:rPr>
                                <w:t>à</w:t>
                              </w:r>
                              <w:r w:rsidRPr="00280365">
                                <w:rPr>
                                  <w:rFonts w:ascii="Calibri" w:eastAsia="Times New Roman" w:hAnsi="Calibri" w:cs="Times New Roman"/>
                                  <w:color w:val="585858"/>
                                  <w:spacing w:val="-1"/>
                                  <w:sz w:val="20"/>
                                </w:rPr>
                                <w:t xml:space="preserve"> </w:t>
                              </w:r>
                              <w:r w:rsidRPr="00280365">
                                <w:rPr>
                                  <w:rFonts w:ascii="Calibri" w:eastAsia="Times New Roman" w:hAnsi="Calibri" w:cs="Times New Roman"/>
                                  <w:color w:val="585858"/>
                                  <w:sz w:val="20"/>
                                </w:rPr>
                                <w:t>5,</w:t>
                              </w:r>
                              <w:r w:rsidRPr="00280365">
                                <w:rPr>
                                  <w:rFonts w:ascii="Calibri" w:eastAsia="Times New Roman" w:hAnsi="Calibri" w:cs="Times New Roman"/>
                                  <w:color w:val="585858"/>
                                  <w:spacing w:val="3"/>
                                  <w:sz w:val="20"/>
                                </w:rPr>
                                <w:t xml:space="preserve"> </w:t>
                              </w:r>
                              <w:r w:rsidRPr="00280365">
                                <w:rPr>
                                  <w:rFonts w:ascii="Calibri" w:eastAsia="Times New Roman" w:hAnsi="Calibri" w:cs="Times New Roman"/>
                                  <w:color w:val="585858"/>
                                  <w:sz w:val="20"/>
                                </w:rPr>
                                <w:t>quel</w:t>
                              </w:r>
                              <w:r w:rsidRPr="00280365">
                                <w:rPr>
                                  <w:rFonts w:ascii="Calibri" w:eastAsia="Times New Roman" w:hAnsi="Calibri" w:cs="Times New Roman"/>
                                  <w:color w:val="585858"/>
                                  <w:spacing w:val="-3"/>
                                  <w:sz w:val="20"/>
                                </w:rPr>
                                <w:t xml:space="preserve"> </w:t>
                              </w:r>
                              <w:r w:rsidRPr="00280365">
                                <w:rPr>
                                  <w:rFonts w:ascii="Calibri" w:eastAsia="Times New Roman" w:hAnsi="Calibri" w:cs="Times New Roman"/>
                                  <w:color w:val="585858"/>
                                  <w:sz w:val="20"/>
                                </w:rPr>
                                <w:t>est</w:t>
                              </w:r>
                              <w:r w:rsidRPr="00280365">
                                <w:rPr>
                                  <w:rFonts w:ascii="Calibri" w:eastAsia="Times New Roman" w:hAnsi="Calibri" w:cs="Times New Roman"/>
                                  <w:color w:val="585858"/>
                                  <w:spacing w:val="5"/>
                                  <w:sz w:val="20"/>
                                </w:rPr>
                                <w:t xml:space="preserve"> </w:t>
                              </w:r>
                              <w:r w:rsidRPr="00280365">
                                <w:rPr>
                                  <w:rFonts w:ascii="Calibri" w:eastAsia="Times New Roman" w:hAnsi="Calibri" w:cs="Times New Roman"/>
                                  <w:color w:val="585858"/>
                                  <w:sz w:val="20"/>
                                </w:rPr>
                                <w:t>votre</w:t>
                              </w:r>
                              <w:r w:rsidRPr="00280365">
                                <w:rPr>
                                  <w:rFonts w:ascii="Calibri" w:eastAsia="Times New Roman" w:hAnsi="Calibri" w:cs="Times New Roman"/>
                                  <w:color w:val="585858"/>
                                  <w:spacing w:val="-5"/>
                                  <w:sz w:val="20"/>
                                </w:rPr>
                                <w:t xml:space="preserve"> </w:t>
                              </w:r>
                              <w:r w:rsidRPr="00280365">
                                <w:rPr>
                                  <w:rFonts w:ascii="Calibri" w:eastAsia="Times New Roman" w:hAnsi="Calibri" w:cs="Times New Roman"/>
                                  <w:color w:val="585858"/>
                                  <w:sz w:val="20"/>
                                </w:rPr>
                                <w:t>niveau</w:t>
                              </w:r>
                              <w:r w:rsidRPr="00280365">
                                <w:rPr>
                                  <w:rFonts w:ascii="Calibri" w:eastAsia="Times New Roman" w:hAnsi="Calibri" w:cs="Times New Roman"/>
                                  <w:color w:val="585858"/>
                                  <w:spacing w:val="-6"/>
                                  <w:sz w:val="20"/>
                                </w:rPr>
                                <w:t xml:space="preserve"> </w:t>
                              </w:r>
                              <w:r w:rsidRPr="00280365">
                                <w:rPr>
                                  <w:rFonts w:ascii="Calibri" w:eastAsia="Times New Roman" w:hAnsi="Calibri" w:cs="Times New Roman"/>
                                  <w:color w:val="585858"/>
                                  <w:sz w:val="20"/>
                                </w:rPr>
                                <w:t>de</w:t>
                              </w:r>
                              <w:r w:rsidRPr="00280365">
                                <w:rPr>
                                  <w:rFonts w:ascii="Calibri" w:eastAsia="Times New Roman" w:hAnsi="Calibri" w:cs="Times New Roman"/>
                                  <w:color w:val="585858"/>
                                  <w:spacing w:val="5"/>
                                  <w:sz w:val="20"/>
                                </w:rPr>
                                <w:t xml:space="preserve"> </w:t>
                              </w:r>
                              <w:r w:rsidRPr="00280365">
                                <w:rPr>
                                  <w:rFonts w:ascii="Calibri" w:eastAsia="Times New Roman" w:hAnsi="Calibri" w:cs="Times New Roman"/>
                                  <w:color w:val="585858"/>
                                  <w:sz w:val="20"/>
                                </w:rPr>
                                <w:t>satisfaction</w:t>
                              </w:r>
                              <w:r w:rsidRPr="00280365">
                                <w:rPr>
                                  <w:rFonts w:ascii="Calibri" w:eastAsia="Times New Roman" w:hAnsi="Calibri" w:cs="Times New Roman"/>
                                  <w:color w:val="585858"/>
                                  <w:spacing w:val="-5"/>
                                  <w:sz w:val="20"/>
                                </w:rPr>
                                <w:t xml:space="preserve"> </w:t>
                              </w:r>
                              <w:r w:rsidRPr="00280365">
                                <w:rPr>
                                  <w:rFonts w:ascii="Calibri" w:eastAsia="Times New Roman" w:hAnsi="Calibri" w:cs="Times New Roman"/>
                                  <w:color w:val="585858"/>
                                  <w:sz w:val="20"/>
                                </w:rPr>
                                <w:t>vis-à-vis</w:t>
                              </w:r>
                              <w:r w:rsidRPr="00280365">
                                <w:rPr>
                                  <w:rFonts w:ascii="Calibri" w:eastAsia="Times New Roman" w:hAnsi="Calibri" w:cs="Times New Roman"/>
                                  <w:color w:val="585858"/>
                                  <w:spacing w:val="-8"/>
                                  <w:sz w:val="20"/>
                                </w:rPr>
                                <w:t xml:space="preserve"> </w:t>
                              </w:r>
                              <w:r w:rsidRPr="00280365">
                                <w:rPr>
                                  <w:rFonts w:ascii="Calibri" w:eastAsia="Times New Roman" w:hAnsi="Calibri" w:cs="Times New Roman"/>
                                  <w:color w:val="585858"/>
                                  <w:spacing w:val="-5"/>
                                  <w:sz w:val="20"/>
                                </w:rPr>
                                <w:t>du</w:t>
                              </w:r>
                            </w:p>
                            <w:p w14:paraId="0F10EE60" w14:textId="77777777" w:rsidR="00294537" w:rsidRPr="00280365" w:rsidRDefault="00294537">
                              <w:pPr>
                                <w:widowControl w:val="0"/>
                                <w:autoSpaceDE w:val="0"/>
                                <w:autoSpaceDN w:val="0"/>
                                <w:spacing w:before="1" w:after="0" w:line="242" w:lineRule="exact"/>
                                <w:ind w:left="1" w:right="18"/>
                                <w:jc w:val="center"/>
                                <w:rPr>
                                  <w:rFonts w:ascii="Calibri" w:eastAsia="Times New Roman" w:hAnsi="Times New Roman" w:cs="Times New Roman"/>
                                  <w:sz w:val="20"/>
                                </w:rPr>
                              </w:pPr>
                              <w:r w:rsidRPr="00280365">
                                <w:rPr>
                                  <w:rFonts w:ascii="Calibri" w:eastAsia="Times New Roman" w:hAnsi="Times New Roman" w:cs="Times New Roman"/>
                                  <w:color w:val="585858"/>
                                  <w:sz w:val="20"/>
                                </w:rPr>
                                <w:t>chatbots</w:t>
                              </w:r>
                              <w:r w:rsidRPr="00280365">
                                <w:rPr>
                                  <w:rFonts w:ascii="Calibri" w:eastAsia="Times New Roman" w:hAnsi="Times New Roman" w:cs="Times New Roman"/>
                                  <w:color w:val="585858"/>
                                  <w:spacing w:val="-10"/>
                                  <w:sz w:val="20"/>
                                </w:rPr>
                                <w:t xml:space="preserve"> ?</w:t>
                              </w:r>
                            </w:p>
                            <w:p w14:paraId="17959917" w14:textId="77777777" w:rsidR="00294537" w:rsidRPr="00280365" w:rsidRDefault="00294537">
                              <w:pPr>
                                <w:widowControl w:val="0"/>
                                <w:autoSpaceDE w:val="0"/>
                                <w:autoSpaceDN w:val="0"/>
                                <w:spacing w:after="0" w:line="240" w:lineRule="auto"/>
                                <w:ind w:left="2578" w:right="2594"/>
                                <w:jc w:val="center"/>
                                <w:rPr>
                                  <w:rFonts w:ascii="Calibri" w:eastAsia="Times New Roman" w:hAnsi="Calibri" w:cs="Times New Roman"/>
                                  <w:sz w:val="20"/>
                                </w:rPr>
                              </w:pPr>
                              <w:r w:rsidRPr="00280365">
                                <w:rPr>
                                  <w:rFonts w:ascii="Calibri" w:eastAsia="Times New Roman" w:hAnsi="Calibri" w:cs="Times New Roman"/>
                                  <w:color w:val="585858"/>
                                  <w:sz w:val="20"/>
                                </w:rPr>
                                <w:t>1</w:t>
                              </w:r>
                              <w:r w:rsidRPr="00280365">
                                <w:rPr>
                                  <w:rFonts w:ascii="Calibri" w:eastAsia="Times New Roman" w:hAnsi="Calibri" w:cs="Times New Roman"/>
                                  <w:color w:val="585858"/>
                                  <w:spacing w:val="-9"/>
                                  <w:sz w:val="20"/>
                                </w:rPr>
                                <w:t xml:space="preserve"> </w:t>
                              </w:r>
                              <w:r w:rsidRPr="00280365">
                                <w:rPr>
                                  <w:rFonts w:ascii="Calibri" w:eastAsia="Times New Roman" w:hAnsi="Calibri" w:cs="Times New Roman"/>
                                  <w:color w:val="585858"/>
                                  <w:sz w:val="20"/>
                                </w:rPr>
                                <w:t>(Pas</w:t>
                              </w:r>
                              <w:r w:rsidRPr="00280365">
                                <w:rPr>
                                  <w:rFonts w:ascii="Calibri" w:eastAsia="Times New Roman" w:hAnsi="Calibri" w:cs="Times New Roman"/>
                                  <w:color w:val="585858"/>
                                  <w:spacing w:val="-11"/>
                                  <w:sz w:val="20"/>
                                </w:rPr>
                                <w:t xml:space="preserve"> </w:t>
                              </w:r>
                              <w:r w:rsidRPr="00280365">
                                <w:rPr>
                                  <w:rFonts w:ascii="Calibri" w:eastAsia="Times New Roman" w:hAnsi="Calibri" w:cs="Times New Roman"/>
                                  <w:color w:val="585858"/>
                                  <w:sz w:val="20"/>
                                </w:rPr>
                                <w:t>du</w:t>
                              </w:r>
                              <w:r w:rsidRPr="00280365">
                                <w:rPr>
                                  <w:rFonts w:ascii="Calibri" w:eastAsia="Times New Roman" w:hAnsi="Calibri" w:cs="Times New Roman"/>
                                  <w:color w:val="585858"/>
                                  <w:spacing w:val="-5"/>
                                  <w:sz w:val="20"/>
                                </w:rPr>
                                <w:t xml:space="preserve"> </w:t>
                              </w:r>
                              <w:r w:rsidRPr="00280365">
                                <w:rPr>
                                  <w:rFonts w:ascii="Calibri" w:eastAsia="Times New Roman" w:hAnsi="Calibri" w:cs="Times New Roman"/>
                                  <w:color w:val="585858"/>
                                  <w:sz w:val="20"/>
                                </w:rPr>
                                <w:t>tout</w:t>
                              </w:r>
                              <w:r w:rsidRPr="00280365">
                                <w:rPr>
                                  <w:rFonts w:ascii="Calibri" w:eastAsia="Times New Roman" w:hAnsi="Calibri" w:cs="Times New Roman"/>
                                  <w:color w:val="585858"/>
                                  <w:spacing w:val="-9"/>
                                  <w:sz w:val="20"/>
                                </w:rPr>
                                <w:t xml:space="preserve"> </w:t>
                              </w:r>
                              <w:r w:rsidRPr="00280365">
                                <w:rPr>
                                  <w:rFonts w:ascii="Calibri" w:eastAsia="Times New Roman" w:hAnsi="Calibri" w:cs="Times New Roman"/>
                                  <w:color w:val="585858"/>
                                  <w:sz w:val="20"/>
                                </w:rPr>
                                <w:t>satisfait) 5 (Très satisfait)</w:t>
                              </w:r>
                            </w:p>
                          </w:txbxContent>
                        </wps:txbx>
                        <wps:bodyPr wrap="square" lIns="0" tIns="0" rIns="0" bIns="0" rtlCol="0"/>
                      </wps:wsp>
                    </wpg:wgp>
                  </a:graphicData>
                </a:graphic>
              </wp:anchor>
            </w:drawing>
          </mc:Choice>
          <mc:Fallback>
            <w:pict>
              <v:group w14:anchorId="76E44CB2" id="Group 339" o:spid="_x0000_s1174" style="position:absolute;left:0;text-align:left;margin-left:70.6pt;margin-top:-306.55pt;width:454.1pt;height:292.2pt;z-index:251694080;mso-wrap-distance-left:0;mso-wrap-distance-right:0;mso-position-horizontal-relative:page;mso-position-vertical-relative:text" coordsize="57670,3710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">
                <v:shape id="Graphic 340" o:spid="_x0000_s1175" style="position:absolute;left:5768;top:4742;width:30169;height:12382;visibility:visible;mso-wrap-style:square;v-text-anchor:top" coordsize="3016885,1238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" path="m2318258,1237996r518160,em1605026,1237996r24384,em1714753,1237996r518161,em2921762,1237996r94742,em,1237996r1519682,em2921762,1030731r94742,em1605026,1030731r24384,em1714753,1030731r1121665,em,1030731r1519682,em,826516r1519682,em1605026,826516r1411478,em1605026,619251r1411478,em,619251r1519682,em,411988r1519682,em1605026,411988r1411478,em,207772r3016504,em,l3016504,e" filled="f" strokecolor="#d9d9d9">
                  <v:path arrowok="t"/>
                </v:shape>
                <v:shape id="Graphic 341" o:spid="_x0000_s1176" style="position:absolute;left:13832;top:18158;width:12929;height:1029;visibility:visible;mso-wrap-style:square;v-text-anchor:top" coordsize="1292860,1028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" path="m88392,l,,,102362r88392,l88392,xem1292352,r-85344,l1207008,102362r85344,l1292352,xe" fillcolor="#4471c4" stroked="f">
                  <v:path arrowok="t"/>
                </v:shape>
                <v:shape id="Graphic 342" o:spid="_x0000_s1177" style="position:absolute;left:8895;top:6819;width:18961;height:12364;visibility:visible;mso-wrap-style:square;v-text-anchor:top" coordsize="1896110,12363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" path="m85344,1133856r-85344,l,1236218r85344,l85344,1133856xem1292352,r-85344,l1207008,1236218r85344,l1292352,xem1895856,1030224r-85344,l1810512,1236218r85344,l1895856,1030224xe" fillcolor="#ec7c30" stroked="f">
                  <v:path arrowok="t"/>
                </v:shape>
                <v:shape id="Graphic 343" o:spid="_x0000_s1178" style="position:absolute;left:22062;top:13007;width:12929;height:6178;visibility:visible;mso-wrap-style:square;v-text-anchor:top" coordsize="1292860,6178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" path="m85344,l,,,617474r85344,l85344,xem688848,307848r-85344,l603504,617474r85344,l688848,307848xem1292352,r-85344,l1207008,617474r85344,l1292352,xe" fillcolor="#a4a4a4" stroked="f">
                  <v:path arrowok="t"/>
                </v:shape>
                <v:shape id="Graphic 344" o:spid="_x0000_s1179" style="position:absolute;left:5768;top:19182;width:30169;height:12;visibility:visible;mso-wrap-style:square;v-text-anchor:top" coordsize="301688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" path="m,l3016504,e" filled="f" strokecolor="#d9d9d9">
                  <v:path arrowok="t"/>
                </v:shape>
                <v:shape id="Image 345" o:spid="_x0000_s1180" type="#_x0000_t75" style="position:absolute;left:2157;top:20340;width:6875;height:67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">
                  <v:imagedata r:id="rId71" o:title=""/>
                </v:shape>
                <v:shape id="Image 346" o:spid="_x0000_s1181" type="#_x0000_t75" style="position:absolute;left:10410;top:20342;width:10679;height:82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">
                  <v:imagedata r:id="rId72" o:title=""/>
                </v:shape>
                <v:shape id="Image 347" o:spid="_x0000_s1182" type="#_x0000_t75" style="position:absolute;left:24138;top:20336;width:2991;height:28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">
                  <v:imagedata r:id="rId73" o:title=""/>
                </v:shape>
                <v:shape id="Image 348" o:spid="_x0000_s1183" type="#_x0000_t75" style="position:absolute;left:28168;top:20327;width:5003;height:47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">
                  <v:imagedata r:id="rId74" o:title=""/>
                </v:shape>
                <v:shape id="Graphic 349" o:spid="_x0000_s1184" style="position:absolute;left:37929;top:17445;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" path="m62779,l,,,62779r62779,l62779,xe" fillcolor="#4471c4" stroked="f">
                  <v:path arrowok="t"/>
                </v:shape>
                <v:shape id="Graphic 350" o:spid="_x0000_s1185" style="position:absolute;left:37929;top:20969;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" path="m62779,l,,,62779r62779,l62779,xe" fillcolor="#ec7c30" stroked="f">
                  <v:path arrowok="t"/>
                </v:shape>
                <v:shape id="Graphic 351" o:spid="_x0000_s1186" style="position:absolute;left:37929;top:24494;width:629;height:628;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" path="m62779,l,,,62779r62779,l62779,xe" fillcolor="#a4a4a4" stroked="f">
                  <v:path arrowok="t"/>
                </v:shape>
                <v:shape id="Graphic 352" o:spid="_x0000_s1187" style="position:absolute;left:31;top:31;width:57607;height:37046;visibility:visible;mso-wrap-style:square;v-text-anchor:top" coordsize="5760720,3704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" path="m,3704589r5760720,l5760720,,,,,3704589xe" filled="f" strokecolor="#888" strokeweight=".5pt">
                  <v:path arrowok="t"/>
                </v:shape>
                <v:shape id="Textbox 353" o:spid="_x0000_s1188" type="#_x0000_t202" style="position:absolute;left:21943;top:1370;width:13887;height:17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" filled="f" stroked="f">
                  <v:textbox inset="0,0,0,0">
                    <w:txbxContent>
                      <w:p w14:paraId="714438A3" w14:textId="77777777" w:rsidR="00294537" w:rsidRPr="00280365" w:rsidRDefault="00294537">
                        <w:pPr>
                          <w:widowControl w:val="0"/>
                          <w:autoSpaceDE w:val="0"/>
                          <w:autoSpaceDN w:val="0"/>
                          <w:spacing w:after="0" w:line="278" w:lineRule="exact"/>
                          <w:rPr>
                            <w:rFonts w:ascii="Calibri" w:eastAsia="Times New Roman" w:hAnsi="Calibri" w:cs="Times New Roman"/>
                            <w:sz w:val="28"/>
                          </w:rPr>
                        </w:pPr>
                        <w:r w:rsidRPr="00280365">
                          <w:rPr>
                            <w:rFonts w:ascii="Calibri" w:eastAsia="Times New Roman" w:hAnsi="Calibri" w:cs="Times New Roman"/>
                            <w:color w:val="585858"/>
                            <w:sz w:val="28"/>
                          </w:rPr>
                          <w:t>Graphique</w:t>
                        </w:r>
                        <w:r w:rsidRPr="00280365">
                          <w:rPr>
                            <w:rFonts w:ascii="Calibri" w:eastAsia="Times New Roman" w:hAnsi="Calibri" w:cs="Times New Roman"/>
                            <w:color w:val="585858"/>
                            <w:spacing w:val="-5"/>
                            <w:sz w:val="28"/>
                          </w:rPr>
                          <w:t xml:space="preserve"> </w:t>
                        </w:r>
                        <w:r w:rsidRPr="00280365">
                          <w:rPr>
                            <w:rFonts w:ascii="Calibri" w:eastAsia="Times New Roman" w:hAnsi="Calibri" w:cs="Times New Roman"/>
                            <w:color w:val="585858"/>
                            <w:sz w:val="28"/>
                          </w:rPr>
                          <w:t>à</w:t>
                        </w:r>
                        <w:r w:rsidRPr="00280365">
                          <w:rPr>
                            <w:rFonts w:ascii="Calibri" w:eastAsia="Times New Roman" w:hAnsi="Calibri" w:cs="Times New Roman"/>
                            <w:color w:val="585858"/>
                            <w:spacing w:val="-15"/>
                            <w:sz w:val="28"/>
                          </w:rPr>
                          <w:t xml:space="preserve"> </w:t>
                        </w:r>
                        <w:r w:rsidRPr="00280365">
                          <w:rPr>
                            <w:rFonts w:ascii="Calibri" w:eastAsia="Times New Roman" w:hAnsi="Calibri" w:cs="Times New Roman"/>
                            <w:color w:val="585858"/>
                            <w:spacing w:val="-2"/>
                            <w:sz w:val="28"/>
                          </w:rPr>
                          <w:t>barres</w:t>
                        </w:r>
                      </w:p>
                    </w:txbxContent>
                  </v:textbox>
                </v:shape>
                <v:shape id="Textbox 354" o:spid="_x0000_s1189" type="#_x0000_t202" style="position:absolute;left:3554;top:4216;width:1296;height:156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" filled="f" stroked="f">
                  <v:textbox inset="0,0,0,0">
                    <w:txbxContent>
                      <w:p w14:paraId="19A06490" w14:textId="77777777" w:rsidR="00294537" w:rsidRPr="00280365" w:rsidRDefault="00294537">
                        <w:pPr>
                          <w:widowControl w:val="0"/>
                          <w:autoSpaceDE w:val="0"/>
                          <w:autoSpaceDN w:val="0"/>
                          <w:spacing w:after="0" w:line="185" w:lineRule="exact"/>
                          <w:rPr>
                            <w:rFonts w:ascii="Calibri" w:eastAsia="Times New Roman" w:hAnsi="Times New Roman" w:cs="Times New Roman"/>
                            <w:sz w:val="18"/>
                          </w:rPr>
                        </w:pPr>
                        <w:r w:rsidRPr="00280365">
                          <w:rPr>
                            <w:rFonts w:ascii="Calibri" w:eastAsia="Times New Roman" w:hAnsi="Times New Roman" w:cs="Times New Roman"/>
                            <w:color w:val="585858"/>
                            <w:spacing w:val="-5"/>
                            <w:sz w:val="18"/>
                          </w:rPr>
                          <w:t>14</w:t>
                        </w:r>
                      </w:p>
                      <w:p w14:paraId="393EB0B2" w14:textId="77777777" w:rsidR="00294537" w:rsidRPr="00280365" w:rsidRDefault="00294537">
                        <w:pPr>
                          <w:widowControl w:val="0"/>
                          <w:autoSpaceDE w:val="0"/>
                          <w:autoSpaceDN w:val="0"/>
                          <w:spacing w:before="105" w:after="0" w:line="240" w:lineRule="auto"/>
                          <w:rPr>
                            <w:rFonts w:ascii="Calibri" w:eastAsia="Times New Roman" w:hAnsi="Times New Roman" w:cs="Times New Roman"/>
                            <w:sz w:val="18"/>
                          </w:rPr>
                        </w:pPr>
                        <w:r w:rsidRPr="00280365">
                          <w:rPr>
                            <w:rFonts w:ascii="Calibri" w:eastAsia="Times New Roman" w:hAnsi="Times New Roman" w:cs="Times New Roman"/>
                            <w:color w:val="585858"/>
                            <w:spacing w:val="-5"/>
                            <w:sz w:val="18"/>
                          </w:rPr>
                          <w:t>12</w:t>
                        </w:r>
                      </w:p>
                      <w:p w14:paraId="350D61F9" w14:textId="77777777" w:rsidR="00294537" w:rsidRPr="00280365" w:rsidRDefault="00294537">
                        <w:pPr>
                          <w:widowControl w:val="0"/>
                          <w:autoSpaceDE w:val="0"/>
                          <w:autoSpaceDN w:val="0"/>
                          <w:spacing w:before="105" w:after="0" w:line="240" w:lineRule="auto"/>
                          <w:rPr>
                            <w:rFonts w:ascii="Calibri" w:eastAsia="Times New Roman" w:hAnsi="Times New Roman" w:cs="Times New Roman"/>
                            <w:sz w:val="18"/>
                          </w:rPr>
                        </w:pPr>
                        <w:r w:rsidRPr="00280365">
                          <w:rPr>
                            <w:rFonts w:ascii="Calibri" w:eastAsia="Times New Roman" w:hAnsi="Times New Roman" w:cs="Times New Roman"/>
                            <w:color w:val="585858"/>
                            <w:spacing w:val="-5"/>
                            <w:sz w:val="18"/>
                          </w:rPr>
                          <w:t>10</w:t>
                        </w:r>
                      </w:p>
                      <w:p w14:paraId="5D7467F8" w14:textId="77777777" w:rsidR="00294537" w:rsidRPr="00280365" w:rsidRDefault="00294537">
                        <w:pPr>
                          <w:widowControl w:val="0"/>
                          <w:autoSpaceDE w:val="0"/>
                          <w:autoSpaceDN w:val="0"/>
                          <w:spacing w:before="106" w:after="0" w:line="240" w:lineRule="auto"/>
                          <w:ind w:left="91"/>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8</w:t>
                        </w:r>
                      </w:p>
                      <w:p w14:paraId="55C57F1E" w14:textId="77777777" w:rsidR="00294537" w:rsidRPr="00280365" w:rsidRDefault="00294537">
                        <w:pPr>
                          <w:widowControl w:val="0"/>
                          <w:autoSpaceDE w:val="0"/>
                          <w:autoSpaceDN w:val="0"/>
                          <w:spacing w:before="105" w:after="0" w:line="240" w:lineRule="auto"/>
                          <w:ind w:left="91"/>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6</w:t>
                        </w:r>
                      </w:p>
                      <w:p w14:paraId="14AA7C91" w14:textId="77777777" w:rsidR="00294537" w:rsidRPr="00280365" w:rsidRDefault="00294537">
                        <w:pPr>
                          <w:widowControl w:val="0"/>
                          <w:autoSpaceDE w:val="0"/>
                          <w:autoSpaceDN w:val="0"/>
                          <w:spacing w:before="104" w:after="0" w:line="240" w:lineRule="auto"/>
                          <w:ind w:left="91"/>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4</w:t>
                        </w:r>
                      </w:p>
                      <w:p w14:paraId="6B7971E8" w14:textId="77777777" w:rsidR="00294537" w:rsidRPr="00280365" w:rsidRDefault="00294537">
                        <w:pPr>
                          <w:widowControl w:val="0"/>
                          <w:autoSpaceDE w:val="0"/>
                          <w:autoSpaceDN w:val="0"/>
                          <w:spacing w:before="106" w:after="0" w:line="240" w:lineRule="auto"/>
                          <w:ind w:left="91"/>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2</w:t>
                        </w:r>
                      </w:p>
                      <w:p w14:paraId="2D13CA11" w14:textId="77777777" w:rsidR="00294537" w:rsidRPr="00280365" w:rsidRDefault="00294537">
                        <w:pPr>
                          <w:widowControl w:val="0"/>
                          <w:autoSpaceDE w:val="0"/>
                          <w:autoSpaceDN w:val="0"/>
                          <w:spacing w:before="105" w:after="0" w:line="217" w:lineRule="exact"/>
                          <w:ind w:left="91"/>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0</w:t>
                        </w:r>
                      </w:p>
                    </w:txbxContent>
                  </v:textbox>
                </v:shape>
                <v:shape id="Textbox 355" o:spid="_x0000_s1190" type="#_x0000_t202" style="position:absolute;left:38841;top:13710;width:17672;height:117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" filled="f" stroked="f">
                  <v:textbox inset="0,0,0,0">
                    <w:txbxContent>
                      <w:p w14:paraId="6E55A00E" w14:textId="77777777" w:rsidR="00294537" w:rsidRPr="00280365" w:rsidRDefault="00294537">
                        <w:pPr>
                          <w:widowControl w:val="0"/>
                          <w:autoSpaceDE w:val="0"/>
                          <w:autoSpaceDN w:val="0"/>
                          <w:spacing w:after="0" w:line="185" w:lineRule="exact"/>
                          <w:rPr>
                            <w:rFonts w:ascii="Calibri" w:eastAsia="Times New Roman" w:hAnsi="Calibri" w:cs="Times New Roman"/>
                            <w:sz w:val="18"/>
                          </w:rPr>
                        </w:pPr>
                        <w:r w:rsidRPr="00280365">
                          <w:rPr>
                            <w:rFonts w:ascii="Calibri" w:eastAsia="Times New Roman" w:hAnsi="Calibri" w:cs="Times New Roman"/>
                            <w:color w:val="585858"/>
                            <w:sz w:val="18"/>
                          </w:rPr>
                          <w:t>Comment</w:t>
                        </w:r>
                        <w:r w:rsidRPr="00280365">
                          <w:rPr>
                            <w:rFonts w:ascii="Calibri" w:eastAsia="Times New Roman" w:hAnsi="Calibri" w:cs="Times New Roman"/>
                            <w:color w:val="585858"/>
                            <w:spacing w:val="-6"/>
                            <w:sz w:val="18"/>
                          </w:rPr>
                          <w:t xml:space="preserve"> </w:t>
                        </w:r>
                        <w:r w:rsidRPr="00280365">
                          <w:rPr>
                            <w:rFonts w:ascii="Calibri" w:eastAsia="Times New Roman" w:hAnsi="Calibri" w:cs="Times New Roman"/>
                            <w:color w:val="585858"/>
                            <w:sz w:val="18"/>
                          </w:rPr>
                          <w:t>évaluez-vous</w:t>
                        </w:r>
                        <w:r w:rsidRPr="00280365">
                          <w:rPr>
                            <w:rFonts w:ascii="Calibri" w:eastAsia="Times New Roman" w:hAnsi="Calibri" w:cs="Times New Roman"/>
                            <w:color w:val="585858"/>
                            <w:spacing w:val="-3"/>
                            <w:sz w:val="18"/>
                          </w:rPr>
                          <w:t xml:space="preserve"> </w:t>
                        </w:r>
                        <w:r w:rsidRPr="00280365">
                          <w:rPr>
                            <w:rFonts w:ascii="Calibri" w:eastAsia="Times New Roman" w:hAnsi="Calibri" w:cs="Times New Roman"/>
                            <w:color w:val="585858"/>
                            <w:sz w:val="18"/>
                          </w:rPr>
                          <w:t>la</w:t>
                        </w:r>
                        <w:r w:rsidRPr="00280365">
                          <w:rPr>
                            <w:rFonts w:ascii="Calibri" w:eastAsia="Times New Roman" w:hAnsi="Calibri" w:cs="Times New Roman"/>
                            <w:color w:val="585858"/>
                            <w:spacing w:val="-3"/>
                            <w:sz w:val="18"/>
                          </w:rPr>
                          <w:t xml:space="preserve"> </w:t>
                        </w:r>
                        <w:r w:rsidRPr="00280365">
                          <w:rPr>
                            <w:rFonts w:ascii="Calibri" w:eastAsia="Times New Roman" w:hAnsi="Calibri" w:cs="Times New Roman"/>
                            <w:color w:val="585858"/>
                            <w:sz w:val="18"/>
                          </w:rPr>
                          <w:t>rapidité</w:t>
                        </w:r>
                        <w:r w:rsidRPr="00280365">
                          <w:rPr>
                            <w:rFonts w:ascii="Calibri" w:eastAsia="Times New Roman" w:hAnsi="Calibri" w:cs="Times New Roman"/>
                            <w:color w:val="585858"/>
                            <w:spacing w:val="-7"/>
                            <w:sz w:val="18"/>
                          </w:rPr>
                          <w:t xml:space="preserve"> </w:t>
                        </w:r>
                        <w:r w:rsidRPr="00280365">
                          <w:rPr>
                            <w:rFonts w:ascii="Calibri" w:eastAsia="Times New Roman" w:hAnsi="Calibri" w:cs="Times New Roman"/>
                            <w:color w:val="585858"/>
                            <w:spacing w:val="-5"/>
                            <w:sz w:val="18"/>
                          </w:rPr>
                          <w:t>du</w:t>
                        </w:r>
                      </w:p>
                      <w:p w14:paraId="65EA2F19" w14:textId="77777777" w:rsidR="00294537" w:rsidRPr="00280365" w:rsidRDefault="00294537">
                        <w:pPr>
                          <w:widowControl w:val="0"/>
                          <w:autoSpaceDE w:val="0"/>
                          <w:autoSpaceDN w:val="0"/>
                          <w:spacing w:after="0" w:line="367" w:lineRule="auto"/>
                          <w:rPr>
                            <w:rFonts w:ascii="Calibri" w:eastAsia="Times New Roman" w:hAnsi="Calibri" w:cs="Times New Roman"/>
                            <w:sz w:val="18"/>
                          </w:rPr>
                        </w:pPr>
                        <w:proofErr w:type="gramStart"/>
                        <w:r w:rsidRPr="00280365">
                          <w:rPr>
                            <w:rFonts w:ascii="Calibri" w:eastAsia="Times New Roman" w:hAnsi="Calibri" w:cs="Times New Roman"/>
                            <w:color w:val="585858"/>
                            <w:sz w:val="18"/>
                          </w:rPr>
                          <w:t>chatbot</w:t>
                        </w:r>
                        <w:proofErr w:type="gramEnd"/>
                        <w:r w:rsidRPr="00280365">
                          <w:rPr>
                            <w:rFonts w:ascii="Calibri" w:eastAsia="Times New Roman" w:hAnsi="Calibri" w:cs="Times New Roman"/>
                            <w:color w:val="585858"/>
                            <w:spacing w:val="-6"/>
                            <w:sz w:val="18"/>
                          </w:rPr>
                          <w:t xml:space="preserve"> </w:t>
                        </w:r>
                        <w:r w:rsidRPr="00280365">
                          <w:rPr>
                            <w:rFonts w:ascii="Calibri" w:eastAsia="Times New Roman" w:hAnsi="Calibri" w:cs="Times New Roman"/>
                            <w:color w:val="585858"/>
                            <w:sz w:val="18"/>
                          </w:rPr>
                          <w:t>à</w:t>
                        </w:r>
                        <w:r w:rsidRPr="00280365">
                          <w:rPr>
                            <w:rFonts w:ascii="Calibri" w:eastAsia="Times New Roman" w:hAnsi="Calibri" w:cs="Times New Roman"/>
                            <w:color w:val="585858"/>
                            <w:spacing w:val="-8"/>
                            <w:sz w:val="18"/>
                          </w:rPr>
                          <w:t xml:space="preserve"> </w:t>
                        </w:r>
                        <w:r w:rsidRPr="00280365">
                          <w:rPr>
                            <w:rFonts w:ascii="Calibri" w:eastAsia="Times New Roman" w:hAnsi="Calibri" w:cs="Times New Roman"/>
                            <w:color w:val="585858"/>
                            <w:sz w:val="18"/>
                          </w:rPr>
                          <w:t>répondre</w:t>
                        </w:r>
                        <w:r w:rsidRPr="00280365">
                          <w:rPr>
                            <w:rFonts w:ascii="Calibri" w:eastAsia="Times New Roman" w:hAnsi="Calibri" w:cs="Times New Roman"/>
                            <w:color w:val="585858"/>
                            <w:spacing w:val="-6"/>
                            <w:sz w:val="18"/>
                          </w:rPr>
                          <w:t xml:space="preserve"> </w:t>
                        </w:r>
                        <w:r w:rsidRPr="00280365">
                          <w:rPr>
                            <w:rFonts w:ascii="Calibri" w:eastAsia="Times New Roman" w:hAnsi="Calibri" w:cs="Times New Roman"/>
                            <w:color w:val="585858"/>
                            <w:sz w:val="18"/>
                          </w:rPr>
                          <w:t>à</w:t>
                        </w:r>
                        <w:r w:rsidRPr="00280365">
                          <w:rPr>
                            <w:rFonts w:ascii="Calibri" w:eastAsia="Times New Roman" w:hAnsi="Calibri" w:cs="Times New Roman"/>
                            <w:color w:val="585858"/>
                            <w:spacing w:val="-8"/>
                            <w:sz w:val="18"/>
                          </w:rPr>
                          <w:t xml:space="preserve"> </w:t>
                        </w:r>
                        <w:r w:rsidRPr="00280365">
                          <w:rPr>
                            <w:rFonts w:ascii="Calibri" w:eastAsia="Times New Roman" w:hAnsi="Calibri" w:cs="Times New Roman"/>
                            <w:color w:val="585858"/>
                            <w:sz w:val="18"/>
                          </w:rPr>
                          <w:t>vos</w:t>
                        </w:r>
                        <w:r w:rsidRPr="00280365">
                          <w:rPr>
                            <w:rFonts w:ascii="Calibri" w:eastAsia="Times New Roman" w:hAnsi="Calibri" w:cs="Times New Roman"/>
                            <w:color w:val="585858"/>
                            <w:spacing w:val="-6"/>
                            <w:sz w:val="18"/>
                          </w:rPr>
                          <w:t xml:space="preserve"> </w:t>
                        </w:r>
                        <w:r w:rsidRPr="00280365">
                          <w:rPr>
                            <w:rFonts w:ascii="Calibri" w:eastAsia="Times New Roman" w:hAnsi="Calibri" w:cs="Times New Roman"/>
                            <w:color w:val="585858"/>
                            <w:sz w:val="18"/>
                          </w:rPr>
                          <w:t>demandes</w:t>
                        </w:r>
                        <w:r w:rsidRPr="00280365">
                          <w:rPr>
                            <w:rFonts w:ascii="Calibri" w:eastAsia="Times New Roman" w:hAnsi="Calibri" w:cs="Times New Roman"/>
                            <w:color w:val="585858"/>
                            <w:spacing w:val="-6"/>
                            <w:sz w:val="18"/>
                          </w:rPr>
                          <w:t xml:space="preserve"> </w:t>
                        </w:r>
                        <w:r w:rsidRPr="00280365">
                          <w:rPr>
                            <w:rFonts w:ascii="Calibri" w:eastAsia="Times New Roman" w:hAnsi="Calibri" w:cs="Times New Roman"/>
                            <w:color w:val="585858"/>
                            <w:sz w:val="18"/>
                          </w:rPr>
                          <w:t xml:space="preserve">? </w:t>
                        </w:r>
                        <w:r w:rsidRPr="00280365">
                          <w:rPr>
                            <w:rFonts w:ascii="Calibri" w:eastAsia="Times New Roman" w:hAnsi="Calibri" w:cs="Times New Roman"/>
                            <w:color w:val="585858"/>
                            <w:spacing w:val="-4"/>
                            <w:sz w:val="18"/>
                          </w:rPr>
                          <w:t>Lent</w:t>
                        </w:r>
                      </w:p>
                      <w:p w14:paraId="641DAF37" w14:textId="77777777" w:rsidR="00294537" w:rsidRPr="00280365" w:rsidRDefault="00294537">
                        <w:pPr>
                          <w:widowControl w:val="0"/>
                          <w:autoSpaceDE w:val="0"/>
                          <w:autoSpaceDN w:val="0"/>
                          <w:spacing w:before="218" w:after="0" w:line="240" w:lineRule="auto"/>
                          <w:rPr>
                            <w:rFonts w:ascii="Calibri" w:eastAsia="Times New Roman" w:hAnsi="Times New Roman" w:cs="Times New Roman"/>
                            <w:sz w:val="18"/>
                          </w:rPr>
                        </w:pPr>
                        <w:r w:rsidRPr="00280365">
                          <w:rPr>
                            <w:rFonts w:ascii="Calibri" w:eastAsia="Times New Roman" w:hAnsi="Times New Roman" w:cs="Times New Roman"/>
                            <w:color w:val="585858"/>
                            <w:sz w:val="18"/>
                          </w:rPr>
                          <w:t>Moyennement</w:t>
                        </w:r>
                        <w:r w:rsidRPr="00280365">
                          <w:rPr>
                            <w:rFonts w:ascii="Calibri" w:eastAsia="Times New Roman" w:hAnsi="Times New Roman" w:cs="Times New Roman"/>
                            <w:color w:val="585858"/>
                            <w:spacing w:val="-8"/>
                            <w:sz w:val="18"/>
                          </w:rPr>
                          <w:t xml:space="preserve"> </w:t>
                        </w:r>
                        <w:r w:rsidRPr="00280365">
                          <w:rPr>
                            <w:rFonts w:ascii="Calibri" w:eastAsia="Times New Roman" w:hAnsi="Times New Roman" w:cs="Times New Roman"/>
                            <w:color w:val="585858"/>
                            <w:spacing w:val="-2"/>
                            <w:sz w:val="18"/>
                          </w:rPr>
                          <w:t>rapide</w:t>
                        </w:r>
                      </w:p>
                      <w:p w14:paraId="61D7C8B7" w14:textId="77777777" w:rsidR="00294537" w:rsidRPr="00280365" w:rsidRDefault="00294537">
                        <w:pPr>
                          <w:widowControl w:val="0"/>
                          <w:autoSpaceDE w:val="0"/>
                          <w:autoSpaceDN w:val="0"/>
                          <w:spacing w:before="116" w:after="0" w:line="240" w:lineRule="auto"/>
                          <w:rPr>
                            <w:rFonts w:ascii="Calibri" w:eastAsia="Times New Roman" w:hAnsi="Times New Roman" w:cs="Times New Roman"/>
                            <w:sz w:val="18"/>
                          </w:rPr>
                        </w:pPr>
                      </w:p>
                      <w:p w14:paraId="2E3BF85C" w14:textId="77777777" w:rsidR="00294537" w:rsidRPr="00280365" w:rsidRDefault="00294537">
                        <w:pPr>
                          <w:widowControl w:val="0"/>
                          <w:autoSpaceDE w:val="0"/>
                          <w:autoSpaceDN w:val="0"/>
                          <w:spacing w:after="0" w:line="217" w:lineRule="exact"/>
                          <w:rPr>
                            <w:rFonts w:ascii="Calibri" w:eastAsia="Times New Roman" w:hAnsi="Calibri" w:cs="Times New Roman"/>
                            <w:sz w:val="18"/>
                          </w:rPr>
                        </w:pPr>
                        <w:r w:rsidRPr="00280365">
                          <w:rPr>
                            <w:rFonts w:ascii="Calibri" w:eastAsia="Times New Roman" w:hAnsi="Calibri" w:cs="Times New Roman"/>
                            <w:color w:val="585858"/>
                            <w:sz w:val="18"/>
                          </w:rPr>
                          <w:t>Très</w:t>
                        </w:r>
                        <w:r w:rsidRPr="00280365">
                          <w:rPr>
                            <w:rFonts w:ascii="Calibri" w:eastAsia="Times New Roman" w:hAnsi="Calibri" w:cs="Times New Roman"/>
                            <w:color w:val="585858"/>
                            <w:spacing w:val="-5"/>
                            <w:sz w:val="18"/>
                          </w:rPr>
                          <w:t xml:space="preserve"> </w:t>
                        </w:r>
                        <w:r w:rsidRPr="00280365">
                          <w:rPr>
                            <w:rFonts w:ascii="Calibri" w:eastAsia="Times New Roman" w:hAnsi="Calibri" w:cs="Times New Roman"/>
                            <w:color w:val="585858"/>
                            <w:spacing w:val="-2"/>
                            <w:sz w:val="18"/>
                          </w:rPr>
                          <w:t>rapide</w:t>
                        </w:r>
                      </w:p>
                    </w:txbxContent>
                  </v:textbox>
                </v:shape>
                <v:shape id="Textbox 356" o:spid="_x0000_s1191" type="#_x0000_t202" style="position:absolute;left:6136;top:29558;width:44895;height:59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" filled="f" stroked="f">
                  <v:textbox inset="0,0,0,0">
                    <w:txbxContent>
                      <w:p w14:paraId="03DEA29C" w14:textId="77777777" w:rsidR="00294537" w:rsidRPr="00280365" w:rsidRDefault="00294537">
                        <w:pPr>
                          <w:widowControl w:val="0"/>
                          <w:autoSpaceDE w:val="0"/>
                          <w:autoSpaceDN w:val="0"/>
                          <w:spacing w:after="0" w:line="205" w:lineRule="exact"/>
                          <w:ind w:right="18"/>
                          <w:jc w:val="center"/>
                          <w:rPr>
                            <w:rFonts w:ascii="Calibri" w:eastAsia="Times New Roman" w:hAnsi="Calibri" w:cs="Times New Roman"/>
                            <w:sz w:val="20"/>
                          </w:rPr>
                        </w:pPr>
                        <w:r w:rsidRPr="00280365">
                          <w:rPr>
                            <w:rFonts w:ascii="Calibri" w:eastAsia="Times New Roman" w:hAnsi="Calibri" w:cs="Times New Roman"/>
                            <w:color w:val="585858"/>
                            <w:sz w:val="20"/>
                          </w:rPr>
                          <w:t>Globalement,</w:t>
                        </w:r>
                        <w:r w:rsidRPr="00280365">
                          <w:rPr>
                            <w:rFonts w:ascii="Calibri" w:eastAsia="Times New Roman" w:hAnsi="Calibri" w:cs="Times New Roman"/>
                            <w:color w:val="585858"/>
                            <w:spacing w:val="-13"/>
                            <w:sz w:val="20"/>
                          </w:rPr>
                          <w:t xml:space="preserve"> </w:t>
                        </w:r>
                        <w:r w:rsidRPr="00280365">
                          <w:rPr>
                            <w:rFonts w:ascii="Calibri" w:eastAsia="Times New Roman" w:hAnsi="Calibri" w:cs="Times New Roman"/>
                            <w:color w:val="585858"/>
                            <w:sz w:val="20"/>
                          </w:rPr>
                          <w:t>sur</w:t>
                        </w:r>
                        <w:r w:rsidRPr="00280365">
                          <w:rPr>
                            <w:rFonts w:ascii="Calibri" w:eastAsia="Times New Roman" w:hAnsi="Calibri" w:cs="Times New Roman"/>
                            <w:color w:val="585858"/>
                            <w:spacing w:val="1"/>
                            <w:sz w:val="20"/>
                          </w:rPr>
                          <w:t xml:space="preserve"> </w:t>
                        </w:r>
                        <w:r w:rsidRPr="00280365">
                          <w:rPr>
                            <w:rFonts w:ascii="Calibri" w:eastAsia="Times New Roman" w:hAnsi="Calibri" w:cs="Times New Roman"/>
                            <w:color w:val="585858"/>
                            <w:sz w:val="20"/>
                          </w:rPr>
                          <w:t>une</w:t>
                        </w:r>
                        <w:r w:rsidRPr="00280365">
                          <w:rPr>
                            <w:rFonts w:ascii="Calibri" w:eastAsia="Times New Roman" w:hAnsi="Calibri" w:cs="Times New Roman"/>
                            <w:color w:val="585858"/>
                            <w:spacing w:val="1"/>
                            <w:sz w:val="20"/>
                          </w:rPr>
                          <w:t xml:space="preserve"> </w:t>
                        </w:r>
                        <w:r w:rsidRPr="00280365">
                          <w:rPr>
                            <w:rFonts w:ascii="Calibri" w:eastAsia="Times New Roman" w:hAnsi="Calibri" w:cs="Times New Roman"/>
                            <w:color w:val="585858"/>
                            <w:sz w:val="20"/>
                          </w:rPr>
                          <w:t>échelle</w:t>
                        </w:r>
                        <w:r w:rsidRPr="00280365">
                          <w:rPr>
                            <w:rFonts w:ascii="Calibri" w:eastAsia="Times New Roman" w:hAnsi="Calibri" w:cs="Times New Roman"/>
                            <w:color w:val="585858"/>
                            <w:spacing w:val="-10"/>
                            <w:sz w:val="20"/>
                          </w:rPr>
                          <w:t xml:space="preserve"> </w:t>
                        </w:r>
                        <w:r w:rsidRPr="00280365">
                          <w:rPr>
                            <w:rFonts w:ascii="Calibri" w:eastAsia="Times New Roman" w:hAnsi="Calibri" w:cs="Times New Roman"/>
                            <w:color w:val="585858"/>
                            <w:sz w:val="20"/>
                          </w:rPr>
                          <w:t>de 1</w:t>
                        </w:r>
                        <w:r w:rsidRPr="00280365">
                          <w:rPr>
                            <w:rFonts w:ascii="Calibri" w:eastAsia="Times New Roman" w:hAnsi="Calibri" w:cs="Times New Roman"/>
                            <w:color w:val="585858"/>
                            <w:spacing w:val="4"/>
                            <w:sz w:val="20"/>
                          </w:rPr>
                          <w:t xml:space="preserve"> </w:t>
                        </w:r>
                        <w:r w:rsidRPr="00280365">
                          <w:rPr>
                            <w:rFonts w:ascii="Calibri" w:eastAsia="Times New Roman" w:hAnsi="Calibri" w:cs="Times New Roman"/>
                            <w:color w:val="585858"/>
                            <w:sz w:val="20"/>
                          </w:rPr>
                          <w:t>à</w:t>
                        </w:r>
                        <w:r w:rsidRPr="00280365">
                          <w:rPr>
                            <w:rFonts w:ascii="Calibri" w:eastAsia="Times New Roman" w:hAnsi="Calibri" w:cs="Times New Roman"/>
                            <w:color w:val="585858"/>
                            <w:spacing w:val="-1"/>
                            <w:sz w:val="20"/>
                          </w:rPr>
                          <w:t xml:space="preserve"> </w:t>
                        </w:r>
                        <w:r w:rsidRPr="00280365">
                          <w:rPr>
                            <w:rFonts w:ascii="Calibri" w:eastAsia="Times New Roman" w:hAnsi="Calibri" w:cs="Times New Roman"/>
                            <w:color w:val="585858"/>
                            <w:sz w:val="20"/>
                          </w:rPr>
                          <w:t>5,</w:t>
                        </w:r>
                        <w:r w:rsidRPr="00280365">
                          <w:rPr>
                            <w:rFonts w:ascii="Calibri" w:eastAsia="Times New Roman" w:hAnsi="Calibri" w:cs="Times New Roman"/>
                            <w:color w:val="585858"/>
                            <w:spacing w:val="3"/>
                            <w:sz w:val="20"/>
                          </w:rPr>
                          <w:t xml:space="preserve"> </w:t>
                        </w:r>
                        <w:r w:rsidRPr="00280365">
                          <w:rPr>
                            <w:rFonts w:ascii="Calibri" w:eastAsia="Times New Roman" w:hAnsi="Calibri" w:cs="Times New Roman"/>
                            <w:color w:val="585858"/>
                            <w:sz w:val="20"/>
                          </w:rPr>
                          <w:t>quel</w:t>
                        </w:r>
                        <w:r w:rsidRPr="00280365">
                          <w:rPr>
                            <w:rFonts w:ascii="Calibri" w:eastAsia="Times New Roman" w:hAnsi="Calibri" w:cs="Times New Roman"/>
                            <w:color w:val="585858"/>
                            <w:spacing w:val="-3"/>
                            <w:sz w:val="20"/>
                          </w:rPr>
                          <w:t xml:space="preserve"> </w:t>
                        </w:r>
                        <w:r w:rsidRPr="00280365">
                          <w:rPr>
                            <w:rFonts w:ascii="Calibri" w:eastAsia="Times New Roman" w:hAnsi="Calibri" w:cs="Times New Roman"/>
                            <w:color w:val="585858"/>
                            <w:sz w:val="20"/>
                          </w:rPr>
                          <w:t>est</w:t>
                        </w:r>
                        <w:r w:rsidRPr="00280365">
                          <w:rPr>
                            <w:rFonts w:ascii="Calibri" w:eastAsia="Times New Roman" w:hAnsi="Calibri" w:cs="Times New Roman"/>
                            <w:color w:val="585858"/>
                            <w:spacing w:val="5"/>
                            <w:sz w:val="20"/>
                          </w:rPr>
                          <w:t xml:space="preserve"> </w:t>
                        </w:r>
                        <w:r w:rsidRPr="00280365">
                          <w:rPr>
                            <w:rFonts w:ascii="Calibri" w:eastAsia="Times New Roman" w:hAnsi="Calibri" w:cs="Times New Roman"/>
                            <w:color w:val="585858"/>
                            <w:sz w:val="20"/>
                          </w:rPr>
                          <w:t>votre</w:t>
                        </w:r>
                        <w:r w:rsidRPr="00280365">
                          <w:rPr>
                            <w:rFonts w:ascii="Calibri" w:eastAsia="Times New Roman" w:hAnsi="Calibri" w:cs="Times New Roman"/>
                            <w:color w:val="585858"/>
                            <w:spacing w:val="-5"/>
                            <w:sz w:val="20"/>
                          </w:rPr>
                          <w:t xml:space="preserve"> </w:t>
                        </w:r>
                        <w:r w:rsidRPr="00280365">
                          <w:rPr>
                            <w:rFonts w:ascii="Calibri" w:eastAsia="Times New Roman" w:hAnsi="Calibri" w:cs="Times New Roman"/>
                            <w:color w:val="585858"/>
                            <w:sz w:val="20"/>
                          </w:rPr>
                          <w:t>niveau</w:t>
                        </w:r>
                        <w:r w:rsidRPr="00280365">
                          <w:rPr>
                            <w:rFonts w:ascii="Calibri" w:eastAsia="Times New Roman" w:hAnsi="Calibri" w:cs="Times New Roman"/>
                            <w:color w:val="585858"/>
                            <w:spacing w:val="-6"/>
                            <w:sz w:val="20"/>
                          </w:rPr>
                          <w:t xml:space="preserve"> </w:t>
                        </w:r>
                        <w:r w:rsidRPr="00280365">
                          <w:rPr>
                            <w:rFonts w:ascii="Calibri" w:eastAsia="Times New Roman" w:hAnsi="Calibri" w:cs="Times New Roman"/>
                            <w:color w:val="585858"/>
                            <w:sz w:val="20"/>
                          </w:rPr>
                          <w:t>de</w:t>
                        </w:r>
                        <w:r w:rsidRPr="00280365">
                          <w:rPr>
                            <w:rFonts w:ascii="Calibri" w:eastAsia="Times New Roman" w:hAnsi="Calibri" w:cs="Times New Roman"/>
                            <w:color w:val="585858"/>
                            <w:spacing w:val="5"/>
                            <w:sz w:val="20"/>
                          </w:rPr>
                          <w:t xml:space="preserve"> </w:t>
                        </w:r>
                        <w:r w:rsidRPr="00280365">
                          <w:rPr>
                            <w:rFonts w:ascii="Calibri" w:eastAsia="Times New Roman" w:hAnsi="Calibri" w:cs="Times New Roman"/>
                            <w:color w:val="585858"/>
                            <w:sz w:val="20"/>
                          </w:rPr>
                          <w:t>satisfaction</w:t>
                        </w:r>
                        <w:r w:rsidRPr="00280365">
                          <w:rPr>
                            <w:rFonts w:ascii="Calibri" w:eastAsia="Times New Roman" w:hAnsi="Calibri" w:cs="Times New Roman"/>
                            <w:color w:val="585858"/>
                            <w:spacing w:val="-5"/>
                            <w:sz w:val="20"/>
                          </w:rPr>
                          <w:t xml:space="preserve"> </w:t>
                        </w:r>
                        <w:r w:rsidRPr="00280365">
                          <w:rPr>
                            <w:rFonts w:ascii="Calibri" w:eastAsia="Times New Roman" w:hAnsi="Calibri" w:cs="Times New Roman"/>
                            <w:color w:val="585858"/>
                            <w:sz w:val="20"/>
                          </w:rPr>
                          <w:t>vis-à-vis</w:t>
                        </w:r>
                        <w:r w:rsidRPr="00280365">
                          <w:rPr>
                            <w:rFonts w:ascii="Calibri" w:eastAsia="Times New Roman" w:hAnsi="Calibri" w:cs="Times New Roman"/>
                            <w:color w:val="585858"/>
                            <w:spacing w:val="-8"/>
                            <w:sz w:val="20"/>
                          </w:rPr>
                          <w:t xml:space="preserve"> </w:t>
                        </w:r>
                        <w:r w:rsidRPr="00280365">
                          <w:rPr>
                            <w:rFonts w:ascii="Calibri" w:eastAsia="Times New Roman" w:hAnsi="Calibri" w:cs="Times New Roman"/>
                            <w:color w:val="585858"/>
                            <w:spacing w:val="-5"/>
                            <w:sz w:val="20"/>
                          </w:rPr>
                          <w:t>du</w:t>
                        </w:r>
                      </w:p>
                      <w:p w14:paraId="0F10EE60" w14:textId="77777777" w:rsidR="00294537" w:rsidRPr="00280365" w:rsidRDefault="00294537">
                        <w:pPr>
                          <w:widowControl w:val="0"/>
                          <w:autoSpaceDE w:val="0"/>
                          <w:autoSpaceDN w:val="0"/>
                          <w:spacing w:before="1" w:after="0" w:line="242" w:lineRule="exact"/>
                          <w:ind w:left="1" w:right="18"/>
                          <w:jc w:val="center"/>
                          <w:rPr>
                            <w:rFonts w:ascii="Calibri" w:eastAsia="Times New Roman" w:hAnsi="Times New Roman" w:cs="Times New Roman"/>
                            <w:sz w:val="20"/>
                          </w:rPr>
                        </w:pPr>
                        <w:proofErr w:type="gramStart"/>
                        <w:r w:rsidRPr="00280365">
                          <w:rPr>
                            <w:rFonts w:ascii="Calibri" w:eastAsia="Times New Roman" w:hAnsi="Times New Roman" w:cs="Times New Roman"/>
                            <w:color w:val="585858"/>
                            <w:sz w:val="20"/>
                          </w:rPr>
                          <w:t>chatbots</w:t>
                        </w:r>
                        <w:proofErr w:type="gramEnd"/>
                        <w:r w:rsidRPr="00280365">
                          <w:rPr>
                            <w:rFonts w:ascii="Calibri" w:eastAsia="Times New Roman" w:hAnsi="Times New Roman" w:cs="Times New Roman"/>
                            <w:color w:val="585858"/>
                            <w:spacing w:val="-10"/>
                            <w:sz w:val="20"/>
                          </w:rPr>
                          <w:t xml:space="preserve"> ?</w:t>
                        </w:r>
                      </w:p>
                      <w:p w14:paraId="17959917" w14:textId="77777777" w:rsidR="00294537" w:rsidRPr="00280365" w:rsidRDefault="00294537">
                        <w:pPr>
                          <w:widowControl w:val="0"/>
                          <w:autoSpaceDE w:val="0"/>
                          <w:autoSpaceDN w:val="0"/>
                          <w:spacing w:after="0" w:line="240" w:lineRule="auto"/>
                          <w:ind w:left="2578" w:right="2594"/>
                          <w:jc w:val="center"/>
                          <w:rPr>
                            <w:rFonts w:ascii="Calibri" w:eastAsia="Times New Roman" w:hAnsi="Calibri" w:cs="Times New Roman"/>
                            <w:sz w:val="20"/>
                          </w:rPr>
                        </w:pPr>
                        <w:r w:rsidRPr="00280365">
                          <w:rPr>
                            <w:rFonts w:ascii="Calibri" w:eastAsia="Times New Roman" w:hAnsi="Calibri" w:cs="Times New Roman"/>
                            <w:color w:val="585858"/>
                            <w:sz w:val="20"/>
                          </w:rPr>
                          <w:t>1</w:t>
                        </w:r>
                        <w:r w:rsidRPr="00280365">
                          <w:rPr>
                            <w:rFonts w:ascii="Calibri" w:eastAsia="Times New Roman" w:hAnsi="Calibri" w:cs="Times New Roman"/>
                            <w:color w:val="585858"/>
                            <w:spacing w:val="-9"/>
                            <w:sz w:val="20"/>
                          </w:rPr>
                          <w:t xml:space="preserve"> </w:t>
                        </w:r>
                        <w:r w:rsidRPr="00280365">
                          <w:rPr>
                            <w:rFonts w:ascii="Calibri" w:eastAsia="Times New Roman" w:hAnsi="Calibri" w:cs="Times New Roman"/>
                            <w:color w:val="585858"/>
                            <w:sz w:val="20"/>
                          </w:rPr>
                          <w:t>(Pas</w:t>
                        </w:r>
                        <w:r w:rsidRPr="00280365">
                          <w:rPr>
                            <w:rFonts w:ascii="Calibri" w:eastAsia="Times New Roman" w:hAnsi="Calibri" w:cs="Times New Roman"/>
                            <w:color w:val="585858"/>
                            <w:spacing w:val="-11"/>
                            <w:sz w:val="20"/>
                          </w:rPr>
                          <w:t xml:space="preserve"> </w:t>
                        </w:r>
                        <w:r w:rsidRPr="00280365">
                          <w:rPr>
                            <w:rFonts w:ascii="Calibri" w:eastAsia="Times New Roman" w:hAnsi="Calibri" w:cs="Times New Roman"/>
                            <w:color w:val="585858"/>
                            <w:sz w:val="20"/>
                          </w:rPr>
                          <w:t>du</w:t>
                        </w:r>
                        <w:r w:rsidRPr="00280365">
                          <w:rPr>
                            <w:rFonts w:ascii="Calibri" w:eastAsia="Times New Roman" w:hAnsi="Calibri" w:cs="Times New Roman"/>
                            <w:color w:val="585858"/>
                            <w:spacing w:val="-5"/>
                            <w:sz w:val="20"/>
                          </w:rPr>
                          <w:t xml:space="preserve"> </w:t>
                        </w:r>
                        <w:r w:rsidRPr="00280365">
                          <w:rPr>
                            <w:rFonts w:ascii="Calibri" w:eastAsia="Times New Roman" w:hAnsi="Calibri" w:cs="Times New Roman"/>
                            <w:color w:val="585858"/>
                            <w:sz w:val="20"/>
                          </w:rPr>
                          <w:t>tout</w:t>
                        </w:r>
                        <w:r w:rsidRPr="00280365">
                          <w:rPr>
                            <w:rFonts w:ascii="Calibri" w:eastAsia="Times New Roman" w:hAnsi="Calibri" w:cs="Times New Roman"/>
                            <w:color w:val="585858"/>
                            <w:spacing w:val="-9"/>
                            <w:sz w:val="20"/>
                          </w:rPr>
                          <w:t xml:space="preserve"> </w:t>
                        </w:r>
                        <w:r w:rsidRPr="00280365">
                          <w:rPr>
                            <w:rFonts w:ascii="Calibri" w:eastAsia="Times New Roman" w:hAnsi="Calibri" w:cs="Times New Roman"/>
                            <w:color w:val="585858"/>
                            <w:sz w:val="20"/>
                          </w:rPr>
                          <w:t>satisfait) 5 (Très satisfait)</w:t>
                        </w:r>
                      </w:p>
                    </w:txbxContent>
                  </v:textbox>
                </v:shape>
                <w10:wrap anchorx="page"/>
              </v:group>
            </w:pict>
          </mc:Fallback>
        </mc:AlternateContent>
      </w:r>
      <w:r w:rsidR="008C52D9" w:rsidRPr="00280365">
        <w:rPr>
          <w:rFonts w:ascii="Times New Roman" w:eastAsia="Times New Roman" w:hAnsi="Times New Roman" w:cs="Times New Roman"/>
          <w:b/>
          <w:sz w:val="24"/>
        </w:rPr>
        <w:t>Source</w:t>
      </w:r>
      <w:r w:rsidR="008C52D9" w:rsidRPr="00635EF7">
        <w:rPr>
          <w:rFonts w:ascii="Times New Roman" w:eastAsia="Times New Roman" w:hAnsi="Times New Roman" w:cs="Times New Roman"/>
          <w:b/>
          <w:sz w:val="24"/>
        </w:rPr>
        <w:t xml:space="preserve"> </w:t>
      </w:r>
      <w:r w:rsidR="008C52D9" w:rsidRPr="00280365">
        <w:rPr>
          <w:rFonts w:ascii="Times New Roman" w:eastAsia="Times New Roman" w:hAnsi="Times New Roman" w:cs="Times New Roman"/>
          <w:b/>
          <w:sz w:val="24"/>
        </w:rPr>
        <w:t>:</w:t>
      </w:r>
      <w:r w:rsidR="008C52D9" w:rsidRPr="00635EF7">
        <w:rPr>
          <w:rFonts w:ascii="Times New Roman" w:eastAsia="Times New Roman" w:hAnsi="Times New Roman" w:cs="Times New Roman"/>
          <w:b/>
          <w:sz w:val="24"/>
        </w:rPr>
        <w:t xml:space="preserve"> </w:t>
      </w:r>
      <w:r w:rsidR="008C52D9" w:rsidRPr="00280365">
        <w:rPr>
          <w:rFonts w:ascii="Times New Roman" w:eastAsia="Times New Roman" w:hAnsi="Times New Roman" w:cs="Times New Roman"/>
          <w:b/>
          <w:sz w:val="24"/>
        </w:rPr>
        <w:t>Elaboré</w:t>
      </w:r>
      <w:r w:rsidR="008C52D9" w:rsidRPr="00635EF7">
        <w:rPr>
          <w:rFonts w:ascii="Times New Roman" w:eastAsia="Times New Roman" w:hAnsi="Times New Roman" w:cs="Times New Roman"/>
          <w:b/>
          <w:sz w:val="24"/>
        </w:rPr>
        <w:t xml:space="preserve"> </w:t>
      </w:r>
      <w:r w:rsidR="008C52D9" w:rsidRPr="00280365">
        <w:rPr>
          <w:rFonts w:ascii="Times New Roman" w:eastAsia="Times New Roman" w:hAnsi="Times New Roman" w:cs="Times New Roman"/>
          <w:b/>
          <w:sz w:val="24"/>
        </w:rPr>
        <w:t>à</w:t>
      </w:r>
      <w:r w:rsidR="008C52D9" w:rsidRPr="00635EF7">
        <w:rPr>
          <w:rFonts w:ascii="Times New Roman" w:eastAsia="Times New Roman" w:hAnsi="Times New Roman" w:cs="Times New Roman"/>
          <w:b/>
          <w:sz w:val="24"/>
        </w:rPr>
        <w:t xml:space="preserve"> </w:t>
      </w:r>
      <w:r w:rsidR="008C52D9" w:rsidRPr="00280365">
        <w:rPr>
          <w:rFonts w:ascii="Times New Roman" w:eastAsia="Times New Roman" w:hAnsi="Times New Roman" w:cs="Times New Roman"/>
          <w:b/>
          <w:sz w:val="24"/>
        </w:rPr>
        <w:t>partir</w:t>
      </w:r>
      <w:r w:rsidR="008C52D9" w:rsidRPr="00635EF7">
        <w:rPr>
          <w:rFonts w:ascii="Times New Roman" w:eastAsia="Times New Roman" w:hAnsi="Times New Roman" w:cs="Times New Roman"/>
          <w:b/>
          <w:sz w:val="24"/>
        </w:rPr>
        <w:t xml:space="preserve"> </w:t>
      </w:r>
      <w:r w:rsidR="008C52D9" w:rsidRPr="00280365">
        <w:rPr>
          <w:rFonts w:ascii="Times New Roman" w:eastAsia="Times New Roman" w:hAnsi="Times New Roman" w:cs="Times New Roman"/>
          <w:b/>
          <w:sz w:val="24"/>
        </w:rPr>
        <w:t>des résultats</w:t>
      </w:r>
      <w:r w:rsidR="008C52D9" w:rsidRPr="00635EF7">
        <w:rPr>
          <w:rFonts w:ascii="Times New Roman" w:eastAsia="Times New Roman" w:hAnsi="Times New Roman" w:cs="Times New Roman"/>
          <w:b/>
          <w:sz w:val="24"/>
        </w:rPr>
        <w:t xml:space="preserve"> SPSS</w:t>
      </w:r>
    </w:p>
    <w:p w14:paraId="43D5BE91" w14:textId="15B8BD09" w:rsidR="00285889" w:rsidRPr="002A74FF" w:rsidRDefault="00530EE6" w:rsidP="002A74FF">
      <w:pPr>
        <w:spacing w:line="276" w:lineRule="auto"/>
        <w:rPr>
          <w:rFonts w:ascii="Times New Roman" w:eastAsia="Times New Roman" w:hAnsi="Times New Roman" w:cs="Times New Roman"/>
          <w:b/>
          <w:sz w:val="24"/>
        </w:rPr>
      </w:pPr>
      <w:bookmarkStart w:id="208" w:name="_Toc199898384"/>
      <w:bookmarkStart w:id="209" w:name="_Toc199924327"/>
      <w:bookmarkStart w:id="210" w:name="_Toc200969142"/>
      <w:bookmarkStart w:id="211" w:name="_Toc200974090"/>
      <w:r w:rsidRPr="00530EE6">
        <w:rPr>
          <w:rFonts w:asciiTheme="majorBidi" w:hAnsiTheme="majorBidi" w:cstheme="majorBidi"/>
          <w:b/>
          <w:bCs/>
          <w:sz w:val="24"/>
          <w:szCs w:val="24"/>
        </w:rPr>
        <w:t xml:space="preserve">Tableau </w:t>
      </w:r>
      <w:r w:rsidRPr="00530EE6">
        <w:rPr>
          <w:rFonts w:asciiTheme="majorBidi" w:hAnsiTheme="majorBidi" w:cstheme="majorBidi"/>
          <w:b/>
          <w:bCs/>
          <w:i/>
          <w:iCs/>
          <w:sz w:val="24"/>
          <w:szCs w:val="24"/>
        </w:rPr>
        <w:fldChar w:fldCharType="begin"/>
      </w:r>
      <w:r w:rsidRPr="00530EE6">
        <w:rPr>
          <w:rFonts w:asciiTheme="majorBidi" w:hAnsiTheme="majorBidi" w:cstheme="majorBidi"/>
          <w:b/>
          <w:bCs/>
          <w:sz w:val="24"/>
          <w:szCs w:val="24"/>
        </w:rPr>
        <w:instrText xml:space="preserve"> SEQ Tableau \* ARABIC </w:instrText>
      </w:r>
      <w:r w:rsidRPr="00530EE6">
        <w:rPr>
          <w:rFonts w:asciiTheme="majorBidi" w:hAnsiTheme="majorBidi" w:cstheme="majorBidi"/>
          <w:b/>
          <w:bCs/>
          <w:i/>
          <w:iCs/>
          <w:sz w:val="24"/>
          <w:szCs w:val="24"/>
        </w:rPr>
        <w:fldChar w:fldCharType="separate"/>
      </w:r>
      <w:r w:rsidR="002A74FF">
        <w:rPr>
          <w:rFonts w:asciiTheme="majorBidi" w:hAnsiTheme="majorBidi" w:cstheme="majorBidi"/>
          <w:b/>
          <w:bCs/>
          <w:noProof/>
          <w:sz w:val="24"/>
          <w:szCs w:val="24"/>
        </w:rPr>
        <w:t>19</w:t>
      </w:r>
      <w:r w:rsidRPr="00530EE6">
        <w:rPr>
          <w:rFonts w:asciiTheme="majorBidi" w:hAnsiTheme="majorBidi" w:cstheme="majorBidi"/>
          <w:b/>
          <w:bCs/>
          <w:i/>
          <w:iCs/>
          <w:sz w:val="24"/>
          <w:szCs w:val="24"/>
        </w:rPr>
        <w:fldChar w:fldCharType="end"/>
      </w:r>
      <w:r w:rsidRPr="00530EE6">
        <w:rPr>
          <w:rFonts w:asciiTheme="majorBidi" w:hAnsiTheme="majorBidi" w:cstheme="majorBidi"/>
          <w:b/>
          <w:bCs/>
          <w:sz w:val="24"/>
          <w:szCs w:val="24"/>
        </w:rPr>
        <w:t xml:space="preserve"> :  Tableau croise entre la satisfaction et l’intention de recommandation du chatbot</w:t>
      </w:r>
      <w:bookmarkEnd w:id="208"/>
      <w:bookmarkEnd w:id="209"/>
      <w:bookmarkEnd w:id="210"/>
      <w:bookmarkEnd w:id="211"/>
    </w:p>
    <w:tbl>
      <w:tblPr>
        <w:tblW w:w="0" w:type="auto"/>
        <w:tblInd w:w="1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142"/>
        <w:gridCol w:w="1417"/>
        <w:gridCol w:w="1422"/>
        <w:gridCol w:w="1561"/>
        <w:gridCol w:w="1360"/>
        <w:gridCol w:w="1442"/>
      </w:tblGrid>
      <w:tr w:rsidR="008A24E0" w:rsidRPr="00280365" w14:paraId="29B55574" w14:textId="77777777">
        <w:trPr>
          <w:trHeight w:val="1521"/>
        </w:trPr>
        <w:tc>
          <w:tcPr>
            <w:tcW w:w="2142" w:type="dxa"/>
          </w:tcPr>
          <w:p w14:paraId="5839BBB6" w14:textId="77777777" w:rsidR="00F73A63" w:rsidRPr="00280365" w:rsidRDefault="008C52D9" w:rsidP="00410C31">
            <w:pPr>
              <w:widowControl w:val="0"/>
              <w:autoSpaceDE w:val="0"/>
              <w:autoSpaceDN w:val="0"/>
              <w:spacing w:after="0" w:line="276" w:lineRule="auto"/>
              <w:ind w:left="835"/>
              <w:rPr>
                <w:rFonts w:ascii="Times New Roman" w:eastAsia="Times New Roman" w:hAnsi="Times New Roman" w:cs="Times New Roman"/>
                <w:b/>
                <w:sz w:val="24"/>
              </w:rPr>
            </w:pPr>
            <w:r w:rsidRPr="00280365">
              <w:rPr>
                <w:b/>
                <w:noProof/>
                <w:sz w:val="24"/>
                <w:lang w:eastAsia="fr-FR"/>
              </w:rPr>
              <mc:AlternateContent>
                <mc:Choice Requires="wpg">
                  <w:drawing>
                    <wp:anchor distT="0" distB="0" distL="0" distR="0" simplePos="0" relativeHeight="251712512" behindDoc="1" locked="0" layoutInCell="1" allowOverlap="1" wp14:anchorId="722E246A" wp14:editId="6F37ED31">
                      <wp:simplePos x="0" y="0"/>
                      <wp:positionH relativeFrom="column">
                        <wp:posOffset>0</wp:posOffset>
                      </wp:positionH>
                      <wp:positionV relativeFrom="paragraph">
                        <wp:posOffset>-3175</wp:posOffset>
                      </wp:positionV>
                      <wp:extent cx="1360170" cy="972819"/>
                      <wp:effectExtent l="0" t="0" r="0" b="0"/>
                      <wp:wrapNone/>
                      <wp:docPr id="357" name="Group 357"/>
                      <wp:cNvGraphicFramePr/>
                      <a:graphic xmlns:a="http://schemas.openxmlformats.org/drawingml/2006/main">
                        <a:graphicData uri="http://schemas.microsoft.com/office/word/2010/wordprocessingGroup">
                          <wpg:wgp>
                            <wpg:cNvGrpSpPr/>
                            <wpg:grpSpPr>
                              <a:xfrm>
                                <a:off x="0" y="0"/>
                                <a:ext cx="1360170" cy="972819"/>
                                <a:chOff x="0" y="0"/>
                                <a:chExt cx="1360170" cy="972819"/>
                              </a:xfrm>
                            </wpg:grpSpPr>
                            <wps:wsp>
                              <wps:cNvPr id="358" name="Graphic 358"/>
                              <wps:cNvSpPr/>
                              <wps:spPr>
                                <a:xfrm>
                                  <a:off x="3047" y="3047"/>
                                  <a:ext cx="1354455" cy="967105"/>
                                </a:xfrm>
                                <a:custGeom>
                                  <a:avLst/>
                                  <a:gdLst/>
                                  <a:ahLst/>
                                  <a:cxnLst/>
                                  <a:rect l="l" t="t" r="r" b="b"/>
                                  <a:pathLst>
                                    <a:path w="1354455" h="967105">
                                      <a:moveTo>
                                        <a:pt x="0" y="0"/>
                                      </a:moveTo>
                                      <a:lnTo>
                                        <a:pt x="1353896" y="966596"/>
                                      </a:lnTo>
                                    </a:path>
                                  </a:pathLst>
                                </a:custGeom>
                                <a:ln w="6096">
                                  <a:solidFill>
                                    <a:srgbClr val="000000"/>
                                  </a:solidFill>
                                  <a:prstDash val="solid"/>
                                </a:ln>
                              </wps:spPr>
                              <wps:bodyPr wrap="square" lIns="0" tIns="0" rIns="0" bIns="0" rtlCol="0">
                                <a:prstTxWarp prst="textNoShape">
                                  <a:avLst/>
                                </a:prstTxWarp>
                              </wps:bodyPr>
                            </wps:wsp>
                          </wpg:wgp>
                        </a:graphicData>
                      </a:graphic>
                    </wp:anchor>
                  </w:drawing>
                </mc:Choice>
                <mc:Fallback>
                  <w:pict>
                    <v:group id="Group 357" o:spid="_x0000_s1377" style="width:107.1pt;height:76.6pt;margin-top:-0.25pt;margin-left:0;mso-wrap-distance-bottom:0;mso-wrap-distance-left:0;mso-wrap-distance-right:0;mso-wrap-distance-top:0;position:absolute;z-index:-251604992" coordorigin="0,0" coordsize="21600,21600">
                      <v:shape id="_x0000_s1378" style="width:21509;height:21473;left:48;position:absolute;top:68;v-text-anchor:top" coordsize="21600,21600" path="m,l21591,21589e" fillcolor="this" stroked="t" strokecolor="black" strokeweight="0.48pt"/>
                    </v:group>
                  </w:pict>
                </mc:Fallback>
              </mc:AlternateContent>
            </w:r>
            <w:r w:rsidRPr="00280365">
              <w:rPr>
                <w:rFonts w:ascii="Times New Roman" w:eastAsia="Times New Roman" w:hAnsi="Times New Roman" w:cs="Times New Roman"/>
                <w:b/>
                <w:spacing w:val="-2"/>
                <w:sz w:val="24"/>
              </w:rPr>
              <w:t>Satisfaction</w:t>
            </w:r>
          </w:p>
          <w:p w14:paraId="39E310D5"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rPr>
            </w:pPr>
          </w:p>
          <w:p w14:paraId="57097B71" w14:textId="77777777" w:rsidR="00F73A63" w:rsidRPr="00280365" w:rsidRDefault="00F73A63" w:rsidP="00410C31">
            <w:pPr>
              <w:widowControl w:val="0"/>
              <w:autoSpaceDE w:val="0"/>
              <w:autoSpaceDN w:val="0"/>
              <w:spacing w:before="3" w:after="0" w:line="276" w:lineRule="auto"/>
              <w:rPr>
                <w:rFonts w:ascii="Times New Roman" w:eastAsia="Times New Roman" w:hAnsi="Times New Roman" w:cs="Times New Roman"/>
                <w:b/>
                <w:sz w:val="24"/>
              </w:rPr>
            </w:pPr>
          </w:p>
          <w:p w14:paraId="21D18381"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Retention</w:t>
            </w:r>
          </w:p>
        </w:tc>
        <w:tc>
          <w:tcPr>
            <w:tcW w:w="1417" w:type="dxa"/>
            <w:shd w:val="clear" w:color="auto" w:fill="D4DCE3"/>
          </w:tcPr>
          <w:p w14:paraId="7DAEC373" w14:textId="77777777" w:rsidR="00F73A63" w:rsidRPr="00280365" w:rsidRDefault="008C52D9" w:rsidP="00410C31">
            <w:pPr>
              <w:widowControl w:val="0"/>
              <w:autoSpaceDE w:val="0"/>
              <w:autoSpaceDN w:val="0"/>
              <w:spacing w:after="0" w:line="276" w:lineRule="auto"/>
              <w:ind w:left="109"/>
              <w:rPr>
                <w:rFonts w:ascii="Times New Roman" w:eastAsia="Times New Roman" w:hAnsi="Times New Roman" w:cs="Times New Roman"/>
                <w:b/>
                <w:sz w:val="24"/>
              </w:rPr>
            </w:pPr>
            <w:r w:rsidRPr="00280365">
              <w:rPr>
                <w:rFonts w:ascii="Times New Roman" w:eastAsia="Times New Roman" w:hAnsi="Times New Roman" w:cs="Times New Roman"/>
                <w:b/>
                <w:sz w:val="24"/>
              </w:rPr>
              <w:t>Pas</w:t>
            </w:r>
            <w:r w:rsidRPr="00280365">
              <w:rPr>
                <w:rFonts w:ascii="Times New Roman" w:eastAsia="Times New Roman" w:hAnsi="Times New Roman" w:cs="Times New Roman"/>
                <w:b/>
                <w:spacing w:val="-15"/>
                <w:sz w:val="24"/>
              </w:rPr>
              <w:t xml:space="preserve"> </w:t>
            </w:r>
            <w:r w:rsidRPr="00280365">
              <w:rPr>
                <w:rFonts w:ascii="Times New Roman" w:eastAsia="Times New Roman" w:hAnsi="Times New Roman" w:cs="Times New Roman"/>
                <w:b/>
                <w:sz w:val="24"/>
              </w:rPr>
              <w:t>du</w:t>
            </w:r>
            <w:r w:rsidRPr="00280365">
              <w:rPr>
                <w:rFonts w:ascii="Times New Roman" w:eastAsia="Times New Roman" w:hAnsi="Times New Roman" w:cs="Times New Roman"/>
                <w:b/>
                <w:spacing w:val="-15"/>
                <w:sz w:val="24"/>
              </w:rPr>
              <w:t xml:space="preserve"> </w:t>
            </w:r>
            <w:r w:rsidRPr="00280365">
              <w:rPr>
                <w:rFonts w:ascii="Times New Roman" w:eastAsia="Times New Roman" w:hAnsi="Times New Roman" w:cs="Times New Roman"/>
                <w:b/>
                <w:sz w:val="24"/>
              </w:rPr>
              <w:t xml:space="preserve">tout </w:t>
            </w:r>
            <w:r w:rsidRPr="00280365">
              <w:rPr>
                <w:rFonts w:ascii="Times New Roman" w:eastAsia="Times New Roman" w:hAnsi="Times New Roman" w:cs="Times New Roman"/>
                <w:b/>
                <w:spacing w:val="-2"/>
                <w:sz w:val="24"/>
              </w:rPr>
              <w:t>satisfait</w:t>
            </w:r>
          </w:p>
        </w:tc>
        <w:tc>
          <w:tcPr>
            <w:tcW w:w="1422" w:type="dxa"/>
            <w:shd w:val="clear" w:color="auto" w:fill="D4DCE3"/>
          </w:tcPr>
          <w:p w14:paraId="348D1FF1" w14:textId="77777777" w:rsidR="00F73A63" w:rsidRPr="00280365" w:rsidRDefault="008C52D9" w:rsidP="00410C31">
            <w:pPr>
              <w:widowControl w:val="0"/>
              <w:autoSpaceDE w:val="0"/>
              <w:autoSpaceDN w:val="0"/>
              <w:spacing w:after="0" w:line="276" w:lineRule="auto"/>
              <w:ind w:left="109" w:right="501"/>
              <w:rPr>
                <w:rFonts w:ascii="Times New Roman" w:eastAsia="Times New Roman" w:hAnsi="Times New Roman" w:cs="Times New Roman"/>
                <w:b/>
                <w:sz w:val="24"/>
              </w:rPr>
            </w:pPr>
            <w:r w:rsidRPr="00280365">
              <w:rPr>
                <w:rFonts w:ascii="Times New Roman" w:eastAsia="Times New Roman" w:hAnsi="Times New Roman" w:cs="Times New Roman"/>
                <w:b/>
                <w:spacing w:val="-4"/>
                <w:sz w:val="24"/>
              </w:rPr>
              <w:t xml:space="preserve">Pas </w:t>
            </w:r>
            <w:r w:rsidRPr="00280365">
              <w:rPr>
                <w:rFonts w:ascii="Times New Roman" w:eastAsia="Times New Roman" w:hAnsi="Times New Roman" w:cs="Times New Roman"/>
                <w:b/>
                <w:spacing w:val="-2"/>
                <w:sz w:val="24"/>
              </w:rPr>
              <w:t>satisfait</w:t>
            </w:r>
          </w:p>
        </w:tc>
        <w:tc>
          <w:tcPr>
            <w:tcW w:w="1561" w:type="dxa"/>
            <w:shd w:val="clear" w:color="auto" w:fill="D4DCE3"/>
          </w:tcPr>
          <w:p w14:paraId="250F427C" w14:textId="77777777" w:rsidR="00F73A63" w:rsidRPr="00280365" w:rsidRDefault="008C52D9" w:rsidP="00410C31">
            <w:pPr>
              <w:widowControl w:val="0"/>
              <w:autoSpaceDE w:val="0"/>
              <w:autoSpaceDN w:val="0"/>
              <w:spacing w:after="0" w:line="276" w:lineRule="auto"/>
              <w:ind w:left="103" w:right="19"/>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 xml:space="preserve">Moyenneme </w:t>
            </w:r>
            <w:r w:rsidRPr="00280365">
              <w:rPr>
                <w:rFonts w:ascii="Times New Roman" w:eastAsia="Times New Roman" w:hAnsi="Times New Roman" w:cs="Times New Roman"/>
                <w:b/>
                <w:sz w:val="24"/>
              </w:rPr>
              <w:t>nt satisfait</w:t>
            </w:r>
          </w:p>
        </w:tc>
        <w:tc>
          <w:tcPr>
            <w:tcW w:w="1360" w:type="dxa"/>
            <w:shd w:val="clear" w:color="auto" w:fill="D4DCE3"/>
          </w:tcPr>
          <w:p w14:paraId="55765208" w14:textId="77777777" w:rsidR="00F73A63" w:rsidRPr="00280365" w:rsidRDefault="008C52D9" w:rsidP="00410C31">
            <w:pPr>
              <w:widowControl w:val="0"/>
              <w:autoSpaceDE w:val="0"/>
              <w:autoSpaceDN w:val="0"/>
              <w:spacing w:after="0" w:line="276" w:lineRule="auto"/>
              <w:ind w:left="103"/>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Satisfait</w:t>
            </w:r>
          </w:p>
        </w:tc>
        <w:tc>
          <w:tcPr>
            <w:tcW w:w="1442" w:type="dxa"/>
            <w:shd w:val="clear" w:color="auto" w:fill="D4DCE3"/>
          </w:tcPr>
          <w:p w14:paraId="3735E595" w14:textId="77777777" w:rsidR="00F73A63" w:rsidRPr="00280365" w:rsidRDefault="008C52D9" w:rsidP="00410C31">
            <w:pPr>
              <w:widowControl w:val="0"/>
              <w:autoSpaceDE w:val="0"/>
              <w:autoSpaceDN w:val="0"/>
              <w:spacing w:after="0" w:line="276" w:lineRule="auto"/>
              <w:ind w:left="102" w:right="528"/>
              <w:rPr>
                <w:rFonts w:ascii="Times New Roman" w:eastAsia="Times New Roman" w:hAnsi="Times New Roman" w:cs="Times New Roman"/>
                <w:b/>
                <w:sz w:val="24"/>
              </w:rPr>
            </w:pPr>
            <w:r w:rsidRPr="00280365">
              <w:rPr>
                <w:rFonts w:ascii="Times New Roman" w:eastAsia="Times New Roman" w:hAnsi="Times New Roman" w:cs="Times New Roman"/>
                <w:b/>
                <w:spacing w:val="-4"/>
                <w:sz w:val="24"/>
              </w:rPr>
              <w:t xml:space="preserve">Très </w:t>
            </w:r>
            <w:r w:rsidRPr="00280365">
              <w:rPr>
                <w:rFonts w:ascii="Times New Roman" w:eastAsia="Times New Roman" w:hAnsi="Times New Roman" w:cs="Times New Roman"/>
                <w:b/>
                <w:spacing w:val="-2"/>
                <w:sz w:val="24"/>
              </w:rPr>
              <w:t>satisfait</w:t>
            </w:r>
          </w:p>
        </w:tc>
      </w:tr>
      <w:tr w:rsidR="008A24E0" w:rsidRPr="00280365" w14:paraId="38A506B8" w14:textId="77777777">
        <w:trPr>
          <w:trHeight w:val="796"/>
        </w:trPr>
        <w:tc>
          <w:tcPr>
            <w:tcW w:w="2142" w:type="dxa"/>
          </w:tcPr>
          <w:p w14:paraId="2C9C1231"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z w:val="24"/>
              </w:rPr>
              <w:t>Non,</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pas</w:t>
            </w:r>
            <w:r w:rsidRPr="00280365">
              <w:rPr>
                <w:rFonts w:ascii="Times New Roman" w:eastAsia="Times New Roman" w:hAnsi="Times New Roman" w:cs="Times New Roman"/>
                <w:b/>
                <w:spacing w:val="-5"/>
                <w:sz w:val="24"/>
              </w:rPr>
              <w:t xml:space="preserve"> </w:t>
            </w:r>
            <w:r w:rsidRPr="00280365">
              <w:rPr>
                <w:rFonts w:ascii="Times New Roman" w:eastAsia="Times New Roman" w:hAnsi="Times New Roman" w:cs="Times New Roman"/>
                <w:b/>
                <w:sz w:val="24"/>
              </w:rPr>
              <w:t>du</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pacing w:val="-4"/>
                <w:sz w:val="24"/>
              </w:rPr>
              <w:t>tout</w:t>
            </w:r>
          </w:p>
        </w:tc>
        <w:tc>
          <w:tcPr>
            <w:tcW w:w="1417" w:type="dxa"/>
          </w:tcPr>
          <w:p w14:paraId="7A72AD7A" w14:textId="77777777" w:rsidR="00F73A63" w:rsidRPr="00280365" w:rsidRDefault="008C52D9" w:rsidP="00410C31">
            <w:pPr>
              <w:widowControl w:val="0"/>
              <w:autoSpaceDE w:val="0"/>
              <w:autoSpaceDN w:val="0"/>
              <w:spacing w:after="0" w:line="276" w:lineRule="auto"/>
              <w:ind w:left="109"/>
              <w:rPr>
                <w:rFonts w:ascii="Times New Roman" w:eastAsia="Times New Roman" w:hAnsi="Times New Roman" w:cs="Times New Roman"/>
                <w:sz w:val="24"/>
              </w:rPr>
            </w:pPr>
            <w:r w:rsidRPr="00280365">
              <w:rPr>
                <w:rFonts w:ascii="Times New Roman" w:eastAsia="Times New Roman" w:hAnsi="Times New Roman" w:cs="Times New Roman"/>
                <w:spacing w:val="-10"/>
                <w:sz w:val="24"/>
              </w:rPr>
              <w:t>1</w:t>
            </w:r>
          </w:p>
        </w:tc>
        <w:tc>
          <w:tcPr>
            <w:tcW w:w="1422" w:type="dxa"/>
          </w:tcPr>
          <w:p w14:paraId="1C760CB2" w14:textId="77777777" w:rsidR="00F73A63" w:rsidRPr="00280365" w:rsidRDefault="008C52D9" w:rsidP="00410C31">
            <w:pPr>
              <w:widowControl w:val="0"/>
              <w:autoSpaceDE w:val="0"/>
              <w:autoSpaceDN w:val="0"/>
              <w:spacing w:after="0" w:line="276" w:lineRule="auto"/>
              <w:ind w:left="109"/>
              <w:rPr>
                <w:rFonts w:ascii="Times New Roman" w:eastAsia="Times New Roman" w:hAnsi="Times New Roman" w:cs="Times New Roman"/>
                <w:sz w:val="24"/>
              </w:rPr>
            </w:pPr>
            <w:r w:rsidRPr="00280365">
              <w:rPr>
                <w:rFonts w:ascii="Times New Roman" w:eastAsia="Times New Roman" w:hAnsi="Times New Roman" w:cs="Times New Roman"/>
                <w:spacing w:val="-10"/>
                <w:sz w:val="24"/>
              </w:rPr>
              <w:t>0</w:t>
            </w:r>
          </w:p>
        </w:tc>
        <w:tc>
          <w:tcPr>
            <w:tcW w:w="1561" w:type="dxa"/>
          </w:tcPr>
          <w:p w14:paraId="77D1C760" w14:textId="77777777" w:rsidR="00F73A63" w:rsidRPr="00280365" w:rsidRDefault="008C52D9" w:rsidP="00410C31">
            <w:pPr>
              <w:widowControl w:val="0"/>
              <w:autoSpaceDE w:val="0"/>
              <w:autoSpaceDN w:val="0"/>
              <w:spacing w:after="0" w:line="276" w:lineRule="auto"/>
              <w:ind w:left="103"/>
              <w:rPr>
                <w:rFonts w:ascii="Times New Roman" w:eastAsia="Times New Roman" w:hAnsi="Times New Roman" w:cs="Times New Roman"/>
                <w:sz w:val="24"/>
              </w:rPr>
            </w:pPr>
            <w:r w:rsidRPr="00280365">
              <w:rPr>
                <w:rFonts w:ascii="Times New Roman" w:eastAsia="Times New Roman" w:hAnsi="Times New Roman" w:cs="Times New Roman"/>
                <w:spacing w:val="-10"/>
                <w:sz w:val="24"/>
              </w:rPr>
              <w:t>0</w:t>
            </w:r>
          </w:p>
        </w:tc>
        <w:tc>
          <w:tcPr>
            <w:tcW w:w="1360" w:type="dxa"/>
          </w:tcPr>
          <w:p w14:paraId="45DAAF5A" w14:textId="77777777" w:rsidR="00F73A63" w:rsidRPr="00280365" w:rsidRDefault="008C52D9" w:rsidP="00410C31">
            <w:pPr>
              <w:widowControl w:val="0"/>
              <w:autoSpaceDE w:val="0"/>
              <w:autoSpaceDN w:val="0"/>
              <w:spacing w:after="0" w:line="276" w:lineRule="auto"/>
              <w:ind w:left="103"/>
              <w:rPr>
                <w:rFonts w:ascii="Times New Roman" w:eastAsia="Times New Roman" w:hAnsi="Times New Roman" w:cs="Times New Roman"/>
                <w:sz w:val="24"/>
              </w:rPr>
            </w:pPr>
            <w:r w:rsidRPr="00280365">
              <w:rPr>
                <w:rFonts w:ascii="Times New Roman" w:eastAsia="Times New Roman" w:hAnsi="Times New Roman" w:cs="Times New Roman"/>
                <w:spacing w:val="-10"/>
                <w:sz w:val="24"/>
              </w:rPr>
              <w:t>0</w:t>
            </w:r>
          </w:p>
        </w:tc>
        <w:tc>
          <w:tcPr>
            <w:tcW w:w="1442" w:type="dxa"/>
          </w:tcPr>
          <w:p w14:paraId="7185E4BC" w14:textId="77777777" w:rsidR="00F73A63" w:rsidRPr="00280365" w:rsidRDefault="008C52D9" w:rsidP="00410C31">
            <w:pPr>
              <w:widowControl w:val="0"/>
              <w:autoSpaceDE w:val="0"/>
              <w:autoSpaceDN w:val="0"/>
              <w:spacing w:after="0" w:line="276" w:lineRule="auto"/>
              <w:ind w:left="102"/>
              <w:rPr>
                <w:rFonts w:ascii="Times New Roman" w:eastAsia="Times New Roman" w:hAnsi="Times New Roman" w:cs="Times New Roman"/>
                <w:sz w:val="24"/>
              </w:rPr>
            </w:pPr>
            <w:r w:rsidRPr="00280365">
              <w:rPr>
                <w:rFonts w:ascii="Times New Roman" w:eastAsia="Times New Roman" w:hAnsi="Times New Roman" w:cs="Times New Roman"/>
                <w:spacing w:val="-10"/>
                <w:sz w:val="24"/>
              </w:rPr>
              <w:t>0</w:t>
            </w:r>
          </w:p>
        </w:tc>
      </w:tr>
      <w:tr w:rsidR="008A24E0" w:rsidRPr="00280365" w14:paraId="76DF48D4" w14:textId="77777777">
        <w:trPr>
          <w:trHeight w:val="412"/>
        </w:trPr>
        <w:tc>
          <w:tcPr>
            <w:tcW w:w="2142" w:type="dxa"/>
            <w:shd w:val="clear" w:color="auto" w:fill="D4DCE3"/>
          </w:tcPr>
          <w:p w14:paraId="2DFF9597"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Peut-</w:t>
            </w:r>
            <w:r w:rsidRPr="00280365">
              <w:rPr>
                <w:rFonts w:ascii="Times New Roman" w:eastAsia="Times New Roman" w:hAnsi="Times New Roman" w:cs="Times New Roman"/>
                <w:b/>
                <w:spacing w:val="-4"/>
                <w:sz w:val="24"/>
              </w:rPr>
              <w:t>être</w:t>
            </w:r>
          </w:p>
        </w:tc>
        <w:tc>
          <w:tcPr>
            <w:tcW w:w="1417" w:type="dxa"/>
            <w:shd w:val="clear" w:color="auto" w:fill="D4DCE3"/>
          </w:tcPr>
          <w:p w14:paraId="411A860A" w14:textId="77777777" w:rsidR="00F73A63" w:rsidRPr="00280365" w:rsidRDefault="008C52D9" w:rsidP="00410C31">
            <w:pPr>
              <w:widowControl w:val="0"/>
              <w:autoSpaceDE w:val="0"/>
              <w:autoSpaceDN w:val="0"/>
              <w:spacing w:after="0" w:line="276" w:lineRule="auto"/>
              <w:ind w:left="109"/>
              <w:rPr>
                <w:rFonts w:ascii="Times New Roman" w:eastAsia="Times New Roman" w:hAnsi="Times New Roman" w:cs="Times New Roman"/>
                <w:sz w:val="24"/>
              </w:rPr>
            </w:pPr>
            <w:r w:rsidRPr="00280365">
              <w:rPr>
                <w:rFonts w:ascii="Times New Roman" w:eastAsia="Times New Roman" w:hAnsi="Times New Roman" w:cs="Times New Roman"/>
                <w:spacing w:val="-10"/>
                <w:sz w:val="24"/>
              </w:rPr>
              <w:t>0</w:t>
            </w:r>
          </w:p>
        </w:tc>
        <w:tc>
          <w:tcPr>
            <w:tcW w:w="1422" w:type="dxa"/>
            <w:shd w:val="clear" w:color="auto" w:fill="D4DCE3"/>
          </w:tcPr>
          <w:p w14:paraId="319512B6" w14:textId="77777777" w:rsidR="00F73A63" w:rsidRPr="00280365" w:rsidRDefault="008C52D9" w:rsidP="00410C31">
            <w:pPr>
              <w:widowControl w:val="0"/>
              <w:autoSpaceDE w:val="0"/>
              <w:autoSpaceDN w:val="0"/>
              <w:spacing w:after="0" w:line="276" w:lineRule="auto"/>
              <w:ind w:left="109"/>
              <w:rPr>
                <w:rFonts w:ascii="Times New Roman" w:eastAsia="Times New Roman" w:hAnsi="Times New Roman" w:cs="Times New Roman"/>
                <w:sz w:val="24"/>
              </w:rPr>
            </w:pPr>
            <w:r w:rsidRPr="00280365">
              <w:rPr>
                <w:rFonts w:ascii="Times New Roman" w:eastAsia="Times New Roman" w:hAnsi="Times New Roman" w:cs="Times New Roman"/>
                <w:spacing w:val="-10"/>
                <w:sz w:val="24"/>
              </w:rPr>
              <w:t>0</w:t>
            </w:r>
          </w:p>
        </w:tc>
        <w:tc>
          <w:tcPr>
            <w:tcW w:w="1561" w:type="dxa"/>
            <w:shd w:val="clear" w:color="auto" w:fill="D4DCE3"/>
          </w:tcPr>
          <w:p w14:paraId="3EFBAB3B" w14:textId="77777777" w:rsidR="00F73A63" w:rsidRPr="00280365" w:rsidRDefault="008C52D9" w:rsidP="00410C31">
            <w:pPr>
              <w:widowControl w:val="0"/>
              <w:autoSpaceDE w:val="0"/>
              <w:autoSpaceDN w:val="0"/>
              <w:spacing w:after="0" w:line="276" w:lineRule="auto"/>
              <w:ind w:left="103"/>
              <w:rPr>
                <w:rFonts w:ascii="Times New Roman" w:eastAsia="Times New Roman" w:hAnsi="Times New Roman" w:cs="Times New Roman"/>
                <w:sz w:val="24"/>
              </w:rPr>
            </w:pPr>
            <w:r w:rsidRPr="00280365">
              <w:rPr>
                <w:rFonts w:ascii="Times New Roman" w:eastAsia="Times New Roman" w:hAnsi="Times New Roman" w:cs="Times New Roman"/>
                <w:spacing w:val="-5"/>
                <w:sz w:val="24"/>
              </w:rPr>
              <w:t>10</w:t>
            </w:r>
          </w:p>
        </w:tc>
        <w:tc>
          <w:tcPr>
            <w:tcW w:w="1360" w:type="dxa"/>
            <w:shd w:val="clear" w:color="auto" w:fill="D4DCE3"/>
          </w:tcPr>
          <w:p w14:paraId="57E4CB7A" w14:textId="77777777" w:rsidR="00F73A63" w:rsidRPr="00280365" w:rsidRDefault="008C52D9" w:rsidP="00410C31">
            <w:pPr>
              <w:widowControl w:val="0"/>
              <w:autoSpaceDE w:val="0"/>
              <w:autoSpaceDN w:val="0"/>
              <w:spacing w:after="0" w:line="276" w:lineRule="auto"/>
              <w:ind w:left="103"/>
              <w:rPr>
                <w:rFonts w:ascii="Times New Roman" w:eastAsia="Times New Roman" w:hAnsi="Times New Roman" w:cs="Times New Roman"/>
                <w:sz w:val="24"/>
              </w:rPr>
            </w:pPr>
            <w:r w:rsidRPr="00280365">
              <w:rPr>
                <w:rFonts w:ascii="Times New Roman" w:eastAsia="Times New Roman" w:hAnsi="Times New Roman" w:cs="Times New Roman"/>
                <w:spacing w:val="-10"/>
                <w:sz w:val="24"/>
              </w:rPr>
              <w:t>1</w:t>
            </w:r>
          </w:p>
        </w:tc>
        <w:tc>
          <w:tcPr>
            <w:tcW w:w="1442" w:type="dxa"/>
            <w:shd w:val="clear" w:color="auto" w:fill="D4DCE3"/>
          </w:tcPr>
          <w:p w14:paraId="7F5EE760" w14:textId="77777777" w:rsidR="00F73A63" w:rsidRPr="00280365" w:rsidRDefault="008C52D9" w:rsidP="00410C31">
            <w:pPr>
              <w:widowControl w:val="0"/>
              <w:autoSpaceDE w:val="0"/>
              <w:autoSpaceDN w:val="0"/>
              <w:spacing w:after="0" w:line="276" w:lineRule="auto"/>
              <w:ind w:left="102"/>
              <w:rPr>
                <w:rFonts w:ascii="Times New Roman" w:eastAsia="Times New Roman" w:hAnsi="Times New Roman" w:cs="Times New Roman"/>
                <w:sz w:val="24"/>
              </w:rPr>
            </w:pPr>
            <w:r w:rsidRPr="00280365">
              <w:rPr>
                <w:rFonts w:ascii="Times New Roman" w:eastAsia="Times New Roman" w:hAnsi="Times New Roman" w:cs="Times New Roman"/>
                <w:spacing w:val="-10"/>
                <w:sz w:val="24"/>
              </w:rPr>
              <w:t>1</w:t>
            </w:r>
          </w:p>
        </w:tc>
      </w:tr>
      <w:tr w:rsidR="008A24E0" w:rsidRPr="00280365" w14:paraId="10739924" w14:textId="77777777">
        <w:trPr>
          <w:trHeight w:val="830"/>
        </w:trPr>
        <w:tc>
          <w:tcPr>
            <w:tcW w:w="2142" w:type="dxa"/>
          </w:tcPr>
          <w:p w14:paraId="6EF9F010"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z w:val="24"/>
              </w:rPr>
              <w:t>Oui,</w:t>
            </w:r>
            <w:r w:rsidRPr="00280365">
              <w:rPr>
                <w:rFonts w:ascii="Times New Roman" w:eastAsia="Times New Roman" w:hAnsi="Times New Roman" w:cs="Times New Roman"/>
                <w:b/>
                <w:spacing w:val="5"/>
                <w:sz w:val="24"/>
              </w:rPr>
              <w:t xml:space="preserve"> </w:t>
            </w:r>
            <w:r w:rsidRPr="00280365">
              <w:rPr>
                <w:rFonts w:ascii="Times New Roman" w:eastAsia="Times New Roman" w:hAnsi="Times New Roman" w:cs="Times New Roman"/>
                <w:b/>
                <w:spacing w:val="-4"/>
                <w:sz w:val="24"/>
              </w:rPr>
              <w:t>sans</w:t>
            </w:r>
          </w:p>
          <w:p w14:paraId="057B8A2E" w14:textId="77777777" w:rsidR="00F73A63" w:rsidRPr="00280365" w:rsidRDefault="008C52D9" w:rsidP="00410C31">
            <w:pPr>
              <w:widowControl w:val="0"/>
              <w:autoSpaceDE w:val="0"/>
              <w:autoSpaceDN w:val="0"/>
              <w:spacing w:before="137"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hésitation</w:t>
            </w:r>
          </w:p>
        </w:tc>
        <w:tc>
          <w:tcPr>
            <w:tcW w:w="1417" w:type="dxa"/>
          </w:tcPr>
          <w:p w14:paraId="6F70BDA1" w14:textId="77777777" w:rsidR="00F73A63" w:rsidRPr="00280365" w:rsidRDefault="008C52D9" w:rsidP="00410C31">
            <w:pPr>
              <w:widowControl w:val="0"/>
              <w:autoSpaceDE w:val="0"/>
              <w:autoSpaceDN w:val="0"/>
              <w:spacing w:after="0" w:line="276" w:lineRule="auto"/>
              <w:ind w:left="109"/>
              <w:rPr>
                <w:rFonts w:ascii="Times New Roman" w:eastAsia="Times New Roman" w:hAnsi="Times New Roman" w:cs="Times New Roman"/>
                <w:sz w:val="24"/>
              </w:rPr>
            </w:pPr>
            <w:r w:rsidRPr="00280365">
              <w:rPr>
                <w:rFonts w:ascii="Times New Roman" w:eastAsia="Times New Roman" w:hAnsi="Times New Roman" w:cs="Times New Roman"/>
                <w:spacing w:val="-10"/>
                <w:sz w:val="24"/>
              </w:rPr>
              <w:t>0</w:t>
            </w:r>
          </w:p>
        </w:tc>
        <w:tc>
          <w:tcPr>
            <w:tcW w:w="1422" w:type="dxa"/>
          </w:tcPr>
          <w:p w14:paraId="5327CF29" w14:textId="77777777" w:rsidR="00F73A63" w:rsidRPr="00280365" w:rsidRDefault="008C52D9" w:rsidP="00410C31">
            <w:pPr>
              <w:widowControl w:val="0"/>
              <w:autoSpaceDE w:val="0"/>
              <w:autoSpaceDN w:val="0"/>
              <w:spacing w:after="0" w:line="276" w:lineRule="auto"/>
              <w:ind w:left="109"/>
              <w:rPr>
                <w:rFonts w:ascii="Times New Roman" w:eastAsia="Times New Roman" w:hAnsi="Times New Roman" w:cs="Times New Roman"/>
                <w:sz w:val="24"/>
              </w:rPr>
            </w:pPr>
            <w:r w:rsidRPr="00280365">
              <w:rPr>
                <w:rFonts w:ascii="Times New Roman" w:eastAsia="Times New Roman" w:hAnsi="Times New Roman" w:cs="Times New Roman"/>
                <w:spacing w:val="-10"/>
                <w:sz w:val="24"/>
              </w:rPr>
              <w:t>1</w:t>
            </w:r>
          </w:p>
        </w:tc>
        <w:tc>
          <w:tcPr>
            <w:tcW w:w="1561" w:type="dxa"/>
          </w:tcPr>
          <w:p w14:paraId="39433388" w14:textId="77777777" w:rsidR="00F73A63" w:rsidRPr="00280365" w:rsidRDefault="008C52D9" w:rsidP="00410C31">
            <w:pPr>
              <w:widowControl w:val="0"/>
              <w:autoSpaceDE w:val="0"/>
              <w:autoSpaceDN w:val="0"/>
              <w:spacing w:after="0" w:line="276" w:lineRule="auto"/>
              <w:ind w:left="103"/>
              <w:rPr>
                <w:rFonts w:ascii="Times New Roman" w:eastAsia="Times New Roman" w:hAnsi="Times New Roman" w:cs="Times New Roman"/>
                <w:sz w:val="24"/>
              </w:rPr>
            </w:pPr>
            <w:r w:rsidRPr="00280365">
              <w:rPr>
                <w:rFonts w:ascii="Times New Roman" w:eastAsia="Times New Roman" w:hAnsi="Times New Roman" w:cs="Times New Roman"/>
                <w:spacing w:val="-10"/>
                <w:sz w:val="24"/>
              </w:rPr>
              <w:t>8</w:t>
            </w:r>
          </w:p>
        </w:tc>
        <w:tc>
          <w:tcPr>
            <w:tcW w:w="1360" w:type="dxa"/>
          </w:tcPr>
          <w:p w14:paraId="621CC7DD" w14:textId="77777777" w:rsidR="00F73A63" w:rsidRPr="00280365" w:rsidRDefault="008C52D9" w:rsidP="00410C31">
            <w:pPr>
              <w:widowControl w:val="0"/>
              <w:autoSpaceDE w:val="0"/>
              <w:autoSpaceDN w:val="0"/>
              <w:spacing w:after="0" w:line="276" w:lineRule="auto"/>
              <w:ind w:left="103"/>
              <w:rPr>
                <w:rFonts w:ascii="Times New Roman" w:eastAsia="Times New Roman" w:hAnsi="Times New Roman" w:cs="Times New Roman"/>
                <w:sz w:val="24"/>
              </w:rPr>
            </w:pPr>
            <w:r w:rsidRPr="00280365">
              <w:rPr>
                <w:rFonts w:ascii="Times New Roman" w:eastAsia="Times New Roman" w:hAnsi="Times New Roman" w:cs="Times New Roman"/>
                <w:spacing w:val="-10"/>
                <w:sz w:val="24"/>
              </w:rPr>
              <w:t>5</w:t>
            </w:r>
          </w:p>
        </w:tc>
        <w:tc>
          <w:tcPr>
            <w:tcW w:w="1442" w:type="dxa"/>
          </w:tcPr>
          <w:p w14:paraId="052C52DD" w14:textId="77777777" w:rsidR="00F73A63" w:rsidRPr="00280365" w:rsidRDefault="008C52D9" w:rsidP="00410C31">
            <w:pPr>
              <w:widowControl w:val="0"/>
              <w:autoSpaceDE w:val="0"/>
              <w:autoSpaceDN w:val="0"/>
              <w:spacing w:after="0" w:line="276" w:lineRule="auto"/>
              <w:ind w:left="102"/>
              <w:rPr>
                <w:rFonts w:ascii="Times New Roman" w:eastAsia="Times New Roman" w:hAnsi="Times New Roman" w:cs="Times New Roman"/>
                <w:sz w:val="24"/>
              </w:rPr>
            </w:pPr>
            <w:r w:rsidRPr="00280365">
              <w:rPr>
                <w:rFonts w:ascii="Times New Roman" w:eastAsia="Times New Roman" w:hAnsi="Times New Roman" w:cs="Times New Roman"/>
                <w:spacing w:val="-10"/>
                <w:sz w:val="24"/>
              </w:rPr>
              <w:t>5</w:t>
            </w:r>
          </w:p>
        </w:tc>
      </w:tr>
      <w:tr w:rsidR="008A24E0" w:rsidRPr="00280365" w14:paraId="0C69A751" w14:textId="77777777">
        <w:trPr>
          <w:trHeight w:val="412"/>
        </w:trPr>
        <w:tc>
          <w:tcPr>
            <w:tcW w:w="2142" w:type="dxa"/>
            <w:shd w:val="clear" w:color="auto" w:fill="D4DCE3"/>
          </w:tcPr>
          <w:p w14:paraId="3DC6BE0A"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Total</w:t>
            </w:r>
          </w:p>
        </w:tc>
        <w:tc>
          <w:tcPr>
            <w:tcW w:w="7202" w:type="dxa"/>
            <w:gridSpan w:val="5"/>
            <w:shd w:val="clear" w:color="auto" w:fill="D4DCE3"/>
          </w:tcPr>
          <w:p w14:paraId="0C7555CF" w14:textId="77777777" w:rsidR="00F73A63" w:rsidRPr="00280365" w:rsidRDefault="008C52D9" w:rsidP="00410C31">
            <w:pPr>
              <w:widowControl w:val="0"/>
              <w:autoSpaceDE w:val="0"/>
              <w:autoSpaceDN w:val="0"/>
              <w:spacing w:after="0" w:line="276" w:lineRule="auto"/>
              <w:ind w:left="109"/>
              <w:rPr>
                <w:rFonts w:ascii="Times New Roman" w:eastAsia="Times New Roman" w:hAnsi="Times New Roman" w:cs="Times New Roman"/>
                <w:sz w:val="24"/>
              </w:rPr>
            </w:pPr>
            <w:r w:rsidRPr="00280365">
              <w:rPr>
                <w:rFonts w:ascii="Times New Roman" w:eastAsia="Times New Roman" w:hAnsi="Times New Roman" w:cs="Times New Roman"/>
                <w:spacing w:val="-5"/>
                <w:sz w:val="24"/>
              </w:rPr>
              <w:t>32</w:t>
            </w:r>
          </w:p>
        </w:tc>
      </w:tr>
    </w:tbl>
    <w:p w14:paraId="4C447BFB" w14:textId="7BC4AFDA" w:rsidR="00F73A63" w:rsidRPr="00280365" w:rsidRDefault="008C52D9" w:rsidP="00410C31">
      <w:pPr>
        <w:widowControl w:val="0"/>
        <w:autoSpaceDE w:val="0"/>
        <w:autoSpaceDN w:val="0"/>
        <w:spacing w:after="0" w:line="276" w:lineRule="auto"/>
        <w:jc w:val="center"/>
        <w:rPr>
          <w:rFonts w:ascii="Times New Roman" w:eastAsia="Times New Roman" w:hAnsi="Times New Roman" w:cs="Times New Roman"/>
          <w:b/>
          <w:sz w:val="24"/>
        </w:rPr>
      </w:pPr>
      <w:r w:rsidRPr="00280365">
        <w:rPr>
          <w:rFonts w:ascii="Times New Roman" w:eastAsia="Times New Roman" w:hAnsi="Times New Roman" w:cs="Times New Roman"/>
          <w:b/>
          <w:sz w:val="24"/>
        </w:rPr>
        <w:t>Source</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z w:val="24"/>
        </w:rPr>
        <w:t>Elaboré</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à</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partir</w:t>
      </w:r>
      <w:r w:rsidRPr="00280365">
        <w:rPr>
          <w:rFonts w:ascii="Times New Roman" w:eastAsia="Times New Roman" w:hAnsi="Times New Roman" w:cs="Times New Roman"/>
          <w:b/>
          <w:spacing w:val="-7"/>
          <w:sz w:val="24"/>
        </w:rPr>
        <w:t xml:space="preserve"> </w:t>
      </w:r>
      <w:r w:rsidRPr="00280365">
        <w:rPr>
          <w:rFonts w:ascii="Times New Roman" w:eastAsia="Times New Roman" w:hAnsi="Times New Roman" w:cs="Times New Roman"/>
          <w:b/>
          <w:sz w:val="24"/>
        </w:rPr>
        <w:t>des résultats</w:t>
      </w:r>
      <w:r w:rsidRPr="00280365">
        <w:rPr>
          <w:rFonts w:ascii="Times New Roman" w:eastAsia="Times New Roman" w:hAnsi="Times New Roman" w:cs="Times New Roman"/>
          <w:b/>
          <w:spacing w:val="3"/>
          <w:sz w:val="24"/>
        </w:rPr>
        <w:t xml:space="preserve"> </w:t>
      </w:r>
      <w:r w:rsidR="00065E0C">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pacing w:val="-4"/>
          <w:sz w:val="24"/>
        </w:rPr>
        <w:t>SPSS</w:t>
      </w:r>
    </w:p>
    <w:p w14:paraId="7AFD6D64" w14:textId="77777777" w:rsidR="00285889" w:rsidRPr="00280365" w:rsidRDefault="00285889" w:rsidP="00410C31">
      <w:pPr>
        <w:widowControl w:val="0"/>
        <w:autoSpaceDE w:val="0"/>
        <w:autoSpaceDN w:val="0"/>
        <w:spacing w:before="131" w:after="0" w:line="276" w:lineRule="auto"/>
        <w:ind w:left="141"/>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Commentaire</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pacing w:val="-10"/>
          <w:sz w:val="24"/>
          <w:szCs w:val="24"/>
        </w:rPr>
        <w:t>:</w:t>
      </w:r>
    </w:p>
    <w:p w14:paraId="39D87D3E" w14:textId="77777777" w:rsidR="00F73A63" w:rsidRPr="00280365" w:rsidRDefault="008C52D9" w:rsidP="00410C31">
      <w:pPr>
        <w:widowControl w:val="0"/>
        <w:autoSpaceDE w:val="0"/>
        <w:autoSpaceDN w:val="0"/>
        <w:spacing w:before="268" w:after="0" w:line="276" w:lineRule="auto"/>
        <w:ind w:left="141" w:right="3"/>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Le tableau présente la relation entre le niveau de satisfaction des clients et leur intention de recommander</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le</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chatbot.</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Une</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tendance</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claire</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se</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dégage</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plus</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les</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clients</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sont</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satisfaits,</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plus</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ils sont enclins à recommander le service.</w:t>
      </w:r>
    </w:p>
    <w:p w14:paraId="414996E1" w14:textId="77777777" w:rsidR="00F73A63" w:rsidRPr="00280365" w:rsidRDefault="008C52D9" w:rsidP="00410C31">
      <w:pPr>
        <w:pStyle w:val="Paragraphedeliste"/>
        <w:widowControl w:val="0"/>
        <w:numPr>
          <w:ilvl w:val="0"/>
          <w:numId w:val="41"/>
        </w:numPr>
        <w:tabs>
          <w:tab w:val="left" w:pos="859"/>
          <w:tab w:val="left" w:pos="861"/>
        </w:tabs>
        <w:autoSpaceDE w:val="0"/>
        <w:autoSpaceDN w:val="0"/>
        <w:spacing w:after="0" w:line="276" w:lineRule="auto"/>
        <w:ind w:left="861" w:right="3"/>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Parmi les clients "très satisfaits", tous (5 répondants) ont affirmé qu’ils recommanderaient le chatbot sans hésitation, ce qui</w:t>
      </w:r>
      <w:r w:rsidRPr="00280365">
        <w:rPr>
          <w:rFonts w:ascii="Times New Roman" w:eastAsia="Times New Roman" w:hAnsi="Times New Roman" w:cs="Times New Roman"/>
          <w:spacing w:val="-8"/>
          <w:sz w:val="24"/>
        </w:rPr>
        <w:t xml:space="preserve"> </w:t>
      </w:r>
      <w:r w:rsidRPr="00280365">
        <w:rPr>
          <w:rFonts w:ascii="Times New Roman" w:eastAsia="Times New Roman" w:hAnsi="Times New Roman" w:cs="Times New Roman"/>
          <w:sz w:val="24"/>
        </w:rPr>
        <w:t>traduit une fidélité forte liée à une expérience très positive.</w:t>
      </w:r>
    </w:p>
    <w:p w14:paraId="3F2E0A08" w14:textId="77777777" w:rsidR="00F73A63" w:rsidRPr="00280365" w:rsidRDefault="008C52D9" w:rsidP="00410C31">
      <w:pPr>
        <w:pStyle w:val="Paragraphedeliste"/>
        <w:widowControl w:val="0"/>
        <w:numPr>
          <w:ilvl w:val="0"/>
          <w:numId w:val="41"/>
        </w:numPr>
        <w:tabs>
          <w:tab w:val="left" w:pos="859"/>
          <w:tab w:val="left" w:pos="861"/>
        </w:tabs>
        <w:autoSpaceDE w:val="0"/>
        <w:autoSpaceDN w:val="0"/>
        <w:spacing w:after="0" w:line="276" w:lineRule="auto"/>
        <w:ind w:left="861" w:right="3"/>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Pour les clients "satisfaits", 5 sur 6 se déclarent également prêts à recommander le service sans hésitation, et un seul répond "peut-être".</w:t>
      </w:r>
    </w:p>
    <w:p w14:paraId="6443BC01" w14:textId="77777777" w:rsidR="00F73A63" w:rsidRPr="00280365" w:rsidRDefault="008C52D9" w:rsidP="00410C31">
      <w:pPr>
        <w:pStyle w:val="Paragraphedeliste"/>
        <w:widowControl w:val="0"/>
        <w:numPr>
          <w:ilvl w:val="0"/>
          <w:numId w:val="41"/>
        </w:numPr>
        <w:tabs>
          <w:tab w:val="left" w:pos="859"/>
          <w:tab w:val="left" w:pos="861"/>
        </w:tabs>
        <w:autoSpaceDE w:val="0"/>
        <w:autoSpaceDN w:val="0"/>
        <w:spacing w:after="0" w:line="276" w:lineRule="auto"/>
        <w:ind w:left="861" w:right="3"/>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Les</w:t>
      </w:r>
      <w:r w:rsidRPr="00280365">
        <w:rPr>
          <w:rFonts w:ascii="Times New Roman" w:eastAsia="Times New Roman" w:hAnsi="Times New Roman" w:cs="Times New Roman"/>
          <w:spacing w:val="-3"/>
          <w:sz w:val="24"/>
        </w:rPr>
        <w:t xml:space="preserve"> </w:t>
      </w:r>
      <w:r w:rsidRPr="00280365">
        <w:rPr>
          <w:rFonts w:ascii="Times New Roman" w:eastAsia="Times New Roman" w:hAnsi="Times New Roman" w:cs="Times New Roman"/>
          <w:sz w:val="24"/>
        </w:rPr>
        <w:t>répondants</w:t>
      </w:r>
      <w:r w:rsidRPr="00280365">
        <w:rPr>
          <w:rFonts w:ascii="Times New Roman" w:eastAsia="Times New Roman" w:hAnsi="Times New Roman" w:cs="Times New Roman"/>
          <w:spacing w:val="-1"/>
          <w:sz w:val="24"/>
        </w:rPr>
        <w:t xml:space="preserve"> </w:t>
      </w:r>
      <w:r w:rsidRPr="00280365">
        <w:rPr>
          <w:rFonts w:ascii="Times New Roman" w:eastAsia="Times New Roman" w:hAnsi="Times New Roman" w:cs="Times New Roman"/>
          <w:sz w:val="24"/>
        </w:rPr>
        <w:t>"moyennement satisfaits" sont plus partagés</w:t>
      </w:r>
      <w:r w:rsidRPr="00280365">
        <w:rPr>
          <w:rFonts w:ascii="Times New Roman" w:eastAsia="Times New Roman" w:hAnsi="Times New Roman" w:cs="Times New Roman"/>
          <w:spacing w:val="-3"/>
          <w:sz w:val="24"/>
        </w:rPr>
        <w:t xml:space="preserve"> </w:t>
      </w:r>
      <w:r w:rsidRPr="00280365">
        <w:rPr>
          <w:rFonts w:ascii="Times New Roman" w:eastAsia="Times New Roman" w:hAnsi="Times New Roman" w:cs="Times New Roman"/>
          <w:sz w:val="24"/>
        </w:rPr>
        <w:t>:</w:t>
      </w:r>
      <w:r w:rsidRPr="00280365">
        <w:rPr>
          <w:rFonts w:ascii="Times New Roman" w:eastAsia="Times New Roman" w:hAnsi="Times New Roman" w:cs="Times New Roman"/>
          <w:spacing w:val="-4"/>
          <w:sz w:val="24"/>
        </w:rPr>
        <w:t xml:space="preserve"> </w:t>
      </w:r>
      <w:r w:rsidRPr="00280365">
        <w:rPr>
          <w:rFonts w:ascii="Times New Roman" w:eastAsia="Times New Roman" w:hAnsi="Times New Roman" w:cs="Times New Roman"/>
          <w:sz w:val="24"/>
        </w:rPr>
        <w:t>10</w:t>
      </w:r>
      <w:r w:rsidRPr="00280365">
        <w:rPr>
          <w:rFonts w:ascii="Times New Roman" w:eastAsia="Times New Roman" w:hAnsi="Times New Roman" w:cs="Times New Roman"/>
          <w:spacing w:val="-4"/>
          <w:sz w:val="24"/>
        </w:rPr>
        <w:t xml:space="preserve"> </w:t>
      </w:r>
      <w:r w:rsidRPr="00280365">
        <w:rPr>
          <w:rFonts w:ascii="Times New Roman" w:eastAsia="Times New Roman" w:hAnsi="Times New Roman" w:cs="Times New Roman"/>
          <w:sz w:val="24"/>
        </w:rPr>
        <w:t>indiquent "peut-être", tandis que 8 déclarent qu’ils recommanderaient sans hésitation.</w:t>
      </w:r>
    </w:p>
    <w:p w14:paraId="1590702C" w14:textId="77777777" w:rsidR="00F73A63" w:rsidRPr="00280365" w:rsidRDefault="008C52D9" w:rsidP="00410C31">
      <w:pPr>
        <w:pStyle w:val="Paragraphedeliste"/>
        <w:widowControl w:val="0"/>
        <w:numPr>
          <w:ilvl w:val="0"/>
          <w:numId w:val="41"/>
        </w:numPr>
        <w:tabs>
          <w:tab w:val="left" w:pos="859"/>
          <w:tab w:val="left" w:pos="861"/>
        </w:tabs>
        <w:autoSpaceDE w:val="0"/>
        <w:autoSpaceDN w:val="0"/>
        <w:spacing w:after="0" w:line="276" w:lineRule="auto"/>
        <w:ind w:left="861" w:right="3"/>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À l’opposé, les clients "pas du tout satisfaits" ou "pas satisfaits" montrent peu ou pas d’intention de recommandation : un seul répond "oui", et un autre "non, pas du tout".</w:t>
      </w:r>
    </w:p>
    <w:p w14:paraId="612BFA7C" w14:textId="0F94F85C" w:rsidR="00635EF7" w:rsidRDefault="008C52D9" w:rsidP="00410C31">
      <w:pPr>
        <w:widowControl w:val="0"/>
        <w:autoSpaceDE w:val="0"/>
        <w:autoSpaceDN w:val="0"/>
        <w:spacing w:after="0" w:line="276" w:lineRule="auto"/>
        <w:ind w:left="141" w:right="3"/>
        <w:jc w:val="both"/>
        <w:rPr>
          <w:rFonts w:ascii="Times New Roman" w:eastAsia="Times New Roman" w:hAnsi="Times New Roman" w:cs="Times New Roman"/>
          <w:sz w:val="24"/>
          <w:szCs w:val="24"/>
        </w:rPr>
      </w:pPr>
      <w:r w:rsidRPr="00280365">
        <w:rPr>
          <w:noProof/>
          <w:lang w:eastAsia="fr-FR"/>
        </w:rPr>
        <mc:AlternateContent>
          <mc:Choice Requires="wps">
            <w:drawing>
              <wp:anchor distT="0" distB="0" distL="0" distR="0" simplePos="0" relativeHeight="251700224" behindDoc="0" locked="0" layoutInCell="1" allowOverlap="1" wp14:anchorId="782C5345" wp14:editId="01792D0B">
                <wp:simplePos x="0" y="0"/>
                <wp:positionH relativeFrom="page">
                  <wp:posOffset>1071854</wp:posOffset>
                </wp:positionH>
                <wp:positionV relativeFrom="paragraph">
                  <wp:posOffset>3081050</wp:posOffset>
                </wp:positionV>
                <wp:extent cx="154305" cy="399415"/>
                <wp:effectExtent l="0" t="0" r="0" b="0"/>
                <wp:wrapNone/>
                <wp:docPr id="387" name="Textbox 387"/>
                <wp:cNvGraphicFramePr/>
                <a:graphic xmlns:a="http://schemas.openxmlformats.org/drawingml/2006/main">
                  <a:graphicData uri="http://schemas.microsoft.com/office/word/2010/wordprocessingShape">
                    <wps:wsp>
                      <wps:cNvSpPr txBox="1"/>
                      <wps:spPr>
                        <a:xfrm>
                          <a:off x="0" y="0"/>
                          <a:ext cx="154305" cy="399415"/>
                        </a:xfrm>
                        <a:prstGeom prst="rect">
                          <a:avLst/>
                        </a:prstGeom>
                      </wps:spPr>
                      <wps:txbx>
                        <w:txbxContent>
                          <w:p w14:paraId="64453FB6" w14:textId="199DB06B" w:rsidR="00294537" w:rsidRPr="00280365" w:rsidRDefault="00294537" w:rsidP="00AB257F">
                            <w:pPr>
                              <w:widowControl w:val="0"/>
                              <w:autoSpaceDE w:val="0"/>
                              <w:autoSpaceDN w:val="0"/>
                              <w:spacing w:after="0" w:line="225" w:lineRule="exact"/>
                              <w:rPr>
                                <w:rFonts w:ascii="Calibri" w:eastAsia="Times New Roman" w:hAnsi="Times New Roman" w:cs="Times New Roman"/>
                                <w:sz w:val="20"/>
                              </w:rPr>
                            </w:pPr>
                          </w:p>
                        </w:txbxContent>
                      </wps:txbx>
                      <wps:bodyPr vert="vert270" wrap="square" lIns="0" tIns="0" rIns="0" bIns="0" rtlCol="0"/>
                    </wps:wsp>
                  </a:graphicData>
                </a:graphic>
              </wp:anchor>
            </w:drawing>
          </mc:Choice>
          <mc:Fallback>
            <w:pict>
              <v:shape w14:anchorId="782C5345" id="Textbox 387" o:spid="_x0000_s1192" type="#_x0000_t202" style="position:absolute;left:0;text-align:left;margin-left:84.4pt;margin-top:242.6pt;width:12.15pt;height:31.45pt;z-index:25170022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" filled="f" stroked="f">
                <v:textbox style="layout-flow:vertical;mso-layout-flow-alt:bottom-to-top" inset="0,0,0,0">
                  <w:txbxContent>
                    <w:p w14:paraId="64453FB6" w14:textId="199DB06B" w:rsidR="00294537" w:rsidRPr="00280365" w:rsidRDefault="00294537" w:rsidP="00AB257F">
                      <w:pPr>
                        <w:widowControl w:val="0"/>
                        <w:autoSpaceDE w:val="0"/>
                        <w:autoSpaceDN w:val="0"/>
                        <w:spacing w:after="0" w:line="225" w:lineRule="exact"/>
                        <w:rPr>
                          <w:rFonts w:ascii="Calibri" w:eastAsia="Times New Roman" w:hAnsi="Times New Roman" w:cs="Times New Roman"/>
                          <w:sz w:val="20"/>
                        </w:rPr>
                      </w:pPr>
                    </w:p>
                  </w:txbxContent>
                </v:textbox>
                <w10:wrap anchorx="page"/>
              </v:shape>
            </w:pict>
          </mc:Fallback>
        </mc:AlternateContent>
      </w:r>
      <w:r w:rsidRPr="00280365">
        <w:rPr>
          <w:rFonts w:ascii="Times New Roman" w:eastAsia="Times New Roman" w:hAnsi="Times New Roman" w:cs="Times New Roman"/>
          <w:sz w:val="24"/>
          <w:szCs w:val="24"/>
        </w:rPr>
        <w:t xml:space="preserve">Ces résultats suggèrent une relation positive entre la satisfaction et l’intention de recommandation </w:t>
      </w:r>
      <w:r w:rsidRPr="00280365">
        <w:rPr>
          <w:rFonts w:ascii="Times New Roman" w:eastAsia="Times New Roman" w:hAnsi="Times New Roman" w:cs="Times New Roman"/>
          <w:b/>
          <w:sz w:val="24"/>
          <w:szCs w:val="24"/>
        </w:rPr>
        <w:t>(Voir test de l’hypothèse2)</w:t>
      </w:r>
      <w:r w:rsidRPr="00280365">
        <w:rPr>
          <w:rFonts w:ascii="Times New Roman" w:eastAsia="Times New Roman" w:hAnsi="Times New Roman" w:cs="Times New Roman"/>
          <w:sz w:val="24"/>
          <w:szCs w:val="24"/>
        </w:rPr>
        <w:t>. Le niveau de satisfaction semble être un levier déterminant de la rétention et du bouche-à-oreille positif, ce qui souligne l'importance d'une expérience client optimisée pour encourager les recommandations.</w:t>
      </w:r>
    </w:p>
    <w:p w14:paraId="6E23DD49" w14:textId="77777777" w:rsidR="002A74FF" w:rsidRDefault="002A74FF" w:rsidP="002A74FF">
      <w:pPr>
        <w:pStyle w:val="Lgende"/>
        <w:jc w:val="center"/>
        <w:rPr>
          <w:rFonts w:ascii="Times New Roman" w:eastAsia="Times New Roman" w:hAnsi="Times New Roman" w:cs="Times New Roman"/>
          <w:sz w:val="24"/>
          <w:szCs w:val="24"/>
        </w:rPr>
      </w:pPr>
      <w:r>
        <w:rPr>
          <w:noProof/>
          <w:lang w:eastAsia="fr-FR"/>
        </w:rPr>
        <mc:AlternateContent>
          <mc:Choice Requires="wps">
            <w:drawing>
              <wp:anchor distT="0" distB="0" distL="114300" distR="114300" simplePos="0" relativeHeight="251817984" behindDoc="0" locked="0" layoutInCell="1" allowOverlap="1" wp14:anchorId="630307B5" wp14:editId="1D044DC3">
                <wp:simplePos x="0" y="0"/>
                <wp:positionH relativeFrom="column">
                  <wp:posOffset>-252095</wp:posOffset>
                </wp:positionH>
                <wp:positionV relativeFrom="paragraph">
                  <wp:posOffset>250825</wp:posOffset>
                </wp:positionV>
                <wp:extent cx="5644515" cy="457200"/>
                <wp:effectExtent l="0" t="0" r="0" b="0"/>
                <wp:wrapNone/>
                <wp:docPr id="13" name="Text Box 13"/>
                <wp:cNvGraphicFramePr/>
                <a:graphic xmlns:a="http://schemas.openxmlformats.org/drawingml/2006/main">
                  <a:graphicData uri="http://schemas.microsoft.com/office/word/2010/wordprocessingShape">
                    <wps:wsp>
                      <wps:cNvSpPr txBox="1"/>
                      <wps:spPr>
                        <a:xfrm>
                          <a:off x="0" y="0"/>
                          <a:ext cx="5644515" cy="457200"/>
                        </a:xfrm>
                        <a:prstGeom prst="rect">
                          <a:avLst/>
                        </a:prstGeom>
                        <a:solidFill>
                          <a:prstClr val="white"/>
                        </a:solidFill>
                        <a:ln>
                          <a:noFill/>
                        </a:ln>
                      </wps:spPr>
                      <wps:txbx>
                        <w:txbxContent>
                          <w:p w14:paraId="2FF1C4A4" w14:textId="665213FB" w:rsidR="00294537" w:rsidRPr="002A74FF" w:rsidRDefault="00294537" w:rsidP="002A74FF">
                            <w:pPr>
                              <w:pStyle w:val="Lgende"/>
                              <w:jc w:val="center"/>
                              <w:rPr>
                                <w:rFonts w:asciiTheme="majorBidi" w:hAnsiTheme="majorBidi" w:cstheme="majorBidi"/>
                                <w:b/>
                                <w:bCs/>
                                <w:i w:val="0"/>
                                <w:iCs w:val="0"/>
                                <w:noProof/>
                                <w:color w:val="auto"/>
                                <w:sz w:val="24"/>
                                <w:szCs w:val="24"/>
                              </w:rPr>
                            </w:pPr>
                            <w:bookmarkStart w:id="212" w:name="_Toc199924346"/>
                            <w:bookmarkStart w:id="213" w:name="_Toc199925121"/>
                            <w:bookmarkStart w:id="214" w:name="_Toc199925244"/>
                            <w:bookmarkStart w:id="215" w:name="_Toc200969212"/>
                            <w:bookmarkStart w:id="216" w:name="_Toc200972694"/>
                            <w:bookmarkStart w:id="217" w:name="_Toc200972723"/>
                            <w:bookmarkStart w:id="218" w:name="_Toc200973728"/>
                            <w:r w:rsidRPr="002A74FF">
                              <w:rPr>
                                <w:rFonts w:asciiTheme="majorBidi" w:hAnsiTheme="majorBidi" w:cstheme="majorBidi"/>
                                <w:b/>
                                <w:bCs/>
                                <w:i w:val="0"/>
                                <w:iCs w:val="0"/>
                                <w:color w:val="auto"/>
                                <w:sz w:val="24"/>
                                <w:szCs w:val="24"/>
                              </w:rPr>
                              <w:t xml:space="preserve">Figure </w:t>
                            </w:r>
                            <w:r w:rsidR="00714F59">
                              <w:rPr>
                                <w:rFonts w:asciiTheme="majorBidi" w:hAnsiTheme="majorBidi" w:cstheme="majorBidi"/>
                                <w:b/>
                                <w:bCs/>
                                <w:i w:val="0"/>
                                <w:iCs w:val="0"/>
                                <w:color w:val="auto"/>
                                <w:sz w:val="24"/>
                                <w:szCs w:val="24"/>
                              </w:rPr>
                              <w:fldChar w:fldCharType="begin"/>
                            </w:r>
                            <w:r w:rsidR="00714F59">
                              <w:rPr>
                                <w:rFonts w:asciiTheme="majorBidi" w:hAnsiTheme="majorBidi" w:cstheme="majorBidi"/>
                                <w:b/>
                                <w:bCs/>
                                <w:i w:val="0"/>
                                <w:iCs w:val="0"/>
                                <w:color w:val="auto"/>
                                <w:sz w:val="24"/>
                                <w:szCs w:val="24"/>
                              </w:rPr>
                              <w:instrText xml:space="preserve"> SEQ Figure \* ARABIC </w:instrText>
                            </w:r>
                            <w:r w:rsidR="00714F59">
                              <w:rPr>
                                <w:rFonts w:asciiTheme="majorBidi" w:hAnsiTheme="majorBidi" w:cstheme="majorBidi"/>
                                <w:b/>
                                <w:bCs/>
                                <w:i w:val="0"/>
                                <w:iCs w:val="0"/>
                                <w:color w:val="auto"/>
                                <w:sz w:val="24"/>
                                <w:szCs w:val="24"/>
                              </w:rPr>
                              <w:fldChar w:fldCharType="separate"/>
                            </w:r>
                            <w:r w:rsidR="00F50F2F">
                              <w:rPr>
                                <w:rFonts w:asciiTheme="majorBidi" w:hAnsiTheme="majorBidi" w:cstheme="majorBidi"/>
                                <w:b/>
                                <w:bCs/>
                                <w:i w:val="0"/>
                                <w:iCs w:val="0"/>
                                <w:noProof/>
                                <w:color w:val="auto"/>
                                <w:sz w:val="24"/>
                                <w:szCs w:val="24"/>
                              </w:rPr>
                              <w:t>18</w:t>
                            </w:r>
                            <w:r w:rsidR="00714F59">
                              <w:rPr>
                                <w:rFonts w:asciiTheme="majorBidi" w:hAnsiTheme="majorBidi" w:cstheme="majorBidi"/>
                                <w:b/>
                                <w:bCs/>
                                <w:i w:val="0"/>
                                <w:iCs w:val="0"/>
                                <w:color w:val="auto"/>
                                <w:sz w:val="24"/>
                                <w:szCs w:val="24"/>
                              </w:rPr>
                              <w:fldChar w:fldCharType="end"/>
                            </w:r>
                            <w:r w:rsidRPr="002A74FF">
                              <w:rPr>
                                <w:rFonts w:asciiTheme="majorBidi" w:hAnsiTheme="majorBidi" w:cstheme="majorBidi"/>
                                <w:b/>
                                <w:bCs/>
                                <w:i w:val="0"/>
                                <w:iCs w:val="0"/>
                                <w:color w:val="auto"/>
                                <w:sz w:val="24"/>
                                <w:szCs w:val="24"/>
                              </w:rPr>
                              <w:t xml:space="preserve"> : graphique </w:t>
                            </w:r>
                            <w:r w:rsidR="00F50F2F" w:rsidRPr="002A74FF">
                              <w:rPr>
                                <w:rFonts w:asciiTheme="majorBidi" w:hAnsiTheme="majorBidi" w:cstheme="majorBidi"/>
                                <w:b/>
                                <w:bCs/>
                                <w:i w:val="0"/>
                                <w:iCs w:val="0"/>
                                <w:color w:val="auto"/>
                                <w:sz w:val="24"/>
                                <w:szCs w:val="24"/>
                              </w:rPr>
                              <w:t>à</w:t>
                            </w:r>
                            <w:r w:rsidRPr="002A74FF">
                              <w:rPr>
                                <w:rFonts w:asciiTheme="majorBidi" w:hAnsiTheme="majorBidi" w:cstheme="majorBidi"/>
                                <w:b/>
                                <w:bCs/>
                                <w:i w:val="0"/>
                                <w:iCs w:val="0"/>
                                <w:color w:val="auto"/>
                                <w:sz w:val="24"/>
                                <w:szCs w:val="24"/>
                              </w:rPr>
                              <w:t xml:space="preserve"> barres</w:t>
                            </w:r>
                            <w:bookmarkEnd w:id="212"/>
                            <w:bookmarkEnd w:id="213"/>
                            <w:bookmarkEnd w:id="214"/>
                            <w:bookmarkEnd w:id="215"/>
                            <w:bookmarkEnd w:id="216"/>
                            <w:bookmarkEnd w:id="217"/>
                            <w:bookmarkEnd w:id="218"/>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630307B5" id="Text Box 13" o:spid="_x0000_s1193" type="#_x0000_t202" style="position:absolute;left:0;text-align:left;margin-left:-19.85pt;margin-top:19.75pt;width:444.45pt;height:36pt;z-index:2518179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" stroked="f">
                <v:textbox inset="0,0,0,0">
                  <w:txbxContent>
                    <w:p w14:paraId="2FF1C4A4" w14:textId="665213FB" w:rsidR="00294537" w:rsidRPr="002A74FF" w:rsidRDefault="00294537" w:rsidP="002A74FF">
                      <w:pPr>
                        <w:pStyle w:val="Caption"/>
                        <w:jc w:val="center"/>
                        <w:rPr>
                          <w:rFonts w:asciiTheme="majorBidi" w:hAnsiTheme="majorBidi" w:cstheme="majorBidi"/>
                          <w:b/>
                          <w:bCs/>
                          <w:i w:val="0"/>
                          <w:iCs w:val="0"/>
                          <w:noProof/>
                          <w:color w:val="auto"/>
                          <w:sz w:val="24"/>
                          <w:szCs w:val="24"/>
                        </w:rPr>
                      </w:pPr>
                      <w:bookmarkStart w:id="287" w:name="_Toc199924346"/>
                      <w:bookmarkStart w:id="288" w:name="_Toc199925121"/>
                      <w:bookmarkStart w:id="289" w:name="_Toc199925244"/>
                      <w:bookmarkStart w:id="290" w:name="_Toc200969212"/>
                      <w:bookmarkStart w:id="291" w:name="_Toc200972694"/>
                      <w:bookmarkStart w:id="292" w:name="_Toc200972723"/>
                      <w:bookmarkStart w:id="293" w:name="_Toc200973728"/>
                      <w:r w:rsidRPr="002A74FF">
                        <w:rPr>
                          <w:rFonts w:asciiTheme="majorBidi" w:hAnsiTheme="majorBidi" w:cstheme="majorBidi"/>
                          <w:b/>
                          <w:bCs/>
                          <w:i w:val="0"/>
                          <w:iCs w:val="0"/>
                          <w:color w:val="auto"/>
                          <w:sz w:val="24"/>
                          <w:szCs w:val="24"/>
                        </w:rPr>
                        <w:t xml:space="preserve">Figure </w:t>
                      </w:r>
                      <w:r w:rsidR="00714F59">
                        <w:rPr>
                          <w:rFonts w:asciiTheme="majorBidi" w:hAnsiTheme="majorBidi" w:cstheme="majorBidi"/>
                          <w:b/>
                          <w:bCs/>
                          <w:i w:val="0"/>
                          <w:iCs w:val="0"/>
                          <w:color w:val="auto"/>
                          <w:sz w:val="24"/>
                          <w:szCs w:val="24"/>
                        </w:rPr>
                        <w:fldChar w:fldCharType="begin"/>
                      </w:r>
                      <w:r w:rsidR="00714F59">
                        <w:rPr>
                          <w:rFonts w:asciiTheme="majorBidi" w:hAnsiTheme="majorBidi" w:cstheme="majorBidi"/>
                          <w:b/>
                          <w:bCs/>
                          <w:i w:val="0"/>
                          <w:iCs w:val="0"/>
                          <w:color w:val="auto"/>
                          <w:sz w:val="24"/>
                          <w:szCs w:val="24"/>
                        </w:rPr>
                        <w:instrText xml:space="preserve"> SEQ Figure \* ARABIC </w:instrText>
                      </w:r>
                      <w:r w:rsidR="00714F59">
                        <w:rPr>
                          <w:rFonts w:asciiTheme="majorBidi" w:hAnsiTheme="majorBidi" w:cstheme="majorBidi"/>
                          <w:b/>
                          <w:bCs/>
                          <w:i w:val="0"/>
                          <w:iCs w:val="0"/>
                          <w:color w:val="auto"/>
                          <w:sz w:val="24"/>
                          <w:szCs w:val="24"/>
                        </w:rPr>
                        <w:fldChar w:fldCharType="separate"/>
                      </w:r>
                      <w:r w:rsidR="00F50F2F">
                        <w:rPr>
                          <w:rFonts w:asciiTheme="majorBidi" w:hAnsiTheme="majorBidi" w:cstheme="majorBidi"/>
                          <w:b/>
                          <w:bCs/>
                          <w:i w:val="0"/>
                          <w:iCs w:val="0"/>
                          <w:noProof/>
                          <w:color w:val="auto"/>
                          <w:sz w:val="24"/>
                          <w:szCs w:val="24"/>
                        </w:rPr>
                        <w:t>18</w:t>
                      </w:r>
                      <w:r w:rsidR="00714F59">
                        <w:rPr>
                          <w:rFonts w:asciiTheme="majorBidi" w:hAnsiTheme="majorBidi" w:cstheme="majorBidi"/>
                          <w:b/>
                          <w:bCs/>
                          <w:i w:val="0"/>
                          <w:iCs w:val="0"/>
                          <w:color w:val="auto"/>
                          <w:sz w:val="24"/>
                          <w:szCs w:val="24"/>
                        </w:rPr>
                        <w:fldChar w:fldCharType="end"/>
                      </w:r>
                      <w:r w:rsidRPr="002A74FF">
                        <w:rPr>
                          <w:rFonts w:asciiTheme="majorBidi" w:hAnsiTheme="majorBidi" w:cstheme="majorBidi"/>
                          <w:b/>
                          <w:bCs/>
                          <w:i w:val="0"/>
                          <w:iCs w:val="0"/>
                          <w:color w:val="auto"/>
                          <w:sz w:val="24"/>
                          <w:szCs w:val="24"/>
                        </w:rPr>
                        <w:t xml:space="preserve"> : graphique </w:t>
                      </w:r>
                      <w:r w:rsidR="00F50F2F" w:rsidRPr="002A74FF">
                        <w:rPr>
                          <w:rFonts w:asciiTheme="majorBidi" w:hAnsiTheme="majorBidi" w:cstheme="majorBidi"/>
                          <w:b/>
                          <w:bCs/>
                          <w:i w:val="0"/>
                          <w:iCs w:val="0"/>
                          <w:color w:val="auto"/>
                          <w:sz w:val="24"/>
                          <w:szCs w:val="24"/>
                        </w:rPr>
                        <w:t>à</w:t>
                      </w:r>
                      <w:r w:rsidRPr="002A74FF">
                        <w:rPr>
                          <w:rFonts w:asciiTheme="majorBidi" w:hAnsiTheme="majorBidi" w:cstheme="majorBidi"/>
                          <w:b/>
                          <w:bCs/>
                          <w:i w:val="0"/>
                          <w:iCs w:val="0"/>
                          <w:color w:val="auto"/>
                          <w:sz w:val="24"/>
                          <w:szCs w:val="24"/>
                        </w:rPr>
                        <w:t xml:space="preserve"> barres</w:t>
                      </w:r>
                      <w:bookmarkEnd w:id="287"/>
                      <w:bookmarkEnd w:id="288"/>
                      <w:bookmarkEnd w:id="289"/>
                      <w:bookmarkEnd w:id="290"/>
                      <w:bookmarkEnd w:id="291"/>
                      <w:bookmarkEnd w:id="292"/>
                      <w:bookmarkEnd w:id="293"/>
                    </w:p>
                  </w:txbxContent>
                </v:textbox>
              </v:shape>
            </w:pict>
          </mc:Fallback>
        </mc:AlternateContent>
      </w:r>
      <w:r w:rsidRPr="00280365">
        <w:rPr>
          <w:noProof/>
          <w:lang w:eastAsia="fr-FR"/>
        </w:rPr>
        <mc:AlternateContent>
          <mc:Choice Requires="wpg">
            <w:drawing>
              <wp:anchor distT="0" distB="0" distL="0" distR="0" simplePos="0" relativeHeight="251698176" behindDoc="0" locked="0" layoutInCell="1" allowOverlap="1" wp14:anchorId="4F936636" wp14:editId="3B615F42">
                <wp:simplePos x="0" y="0"/>
                <wp:positionH relativeFrom="page">
                  <wp:posOffset>828476</wp:posOffset>
                </wp:positionH>
                <wp:positionV relativeFrom="paragraph">
                  <wp:posOffset>708124</wp:posOffset>
                </wp:positionV>
                <wp:extent cx="5644897" cy="3379332"/>
                <wp:effectExtent l="0" t="0" r="13335" b="12065"/>
                <wp:wrapNone/>
                <wp:docPr id="359" name="Group 359"/>
                <wp:cNvGraphicFramePr/>
                <a:graphic xmlns:a="http://schemas.openxmlformats.org/drawingml/2006/main">
                  <a:graphicData uri="http://schemas.microsoft.com/office/word/2010/wordprocessingGroup">
                    <wpg:wgp>
                      <wpg:cNvGrpSpPr/>
                      <wpg:grpSpPr>
                        <a:xfrm>
                          <a:off x="0" y="0"/>
                          <a:ext cx="5644897" cy="3379332"/>
                          <a:chOff x="3175" y="3175"/>
                          <a:chExt cx="5760720" cy="3667125"/>
                        </a:xfrm>
                      </wpg:grpSpPr>
                      <wps:wsp>
                        <wps:cNvPr id="360" name="Graphic 360"/>
                        <wps:cNvSpPr/>
                        <wps:spPr>
                          <a:xfrm>
                            <a:off x="576833" y="474218"/>
                            <a:ext cx="3100070" cy="2193290"/>
                          </a:xfrm>
                          <a:custGeom>
                            <a:avLst/>
                            <a:gdLst/>
                            <a:ahLst/>
                            <a:cxnLst/>
                            <a:rect l="l" t="t" r="r" b="b"/>
                            <a:pathLst>
                              <a:path w="3100070" h="2193290">
                                <a:moveTo>
                                  <a:pt x="2842514" y="2193163"/>
                                </a:moveTo>
                                <a:lnTo>
                                  <a:pt x="2872994" y="2193163"/>
                                </a:lnTo>
                              </a:path>
                              <a:path w="3100070" h="2193290">
                                <a:moveTo>
                                  <a:pt x="0" y="2193163"/>
                                </a:moveTo>
                                <a:lnTo>
                                  <a:pt x="1565402" y="2193163"/>
                                </a:lnTo>
                              </a:path>
                              <a:path w="3100070" h="2193290">
                                <a:moveTo>
                                  <a:pt x="1672082" y="2193163"/>
                                </a:moveTo>
                                <a:lnTo>
                                  <a:pt x="2598674" y="2193163"/>
                                </a:lnTo>
                              </a:path>
                              <a:path w="3100070" h="2193290">
                                <a:moveTo>
                                  <a:pt x="2705354" y="2193163"/>
                                </a:moveTo>
                                <a:lnTo>
                                  <a:pt x="2735834" y="2193163"/>
                                </a:lnTo>
                              </a:path>
                              <a:path w="3100070" h="2193290">
                                <a:moveTo>
                                  <a:pt x="2982722" y="2193163"/>
                                </a:moveTo>
                                <a:lnTo>
                                  <a:pt x="3099816" y="2193163"/>
                                </a:lnTo>
                              </a:path>
                              <a:path w="3100070" h="2193290">
                                <a:moveTo>
                                  <a:pt x="2982722" y="1754251"/>
                                </a:moveTo>
                                <a:lnTo>
                                  <a:pt x="3099816" y="1754251"/>
                                </a:lnTo>
                              </a:path>
                              <a:path w="3100070" h="2193290">
                                <a:moveTo>
                                  <a:pt x="2705354" y="1754251"/>
                                </a:moveTo>
                                <a:lnTo>
                                  <a:pt x="2735834" y="1754251"/>
                                </a:lnTo>
                              </a:path>
                              <a:path w="3100070" h="2193290">
                                <a:moveTo>
                                  <a:pt x="1672082" y="1754251"/>
                                </a:moveTo>
                                <a:lnTo>
                                  <a:pt x="2598674" y="1754251"/>
                                </a:lnTo>
                              </a:path>
                              <a:path w="3100070" h="2193290">
                                <a:moveTo>
                                  <a:pt x="0" y="1754251"/>
                                </a:moveTo>
                                <a:lnTo>
                                  <a:pt x="1565402" y="1754251"/>
                                </a:lnTo>
                              </a:path>
                              <a:path w="3100070" h="2193290">
                                <a:moveTo>
                                  <a:pt x="2842514" y="1754251"/>
                                </a:moveTo>
                                <a:lnTo>
                                  <a:pt x="2872994" y="1754251"/>
                                </a:lnTo>
                              </a:path>
                              <a:path w="3100070" h="2193290">
                                <a:moveTo>
                                  <a:pt x="2705354" y="1315339"/>
                                </a:moveTo>
                                <a:lnTo>
                                  <a:pt x="3099816" y="1315339"/>
                                </a:lnTo>
                              </a:path>
                              <a:path w="3100070" h="2193290">
                                <a:moveTo>
                                  <a:pt x="1672082" y="1315339"/>
                                </a:moveTo>
                                <a:lnTo>
                                  <a:pt x="2598674" y="1315339"/>
                                </a:lnTo>
                              </a:path>
                              <a:path w="3100070" h="2193290">
                                <a:moveTo>
                                  <a:pt x="0" y="1315339"/>
                                </a:moveTo>
                                <a:lnTo>
                                  <a:pt x="1565402" y="1315339"/>
                                </a:lnTo>
                              </a:path>
                              <a:path w="3100070" h="2193290">
                                <a:moveTo>
                                  <a:pt x="0" y="876426"/>
                                </a:moveTo>
                                <a:lnTo>
                                  <a:pt x="1565402" y="876426"/>
                                </a:lnTo>
                              </a:path>
                              <a:path w="3100070" h="2193290">
                                <a:moveTo>
                                  <a:pt x="1672082" y="876426"/>
                                </a:moveTo>
                                <a:lnTo>
                                  <a:pt x="3099816" y="876426"/>
                                </a:lnTo>
                              </a:path>
                              <a:path w="3100070" h="2193290">
                                <a:moveTo>
                                  <a:pt x="0" y="437514"/>
                                </a:moveTo>
                                <a:lnTo>
                                  <a:pt x="3099816" y="437514"/>
                                </a:lnTo>
                              </a:path>
                              <a:path w="3100070" h="2193290">
                                <a:moveTo>
                                  <a:pt x="0" y="0"/>
                                </a:moveTo>
                                <a:lnTo>
                                  <a:pt x="3099816" y="0"/>
                                </a:lnTo>
                              </a:path>
                            </a:pathLst>
                          </a:custGeom>
                          <a:ln w="9525">
                            <a:solidFill>
                              <a:srgbClr val="D9D9D9"/>
                            </a:solidFill>
                            <a:prstDash val="solid"/>
                          </a:ln>
                        </wps:spPr>
                        <wps:bodyPr wrap="square" lIns="0" tIns="0" rIns="0" bIns="0" rtlCol="0">
                          <a:prstTxWarp prst="textNoShape">
                            <a:avLst/>
                          </a:prstTxWarp>
                        </wps:bodyPr>
                      </wps:wsp>
                      <wps:wsp>
                        <wps:cNvPr id="361" name="Graphic 361"/>
                        <wps:cNvSpPr/>
                        <wps:spPr>
                          <a:xfrm>
                            <a:off x="831596" y="2886824"/>
                            <a:ext cx="109855" cy="219710"/>
                          </a:xfrm>
                          <a:custGeom>
                            <a:avLst/>
                            <a:gdLst/>
                            <a:ahLst/>
                            <a:cxnLst/>
                            <a:rect l="l" t="t" r="r" b="b"/>
                            <a:pathLst>
                              <a:path w="109855" h="219710">
                                <a:moveTo>
                                  <a:pt x="109728" y="0"/>
                                </a:moveTo>
                                <a:lnTo>
                                  <a:pt x="0" y="0"/>
                                </a:lnTo>
                                <a:lnTo>
                                  <a:pt x="0" y="219595"/>
                                </a:lnTo>
                                <a:lnTo>
                                  <a:pt x="109728" y="219595"/>
                                </a:lnTo>
                                <a:lnTo>
                                  <a:pt x="109728" y="0"/>
                                </a:lnTo>
                                <a:close/>
                              </a:path>
                            </a:pathLst>
                          </a:custGeom>
                          <a:solidFill>
                            <a:srgbClr val="3A63AC"/>
                          </a:solidFill>
                        </wps:spPr>
                        <wps:bodyPr wrap="square" lIns="0" tIns="0" rIns="0" bIns="0" rtlCol="0">
                          <a:prstTxWarp prst="textNoShape">
                            <a:avLst/>
                          </a:prstTxWarp>
                        </wps:bodyPr>
                      </wps:wsp>
                      <wps:wsp>
                        <wps:cNvPr id="362" name="Graphic 362"/>
                        <wps:cNvSpPr/>
                        <wps:spPr>
                          <a:xfrm>
                            <a:off x="3038348" y="2886824"/>
                            <a:ext cx="106680" cy="219710"/>
                          </a:xfrm>
                          <a:custGeom>
                            <a:avLst/>
                            <a:gdLst/>
                            <a:ahLst/>
                            <a:cxnLst/>
                            <a:rect l="l" t="t" r="r" b="b"/>
                            <a:pathLst>
                              <a:path w="106680" h="219710">
                                <a:moveTo>
                                  <a:pt x="106679" y="0"/>
                                </a:moveTo>
                                <a:lnTo>
                                  <a:pt x="0" y="0"/>
                                </a:lnTo>
                                <a:lnTo>
                                  <a:pt x="0" y="219595"/>
                                </a:lnTo>
                                <a:lnTo>
                                  <a:pt x="106679" y="219595"/>
                                </a:lnTo>
                                <a:lnTo>
                                  <a:pt x="106679" y="0"/>
                                </a:lnTo>
                                <a:close/>
                              </a:path>
                            </a:pathLst>
                          </a:custGeom>
                          <a:solidFill>
                            <a:srgbClr val="D26D2A"/>
                          </a:solidFill>
                        </wps:spPr>
                        <wps:bodyPr wrap="square" lIns="0" tIns="0" rIns="0" bIns="0" rtlCol="0">
                          <a:prstTxWarp prst="textNoShape">
                            <a:avLst/>
                          </a:prstTxWarp>
                        </wps:bodyPr>
                      </wps:wsp>
                      <wps:wsp>
                        <wps:cNvPr id="363" name="Graphic 363"/>
                        <wps:cNvSpPr/>
                        <wps:spPr>
                          <a:xfrm>
                            <a:off x="2142236" y="911732"/>
                            <a:ext cx="1140460" cy="2195195"/>
                          </a:xfrm>
                          <a:custGeom>
                            <a:avLst/>
                            <a:gdLst/>
                            <a:ahLst/>
                            <a:cxnLst/>
                            <a:rect l="l" t="t" r="r" b="b"/>
                            <a:pathLst>
                              <a:path w="1140460" h="2195195">
                                <a:moveTo>
                                  <a:pt x="106680" y="0"/>
                                </a:moveTo>
                                <a:lnTo>
                                  <a:pt x="0" y="0"/>
                                </a:lnTo>
                                <a:lnTo>
                                  <a:pt x="0" y="2194687"/>
                                </a:lnTo>
                                <a:lnTo>
                                  <a:pt x="106680" y="2194687"/>
                                </a:lnTo>
                                <a:lnTo>
                                  <a:pt x="106680" y="0"/>
                                </a:lnTo>
                                <a:close/>
                              </a:path>
                              <a:path w="1140460" h="2195195">
                                <a:moveTo>
                                  <a:pt x="1139952" y="438912"/>
                                </a:moveTo>
                                <a:lnTo>
                                  <a:pt x="1033272" y="438912"/>
                                </a:lnTo>
                                <a:lnTo>
                                  <a:pt x="1033272" y="2194687"/>
                                </a:lnTo>
                                <a:lnTo>
                                  <a:pt x="1139952" y="2194687"/>
                                </a:lnTo>
                                <a:lnTo>
                                  <a:pt x="1139952" y="438912"/>
                                </a:lnTo>
                                <a:close/>
                              </a:path>
                            </a:pathLst>
                          </a:custGeom>
                          <a:solidFill>
                            <a:srgbClr val="929292"/>
                          </a:solidFill>
                        </wps:spPr>
                        <wps:bodyPr wrap="square" lIns="0" tIns="0" rIns="0" bIns="0" rtlCol="0">
                          <a:prstTxWarp prst="textNoShape">
                            <a:avLst/>
                          </a:prstTxWarp>
                        </wps:bodyPr>
                      </wps:wsp>
                      <wps:wsp>
                        <wps:cNvPr id="364" name="Graphic 364"/>
                        <wps:cNvSpPr/>
                        <wps:spPr>
                          <a:xfrm>
                            <a:off x="2279396" y="2009012"/>
                            <a:ext cx="1140460" cy="1097915"/>
                          </a:xfrm>
                          <a:custGeom>
                            <a:avLst/>
                            <a:gdLst/>
                            <a:ahLst/>
                            <a:cxnLst/>
                            <a:rect l="l" t="t" r="r" b="b"/>
                            <a:pathLst>
                              <a:path w="1140460" h="1097915">
                                <a:moveTo>
                                  <a:pt x="106680" y="877824"/>
                                </a:moveTo>
                                <a:lnTo>
                                  <a:pt x="0" y="877824"/>
                                </a:lnTo>
                                <a:lnTo>
                                  <a:pt x="0" y="1097407"/>
                                </a:lnTo>
                                <a:lnTo>
                                  <a:pt x="106680" y="1097407"/>
                                </a:lnTo>
                                <a:lnTo>
                                  <a:pt x="106680" y="877824"/>
                                </a:lnTo>
                                <a:close/>
                              </a:path>
                              <a:path w="1140460" h="1097915">
                                <a:moveTo>
                                  <a:pt x="1139952" y="0"/>
                                </a:moveTo>
                                <a:lnTo>
                                  <a:pt x="1033272" y="0"/>
                                </a:lnTo>
                                <a:lnTo>
                                  <a:pt x="1033272" y="1097407"/>
                                </a:lnTo>
                                <a:lnTo>
                                  <a:pt x="1139952" y="1097407"/>
                                </a:lnTo>
                                <a:lnTo>
                                  <a:pt x="1139952" y="0"/>
                                </a:lnTo>
                                <a:close/>
                              </a:path>
                            </a:pathLst>
                          </a:custGeom>
                          <a:solidFill>
                            <a:srgbClr val="E1AA00"/>
                          </a:solidFill>
                        </wps:spPr>
                        <wps:bodyPr wrap="square" lIns="0" tIns="0" rIns="0" bIns="0" rtlCol="0">
                          <a:prstTxWarp prst="textNoShape">
                            <a:avLst/>
                          </a:prstTxWarp>
                        </wps:bodyPr>
                      </wps:wsp>
                      <wps:wsp>
                        <wps:cNvPr id="365" name="Graphic 365"/>
                        <wps:cNvSpPr/>
                        <wps:spPr>
                          <a:xfrm>
                            <a:off x="2416556" y="2009012"/>
                            <a:ext cx="1143000" cy="1097915"/>
                          </a:xfrm>
                          <a:custGeom>
                            <a:avLst/>
                            <a:gdLst/>
                            <a:ahLst/>
                            <a:cxnLst/>
                            <a:rect l="l" t="t" r="r" b="b"/>
                            <a:pathLst>
                              <a:path w="1143000" h="1097915">
                                <a:moveTo>
                                  <a:pt x="109728" y="877824"/>
                                </a:moveTo>
                                <a:lnTo>
                                  <a:pt x="0" y="877824"/>
                                </a:lnTo>
                                <a:lnTo>
                                  <a:pt x="0" y="1097407"/>
                                </a:lnTo>
                                <a:lnTo>
                                  <a:pt x="109728" y="1097407"/>
                                </a:lnTo>
                                <a:lnTo>
                                  <a:pt x="109728" y="877824"/>
                                </a:lnTo>
                                <a:close/>
                              </a:path>
                              <a:path w="1143000" h="1097915">
                                <a:moveTo>
                                  <a:pt x="1143000" y="0"/>
                                </a:moveTo>
                                <a:lnTo>
                                  <a:pt x="1033272" y="0"/>
                                </a:lnTo>
                                <a:lnTo>
                                  <a:pt x="1033272" y="1097407"/>
                                </a:lnTo>
                                <a:lnTo>
                                  <a:pt x="1143000" y="1097407"/>
                                </a:lnTo>
                                <a:lnTo>
                                  <a:pt x="1143000" y="0"/>
                                </a:lnTo>
                                <a:close/>
                              </a:path>
                            </a:pathLst>
                          </a:custGeom>
                          <a:solidFill>
                            <a:srgbClr val="5088BB"/>
                          </a:solidFill>
                        </wps:spPr>
                        <wps:bodyPr wrap="square" lIns="0" tIns="0" rIns="0" bIns="0" rtlCol="0">
                          <a:prstTxWarp prst="textNoShape">
                            <a:avLst/>
                          </a:prstTxWarp>
                        </wps:bodyPr>
                      </wps:wsp>
                      <wps:wsp>
                        <wps:cNvPr id="366" name="Graphic 366"/>
                        <wps:cNvSpPr/>
                        <wps:spPr>
                          <a:xfrm>
                            <a:off x="576833" y="3106420"/>
                            <a:ext cx="3100070" cy="1270"/>
                          </a:xfrm>
                          <a:custGeom>
                            <a:avLst/>
                            <a:gdLst/>
                            <a:ahLst/>
                            <a:cxnLst/>
                            <a:rect l="l" t="t" r="r" b="b"/>
                            <a:pathLst>
                              <a:path w="3100070">
                                <a:moveTo>
                                  <a:pt x="0" y="0"/>
                                </a:moveTo>
                                <a:lnTo>
                                  <a:pt x="3099816" y="0"/>
                                </a:lnTo>
                              </a:path>
                            </a:pathLst>
                          </a:custGeom>
                          <a:ln w="9525">
                            <a:solidFill>
                              <a:srgbClr val="D9D9D9"/>
                            </a:solidFill>
                            <a:prstDash val="solid"/>
                          </a:ln>
                        </wps:spPr>
                        <wps:bodyPr wrap="square" lIns="0" tIns="0" rIns="0" bIns="0" rtlCol="0">
                          <a:prstTxWarp prst="textNoShape">
                            <a:avLst/>
                          </a:prstTxWarp>
                        </wps:bodyPr>
                      </wps:wsp>
                      <wps:wsp>
                        <wps:cNvPr id="367" name="Graphic 367"/>
                        <wps:cNvSpPr/>
                        <wps:spPr>
                          <a:xfrm>
                            <a:off x="3876294" y="1373336"/>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3A63AC"/>
                          </a:solidFill>
                        </wps:spPr>
                        <wps:bodyPr wrap="square" lIns="0" tIns="0" rIns="0" bIns="0" rtlCol="0">
                          <a:prstTxWarp prst="textNoShape">
                            <a:avLst/>
                          </a:prstTxWarp>
                        </wps:bodyPr>
                      </wps:wsp>
                      <wps:wsp>
                        <wps:cNvPr id="368" name="Graphic 368"/>
                        <wps:cNvSpPr/>
                        <wps:spPr>
                          <a:xfrm>
                            <a:off x="3876294" y="2140162"/>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D26D2A"/>
                          </a:solidFill>
                        </wps:spPr>
                        <wps:bodyPr wrap="square" lIns="0" tIns="0" rIns="0" bIns="0" rtlCol="0">
                          <a:prstTxWarp prst="textNoShape">
                            <a:avLst/>
                          </a:prstTxWarp>
                        </wps:bodyPr>
                      </wps:wsp>
                      <wps:wsp>
                        <wps:cNvPr id="369" name="Graphic 369"/>
                        <wps:cNvSpPr/>
                        <wps:spPr>
                          <a:xfrm>
                            <a:off x="3876294" y="2906861"/>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929292"/>
                          </a:solidFill>
                        </wps:spPr>
                        <wps:bodyPr wrap="square" lIns="0" tIns="0" rIns="0" bIns="0" rtlCol="0">
                          <a:prstTxWarp prst="textNoShape">
                            <a:avLst/>
                          </a:prstTxWarp>
                        </wps:bodyPr>
                      </wps:wsp>
                      <wps:wsp>
                        <wps:cNvPr id="370" name="Graphic 370"/>
                        <wps:cNvSpPr/>
                        <wps:spPr>
                          <a:xfrm>
                            <a:off x="3876294" y="3121237"/>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E1AA00"/>
                          </a:solidFill>
                        </wps:spPr>
                        <wps:bodyPr wrap="square" lIns="0" tIns="0" rIns="0" bIns="0" rtlCol="0">
                          <a:prstTxWarp prst="textNoShape">
                            <a:avLst/>
                          </a:prstTxWarp>
                        </wps:bodyPr>
                      </wps:wsp>
                      <wps:wsp>
                        <wps:cNvPr id="371" name="Graphic 371"/>
                        <wps:cNvSpPr/>
                        <wps:spPr>
                          <a:xfrm>
                            <a:off x="3876294" y="3335485"/>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5088BB"/>
                          </a:solidFill>
                        </wps:spPr>
                        <wps:bodyPr wrap="square" lIns="0" tIns="0" rIns="0" bIns="0" rtlCol="0">
                          <a:prstTxWarp prst="textNoShape">
                            <a:avLst/>
                          </a:prstTxWarp>
                        </wps:bodyPr>
                      </wps:wsp>
                      <wps:wsp>
                        <wps:cNvPr id="372" name="Graphic 372"/>
                        <wps:cNvSpPr/>
                        <wps:spPr>
                          <a:xfrm>
                            <a:off x="3175" y="3175"/>
                            <a:ext cx="5760720" cy="3667125"/>
                          </a:xfrm>
                          <a:custGeom>
                            <a:avLst/>
                            <a:gdLst/>
                            <a:ahLst/>
                            <a:cxnLst/>
                            <a:rect l="l" t="t" r="r" b="b"/>
                            <a:pathLst>
                              <a:path w="5760720" h="3667125">
                                <a:moveTo>
                                  <a:pt x="0" y="3667125"/>
                                </a:moveTo>
                                <a:lnTo>
                                  <a:pt x="5760720" y="3667125"/>
                                </a:lnTo>
                                <a:lnTo>
                                  <a:pt x="5760720" y="0"/>
                                </a:lnTo>
                                <a:lnTo>
                                  <a:pt x="0" y="0"/>
                                </a:lnTo>
                                <a:lnTo>
                                  <a:pt x="0" y="3667125"/>
                                </a:lnTo>
                                <a:close/>
                              </a:path>
                            </a:pathLst>
                          </a:custGeom>
                          <a:ln w="6350">
                            <a:solidFill>
                              <a:srgbClr val="888888"/>
                            </a:solidFill>
                            <a:prstDash val="solid"/>
                          </a:ln>
                        </wps:spPr>
                        <wps:bodyPr wrap="square" lIns="0" tIns="0" rIns="0" bIns="0" rtlCol="0">
                          <a:prstTxWarp prst="textNoShape">
                            <a:avLst/>
                          </a:prstTxWarp>
                        </wps:bodyPr>
                      </wps:wsp>
                      <wps:wsp>
                        <wps:cNvPr id="373" name="Textbox 373"/>
                        <wps:cNvSpPr txBox="1"/>
                        <wps:spPr>
                          <a:xfrm>
                            <a:off x="3884599" y="3385184"/>
                            <a:ext cx="394970" cy="128270"/>
                          </a:xfrm>
                          <a:prstGeom prst="rect">
                            <a:avLst/>
                          </a:prstGeom>
                        </wps:spPr>
                        <wps:txbx>
                          <w:txbxContent>
                            <w:p w14:paraId="76C682F3" w14:textId="77777777" w:rsidR="00294537" w:rsidRPr="00280365" w:rsidRDefault="00294537">
                              <w:pPr>
                                <w:widowControl w:val="0"/>
                                <w:autoSpaceDE w:val="0"/>
                                <w:autoSpaceDN w:val="0"/>
                                <w:spacing w:after="0" w:line="202" w:lineRule="exact"/>
                                <w:rPr>
                                  <w:rFonts w:ascii="Calibri" w:eastAsia="Times New Roman" w:hAnsi="Times New Roman" w:cs="Times New Roman"/>
                                  <w:sz w:val="20"/>
                                </w:rPr>
                              </w:pPr>
                              <w:r w:rsidRPr="00280365">
                                <w:rPr>
                                  <w:rFonts w:ascii="Calibri" w:eastAsia="Times New Roman" w:hAnsi="Times New Roman" w:cs="Times New Roman"/>
                                  <w:color w:val="585858"/>
                                  <w:sz w:val="20"/>
                                </w:rPr>
                                <w:t>urage</w:t>
                              </w:r>
                              <w:r w:rsidRPr="00280365">
                                <w:rPr>
                                  <w:rFonts w:ascii="Calibri" w:eastAsia="Times New Roman" w:hAnsi="Times New Roman" w:cs="Times New Roman"/>
                                  <w:color w:val="585858"/>
                                  <w:spacing w:val="-6"/>
                                  <w:sz w:val="20"/>
                                </w:rPr>
                                <w:t xml:space="preserve"> </w:t>
                              </w:r>
                              <w:r w:rsidRPr="00280365">
                                <w:rPr>
                                  <w:rFonts w:ascii="Calibri" w:eastAsia="Times New Roman" w:hAnsi="Times New Roman" w:cs="Times New Roman"/>
                                  <w:color w:val="585858"/>
                                  <w:spacing w:val="-10"/>
                                  <w:sz w:val="20"/>
                                </w:rPr>
                                <w:t>?</w:t>
                              </w:r>
                            </w:p>
                          </w:txbxContent>
                        </wps:txbx>
                        <wps:bodyPr wrap="square" lIns="0" tIns="0" rIns="0" bIns="0" rtlCol="0"/>
                      </wps:wsp>
                      <wps:wsp>
                        <wps:cNvPr id="374" name="Textbox 374"/>
                        <wps:cNvSpPr txBox="1"/>
                        <wps:spPr>
                          <a:xfrm>
                            <a:off x="614933" y="3316351"/>
                            <a:ext cx="4007485" cy="196850"/>
                          </a:xfrm>
                          <a:prstGeom prst="rect">
                            <a:avLst/>
                          </a:prstGeom>
                        </wps:spPr>
                        <wps:txbx>
                          <w:txbxContent>
                            <w:p w14:paraId="1BF31F0E" w14:textId="77777777" w:rsidR="00294537" w:rsidRPr="00280365" w:rsidRDefault="00294537">
                              <w:pPr>
                                <w:widowControl w:val="0"/>
                                <w:autoSpaceDE w:val="0"/>
                                <w:autoSpaceDN w:val="0"/>
                                <w:spacing w:after="0" w:line="310" w:lineRule="exact"/>
                                <w:rPr>
                                  <w:rFonts w:ascii="Calibri" w:eastAsia="Times New Roman" w:hAnsi="Calibri" w:cs="Times New Roman"/>
                                  <w:position w:val="12"/>
                                  <w:sz w:val="18"/>
                                </w:rPr>
                              </w:pPr>
                              <w:r w:rsidRPr="00280365">
                                <w:rPr>
                                  <w:rFonts w:ascii="Calibri" w:eastAsia="Times New Roman" w:hAnsi="Calibri" w:cs="Times New Roman"/>
                                  <w:color w:val="585858"/>
                                  <w:sz w:val="20"/>
                                </w:rPr>
                                <w:t>Recommanderiez-vous</w:t>
                              </w:r>
                              <w:r w:rsidRPr="00280365">
                                <w:rPr>
                                  <w:rFonts w:ascii="Calibri" w:eastAsia="Times New Roman" w:hAnsi="Calibri" w:cs="Times New Roman"/>
                                  <w:color w:val="585858"/>
                                  <w:spacing w:val="-19"/>
                                  <w:sz w:val="20"/>
                                </w:rPr>
                                <w:t xml:space="preserve"> </w:t>
                              </w:r>
                              <w:r w:rsidRPr="00280365">
                                <w:rPr>
                                  <w:rFonts w:ascii="Calibri" w:eastAsia="Times New Roman" w:hAnsi="Calibri" w:cs="Times New Roman"/>
                                  <w:color w:val="585858"/>
                                  <w:sz w:val="20"/>
                                </w:rPr>
                                <w:t>l’utilisation</w:t>
                              </w:r>
                              <w:r w:rsidRPr="00280365">
                                <w:rPr>
                                  <w:rFonts w:ascii="Calibri" w:eastAsia="Times New Roman" w:hAnsi="Calibri" w:cs="Times New Roman"/>
                                  <w:color w:val="585858"/>
                                  <w:spacing w:val="-11"/>
                                  <w:sz w:val="20"/>
                                </w:rPr>
                                <w:t xml:space="preserve"> </w:t>
                              </w:r>
                              <w:r w:rsidRPr="00280365">
                                <w:rPr>
                                  <w:rFonts w:ascii="Calibri" w:eastAsia="Times New Roman" w:hAnsi="Calibri" w:cs="Times New Roman"/>
                                  <w:color w:val="585858"/>
                                  <w:sz w:val="20"/>
                                </w:rPr>
                                <w:t>du</w:t>
                              </w:r>
                              <w:r w:rsidRPr="00280365">
                                <w:rPr>
                                  <w:rFonts w:ascii="Calibri" w:eastAsia="Times New Roman" w:hAnsi="Calibri" w:cs="Times New Roman"/>
                                  <w:color w:val="585858"/>
                                  <w:spacing w:val="-5"/>
                                  <w:sz w:val="20"/>
                                </w:rPr>
                                <w:t xml:space="preserve"> </w:t>
                              </w:r>
                              <w:r w:rsidRPr="00280365">
                                <w:rPr>
                                  <w:rFonts w:ascii="Calibri" w:eastAsia="Times New Roman" w:hAnsi="Calibri" w:cs="Times New Roman"/>
                                  <w:color w:val="585858"/>
                                  <w:sz w:val="20"/>
                                </w:rPr>
                                <w:t>chatbots</w:t>
                              </w:r>
                              <w:r w:rsidRPr="00280365">
                                <w:rPr>
                                  <w:rFonts w:ascii="Calibri" w:eastAsia="Times New Roman" w:hAnsi="Calibri" w:cs="Times New Roman"/>
                                  <w:color w:val="585858"/>
                                  <w:spacing w:val="-7"/>
                                  <w:sz w:val="20"/>
                                </w:rPr>
                                <w:t xml:space="preserve"> </w:t>
                              </w:r>
                              <w:r w:rsidRPr="00280365">
                                <w:rPr>
                                  <w:rFonts w:ascii="Calibri" w:eastAsia="Times New Roman" w:hAnsi="Calibri" w:cs="Times New Roman"/>
                                  <w:color w:val="585858"/>
                                  <w:sz w:val="20"/>
                                </w:rPr>
                                <w:t>de</w:t>
                              </w:r>
                              <w:r w:rsidRPr="00280365">
                                <w:rPr>
                                  <w:rFonts w:ascii="Calibri" w:eastAsia="Times New Roman" w:hAnsi="Calibri" w:cs="Times New Roman"/>
                                  <w:color w:val="585858"/>
                                  <w:spacing w:val="41"/>
                                  <w:sz w:val="20"/>
                                </w:rPr>
                                <w:t xml:space="preserve"> </w:t>
                              </w:r>
                              <w:r w:rsidRPr="00280365">
                                <w:rPr>
                                  <w:rFonts w:ascii="Calibri" w:eastAsia="Times New Roman" w:hAnsi="Calibri" w:cs="Times New Roman"/>
                                  <w:color w:val="585858"/>
                                  <w:sz w:val="20"/>
                                </w:rPr>
                                <w:t>à</w:t>
                              </w:r>
                              <w:r w:rsidRPr="00280365">
                                <w:rPr>
                                  <w:rFonts w:ascii="Calibri" w:eastAsia="Times New Roman" w:hAnsi="Calibri" w:cs="Times New Roman"/>
                                  <w:color w:val="585858"/>
                                  <w:spacing w:val="-5"/>
                                  <w:sz w:val="20"/>
                                </w:rPr>
                                <w:t xml:space="preserve"> </w:t>
                              </w:r>
                              <w:r w:rsidRPr="00280365">
                                <w:rPr>
                                  <w:rFonts w:ascii="Calibri" w:eastAsia="Times New Roman" w:hAnsi="Calibri" w:cs="Times New Roman"/>
                                  <w:color w:val="585858"/>
                                  <w:sz w:val="20"/>
                                </w:rPr>
                                <w:t>votre</w:t>
                              </w:r>
                              <w:r w:rsidRPr="00280365">
                                <w:rPr>
                                  <w:rFonts w:ascii="Calibri" w:eastAsia="Times New Roman" w:hAnsi="Calibri" w:cs="Times New Roman"/>
                                  <w:color w:val="585858"/>
                                  <w:spacing w:val="-9"/>
                                  <w:sz w:val="20"/>
                                </w:rPr>
                                <w:t xml:space="preserve"> </w:t>
                              </w:r>
                              <w:r w:rsidRPr="00280365">
                                <w:rPr>
                                  <w:rFonts w:ascii="Calibri" w:eastAsia="Times New Roman" w:hAnsi="Calibri" w:cs="Times New Roman"/>
                                  <w:color w:val="585858"/>
                                  <w:sz w:val="20"/>
                                </w:rPr>
                                <w:t>ento</w:t>
                              </w:r>
                              <w:r w:rsidRPr="00280365">
                                <w:rPr>
                                  <w:rFonts w:ascii="Calibri" w:eastAsia="Times New Roman" w:hAnsi="Calibri" w:cs="Times New Roman"/>
                                  <w:color w:val="585858"/>
                                  <w:spacing w:val="79"/>
                                  <w:sz w:val="20"/>
                                </w:rPr>
                                <w:t xml:space="preserve"> </w:t>
                              </w:r>
                              <w:r w:rsidRPr="00280365">
                                <w:rPr>
                                  <w:rFonts w:ascii="Calibri" w:eastAsia="Times New Roman" w:hAnsi="Calibri" w:cs="Times New Roman"/>
                                  <w:color w:val="585858"/>
                                  <w:position w:val="12"/>
                                  <w:sz w:val="18"/>
                                </w:rPr>
                                <w:t>Très</w:t>
                              </w:r>
                              <w:r w:rsidRPr="00280365">
                                <w:rPr>
                                  <w:rFonts w:ascii="Calibri" w:eastAsia="Times New Roman" w:hAnsi="Calibri" w:cs="Times New Roman"/>
                                  <w:color w:val="585858"/>
                                  <w:spacing w:val="-4"/>
                                  <w:position w:val="12"/>
                                  <w:sz w:val="18"/>
                                </w:rPr>
                                <w:t xml:space="preserve"> </w:t>
                              </w:r>
                              <w:r w:rsidRPr="00280365">
                                <w:rPr>
                                  <w:rFonts w:ascii="Calibri" w:eastAsia="Times New Roman" w:hAnsi="Calibri" w:cs="Times New Roman"/>
                                  <w:color w:val="585858"/>
                                  <w:spacing w:val="-2"/>
                                  <w:position w:val="12"/>
                                  <w:sz w:val="18"/>
                                </w:rPr>
                                <w:t>sataisfait</w:t>
                              </w:r>
                            </w:p>
                          </w:txbxContent>
                        </wps:txbx>
                        <wps:bodyPr wrap="square" lIns="0" tIns="0" rIns="0" bIns="0" rtlCol="0"/>
                      </wps:wsp>
                      <wps:wsp>
                        <wps:cNvPr id="375" name="Textbox 375"/>
                        <wps:cNvSpPr txBox="1"/>
                        <wps:spPr>
                          <a:xfrm>
                            <a:off x="705738" y="3204464"/>
                            <a:ext cx="2875280" cy="116205"/>
                          </a:xfrm>
                          <a:prstGeom prst="rect">
                            <a:avLst/>
                          </a:prstGeom>
                        </wps:spPr>
                        <wps:txbx>
                          <w:txbxContent>
                            <w:p w14:paraId="368D4B13" w14:textId="77777777" w:rsidR="00294537" w:rsidRPr="00280365" w:rsidRDefault="00294537">
                              <w:pPr>
                                <w:widowControl w:val="0"/>
                                <w:tabs>
                                  <w:tab w:val="left" w:pos="1871"/>
                                  <w:tab w:val="left" w:pos="3067"/>
                                </w:tabs>
                                <w:autoSpaceDE w:val="0"/>
                                <w:autoSpaceDN w:val="0"/>
                                <w:spacing w:after="0" w:line="182" w:lineRule="exact"/>
                                <w:rPr>
                                  <w:rFonts w:ascii="Calibri" w:eastAsia="Times New Roman" w:hAnsi="Calibri" w:cs="Times New Roman"/>
                                  <w:sz w:val="18"/>
                                </w:rPr>
                              </w:pPr>
                              <w:r w:rsidRPr="00280365">
                                <w:rPr>
                                  <w:rFonts w:ascii="Calibri" w:eastAsia="Times New Roman" w:hAnsi="Calibri" w:cs="Times New Roman"/>
                                  <w:color w:val="585858"/>
                                  <w:sz w:val="18"/>
                                </w:rPr>
                                <w:t>Non,</w:t>
                              </w:r>
                              <w:r w:rsidRPr="00280365">
                                <w:rPr>
                                  <w:rFonts w:ascii="Calibri" w:eastAsia="Times New Roman" w:hAnsi="Calibri" w:cs="Times New Roman"/>
                                  <w:color w:val="585858"/>
                                  <w:spacing w:val="-1"/>
                                  <w:sz w:val="18"/>
                                </w:rPr>
                                <w:t xml:space="preserve"> </w:t>
                              </w:r>
                              <w:r w:rsidRPr="00280365">
                                <w:rPr>
                                  <w:rFonts w:ascii="Calibri" w:eastAsia="Times New Roman" w:hAnsi="Calibri" w:cs="Times New Roman"/>
                                  <w:color w:val="585858"/>
                                  <w:sz w:val="18"/>
                                </w:rPr>
                                <w:t>pas</w:t>
                              </w:r>
                              <w:r w:rsidRPr="00280365">
                                <w:rPr>
                                  <w:rFonts w:ascii="Calibri" w:eastAsia="Times New Roman" w:hAnsi="Calibri" w:cs="Times New Roman"/>
                                  <w:color w:val="585858"/>
                                  <w:spacing w:val="-3"/>
                                  <w:sz w:val="18"/>
                                </w:rPr>
                                <w:t xml:space="preserve"> </w:t>
                              </w:r>
                              <w:r w:rsidRPr="00280365">
                                <w:rPr>
                                  <w:rFonts w:ascii="Calibri" w:eastAsia="Times New Roman" w:hAnsi="Calibri" w:cs="Times New Roman"/>
                                  <w:color w:val="585858"/>
                                  <w:sz w:val="18"/>
                                </w:rPr>
                                <w:t>du</w:t>
                              </w:r>
                              <w:r w:rsidRPr="00280365">
                                <w:rPr>
                                  <w:rFonts w:ascii="Calibri" w:eastAsia="Times New Roman" w:hAnsi="Calibri" w:cs="Times New Roman"/>
                                  <w:color w:val="585858"/>
                                  <w:spacing w:val="-3"/>
                                  <w:sz w:val="18"/>
                                </w:rPr>
                                <w:t xml:space="preserve"> </w:t>
                              </w:r>
                              <w:r w:rsidRPr="00280365">
                                <w:rPr>
                                  <w:rFonts w:ascii="Calibri" w:eastAsia="Times New Roman" w:hAnsi="Calibri" w:cs="Times New Roman"/>
                                  <w:color w:val="585858"/>
                                  <w:spacing w:val="-4"/>
                                  <w:sz w:val="18"/>
                                </w:rPr>
                                <w:t>tout</w:t>
                              </w:r>
                              <w:r w:rsidRPr="00280365">
                                <w:rPr>
                                  <w:rFonts w:ascii="Calibri" w:eastAsia="Times New Roman" w:hAnsi="Calibri" w:cs="Times New Roman"/>
                                  <w:color w:val="585858"/>
                                  <w:sz w:val="18"/>
                                </w:rPr>
                                <w:tab/>
                              </w:r>
                              <w:r w:rsidRPr="00280365">
                                <w:rPr>
                                  <w:rFonts w:ascii="Calibri" w:eastAsia="Times New Roman" w:hAnsi="Calibri" w:cs="Times New Roman"/>
                                  <w:color w:val="585858"/>
                                  <w:spacing w:val="-2"/>
                                  <w:sz w:val="18"/>
                                </w:rPr>
                                <w:t>Peut-</w:t>
                              </w:r>
                              <w:r w:rsidRPr="00280365">
                                <w:rPr>
                                  <w:rFonts w:ascii="Calibri" w:eastAsia="Times New Roman" w:hAnsi="Calibri" w:cs="Times New Roman"/>
                                  <w:color w:val="585858"/>
                                  <w:spacing w:val="-4"/>
                                  <w:sz w:val="18"/>
                                </w:rPr>
                                <w:t>être</w:t>
                              </w:r>
                              <w:r w:rsidRPr="00280365">
                                <w:rPr>
                                  <w:rFonts w:ascii="Calibri" w:eastAsia="Times New Roman" w:hAnsi="Calibri" w:cs="Times New Roman"/>
                                  <w:color w:val="585858"/>
                                  <w:sz w:val="18"/>
                                </w:rPr>
                                <w:tab/>
                                <w:t>Oui,</w:t>
                              </w:r>
                              <w:r w:rsidRPr="00280365">
                                <w:rPr>
                                  <w:rFonts w:ascii="Calibri" w:eastAsia="Times New Roman" w:hAnsi="Calibri" w:cs="Times New Roman"/>
                                  <w:color w:val="585858"/>
                                  <w:spacing w:val="-3"/>
                                  <w:sz w:val="18"/>
                                </w:rPr>
                                <w:t xml:space="preserve"> </w:t>
                              </w:r>
                              <w:r w:rsidRPr="00280365">
                                <w:rPr>
                                  <w:rFonts w:ascii="Calibri" w:eastAsia="Times New Roman" w:hAnsi="Calibri" w:cs="Times New Roman"/>
                                  <w:color w:val="585858"/>
                                  <w:sz w:val="18"/>
                                </w:rPr>
                                <w:t>sans</w:t>
                              </w:r>
                              <w:r w:rsidRPr="00280365">
                                <w:rPr>
                                  <w:rFonts w:ascii="Calibri" w:eastAsia="Times New Roman" w:hAnsi="Calibri" w:cs="Times New Roman"/>
                                  <w:color w:val="585858"/>
                                  <w:spacing w:val="-4"/>
                                  <w:sz w:val="18"/>
                                </w:rPr>
                                <w:t xml:space="preserve"> </w:t>
                              </w:r>
                              <w:r w:rsidRPr="00280365">
                                <w:rPr>
                                  <w:rFonts w:ascii="Calibri" w:eastAsia="Times New Roman" w:hAnsi="Calibri" w:cs="Times New Roman"/>
                                  <w:color w:val="585858"/>
                                  <w:spacing w:val="-2"/>
                                  <w:sz w:val="18"/>
                                </w:rPr>
                                <w:t>hésitation</w:t>
                              </w:r>
                            </w:p>
                          </w:txbxContent>
                        </wps:txbx>
                        <wps:bodyPr wrap="square" lIns="0" tIns="0" rIns="0" bIns="0" rtlCol="0"/>
                      </wps:wsp>
                      <wps:wsp>
                        <wps:cNvPr id="376" name="Textbox 376"/>
                        <wps:cNvSpPr txBox="1"/>
                        <wps:spPr>
                          <a:xfrm>
                            <a:off x="3967734" y="3101975"/>
                            <a:ext cx="383540" cy="116205"/>
                          </a:xfrm>
                          <a:prstGeom prst="rect">
                            <a:avLst/>
                          </a:prstGeom>
                        </wps:spPr>
                        <wps:txbx>
                          <w:txbxContent>
                            <w:p w14:paraId="5DC04165"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pacing w:val="-2"/>
                                  <w:sz w:val="18"/>
                                </w:rPr>
                                <w:t>Satisfait</w:t>
                              </w:r>
                            </w:p>
                          </w:txbxContent>
                        </wps:txbx>
                        <wps:bodyPr wrap="square" lIns="0" tIns="0" rIns="0" bIns="0" rtlCol="0"/>
                      </wps:wsp>
                      <wps:wsp>
                        <wps:cNvPr id="377" name="Textbox 377"/>
                        <wps:cNvSpPr txBox="1"/>
                        <wps:spPr>
                          <a:xfrm>
                            <a:off x="413384" y="3055747"/>
                            <a:ext cx="71755" cy="116205"/>
                          </a:xfrm>
                          <a:prstGeom prst="rect">
                            <a:avLst/>
                          </a:prstGeom>
                        </wps:spPr>
                        <wps:txbx>
                          <w:txbxContent>
                            <w:p w14:paraId="26E5E51B"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0</w:t>
                              </w:r>
                            </w:p>
                          </w:txbxContent>
                        </wps:txbx>
                        <wps:bodyPr wrap="square" lIns="0" tIns="0" rIns="0" bIns="0" rtlCol="0"/>
                      </wps:wsp>
                      <wps:wsp>
                        <wps:cNvPr id="378" name="Textbox 378"/>
                        <wps:cNvSpPr txBox="1"/>
                        <wps:spPr>
                          <a:xfrm>
                            <a:off x="3967734" y="2887726"/>
                            <a:ext cx="1146175" cy="116205"/>
                          </a:xfrm>
                          <a:prstGeom prst="rect">
                            <a:avLst/>
                          </a:prstGeom>
                        </wps:spPr>
                        <wps:txbx>
                          <w:txbxContent>
                            <w:p w14:paraId="0F12AFEC"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z w:val="18"/>
                                </w:rPr>
                                <w:t>Moyennement</w:t>
                              </w:r>
                              <w:r w:rsidRPr="00280365">
                                <w:rPr>
                                  <w:rFonts w:ascii="Calibri" w:eastAsia="Times New Roman" w:hAnsi="Times New Roman" w:cs="Times New Roman"/>
                                  <w:color w:val="585858"/>
                                  <w:spacing w:val="-8"/>
                                  <w:sz w:val="18"/>
                                </w:rPr>
                                <w:t xml:space="preserve"> </w:t>
                              </w:r>
                              <w:r w:rsidRPr="00280365">
                                <w:rPr>
                                  <w:rFonts w:ascii="Calibri" w:eastAsia="Times New Roman" w:hAnsi="Times New Roman" w:cs="Times New Roman"/>
                                  <w:color w:val="585858"/>
                                  <w:spacing w:val="-2"/>
                                  <w:sz w:val="18"/>
                                </w:rPr>
                                <w:t>sataisfait</w:t>
                              </w:r>
                            </w:p>
                          </w:txbxContent>
                        </wps:txbx>
                        <wps:bodyPr wrap="square" lIns="0" tIns="0" rIns="0" bIns="0" rtlCol="0"/>
                      </wps:wsp>
                      <wps:wsp>
                        <wps:cNvPr id="379" name="Textbox 379"/>
                        <wps:cNvSpPr txBox="1"/>
                        <wps:spPr>
                          <a:xfrm>
                            <a:off x="413384" y="2617089"/>
                            <a:ext cx="71755" cy="116205"/>
                          </a:xfrm>
                          <a:prstGeom prst="rect">
                            <a:avLst/>
                          </a:prstGeom>
                        </wps:spPr>
                        <wps:txbx>
                          <w:txbxContent>
                            <w:p w14:paraId="52EEFAC2"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2</w:t>
                              </w:r>
                            </w:p>
                          </w:txbxContent>
                        </wps:txbx>
                        <wps:bodyPr wrap="square" lIns="0" tIns="0" rIns="0" bIns="0" rtlCol="0"/>
                      </wps:wsp>
                      <wps:wsp>
                        <wps:cNvPr id="380" name="Textbox 380"/>
                        <wps:cNvSpPr txBox="1"/>
                        <wps:spPr>
                          <a:xfrm>
                            <a:off x="3967734" y="2120519"/>
                            <a:ext cx="615315" cy="116205"/>
                          </a:xfrm>
                          <a:prstGeom prst="rect">
                            <a:avLst/>
                          </a:prstGeom>
                        </wps:spPr>
                        <wps:txbx>
                          <w:txbxContent>
                            <w:p w14:paraId="465346CB"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z w:val="18"/>
                                </w:rPr>
                                <w:t>Pas</w:t>
                              </w:r>
                              <w:r w:rsidRPr="00280365">
                                <w:rPr>
                                  <w:rFonts w:ascii="Calibri" w:eastAsia="Times New Roman" w:hAnsi="Times New Roman" w:cs="Times New Roman"/>
                                  <w:color w:val="585858"/>
                                  <w:spacing w:val="-5"/>
                                  <w:sz w:val="18"/>
                                </w:rPr>
                                <w:t xml:space="preserve"> </w:t>
                              </w:r>
                              <w:r w:rsidRPr="00280365">
                                <w:rPr>
                                  <w:rFonts w:ascii="Calibri" w:eastAsia="Times New Roman" w:hAnsi="Times New Roman" w:cs="Times New Roman"/>
                                  <w:color w:val="585858"/>
                                  <w:spacing w:val="-2"/>
                                  <w:sz w:val="18"/>
                                </w:rPr>
                                <w:t>sataisfait</w:t>
                              </w:r>
                            </w:p>
                          </w:txbxContent>
                        </wps:txbx>
                        <wps:bodyPr wrap="square" lIns="0" tIns="0" rIns="0" bIns="0" rtlCol="0"/>
                      </wps:wsp>
                      <wps:wsp>
                        <wps:cNvPr id="381" name="Textbox 381"/>
                        <wps:cNvSpPr txBox="1"/>
                        <wps:spPr>
                          <a:xfrm>
                            <a:off x="413384" y="2178176"/>
                            <a:ext cx="71755" cy="116205"/>
                          </a:xfrm>
                          <a:prstGeom prst="rect">
                            <a:avLst/>
                          </a:prstGeom>
                        </wps:spPr>
                        <wps:txbx>
                          <w:txbxContent>
                            <w:p w14:paraId="52DE6B04"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4</w:t>
                              </w:r>
                            </w:p>
                          </w:txbxContent>
                        </wps:txbx>
                        <wps:bodyPr wrap="square" lIns="0" tIns="0" rIns="0" bIns="0" rtlCol="0"/>
                      </wps:wsp>
                      <wps:wsp>
                        <wps:cNvPr id="382" name="Textbox 382"/>
                        <wps:cNvSpPr txBox="1"/>
                        <wps:spPr>
                          <a:xfrm>
                            <a:off x="413384" y="1739264"/>
                            <a:ext cx="71755" cy="116205"/>
                          </a:xfrm>
                          <a:prstGeom prst="rect">
                            <a:avLst/>
                          </a:prstGeom>
                        </wps:spPr>
                        <wps:txbx>
                          <w:txbxContent>
                            <w:p w14:paraId="09F2AA4F"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6</w:t>
                              </w:r>
                            </w:p>
                          </w:txbxContent>
                        </wps:txbx>
                        <wps:bodyPr wrap="square" lIns="0" tIns="0" rIns="0" bIns="0" rtlCol="0"/>
                      </wps:wsp>
                      <wps:wsp>
                        <wps:cNvPr id="383" name="Textbox 383"/>
                        <wps:cNvSpPr txBox="1"/>
                        <wps:spPr>
                          <a:xfrm>
                            <a:off x="4014804" y="290978"/>
                            <a:ext cx="1683385" cy="1021585"/>
                          </a:xfrm>
                          <a:prstGeom prst="rect">
                            <a:avLst/>
                          </a:prstGeom>
                        </wps:spPr>
                        <wps:txbx>
                          <w:txbxContent>
                            <w:p w14:paraId="63A5D5FA" w14:textId="77777777" w:rsidR="00294537" w:rsidRPr="00280365" w:rsidRDefault="00294537">
                              <w:pPr>
                                <w:widowControl w:val="0"/>
                                <w:autoSpaceDE w:val="0"/>
                                <w:autoSpaceDN w:val="0"/>
                                <w:spacing w:after="0" w:line="186" w:lineRule="exact"/>
                                <w:rPr>
                                  <w:rFonts w:ascii="Calibri" w:eastAsia="Times New Roman" w:hAnsi="Calibri" w:cs="Times New Roman"/>
                                  <w:sz w:val="18"/>
                                </w:rPr>
                              </w:pPr>
                              <w:r w:rsidRPr="00280365">
                                <w:rPr>
                                  <w:rFonts w:ascii="Calibri" w:eastAsia="Times New Roman" w:hAnsi="Calibri" w:cs="Times New Roman"/>
                                  <w:color w:val="585858"/>
                                  <w:sz w:val="18"/>
                                </w:rPr>
                                <w:t>Globalement,</w:t>
                              </w:r>
                              <w:r w:rsidRPr="00280365">
                                <w:rPr>
                                  <w:rFonts w:ascii="Calibri" w:eastAsia="Times New Roman" w:hAnsi="Calibri" w:cs="Times New Roman"/>
                                  <w:color w:val="585858"/>
                                  <w:spacing w:val="-4"/>
                                  <w:sz w:val="18"/>
                                </w:rPr>
                                <w:t xml:space="preserve"> </w:t>
                              </w:r>
                              <w:r w:rsidRPr="00280365">
                                <w:rPr>
                                  <w:rFonts w:ascii="Calibri" w:eastAsia="Times New Roman" w:hAnsi="Calibri" w:cs="Times New Roman"/>
                                  <w:color w:val="585858"/>
                                  <w:sz w:val="18"/>
                                </w:rPr>
                                <w:t>sur</w:t>
                              </w:r>
                              <w:r w:rsidRPr="00280365">
                                <w:rPr>
                                  <w:rFonts w:ascii="Calibri" w:eastAsia="Times New Roman" w:hAnsi="Calibri" w:cs="Times New Roman"/>
                                  <w:color w:val="585858"/>
                                  <w:spacing w:val="-3"/>
                                  <w:sz w:val="18"/>
                                </w:rPr>
                                <w:t xml:space="preserve"> </w:t>
                              </w:r>
                              <w:r w:rsidRPr="00280365">
                                <w:rPr>
                                  <w:rFonts w:ascii="Calibri" w:eastAsia="Times New Roman" w:hAnsi="Calibri" w:cs="Times New Roman"/>
                                  <w:color w:val="585858"/>
                                  <w:sz w:val="18"/>
                                </w:rPr>
                                <w:t>une</w:t>
                              </w:r>
                              <w:r w:rsidRPr="00280365">
                                <w:rPr>
                                  <w:rFonts w:ascii="Calibri" w:eastAsia="Times New Roman" w:hAnsi="Calibri" w:cs="Times New Roman"/>
                                  <w:color w:val="585858"/>
                                  <w:spacing w:val="-6"/>
                                  <w:sz w:val="18"/>
                                </w:rPr>
                                <w:t xml:space="preserve"> </w:t>
                              </w:r>
                              <w:r w:rsidRPr="00280365">
                                <w:rPr>
                                  <w:rFonts w:ascii="Calibri" w:eastAsia="Times New Roman" w:hAnsi="Calibri" w:cs="Times New Roman"/>
                                  <w:color w:val="585858"/>
                                  <w:sz w:val="18"/>
                                </w:rPr>
                                <w:t>échelle</w:t>
                              </w:r>
                              <w:r w:rsidRPr="00280365">
                                <w:rPr>
                                  <w:rFonts w:ascii="Calibri" w:eastAsia="Times New Roman" w:hAnsi="Calibri" w:cs="Times New Roman"/>
                                  <w:color w:val="585858"/>
                                  <w:spacing w:val="-5"/>
                                  <w:sz w:val="18"/>
                                </w:rPr>
                                <w:t xml:space="preserve"> </w:t>
                              </w:r>
                              <w:r w:rsidRPr="00280365">
                                <w:rPr>
                                  <w:rFonts w:ascii="Calibri" w:eastAsia="Times New Roman" w:hAnsi="Calibri" w:cs="Times New Roman"/>
                                  <w:color w:val="585858"/>
                                  <w:sz w:val="18"/>
                                </w:rPr>
                                <w:t>de</w:t>
                              </w:r>
                              <w:r w:rsidRPr="00280365">
                                <w:rPr>
                                  <w:rFonts w:ascii="Calibri" w:eastAsia="Times New Roman" w:hAnsi="Calibri" w:cs="Times New Roman"/>
                                  <w:color w:val="585858"/>
                                  <w:spacing w:val="-6"/>
                                  <w:sz w:val="18"/>
                                </w:rPr>
                                <w:t xml:space="preserve"> </w:t>
                              </w:r>
                              <w:r w:rsidRPr="00280365">
                                <w:rPr>
                                  <w:rFonts w:ascii="Calibri" w:eastAsia="Times New Roman" w:hAnsi="Calibri" w:cs="Times New Roman"/>
                                  <w:color w:val="585858"/>
                                  <w:sz w:val="18"/>
                                </w:rPr>
                                <w:t>1</w:t>
                              </w:r>
                              <w:r w:rsidRPr="00280365">
                                <w:rPr>
                                  <w:rFonts w:ascii="Calibri" w:eastAsia="Times New Roman" w:hAnsi="Calibri" w:cs="Times New Roman"/>
                                  <w:color w:val="585858"/>
                                  <w:spacing w:val="-3"/>
                                  <w:sz w:val="18"/>
                                </w:rPr>
                                <w:t xml:space="preserve"> </w:t>
                              </w:r>
                              <w:r w:rsidRPr="00280365">
                                <w:rPr>
                                  <w:rFonts w:ascii="Calibri" w:eastAsia="Times New Roman" w:hAnsi="Calibri" w:cs="Times New Roman"/>
                                  <w:color w:val="585858"/>
                                  <w:spacing w:val="-10"/>
                                  <w:sz w:val="18"/>
                                </w:rPr>
                                <w:t>à</w:t>
                              </w:r>
                            </w:p>
                            <w:p w14:paraId="6C0EBB9F" w14:textId="77777777" w:rsidR="00294537" w:rsidRPr="00280365" w:rsidRDefault="00294537">
                              <w:pPr>
                                <w:widowControl w:val="0"/>
                                <w:autoSpaceDE w:val="0"/>
                                <w:autoSpaceDN w:val="0"/>
                                <w:spacing w:after="0" w:line="240" w:lineRule="auto"/>
                                <w:ind w:right="125"/>
                                <w:rPr>
                                  <w:rFonts w:ascii="Calibri" w:eastAsia="Times New Roman" w:hAnsi="Calibri" w:cs="Times New Roman"/>
                                  <w:sz w:val="18"/>
                                </w:rPr>
                              </w:pPr>
                              <w:r w:rsidRPr="00280365">
                                <w:rPr>
                                  <w:rFonts w:ascii="Calibri" w:eastAsia="Times New Roman" w:hAnsi="Calibri" w:cs="Times New Roman"/>
                                  <w:color w:val="585858"/>
                                  <w:sz w:val="18"/>
                                </w:rPr>
                                <w:t>5, quel est votre niveau de satisfaction</w:t>
                              </w:r>
                              <w:r w:rsidRPr="00280365">
                                <w:rPr>
                                  <w:rFonts w:ascii="Calibri" w:eastAsia="Times New Roman" w:hAnsi="Calibri" w:cs="Times New Roman"/>
                                  <w:color w:val="585858"/>
                                  <w:spacing w:val="-11"/>
                                  <w:sz w:val="18"/>
                                </w:rPr>
                                <w:t xml:space="preserve"> </w:t>
                              </w:r>
                              <w:r w:rsidRPr="00280365">
                                <w:rPr>
                                  <w:rFonts w:ascii="Calibri" w:eastAsia="Times New Roman" w:hAnsi="Calibri" w:cs="Times New Roman"/>
                                  <w:color w:val="585858"/>
                                  <w:sz w:val="18"/>
                                </w:rPr>
                                <w:t>vis-à-vis</w:t>
                              </w:r>
                              <w:r w:rsidRPr="00280365">
                                <w:rPr>
                                  <w:rFonts w:ascii="Calibri" w:eastAsia="Times New Roman" w:hAnsi="Calibri" w:cs="Times New Roman"/>
                                  <w:color w:val="585858"/>
                                  <w:spacing w:val="-10"/>
                                  <w:sz w:val="18"/>
                                </w:rPr>
                                <w:t xml:space="preserve"> </w:t>
                              </w:r>
                              <w:r w:rsidRPr="00280365">
                                <w:rPr>
                                  <w:rFonts w:ascii="Calibri" w:eastAsia="Times New Roman" w:hAnsi="Calibri" w:cs="Times New Roman"/>
                                  <w:color w:val="585858"/>
                                  <w:sz w:val="18"/>
                                </w:rPr>
                                <w:t>du</w:t>
                              </w:r>
                              <w:r w:rsidRPr="00280365">
                                <w:rPr>
                                  <w:rFonts w:ascii="Calibri" w:eastAsia="Times New Roman" w:hAnsi="Calibri" w:cs="Times New Roman"/>
                                  <w:color w:val="585858"/>
                                  <w:spacing w:val="-7"/>
                                  <w:sz w:val="18"/>
                                </w:rPr>
                                <w:t xml:space="preserve"> </w:t>
                              </w:r>
                              <w:r w:rsidRPr="00280365">
                                <w:rPr>
                                  <w:rFonts w:ascii="Calibri" w:eastAsia="Times New Roman" w:hAnsi="Calibri" w:cs="Times New Roman"/>
                                  <w:color w:val="585858"/>
                                  <w:sz w:val="18"/>
                                </w:rPr>
                                <w:t>chatbots</w:t>
                              </w:r>
                              <w:r w:rsidRPr="00280365">
                                <w:rPr>
                                  <w:rFonts w:ascii="Calibri" w:eastAsia="Times New Roman" w:hAnsi="Calibri" w:cs="Times New Roman"/>
                                  <w:color w:val="585858"/>
                                  <w:spacing w:val="-10"/>
                                  <w:sz w:val="18"/>
                                </w:rPr>
                                <w:t xml:space="preserve"> </w:t>
                              </w:r>
                              <w:r w:rsidRPr="00280365">
                                <w:rPr>
                                  <w:rFonts w:ascii="Calibri" w:eastAsia="Times New Roman" w:hAnsi="Calibri" w:cs="Times New Roman"/>
                                  <w:color w:val="585858"/>
                                  <w:sz w:val="18"/>
                                </w:rPr>
                                <w:t>? 1 (Pas du tout satisfait)</w:t>
                              </w:r>
                            </w:p>
                            <w:p w14:paraId="0C40C0DF" w14:textId="77777777" w:rsidR="00294537" w:rsidRPr="00280365" w:rsidRDefault="00294537">
                              <w:pPr>
                                <w:widowControl w:val="0"/>
                                <w:autoSpaceDE w:val="0"/>
                                <w:autoSpaceDN w:val="0"/>
                                <w:spacing w:after="0" w:line="240" w:lineRule="auto"/>
                                <w:rPr>
                                  <w:rFonts w:ascii="Calibri" w:eastAsia="Times New Roman" w:hAnsi="Calibri" w:cs="Times New Roman"/>
                                  <w:sz w:val="18"/>
                                </w:rPr>
                              </w:pPr>
                              <w:r w:rsidRPr="00280365">
                                <w:rPr>
                                  <w:rFonts w:ascii="Calibri" w:eastAsia="Times New Roman" w:hAnsi="Calibri" w:cs="Times New Roman"/>
                                  <w:color w:val="585858"/>
                                  <w:sz w:val="18"/>
                                </w:rPr>
                                <w:t>5</w:t>
                              </w:r>
                              <w:r w:rsidRPr="00280365">
                                <w:rPr>
                                  <w:rFonts w:ascii="Calibri" w:eastAsia="Times New Roman" w:hAnsi="Calibri" w:cs="Times New Roman"/>
                                  <w:color w:val="585858"/>
                                  <w:spacing w:val="-4"/>
                                  <w:sz w:val="18"/>
                                </w:rPr>
                                <w:t xml:space="preserve"> </w:t>
                              </w:r>
                              <w:r w:rsidRPr="00280365">
                                <w:rPr>
                                  <w:rFonts w:ascii="Calibri" w:eastAsia="Times New Roman" w:hAnsi="Calibri" w:cs="Times New Roman"/>
                                  <w:color w:val="585858"/>
                                  <w:sz w:val="18"/>
                                </w:rPr>
                                <w:t>(Très</w:t>
                              </w:r>
                              <w:r w:rsidRPr="00280365">
                                <w:rPr>
                                  <w:rFonts w:ascii="Calibri" w:eastAsia="Times New Roman" w:hAnsi="Calibri" w:cs="Times New Roman"/>
                                  <w:color w:val="585858"/>
                                  <w:spacing w:val="-2"/>
                                  <w:sz w:val="18"/>
                                </w:rPr>
                                <w:t xml:space="preserve"> satisfait)</w:t>
                              </w:r>
                            </w:p>
                            <w:p w14:paraId="2B33D31A" w14:textId="77777777" w:rsidR="00294537" w:rsidRPr="00280365" w:rsidRDefault="00294537">
                              <w:pPr>
                                <w:widowControl w:val="0"/>
                                <w:autoSpaceDE w:val="0"/>
                                <w:autoSpaceDN w:val="0"/>
                                <w:spacing w:before="109" w:after="0" w:line="217" w:lineRule="exact"/>
                                <w:rPr>
                                  <w:rFonts w:ascii="Calibri" w:eastAsia="Times New Roman" w:hAnsi="Times New Roman" w:cs="Times New Roman"/>
                                  <w:sz w:val="18"/>
                                </w:rPr>
                              </w:pPr>
                              <w:r w:rsidRPr="00280365">
                                <w:rPr>
                                  <w:rFonts w:ascii="Calibri" w:eastAsia="Times New Roman" w:hAnsi="Times New Roman" w:cs="Times New Roman"/>
                                  <w:color w:val="585858"/>
                                  <w:sz w:val="18"/>
                                </w:rPr>
                                <w:t>Pas</w:t>
                              </w:r>
                              <w:r w:rsidRPr="00280365">
                                <w:rPr>
                                  <w:rFonts w:ascii="Calibri" w:eastAsia="Times New Roman" w:hAnsi="Times New Roman" w:cs="Times New Roman"/>
                                  <w:color w:val="585858"/>
                                  <w:spacing w:val="-4"/>
                                  <w:sz w:val="18"/>
                                </w:rPr>
                                <w:t xml:space="preserve"> </w:t>
                              </w:r>
                              <w:r w:rsidRPr="00280365">
                                <w:rPr>
                                  <w:rFonts w:ascii="Calibri" w:eastAsia="Times New Roman" w:hAnsi="Times New Roman" w:cs="Times New Roman"/>
                                  <w:color w:val="585858"/>
                                  <w:sz w:val="18"/>
                                </w:rPr>
                                <w:t>du</w:t>
                              </w:r>
                              <w:r w:rsidRPr="00280365">
                                <w:rPr>
                                  <w:rFonts w:ascii="Calibri" w:eastAsia="Times New Roman" w:hAnsi="Times New Roman" w:cs="Times New Roman"/>
                                  <w:color w:val="585858"/>
                                  <w:spacing w:val="-3"/>
                                  <w:sz w:val="18"/>
                                </w:rPr>
                                <w:t xml:space="preserve"> </w:t>
                              </w:r>
                              <w:r w:rsidRPr="00280365">
                                <w:rPr>
                                  <w:rFonts w:ascii="Calibri" w:eastAsia="Times New Roman" w:hAnsi="Times New Roman" w:cs="Times New Roman"/>
                                  <w:color w:val="585858"/>
                                  <w:sz w:val="18"/>
                                </w:rPr>
                                <w:t>tout</w:t>
                              </w:r>
                              <w:r w:rsidRPr="00280365">
                                <w:rPr>
                                  <w:rFonts w:ascii="Calibri" w:eastAsia="Times New Roman" w:hAnsi="Times New Roman" w:cs="Times New Roman"/>
                                  <w:color w:val="585858"/>
                                  <w:spacing w:val="-3"/>
                                  <w:sz w:val="18"/>
                                </w:rPr>
                                <w:t xml:space="preserve"> </w:t>
                              </w:r>
                              <w:r w:rsidRPr="00280365">
                                <w:rPr>
                                  <w:rFonts w:ascii="Calibri" w:eastAsia="Times New Roman" w:hAnsi="Times New Roman" w:cs="Times New Roman"/>
                                  <w:color w:val="585858"/>
                                  <w:spacing w:val="-2"/>
                                  <w:sz w:val="18"/>
                                </w:rPr>
                                <w:t>satisfait</w:t>
                              </w:r>
                            </w:p>
                          </w:txbxContent>
                        </wps:txbx>
                        <wps:bodyPr wrap="square" lIns="0" tIns="0" rIns="0" bIns="0" rtlCol="0"/>
                      </wps:wsp>
                      <wps:wsp>
                        <wps:cNvPr id="384" name="Textbox 384"/>
                        <wps:cNvSpPr txBox="1"/>
                        <wps:spPr>
                          <a:xfrm>
                            <a:off x="355498" y="861694"/>
                            <a:ext cx="129539" cy="554990"/>
                          </a:xfrm>
                          <a:prstGeom prst="rect">
                            <a:avLst/>
                          </a:prstGeom>
                        </wps:spPr>
                        <wps:txbx>
                          <w:txbxContent>
                            <w:p w14:paraId="0344A6A4" w14:textId="77777777" w:rsidR="00294537" w:rsidRPr="00280365" w:rsidRDefault="00294537">
                              <w:pPr>
                                <w:widowControl w:val="0"/>
                                <w:autoSpaceDE w:val="0"/>
                                <w:autoSpaceDN w:val="0"/>
                                <w:spacing w:after="0" w:line="185" w:lineRule="exact"/>
                                <w:rPr>
                                  <w:rFonts w:ascii="Calibri" w:eastAsia="Times New Roman" w:hAnsi="Times New Roman" w:cs="Times New Roman"/>
                                  <w:sz w:val="18"/>
                                </w:rPr>
                              </w:pPr>
                              <w:r w:rsidRPr="00280365">
                                <w:rPr>
                                  <w:rFonts w:ascii="Calibri" w:eastAsia="Times New Roman" w:hAnsi="Times New Roman" w:cs="Times New Roman"/>
                                  <w:color w:val="585858"/>
                                  <w:spacing w:val="-5"/>
                                  <w:sz w:val="18"/>
                                </w:rPr>
                                <w:t>10</w:t>
                              </w:r>
                            </w:p>
                            <w:p w14:paraId="7BB99D4B" w14:textId="77777777" w:rsidR="00294537" w:rsidRPr="00280365" w:rsidRDefault="00294537">
                              <w:pPr>
                                <w:widowControl w:val="0"/>
                                <w:autoSpaceDE w:val="0"/>
                                <w:autoSpaceDN w:val="0"/>
                                <w:spacing w:after="0" w:line="240" w:lineRule="auto"/>
                                <w:rPr>
                                  <w:rFonts w:ascii="Calibri" w:eastAsia="Times New Roman" w:hAnsi="Times New Roman" w:cs="Times New Roman"/>
                                  <w:sz w:val="18"/>
                                </w:rPr>
                              </w:pPr>
                            </w:p>
                            <w:p w14:paraId="1AD43D89" w14:textId="77777777" w:rsidR="00294537" w:rsidRPr="00280365" w:rsidRDefault="00294537">
                              <w:pPr>
                                <w:widowControl w:val="0"/>
                                <w:autoSpaceDE w:val="0"/>
                                <w:autoSpaceDN w:val="0"/>
                                <w:spacing w:before="32" w:after="0" w:line="240" w:lineRule="auto"/>
                                <w:rPr>
                                  <w:rFonts w:ascii="Calibri" w:eastAsia="Times New Roman" w:hAnsi="Times New Roman" w:cs="Times New Roman"/>
                                  <w:sz w:val="18"/>
                                </w:rPr>
                              </w:pPr>
                            </w:p>
                            <w:p w14:paraId="5B4981EA" w14:textId="77777777" w:rsidR="00294537" w:rsidRPr="00280365" w:rsidRDefault="00294537">
                              <w:pPr>
                                <w:widowControl w:val="0"/>
                                <w:autoSpaceDE w:val="0"/>
                                <w:autoSpaceDN w:val="0"/>
                                <w:spacing w:after="0" w:line="217" w:lineRule="exact"/>
                                <w:ind w:left="91"/>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8</w:t>
                              </w:r>
                            </w:p>
                          </w:txbxContent>
                        </wps:txbx>
                        <wps:bodyPr wrap="square" lIns="0" tIns="0" rIns="0" bIns="0" rtlCol="0"/>
                      </wps:wsp>
                      <wps:wsp>
                        <wps:cNvPr id="385" name="Textbox 385"/>
                        <wps:cNvSpPr txBox="1"/>
                        <wps:spPr>
                          <a:xfrm>
                            <a:off x="355498" y="422783"/>
                            <a:ext cx="128905" cy="116205"/>
                          </a:xfrm>
                          <a:prstGeom prst="rect">
                            <a:avLst/>
                          </a:prstGeom>
                        </wps:spPr>
                        <wps:txbx>
                          <w:txbxContent>
                            <w:p w14:paraId="4C63920A"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pacing w:val="-5"/>
                                  <w:sz w:val="18"/>
                                </w:rPr>
                                <w:t>12</w:t>
                              </w:r>
                            </w:p>
                          </w:txbxContent>
                        </wps:txbx>
                        <wps:bodyPr wrap="square" lIns="0" tIns="0" rIns="0" bIns="0" rtlCol="0"/>
                      </wps:wsp>
                      <wps:wsp>
                        <wps:cNvPr id="386" name="Textbox 386"/>
                        <wps:cNvSpPr txBox="1"/>
                        <wps:spPr>
                          <a:xfrm>
                            <a:off x="2194305" y="138429"/>
                            <a:ext cx="1388745" cy="177165"/>
                          </a:xfrm>
                          <a:prstGeom prst="rect">
                            <a:avLst/>
                          </a:prstGeom>
                        </wps:spPr>
                        <wps:txbx>
                          <w:txbxContent>
                            <w:p w14:paraId="7EC1A540" w14:textId="77777777" w:rsidR="00294537" w:rsidRPr="00280365" w:rsidRDefault="00294537">
                              <w:pPr>
                                <w:widowControl w:val="0"/>
                                <w:autoSpaceDE w:val="0"/>
                                <w:autoSpaceDN w:val="0"/>
                                <w:spacing w:after="0" w:line="278" w:lineRule="exact"/>
                                <w:rPr>
                                  <w:rFonts w:ascii="Calibri" w:eastAsia="Times New Roman" w:hAnsi="Calibri" w:cs="Times New Roman"/>
                                  <w:sz w:val="28"/>
                                </w:rPr>
                              </w:pPr>
                              <w:r w:rsidRPr="00280365">
                                <w:rPr>
                                  <w:rFonts w:ascii="Calibri" w:eastAsia="Times New Roman" w:hAnsi="Calibri" w:cs="Times New Roman"/>
                                  <w:color w:val="585858"/>
                                  <w:sz w:val="28"/>
                                </w:rPr>
                                <w:t>Graphique</w:t>
                              </w:r>
                              <w:r w:rsidRPr="00280365">
                                <w:rPr>
                                  <w:rFonts w:ascii="Calibri" w:eastAsia="Times New Roman" w:hAnsi="Calibri" w:cs="Times New Roman"/>
                                  <w:color w:val="585858"/>
                                  <w:spacing w:val="-5"/>
                                  <w:sz w:val="28"/>
                                </w:rPr>
                                <w:t xml:space="preserve"> </w:t>
                              </w:r>
                              <w:r w:rsidRPr="00280365">
                                <w:rPr>
                                  <w:rFonts w:ascii="Calibri" w:eastAsia="Times New Roman" w:hAnsi="Calibri" w:cs="Times New Roman"/>
                                  <w:color w:val="585858"/>
                                  <w:sz w:val="28"/>
                                </w:rPr>
                                <w:t>à</w:t>
                              </w:r>
                              <w:r w:rsidRPr="00280365">
                                <w:rPr>
                                  <w:rFonts w:ascii="Calibri" w:eastAsia="Times New Roman" w:hAnsi="Calibri" w:cs="Times New Roman"/>
                                  <w:color w:val="585858"/>
                                  <w:spacing w:val="-15"/>
                                  <w:sz w:val="28"/>
                                </w:rPr>
                                <w:t xml:space="preserve"> </w:t>
                              </w:r>
                              <w:r w:rsidRPr="00280365">
                                <w:rPr>
                                  <w:rFonts w:ascii="Calibri" w:eastAsia="Times New Roman" w:hAnsi="Calibri" w:cs="Times New Roman"/>
                                  <w:color w:val="585858"/>
                                  <w:spacing w:val="-2"/>
                                  <w:sz w:val="28"/>
                                </w:rPr>
                                <w:t>barres</w:t>
                              </w:r>
                            </w:p>
                          </w:txbxContent>
                        </wps:txbx>
                        <wps:bodyPr wrap="square" lIns="0" tIns="0" rIns="0" bIns="0" rtlCol="0"/>
                      </wps:wsp>
                    </wpg:wgp>
                  </a:graphicData>
                </a:graphic>
                <wp14:sizeRelH relativeFrom="margin">
                  <wp14:pctWidth>0</wp14:pctWidth>
                </wp14:sizeRelH>
                <wp14:sizeRelV relativeFrom="margin">
                  <wp14:pctHeight>0</wp14:pctHeight>
                </wp14:sizeRelV>
              </wp:anchor>
            </w:drawing>
          </mc:Choice>
          <mc:Fallback>
            <w:pict>
              <v:group w14:anchorId="4F936636" id="Group 359" o:spid="_x0000_s1194" style="position:absolute;left:0;text-align:left;margin-left:65.25pt;margin-top:55.75pt;width:444.5pt;height:266.1pt;z-index:251698176;mso-wrap-distance-left:0;mso-wrap-distance-right:0;mso-position-horizontal-relative:page;mso-position-vertical-relative:text;mso-width-relative:margin;mso-height-relative:margin" coordorigin="31,31" coordsize="57607,36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">
                <v:shape id="Graphic 360" o:spid="_x0000_s1195" style="position:absolute;left:5768;top:4742;width:31001;height:21933;visibility:visible;mso-wrap-style:square;v-text-anchor:top" coordsize="3100070,2193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" path="m2842514,2193163r30480,em,2193163r1565402,em1672082,2193163r926592,em2705354,2193163r30480,em2982722,2193163r117094,em2982722,1754251r117094,em2705354,1754251r30480,em1672082,1754251r926592,em,1754251r1565402,em2842514,1754251r30480,em2705354,1315339r394462,em1672082,1315339r926592,em,1315339r1565402,em,876426r1565402,em1672082,876426r1427734,em,437514r3099816,em,l3099816,e" filled="f" strokecolor="#d9d9d9">
                  <v:path arrowok="t"/>
                </v:shape>
                <v:shape id="Graphic 361" o:spid="_x0000_s1196" style="position:absolute;left:8315;top:28868;width:1099;height:2197;visibility:visible;mso-wrap-style:square;v-text-anchor:top" coordsize="109855,2197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" path="m109728,l,,,219595r109728,l109728,xe" fillcolor="#3a63ac" stroked="f">
                  <v:path arrowok="t"/>
                </v:shape>
                <v:shape id="Graphic 362" o:spid="_x0000_s1197" style="position:absolute;left:30383;top:28868;width:1067;height:2197;visibility:visible;mso-wrap-style:square;v-text-anchor:top" coordsize="106680,2197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" path="m106679,l,,,219595r106679,l106679,xe" fillcolor="#d26d2a" stroked="f">
                  <v:path arrowok="t"/>
                </v:shape>
                <v:shape id="Graphic 363" o:spid="_x0000_s1198" style="position:absolute;left:21422;top:9117;width:11404;height:21952;visibility:visible;mso-wrap-style:square;v-text-anchor:top" coordsize="1140460,2195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" path="m106680,l,,,2194687r106680,l106680,xem1139952,438912r-106680,l1033272,2194687r106680,l1139952,438912xe" fillcolor="#929292" stroked="f">
                  <v:path arrowok="t"/>
                </v:shape>
                <v:shape id="Graphic 364" o:spid="_x0000_s1199" style="position:absolute;left:22793;top:20090;width:11405;height:10979;visibility:visible;mso-wrap-style:square;v-text-anchor:top" coordsize="1140460,1097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" path="m106680,877824l,877824r,219583l106680,1097407r,-219583xem1139952,l1033272,r,1097407l1139952,1097407,1139952,xe" fillcolor="#e1aa00" stroked="f">
                  <v:path arrowok="t"/>
                </v:shape>
                <v:shape id="Graphic 365" o:spid="_x0000_s1200" style="position:absolute;left:24165;top:20090;width:11430;height:10979;visibility:visible;mso-wrap-style:square;v-text-anchor:top" coordsize="1143000,1097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" path="m109728,877824l,877824r,219583l109728,1097407r,-219583xem1143000,l1033272,r,1097407l1143000,1097407,1143000,xe" fillcolor="#5088bb" stroked="f">
                  <v:path arrowok="t"/>
                </v:shape>
                <v:shape id="Graphic 366" o:spid="_x0000_s1201" style="position:absolute;left:5768;top:31064;width:31001;height:12;visibility:visible;mso-wrap-style:square;v-text-anchor:top" coordsize="31000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" path="m,l3099816,e" filled="f" strokecolor="#d9d9d9">
                  <v:path arrowok="t"/>
                </v:shape>
                <v:shape id="Graphic 367" o:spid="_x0000_s1202" style="position:absolute;left:38762;top:13733;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" path="m62779,l,,,62779r62779,l62779,xe" fillcolor="#3a63ac" stroked="f">
                  <v:path arrowok="t"/>
                </v:shape>
                <v:shape id="Graphic 368" o:spid="_x0000_s1203" style="position:absolute;left:38762;top:21401;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" path="m62779,l,,,62779r62779,l62779,xe" fillcolor="#d26d2a" stroked="f">
                  <v:path arrowok="t"/>
                </v:shape>
                <v:shape id="Graphic 369" o:spid="_x0000_s1204" style="position:absolute;left:38762;top:29068;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" path="m62779,l,,,62779r62779,l62779,xe" fillcolor="#929292" stroked="f">
                  <v:path arrowok="t"/>
                </v:shape>
                <v:shape id="Graphic 370" o:spid="_x0000_s1205" style="position:absolute;left:38762;top:31212;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" path="m62779,l,,,62779r62779,l62779,xe" fillcolor="#e1aa00" stroked="f">
                  <v:path arrowok="t"/>
                </v:shape>
                <v:shape id="Graphic 371" o:spid="_x0000_s1206" style="position:absolute;left:38762;top:33354;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" path="m62779,l,,,62779r62779,l62779,xe" fillcolor="#5088bb" stroked="f">
                  <v:path arrowok="t"/>
                </v:shape>
                <v:shape id="Graphic 372" o:spid="_x0000_s1207" style="position:absolute;left:31;top:31;width:57607;height:36672;visibility:visible;mso-wrap-style:square;v-text-anchor:top" coordsize="5760720,36671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" path="m,3667125r5760720,l5760720,,,,,3667125xe" filled="f" strokecolor="#888" strokeweight=".5pt">
                  <v:path arrowok="t"/>
                </v:shape>
                <v:shape id="Textbox 373" o:spid="_x0000_s1208" type="#_x0000_t202" style="position:absolute;left:38845;top:33851;width:3950;height:1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" filled="f" stroked="f">
                  <v:textbox inset="0,0,0,0">
                    <w:txbxContent>
                      <w:p w14:paraId="76C682F3" w14:textId="77777777" w:rsidR="00294537" w:rsidRPr="00280365" w:rsidRDefault="00294537">
                        <w:pPr>
                          <w:widowControl w:val="0"/>
                          <w:autoSpaceDE w:val="0"/>
                          <w:autoSpaceDN w:val="0"/>
                          <w:spacing w:after="0" w:line="202" w:lineRule="exact"/>
                          <w:rPr>
                            <w:rFonts w:ascii="Calibri" w:eastAsia="Times New Roman" w:hAnsi="Times New Roman" w:cs="Times New Roman"/>
                            <w:sz w:val="20"/>
                          </w:rPr>
                        </w:pPr>
                        <w:proofErr w:type="spellStart"/>
                        <w:proofErr w:type="gramStart"/>
                        <w:r w:rsidRPr="00280365">
                          <w:rPr>
                            <w:rFonts w:ascii="Calibri" w:eastAsia="Times New Roman" w:hAnsi="Times New Roman" w:cs="Times New Roman"/>
                            <w:color w:val="585858"/>
                            <w:sz w:val="20"/>
                          </w:rPr>
                          <w:t>urage</w:t>
                        </w:r>
                        <w:proofErr w:type="spellEnd"/>
                        <w:proofErr w:type="gramEnd"/>
                        <w:r w:rsidRPr="00280365">
                          <w:rPr>
                            <w:rFonts w:ascii="Calibri" w:eastAsia="Times New Roman" w:hAnsi="Times New Roman" w:cs="Times New Roman"/>
                            <w:color w:val="585858"/>
                            <w:spacing w:val="-6"/>
                            <w:sz w:val="20"/>
                          </w:rPr>
                          <w:t xml:space="preserve"> </w:t>
                        </w:r>
                        <w:r w:rsidRPr="00280365">
                          <w:rPr>
                            <w:rFonts w:ascii="Calibri" w:eastAsia="Times New Roman" w:hAnsi="Times New Roman" w:cs="Times New Roman"/>
                            <w:color w:val="585858"/>
                            <w:spacing w:val="-10"/>
                            <w:sz w:val="20"/>
                          </w:rPr>
                          <w:t>?</w:t>
                        </w:r>
                      </w:p>
                    </w:txbxContent>
                  </v:textbox>
                </v:shape>
                <v:shape id="Textbox 374" o:spid="_x0000_s1209" type="#_x0000_t202" style="position:absolute;left:6149;top:33163;width:40075;height:19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" filled="f" stroked="f">
                  <v:textbox inset="0,0,0,0">
                    <w:txbxContent>
                      <w:p w14:paraId="1BF31F0E" w14:textId="77777777" w:rsidR="00294537" w:rsidRPr="00280365" w:rsidRDefault="00294537">
                        <w:pPr>
                          <w:widowControl w:val="0"/>
                          <w:autoSpaceDE w:val="0"/>
                          <w:autoSpaceDN w:val="0"/>
                          <w:spacing w:after="0" w:line="310" w:lineRule="exact"/>
                          <w:rPr>
                            <w:rFonts w:ascii="Calibri" w:eastAsia="Times New Roman" w:hAnsi="Calibri" w:cs="Times New Roman"/>
                            <w:position w:val="12"/>
                            <w:sz w:val="18"/>
                          </w:rPr>
                        </w:pPr>
                        <w:r w:rsidRPr="00280365">
                          <w:rPr>
                            <w:rFonts w:ascii="Calibri" w:eastAsia="Times New Roman" w:hAnsi="Calibri" w:cs="Times New Roman"/>
                            <w:color w:val="585858"/>
                            <w:sz w:val="20"/>
                          </w:rPr>
                          <w:t>Recommanderiez-vous</w:t>
                        </w:r>
                        <w:r w:rsidRPr="00280365">
                          <w:rPr>
                            <w:rFonts w:ascii="Calibri" w:eastAsia="Times New Roman" w:hAnsi="Calibri" w:cs="Times New Roman"/>
                            <w:color w:val="585858"/>
                            <w:spacing w:val="-19"/>
                            <w:sz w:val="20"/>
                          </w:rPr>
                          <w:t xml:space="preserve"> </w:t>
                        </w:r>
                        <w:r w:rsidRPr="00280365">
                          <w:rPr>
                            <w:rFonts w:ascii="Calibri" w:eastAsia="Times New Roman" w:hAnsi="Calibri" w:cs="Times New Roman"/>
                            <w:color w:val="585858"/>
                            <w:sz w:val="20"/>
                          </w:rPr>
                          <w:t>l’utilisation</w:t>
                        </w:r>
                        <w:r w:rsidRPr="00280365">
                          <w:rPr>
                            <w:rFonts w:ascii="Calibri" w:eastAsia="Times New Roman" w:hAnsi="Calibri" w:cs="Times New Roman"/>
                            <w:color w:val="585858"/>
                            <w:spacing w:val="-11"/>
                            <w:sz w:val="20"/>
                          </w:rPr>
                          <w:t xml:space="preserve"> </w:t>
                        </w:r>
                        <w:r w:rsidRPr="00280365">
                          <w:rPr>
                            <w:rFonts w:ascii="Calibri" w:eastAsia="Times New Roman" w:hAnsi="Calibri" w:cs="Times New Roman"/>
                            <w:color w:val="585858"/>
                            <w:sz w:val="20"/>
                          </w:rPr>
                          <w:t>du</w:t>
                        </w:r>
                        <w:r w:rsidRPr="00280365">
                          <w:rPr>
                            <w:rFonts w:ascii="Calibri" w:eastAsia="Times New Roman" w:hAnsi="Calibri" w:cs="Times New Roman"/>
                            <w:color w:val="585858"/>
                            <w:spacing w:val="-5"/>
                            <w:sz w:val="20"/>
                          </w:rPr>
                          <w:t xml:space="preserve"> </w:t>
                        </w:r>
                        <w:r w:rsidRPr="00280365">
                          <w:rPr>
                            <w:rFonts w:ascii="Calibri" w:eastAsia="Times New Roman" w:hAnsi="Calibri" w:cs="Times New Roman"/>
                            <w:color w:val="585858"/>
                            <w:sz w:val="20"/>
                          </w:rPr>
                          <w:t>chatbots</w:t>
                        </w:r>
                        <w:r w:rsidRPr="00280365">
                          <w:rPr>
                            <w:rFonts w:ascii="Calibri" w:eastAsia="Times New Roman" w:hAnsi="Calibri" w:cs="Times New Roman"/>
                            <w:color w:val="585858"/>
                            <w:spacing w:val="-7"/>
                            <w:sz w:val="20"/>
                          </w:rPr>
                          <w:t xml:space="preserve"> </w:t>
                        </w:r>
                        <w:r w:rsidRPr="00280365">
                          <w:rPr>
                            <w:rFonts w:ascii="Calibri" w:eastAsia="Times New Roman" w:hAnsi="Calibri" w:cs="Times New Roman"/>
                            <w:color w:val="585858"/>
                            <w:sz w:val="20"/>
                          </w:rPr>
                          <w:t>de</w:t>
                        </w:r>
                        <w:r w:rsidRPr="00280365">
                          <w:rPr>
                            <w:rFonts w:ascii="Calibri" w:eastAsia="Times New Roman" w:hAnsi="Calibri" w:cs="Times New Roman"/>
                            <w:color w:val="585858"/>
                            <w:spacing w:val="41"/>
                            <w:sz w:val="20"/>
                          </w:rPr>
                          <w:t xml:space="preserve"> </w:t>
                        </w:r>
                        <w:r w:rsidRPr="00280365">
                          <w:rPr>
                            <w:rFonts w:ascii="Calibri" w:eastAsia="Times New Roman" w:hAnsi="Calibri" w:cs="Times New Roman"/>
                            <w:color w:val="585858"/>
                            <w:sz w:val="20"/>
                          </w:rPr>
                          <w:t>à</w:t>
                        </w:r>
                        <w:r w:rsidRPr="00280365">
                          <w:rPr>
                            <w:rFonts w:ascii="Calibri" w:eastAsia="Times New Roman" w:hAnsi="Calibri" w:cs="Times New Roman"/>
                            <w:color w:val="585858"/>
                            <w:spacing w:val="-5"/>
                            <w:sz w:val="20"/>
                          </w:rPr>
                          <w:t xml:space="preserve"> </w:t>
                        </w:r>
                        <w:r w:rsidRPr="00280365">
                          <w:rPr>
                            <w:rFonts w:ascii="Calibri" w:eastAsia="Times New Roman" w:hAnsi="Calibri" w:cs="Times New Roman"/>
                            <w:color w:val="585858"/>
                            <w:sz w:val="20"/>
                          </w:rPr>
                          <w:t>votre</w:t>
                        </w:r>
                        <w:r w:rsidRPr="00280365">
                          <w:rPr>
                            <w:rFonts w:ascii="Calibri" w:eastAsia="Times New Roman" w:hAnsi="Calibri" w:cs="Times New Roman"/>
                            <w:color w:val="585858"/>
                            <w:spacing w:val="-9"/>
                            <w:sz w:val="20"/>
                          </w:rPr>
                          <w:t xml:space="preserve"> </w:t>
                        </w:r>
                        <w:proofErr w:type="spellStart"/>
                        <w:r w:rsidRPr="00280365">
                          <w:rPr>
                            <w:rFonts w:ascii="Calibri" w:eastAsia="Times New Roman" w:hAnsi="Calibri" w:cs="Times New Roman"/>
                            <w:color w:val="585858"/>
                            <w:sz w:val="20"/>
                          </w:rPr>
                          <w:t>ento</w:t>
                        </w:r>
                        <w:proofErr w:type="spellEnd"/>
                        <w:r w:rsidRPr="00280365">
                          <w:rPr>
                            <w:rFonts w:ascii="Calibri" w:eastAsia="Times New Roman" w:hAnsi="Calibri" w:cs="Times New Roman"/>
                            <w:color w:val="585858"/>
                            <w:spacing w:val="79"/>
                            <w:sz w:val="20"/>
                          </w:rPr>
                          <w:t xml:space="preserve"> </w:t>
                        </w:r>
                        <w:r w:rsidRPr="00280365">
                          <w:rPr>
                            <w:rFonts w:ascii="Calibri" w:eastAsia="Times New Roman" w:hAnsi="Calibri" w:cs="Times New Roman"/>
                            <w:color w:val="585858"/>
                            <w:position w:val="12"/>
                            <w:sz w:val="18"/>
                          </w:rPr>
                          <w:t>Très</w:t>
                        </w:r>
                        <w:r w:rsidRPr="00280365">
                          <w:rPr>
                            <w:rFonts w:ascii="Calibri" w:eastAsia="Times New Roman" w:hAnsi="Calibri" w:cs="Times New Roman"/>
                            <w:color w:val="585858"/>
                            <w:spacing w:val="-4"/>
                            <w:position w:val="12"/>
                            <w:sz w:val="18"/>
                          </w:rPr>
                          <w:t xml:space="preserve"> </w:t>
                        </w:r>
                        <w:proofErr w:type="spellStart"/>
                        <w:r w:rsidRPr="00280365">
                          <w:rPr>
                            <w:rFonts w:ascii="Calibri" w:eastAsia="Times New Roman" w:hAnsi="Calibri" w:cs="Times New Roman"/>
                            <w:color w:val="585858"/>
                            <w:spacing w:val="-2"/>
                            <w:position w:val="12"/>
                            <w:sz w:val="18"/>
                          </w:rPr>
                          <w:t>sataisfait</w:t>
                        </w:r>
                        <w:proofErr w:type="spellEnd"/>
                      </w:p>
                    </w:txbxContent>
                  </v:textbox>
                </v:shape>
                <v:shape id="Textbox 375" o:spid="_x0000_s1210" type="#_x0000_t202" style="position:absolute;left:7057;top:32044;width:28753;height:1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" filled="f" stroked="f">
                  <v:textbox inset="0,0,0,0">
                    <w:txbxContent>
                      <w:p w14:paraId="368D4B13" w14:textId="77777777" w:rsidR="00294537" w:rsidRPr="00280365" w:rsidRDefault="00294537">
                        <w:pPr>
                          <w:widowControl w:val="0"/>
                          <w:tabs>
                            <w:tab w:val="left" w:pos="1871"/>
                            <w:tab w:val="left" w:pos="3067"/>
                          </w:tabs>
                          <w:autoSpaceDE w:val="0"/>
                          <w:autoSpaceDN w:val="0"/>
                          <w:spacing w:after="0" w:line="182" w:lineRule="exact"/>
                          <w:rPr>
                            <w:rFonts w:ascii="Calibri" w:eastAsia="Times New Roman" w:hAnsi="Calibri" w:cs="Times New Roman"/>
                            <w:sz w:val="18"/>
                          </w:rPr>
                        </w:pPr>
                        <w:r w:rsidRPr="00280365">
                          <w:rPr>
                            <w:rFonts w:ascii="Calibri" w:eastAsia="Times New Roman" w:hAnsi="Calibri" w:cs="Times New Roman"/>
                            <w:color w:val="585858"/>
                            <w:sz w:val="18"/>
                          </w:rPr>
                          <w:t>Non,</w:t>
                        </w:r>
                        <w:r w:rsidRPr="00280365">
                          <w:rPr>
                            <w:rFonts w:ascii="Calibri" w:eastAsia="Times New Roman" w:hAnsi="Calibri" w:cs="Times New Roman"/>
                            <w:color w:val="585858"/>
                            <w:spacing w:val="-1"/>
                            <w:sz w:val="18"/>
                          </w:rPr>
                          <w:t xml:space="preserve"> </w:t>
                        </w:r>
                        <w:r w:rsidRPr="00280365">
                          <w:rPr>
                            <w:rFonts w:ascii="Calibri" w:eastAsia="Times New Roman" w:hAnsi="Calibri" w:cs="Times New Roman"/>
                            <w:color w:val="585858"/>
                            <w:sz w:val="18"/>
                          </w:rPr>
                          <w:t>pas</w:t>
                        </w:r>
                        <w:r w:rsidRPr="00280365">
                          <w:rPr>
                            <w:rFonts w:ascii="Calibri" w:eastAsia="Times New Roman" w:hAnsi="Calibri" w:cs="Times New Roman"/>
                            <w:color w:val="585858"/>
                            <w:spacing w:val="-3"/>
                            <w:sz w:val="18"/>
                          </w:rPr>
                          <w:t xml:space="preserve"> </w:t>
                        </w:r>
                        <w:r w:rsidRPr="00280365">
                          <w:rPr>
                            <w:rFonts w:ascii="Calibri" w:eastAsia="Times New Roman" w:hAnsi="Calibri" w:cs="Times New Roman"/>
                            <w:color w:val="585858"/>
                            <w:sz w:val="18"/>
                          </w:rPr>
                          <w:t>du</w:t>
                        </w:r>
                        <w:r w:rsidRPr="00280365">
                          <w:rPr>
                            <w:rFonts w:ascii="Calibri" w:eastAsia="Times New Roman" w:hAnsi="Calibri" w:cs="Times New Roman"/>
                            <w:color w:val="585858"/>
                            <w:spacing w:val="-3"/>
                            <w:sz w:val="18"/>
                          </w:rPr>
                          <w:t xml:space="preserve"> </w:t>
                        </w:r>
                        <w:r w:rsidRPr="00280365">
                          <w:rPr>
                            <w:rFonts w:ascii="Calibri" w:eastAsia="Times New Roman" w:hAnsi="Calibri" w:cs="Times New Roman"/>
                            <w:color w:val="585858"/>
                            <w:spacing w:val="-4"/>
                            <w:sz w:val="18"/>
                          </w:rPr>
                          <w:t>tout</w:t>
                        </w:r>
                        <w:r w:rsidRPr="00280365">
                          <w:rPr>
                            <w:rFonts w:ascii="Calibri" w:eastAsia="Times New Roman" w:hAnsi="Calibri" w:cs="Times New Roman"/>
                            <w:color w:val="585858"/>
                            <w:sz w:val="18"/>
                          </w:rPr>
                          <w:tab/>
                        </w:r>
                        <w:r w:rsidRPr="00280365">
                          <w:rPr>
                            <w:rFonts w:ascii="Calibri" w:eastAsia="Times New Roman" w:hAnsi="Calibri" w:cs="Times New Roman"/>
                            <w:color w:val="585858"/>
                            <w:spacing w:val="-2"/>
                            <w:sz w:val="18"/>
                          </w:rPr>
                          <w:t>Peut-</w:t>
                        </w:r>
                        <w:r w:rsidRPr="00280365">
                          <w:rPr>
                            <w:rFonts w:ascii="Calibri" w:eastAsia="Times New Roman" w:hAnsi="Calibri" w:cs="Times New Roman"/>
                            <w:color w:val="585858"/>
                            <w:spacing w:val="-4"/>
                            <w:sz w:val="18"/>
                          </w:rPr>
                          <w:t>être</w:t>
                        </w:r>
                        <w:r w:rsidRPr="00280365">
                          <w:rPr>
                            <w:rFonts w:ascii="Calibri" w:eastAsia="Times New Roman" w:hAnsi="Calibri" w:cs="Times New Roman"/>
                            <w:color w:val="585858"/>
                            <w:sz w:val="18"/>
                          </w:rPr>
                          <w:tab/>
                          <w:t>Oui,</w:t>
                        </w:r>
                        <w:r w:rsidRPr="00280365">
                          <w:rPr>
                            <w:rFonts w:ascii="Calibri" w:eastAsia="Times New Roman" w:hAnsi="Calibri" w:cs="Times New Roman"/>
                            <w:color w:val="585858"/>
                            <w:spacing w:val="-3"/>
                            <w:sz w:val="18"/>
                          </w:rPr>
                          <w:t xml:space="preserve"> </w:t>
                        </w:r>
                        <w:r w:rsidRPr="00280365">
                          <w:rPr>
                            <w:rFonts w:ascii="Calibri" w:eastAsia="Times New Roman" w:hAnsi="Calibri" w:cs="Times New Roman"/>
                            <w:color w:val="585858"/>
                            <w:sz w:val="18"/>
                          </w:rPr>
                          <w:t>sans</w:t>
                        </w:r>
                        <w:r w:rsidRPr="00280365">
                          <w:rPr>
                            <w:rFonts w:ascii="Calibri" w:eastAsia="Times New Roman" w:hAnsi="Calibri" w:cs="Times New Roman"/>
                            <w:color w:val="585858"/>
                            <w:spacing w:val="-4"/>
                            <w:sz w:val="18"/>
                          </w:rPr>
                          <w:t xml:space="preserve"> </w:t>
                        </w:r>
                        <w:r w:rsidRPr="00280365">
                          <w:rPr>
                            <w:rFonts w:ascii="Calibri" w:eastAsia="Times New Roman" w:hAnsi="Calibri" w:cs="Times New Roman"/>
                            <w:color w:val="585858"/>
                            <w:spacing w:val="-2"/>
                            <w:sz w:val="18"/>
                          </w:rPr>
                          <w:t>hésitation</w:t>
                        </w:r>
                      </w:p>
                    </w:txbxContent>
                  </v:textbox>
                </v:shape>
                <v:shape id="Textbox 376" o:spid="_x0000_s1211" type="#_x0000_t202" style="position:absolute;left:39677;top:31019;width:3835;height:1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" filled="f" stroked="f">
                  <v:textbox inset="0,0,0,0">
                    <w:txbxContent>
                      <w:p w14:paraId="5DC04165"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pacing w:val="-2"/>
                            <w:sz w:val="18"/>
                          </w:rPr>
                          <w:t>Satisfait</w:t>
                        </w:r>
                      </w:p>
                    </w:txbxContent>
                  </v:textbox>
                </v:shape>
                <v:shape id="Textbox 377" o:spid="_x0000_s1212" type="#_x0000_t202" style="position:absolute;left:4133;top:30557;width:718;height:1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" filled="f" stroked="f">
                  <v:textbox inset="0,0,0,0">
                    <w:txbxContent>
                      <w:p w14:paraId="26E5E51B"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0</w:t>
                        </w:r>
                      </w:p>
                    </w:txbxContent>
                  </v:textbox>
                </v:shape>
                <v:shape id="Textbox 378" o:spid="_x0000_s1213" type="#_x0000_t202" style="position:absolute;left:39677;top:28877;width:11462;height:1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" filled="f" stroked="f">
                  <v:textbox inset="0,0,0,0">
                    <w:txbxContent>
                      <w:p w14:paraId="0F12AFEC"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z w:val="18"/>
                          </w:rPr>
                          <w:t>Moyennement</w:t>
                        </w:r>
                        <w:r w:rsidRPr="00280365">
                          <w:rPr>
                            <w:rFonts w:ascii="Calibri" w:eastAsia="Times New Roman" w:hAnsi="Times New Roman" w:cs="Times New Roman"/>
                            <w:color w:val="585858"/>
                            <w:spacing w:val="-8"/>
                            <w:sz w:val="18"/>
                          </w:rPr>
                          <w:t xml:space="preserve"> </w:t>
                        </w:r>
                        <w:proofErr w:type="spellStart"/>
                        <w:r w:rsidRPr="00280365">
                          <w:rPr>
                            <w:rFonts w:ascii="Calibri" w:eastAsia="Times New Roman" w:hAnsi="Times New Roman" w:cs="Times New Roman"/>
                            <w:color w:val="585858"/>
                            <w:spacing w:val="-2"/>
                            <w:sz w:val="18"/>
                          </w:rPr>
                          <w:t>sataisfait</w:t>
                        </w:r>
                        <w:proofErr w:type="spellEnd"/>
                      </w:p>
                    </w:txbxContent>
                  </v:textbox>
                </v:shape>
                <v:shape id="Textbox 379" o:spid="_x0000_s1214" type="#_x0000_t202" style="position:absolute;left:4133;top:26170;width:718;height:1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" filled="f" stroked="f">
                  <v:textbox inset="0,0,0,0">
                    <w:txbxContent>
                      <w:p w14:paraId="52EEFAC2"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2</w:t>
                        </w:r>
                      </w:p>
                    </w:txbxContent>
                  </v:textbox>
                </v:shape>
                <v:shape id="Textbox 380" o:spid="_x0000_s1215" type="#_x0000_t202" style="position:absolute;left:39677;top:21205;width:6153;height:1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" filled="f" stroked="f">
                  <v:textbox inset="0,0,0,0">
                    <w:txbxContent>
                      <w:p w14:paraId="465346CB"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z w:val="18"/>
                          </w:rPr>
                          <w:t>Pas</w:t>
                        </w:r>
                        <w:r w:rsidRPr="00280365">
                          <w:rPr>
                            <w:rFonts w:ascii="Calibri" w:eastAsia="Times New Roman" w:hAnsi="Times New Roman" w:cs="Times New Roman"/>
                            <w:color w:val="585858"/>
                            <w:spacing w:val="-5"/>
                            <w:sz w:val="18"/>
                          </w:rPr>
                          <w:t xml:space="preserve"> </w:t>
                        </w:r>
                        <w:proofErr w:type="spellStart"/>
                        <w:r w:rsidRPr="00280365">
                          <w:rPr>
                            <w:rFonts w:ascii="Calibri" w:eastAsia="Times New Roman" w:hAnsi="Times New Roman" w:cs="Times New Roman"/>
                            <w:color w:val="585858"/>
                            <w:spacing w:val="-2"/>
                            <w:sz w:val="18"/>
                          </w:rPr>
                          <w:t>sataisfait</w:t>
                        </w:r>
                        <w:proofErr w:type="spellEnd"/>
                      </w:p>
                    </w:txbxContent>
                  </v:textbox>
                </v:shape>
                <v:shape id="Textbox 381" o:spid="_x0000_s1216" type="#_x0000_t202" style="position:absolute;left:4133;top:21781;width:718;height:1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" filled="f" stroked="f">
                  <v:textbox inset="0,0,0,0">
                    <w:txbxContent>
                      <w:p w14:paraId="52DE6B04"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4</w:t>
                        </w:r>
                      </w:p>
                    </w:txbxContent>
                  </v:textbox>
                </v:shape>
                <v:shape id="Textbox 382" o:spid="_x0000_s1217" type="#_x0000_t202" style="position:absolute;left:4133;top:17392;width:718;height:1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" filled="f" stroked="f">
                  <v:textbox inset="0,0,0,0">
                    <w:txbxContent>
                      <w:p w14:paraId="09F2AA4F"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6</w:t>
                        </w:r>
                      </w:p>
                    </w:txbxContent>
                  </v:textbox>
                </v:shape>
                <v:shape id="Textbox 383" o:spid="_x0000_s1218" type="#_x0000_t202" style="position:absolute;left:40148;top:2909;width:16833;height:102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" filled="f" stroked="f">
                  <v:textbox inset="0,0,0,0">
                    <w:txbxContent>
                      <w:p w14:paraId="63A5D5FA" w14:textId="77777777" w:rsidR="00294537" w:rsidRPr="00280365" w:rsidRDefault="00294537">
                        <w:pPr>
                          <w:widowControl w:val="0"/>
                          <w:autoSpaceDE w:val="0"/>
                          <w:autoSpaceDN w:val="0"/>
                          <w:spacing w:after="0" w:line="186" w:lineRule="exact"/>
                          <w:rPr>
                            <w:rFonts w:ascii="Calibri" w:eastAsia="Times New Roman" w:hAnsi="Calibri" w:cs="Times New Roman"/>
                            <w:sz w:val="18"/>
                          </w:rPr>
                        </w:pPr>
                        <w:r w:rsidRPr="00280365">
                          <w:rPr>
                            <w:rFonts w:ascii="Calibri" w:eastAsia="Times New Roman" w:hAnsi="Calibri" w:cs="Times New Roman"/>
                            <w:color w:val="585858"/>
                            <w:sz w:val="18"/>
                          </w:rPr>
                          <w:t>Globalement,</w:t>
                        </w:r>
                        <w:r w:rsidRPr="00280365">
                          <w:rPr>
                            <w:rFonts w:ascii="Calibri" w:eastAsia="Times New Roman" w:hAnsi="Calibri" w:cs="Times New Roman"/>
                            <w:color w:val="585858"/>
                            <w:spacing w:val="-4"/>
                            <w:sz w:val="18"/>
                          </w:rPr>
                          <w:t xml:space="preserve"> </w:t>
                        </w:r>
                        <w:r w:rsidRPr="00280365">
                          <w:rPr>
                            <w:rFonts w:ascii="Calibri" w:eastAsia="Times New Roman" w:hAnsi="Calibri" w:cs="Times New Roman"/>
                            <w:color w:val="585858"/>
                            <w:sz w:val="18"/>
                          </w:rPr>
                          <w:t>sur</w:t>
                        </w:r>
                        <w:r w:rsidRPr="00280365">
                          <w:rPr>
                            <w:rFonts w:ascii="Calibri" w:eastAsia="Times New Roman" w:hAnsi="Calibri" w:cs="Times New Roman"/>
                            <w:color w:val="585858"/>
                            <w:spacing w:val="-3"/>
                            <w:sz w:val="18"/>
                          </w:rPr>
                          <w:t xml:space="preserve"> </w:t>
                        </w:r>
                        <w:r w:rsidRPr="00280365">
                          <w:rPr>
                            <w:rFonts w:ascii="Calibri" w:eastAsia="Times New Roman" w:hAnsi="Calibri" w:cs="Times New Roman"/>
                            <w:color w:val="585858"/>
                            <w:sz w:val="18"/>
                          </w:rPr>
                          <w:t>une</w:t>
                        </w:r>
                        <w:r w:rsidRPr="00280365">
                          <w:rPr>
                            <w:rFonts w:ascii="Calibri" w:eastAsia="Times New Roman" w:hAnsi="Calibri" w:cs="Times New Roman"/>
                            <w:color w:val="585858"/>
                            <w:spacing w:val="-6"/>
                            <w:sz w:val="18"/>
                          </w:rPr>
                          <w:t xml:space="preserve"> </w:t>
                        </w:r>
                        <w:r w:rsidRPr="00280365">
                          <w:rPr>
                            <w:rFonts w:ascii="Calibri" w:eastAsia="Times New Roman" w:hAnsi="Calibri" w:cs="Times New Roman"/>
                            <w:color w:val="585858"/>
                            <w:sz w:val="18"/>
                          </w:rPr>
                          <w:t>échelle</w:t>
                        </w:r>
                        <w:r w:rsidRPr="00280365">
                          <w:rPr>
                            <w:rFonts w:ascii="Calibri" w:eastAsia="Times New Roman" w:hAnsi="Calibri" w:cs="Times New Roman"/>
                            <w:color w:val="585858"/>
                            <w:spacing w:val="-5"/>
                            <w:sz w:val="18"/>
                          </w:rPr>
                          <w:t xml:space="preserve"> </w:t>
                        </w:r>
                        <w:r w:rsidRPr="00280365">
                          <w:rPr>
                            <w:rFonts w:ascii="Calibri" w:eastAsia="Times New Roman" w:hAnsi="Calibri" w:cs="Times New Roman"/>
                            <w:color w:val="585858"/>
                            <w:sz w:val="18"/>
                          </w:rPr>
                          <w:t>de</w:t>
                        </w:r>
                        <w:r w:rsidRPr="00280365">
                          <w:rPr>
                            <w:rFonts w:ascii="Calibri" w:eastAsia="Times New Roman" w:hAnsi="Calibri" w:cs="Times New Roman"/>
                            <w:color w:val="585858"/>
                            <w:spacing w:val="-6"/>
                            <w:sz w:val="18"/>
                          </w:rPr>
                          <w:t xml:space="preserve"> </w:t>
                        </w:r>
                        <w:r w:rsidRPr="00280365">
                          <w:rPr>
                            <w:rFonts w:ascii="Calibri" w:eastAsia="Times New Roman" w:hAnsi="Calibri" w:cs="Times New Roman"/>
                            <w:color w:val="585858"/>
                            <w:sz w:val="18"/>
                          </w:rPr>
                          <w:t>1</w:t>
                        </w:r>
                        <w:r w:rsidRPr="00280365">
                          <w:rPr>
                            <w:rFonts w:ascii="Calibri" w:eastAsia="Times New Roman" w:hAnsi="Calibri" w:cs="Times New Roman"/>
                            <w:color w:val="585858"/>
                            <w:spacing w:val="-3"/>
                            <w:sz w:val="18"/>
                          </w:rPr>
                          <w:t xml:space="preserve"> </w:t>
                        </w:r>
                        <w:r w:rsidRPr="00280365">
                          <w:rPr>
                            <w:rFonts w:ascii="Calibri" w:eastAsia="Times New Roman" w:hAnsi="Calibri" w:cs="Times New Roman"/>
                            <w:color w:val="585858"/>
                            <w:spacing w:val="-10"/>
                            <w:sz w:val="18"/>
                          </w:rPr>
                          <w:t>à</w:t>
                        </w:r>
                      </w:p>
                      <w:p w14:paraId="6C0EBB9F" w14:textId="77777777" w:rsidR="00294537" w:rsidRPr="00280365" w:rsidRDefault="00294537">
                        <w:pPr>
                          <w:widowControl w:val="0"/>
                          <w:autoSpaceDE w:val="0"/>
                          <w:autoSpaceDN w:val="0"/>
                          <w:spacing w:after="0" w:line="240" w:lineRule="auto"/>
                          <w:ind w:right="125"/>
                          <w:rPr>
                            <w:rFonts w:ascii="Calibri" w:eastAsia="Times New Roman" w:hAnsi="Calibri" w:cs="Times New Roman"/>
                            <w:sz w:val="18"/>
                          </w:rPr>
                        </w:pPr>
                        <w:r w:rsidRPr="00280365">
                          <w:rPr>
                            <w:rFonts w:ascii="Calibri" w:eastAsia="Times New Roman" w:hAnsi="Calibri" w:cs="Times New Roman"/>
                            <w:color w:val="585858"/>
                            <w:sz w:val="18"/>
                          </w:rPr>
                          <w:t>5, quel est votre niveau de satisfaction</w:t>
                        </w:r>
                        <w:r w:rsidRPr="00280365">
                          <w:rPr>
                            <w:rFonts w:ascii="Calibri" w:eastAsia="Times New Roman" w:hAnsi="Calibri" w:cs="Times New Roman"/>
                            <w:color w:val="585858"/>
                            <w:spacing w:val="-11"/>
                            <w:sz w:val="18"/>
                          </w:rPr>
                          <w:t xml:space="preserve"> </w:t>
                        </w:r>
                        <w:r w:rsidRPr="00280365">
                          <w:rPr>
                            <w:rFonts w:ascii="Calibri" w:eastAsia="Times New Roman" w:hAnsi="Calibri" w:cs="Times New Roman"/>
                            <w:color w:val="585858"/>
                            <w:sz w:val="18"/>
                          </w:rPr>
                          <w:t>vis-à-vis</w:t>
                        </w:r>
                        <w:r w:rsidRPr="00280365">
                          <w:rPr>
                            <w:rFonts w:ascii="Calibri" w:eastAsia="Times New Roman" w:hAnsi="Calibri" w:cs="Times New Roman"/>
                            <w:color w:val="585858"/>
                            <w:spacing w:val="-10"/>
                            <w:sz w:val="18"/>
                          </w:rPr>
                          <w:t xml:space="preserve"> </w:t>
                        </w:r>
                        <w:r w:rsidRPr="00280365">
                          <w:rPr>
                            <w:rFonts w:ascii="Calibri" w:eastAsia="Times New Roman" w:hAnsi="Calibri" w:cs="Times New Roman"/>
                            <w:color w:val="585858"/>
                            <w:sz w:val="18"/>
                          </w:rPr>
                          <w:t>du</w:t>
                        </w:r>
                        <w:r w:rsidRPr="00280365">
                          <w:rPr>
                            <w:rFonts w:ascii="Calibri" w:eastAsia="Times New Roman" w:hAnsi="Calibri" w:cs="Times New Roman"/>
                            <w:color w:val="585858"/>
                            <w:spacing w:val="-7"/>
                            <w:sz w:val="18"/>
                          </w:rPr>
                          <w:t xml:space="preserve"> </w:t>
                        </w:r>
                        <w:r w:rsidRPr="00280365">
                          <w:rPr>
                            <w:rFonts w:ascii="Calibri" w:eastAsia="Times New Roman" w:hAnsi="Calibri" w:cs="Times New Roman"/>
                            <w:color w:val="585858"/>
                            <w:sz w:val="18"/>
                          </w:rPr>
                          <w:t>chatbots</w:t>
                        </w:r>
                        <w:r w:rsidRPr="00280365">
                          <w:rPr>
                            <w:rFonts w:ascii="Calibri" w:eastAsia="Times New Roman" w:hAnsi="Calibri" w:cs="Times New Roman"/>
                            <w:color w:val="585858"/>
                            <w:spacing w:val="-10"/>
                            <w:sz w:val="18"/>
                          </w:rPr>
                          <w:t xml:space="preserve"> </w:t>
                        </w:r>
                        <w:r w:rsidRPr="00280365">
                          <w:rPr>
                            <w:rFonts w:ascii="Calibri" w:eastAsia="Times New Roman" w:hAnsi="Calibri" w:cs="Times New Roman"/>
                            <w:color w:val="585858"/>
                            <w:sz w:val="18"/>
                          </w:rPr>
                          <w:t>? 1 (Pas du tout satisfait)</w:t>
                        </w:r>
                      </w:p>
                      <w:p w14:paraId="0C40C0DF" w14:textId="77777777" w:rsidR="00294537" w:rsidRPr="00280365" w:rsidRDefault="00294537">
                        <w:pPr>
                          <w:widowControl w:val="0"/>
                          <w:autoSpaceDE w:val="0"/>
                          <w:autoSpaceDN w:val="0"/>
                          <w:spacing w:after="0" w:line="240" w:lineRule="auto"/>
                          <w:rPr>
                            <w:rFonts w:ascii="Calibri" w:eastAsia="Times New Roman" w:hAnsi="Calibri" w:cs="Times New Roman"/>
                            <w:sz w:val="18"/>
                          </w:rPr>
                        </w:pPr>
                        <w:r w:rsidRPr="00280365">
                          <w:rPr>
                            <w:rFonts w:ascii="Calibri" w:eastAsia="Times New Roman" w:hAnsi="Calibri" w:cs="Times New Roman"/>
                            <w:color w:val="585858"/>
                            <w:sz w:val="18"/>
                          </w:rPr>
                          <w:t>5</w:t>
                        </w:r>
                        <w:r w:rsidRPr="00280365">
                          <w:rPr>
                            <w:rFonts w:ascii="Calibri" w:eastAsia="Times New Roman" w:hAnsi="Calibri" w:cs="Times New Roman"/>
                            <w:color w:val="585858"/>
                            <w:spacing w:val="-4"/>
                            <w:sz w:val="18"/>
                          </w:rPr>
                          <w:t xml:space="preserve"> </w:t>
                        </w:r>
                        <w:r w:rsidRPr="00280365">
                          <w:rPr>
                            <w:rFonts w:ascii="Calibri" w:eastAsia="Times New Roman" w:hAnsi="Calibri" w:cs="Times New Roman"/>
                            <w:color w:val="585858"/>
                            <w:sz w:val="18"/>
                          </w:rPr>
                          <w:t>(Très</w:t>
                        </w:r>
                        <w:r w:rsidRPr="00280365">
                          <w:rPr>
                            <w:rFonts w:ascii="Calibri" w:eastAsia="Times New Roman" w:hAnsi="Calibri" w:cs="Times New Roman"/>
                            <w:color w:val="585858"/>
                            <w:spacing w:val="-2"/>
                            <w:sz w:val="18"/>
                          </w:rPr>
                          <w:t xml:space="preserve"> satisfait)</w:t>
                        </w:r>
                      </w:p>
                      <w:p w14:paraId="2B33D31A" w14:textId="77777777" w:rsidR="00294537" w:rsidRPr="00280365" w:rsidRDefault="00294537">
                        <w:pPr>
                          <w:widowControl w:val="0"/>
                          <w:autoSpaceDE w:val="0"/>
                          <w:autoSpaceDN w:val="0"/>
                          <w:spacing w:before="109" w:after="0" w:line="217" w:lineRule="exact"/>
                          <w:rPr>
                            <w:rFonts w:ascii="Calibri" w:eastAsia="Times New Roman" w:hAnsi="Times New Roman" w:cs="Times New Roman"/>
                            <w:sz w:val="18"/>
                          </w:rPr>
                        </w:pPr>
                        <w:r w:rsidRPr="00280365">
                          <w:rPr>
                            <w:rFonts w:ascii="Calibri" w:eastAsia="Times New Roman" w:hAnsi="Times New Roman" w:cs="Times New Roman"/>
                            <w:color w:val="585858"/>
                            <w:sz w:val="18"/>
                          </w:rPr>
                          <w:t>Pas</w:t>
                        </w:r>
                        <w:r w:rsidRPr="00280365">
                          <w:rPr>
                            <w:rFonts w:ascii="Calibri" w:eastAsia="Times New Roman" w:hAnsi="Times New Roman" w:cs="Times New Roman"/>
                            <w:color w:val="585858"/>
                            <w:spacing w:val="-4"/>
                            <w:sz w:val="18"/>
                          </w:rPr>
                          <w:t xml:space="preserve"> </w:t>
                        </w:r>
                        <w:r w:rsidRPr="00280365">
                          <w:rPr>
                            <w:rFonts w:ascii="Calibri" w:eastAsia="Times New Roman" w:hAnsi="Times New Roman" w:cs="Times New Roman"/>
                            <w:color w:val="585858"/>
                            <w:sz w:val="18"/>
                          </w:rPr>
                          <w:t>du</w:t>
                        </w:r>
                        <w:r w:rsidRPr="00280365">
                          <w:rPr>
                            <w:rFonts w:ascii="Calibri" w:eastAsia="Times New Roman" w:hAnsi="Times New Roman" w:cs="Times New Roman"/>
                            <w:color w:val="585858"/>
                            <w:spacing w:val="-3"/>
                            <w:sz w:val="18"/>
                          </w:rPr>
                          <w:t xml:space="preserve"> </w:t>
                        </w:r>
                        <w:r w:rsidRPr="00280365">
                          <w:rPr>
                            <w:rFonts w:ascii="Calibri" w:eastAsia="Times New Roman" w:hAnsi="Times New Roman" w:cs="Times New Roman"/>
                            <w:color w:val="585858"/>
                            <w:sz w:val="18"/>
                          </w:rPr>
                          <w:t>tout</w:t>
                        </w:r>
                        <w:r w:rsidRPr="00280365">
                          <w:rPr>
                            <w:rFonts w:ascii="Calibri" w:eastAsia="Times New Roman" w:hAnsi="Times New Roman" w:cs="Times New Roman"/>
                            <w:color w:val="585858"/>
                            <w:spacing w:val="-3"/>
                            <w:sz w:val="18"/>
                          </w:rPr>
                          <w:t xml:space="preserve"> </w:t>
                        </w:r>
                        <w:r w:rsidRPr="00280365">
                          <w:rPr>
                            <w:rFonts w:ascii="Calibri" w:eastAsia="Times New Roman" w:hAnsi="Times New Roman" w:cs="Times New Roman"/>
                            <w:color w:val="585858"/>
                            <w:spacing w:val="-2"/>
                            <w:sz w:val="18"/>
                          </w:rPr>
                          <w:t>satisfait</w:t>
                        </w:r>
                      </w:p>
                    </w:txbxContent>
                  </v:textbox>
                </v:shape>
                <v:shape id="Textbox 384" o:spid="_x0000_s1219" type="#_x0000_t202" style="position:absolute;left:3554;top:8616;width:1296;height:5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" filled="f" stroked="f">
                  <v:textbox inset="0,0,0,0">
                    <w:txbxContent>
                      <w:p w14:paraId="0344A6A4" w14:textId="77777777" w:rsidR="00294537" w:rsidRPr="00280365" w:rsidRDefault="00294537">
                        <w:pPr>
                          <w:widowControl w:val="0"/>
                          <w:autoSpaceDE w:val="0"/>
                          <w:autoSpaceDN w:val="0"/>
                          <w:spacing w:after="0" w:line="185" w:lineRule="exact"/>
                          <w:rPr>
                            <w:rFonts w:ascii="Calibri" w:eastAsia="Times New Roman" w:hAnsi="Times New Roman" w:cs="Times New Roman"/>
                            <w:sz w:val="18"/>
                          </w:rPr>
                        </w:pPr>
                        <w:r w:rsidRPr="00280365">
                          <w:rPr>
                            <w:rFonts w:ascii="Calibri" w:eastAsia="Times New Roman" w:hAnsi="Times New Roman" w:cs="Times New Roman"/>
                            <w:color w:val="585858"/>
                            <w:spacing w:val="-5"/>
                            <w:sz w:val="18"/>
                          </w:rPr>
                          <w:t>10</w:t>
                        </w:r>
                      </w:p>
                      <w:p w14:paraId="7BB99D4B" w14:textId="77777777" w:rsidR="00294537" w:rsidRPr="00280365" w:rsidRDefault="00294537">
                        <w:pPr>
                          <w:widowControl w:val="0"/>
                          <w:autoSpaceDE w:val="0"/>
                          <w:autoSpaceDN w:val="0"/>
                          <w:spacing w:after="0" w:line="240" w:lineRule="auto"/>
                          <w:rPr>
                            <w:rFonts w:ascii="Calibri" w:eastAsia="Times New Roman" w:hAnsi="Times New Roman" w:cs="Times New Roman"/>
                            <w:sz w:val="18"/>
                          </w:rPr>
                        </w:pPr>
                      </w:p>
                      <w:p w14:paraId="1AD43D89" w14:textId="77777777" w:rsidR="00294537" w:rsidRPr="00280365" w:rsidRDefault="00294537">
                        <w:pPr>
                          <w:widowControl w:val="0"/>
                          <w:autoSpaceDE w:val="0"/>
                          <w:autoSpaceDN w:val="0"/>
                          <w:spacing w:before="32" w:after="0" w:line="240" w:lineRule="auto"/>
                          <w:rPr>
                            <w:rFonts w:ascii="Calibri" w:eastAsia="Times New Roman" w:hAnsi="Times New Roman" w:cs="Times New Roman"/>
                            <w:sz w:val="18"/>
                          </w:rPr>
                        </w:pPr>
                      </w:p>
                      <w:p w14:paraId="5B4981EA" w14:textId="77777777" w:rsidR="00294537" w:rsidRPr="00280365" w:rsidRDefault="00294537">
                        <w:pPr>
                          <w:widowControl w:val="0"/>
                          <w:autoSpaceDE w:val="0"/>
                          <w:autoSpaceDN w:val="0"/>
                          <w:spacing w:after="0" w:line="217" w:lineRule="exact"/>
                          <w:ind w:left="91"/>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8</w:t>
                        </w:r>
                      </w:p>
                    </w:txbxContent>
                  </v:textbox>
                </v:shape>
                <v:shape id="Textbox 385" o:spid="_x0000_s1220" type="#_x0000_t202" style="position:absolute;left:3554;top:4227;width:1290;height:1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" filled="f" stroked="f">
                  <v:textbox inset="0,0,0,0">
                    <w:txbxContent>
                      <w:p w14:paraId="4C63920A"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pacing w:val="-5"/>
                            <w:sz w:val="18"/>
                          </w:rPr>
                          <w:t>12</w:t>
                        </w:r>
                      </w:p>
                    </w:txbxContent>
                  </v:textbox>
                </v:shape>
                <v:shape id="Textbox 386" o:spid="_x0000_s1221" type="#_x0000_t202" style="position:absolute;left:21943;top:1384;width:13887;height:17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" filled="f" stroked="f">
                  <v:textbox inset="0,0,0,0">
                    <w:txbxContent>
                      <w:p w14:paraId="7EC1A540" w14:textId="77777777" w:rsidR="00294537" w:rsidRPr="00280365" w:rsidRDefault="00294537">
                        <w:pPr>
                          <w:widowControl w:val="0"/>
                          <w:autoSpaceDE w:val="0"/>
                          <w:autoSpaceDN w:val="0"/>
                          <w:spacing w:after="0" w:line="278" w:lineRule="exact"/>
                          <w:rPr>
                            <w:rFonts w:ascii="Calibri" w:eastAsia="Times New Roman" w:hAnsi="Calibri" w:cs="Times New Roman"/>
                            <w:sz w:val="28"/>
                          </w:rPr>
                        </w:pPr>
                        <w:r w:rsidRPr="00280365">
                          <w:rPr>
                            <w:rFonts w:ascii="Calibri" w:eastAsia="Times New Roman" w:hAnsi="Calibri" w:cs="Times New Roman"/>
                            <w:color w:val="585858"/>
                            <w:sz w:val="28"/>
                          </w:rPr>
                          <w:t>Graphique</w:t>
                        </w:r>
                        <w:r w:rsidRPr="00280365">
                          <w:rPr>
                            <w:rFonts w:ascii="Calibri" w:eastAsia="Times New Roman" w:hAnsi="Calibri" w:cs="Times New Roman"/>
                            <w:color w:val="585858"/>
                            <w:spacing w:val="-5"/>
                            <w:sz w:val="28"/>
                          </w:rPr>
                          <w:t xml:space="preserve"> </w:t>
                        </w:r>
                        <w:r w:rsidRPr="00280365">
                          <w:rPr>
                            <w:rFonts w:ascii="Calibri" w:eastAsia="Times New Roman" w:hAnsi="Calibri" w:cs="Times New Roman"/>
                            <w:color w:val="585858"/>
                            <w:sz w:val="28"/>
                          </w:rPr>
                          <w:t>à</w:t>
                        </w:r>
                        <w:r w:rsidRPr="00280365">
                          <w:rPr>
                            <w:rFonts w:ascii="Calibri" w:eastAsia="Times New Roman" w:hAnsi="Calibri" w:cs="Times New Roman"/>
                            <w:color w:val="585858"/>
                            <w:spacing w:val="-15"/>
                            <w:sz w:val="28"/>
                          </w:rPr>
                          <w:t xml:space="preserve"> </w:t>
                        </w:r>
                        <w:r w:rsidRPr="00280365">
                          <w:rPr>
                            <w:rFonts w:ascii="Calibri" w:eastAsia="Times New Roman" w:hAnsi="Calibri" w:cs="Times New Roman"/>
                            <w:color w:val="585858"/>
                            <w:spacing w:val="-2"/>
                            <w:sz w:val="28"/>
                          </w:rPr>
                          <w:t>barres</w:t>
                        </w:r>
                      </w:p>
                    </w:txbxContent>
                  </v:textbox>
                </v:shape>
                <w10:wrap anchorx="page"/>
              </v:group>
            </w:pict>
          </mc:Fallback>
        </mc:AlternateContent>
      </w:r>
    </w:p>
    <w:p w14:paraId="5522FEAE" w14:textId="77777777" w:rsidR="002A74FF" w:rsidRPr="002A74FF" w:rsidRDefault="002A74FF" w:rsidP="002A74FF"/>
    <w:p w14:paraId="6E4C57CF" w14:textId="77777777" w:rsidR="002A74FF" w:rsidRPr="002A74FF" w:rsidRDefault="002A74FF" w:rsidP="002A74FF"/>
    <w:p w14:paraId="5DFE4F76" w14:textId="77777777" w:rsidR="002A74FF" w:rsidRPr="002A74FF" w:rsidRDefault="002A74FF" w:rsidP="002A74FF"/>
    <w:p w14:paraId="7F092DE9" w14:textId="77777777" w:rsidR="002A74FF" w:rsidRPr="002A74FF" w:rsidRDefault="002A74FF" w:rsidP="002A74FF"/>
    <w:p w14:paraId="314B6A1F" w14:textId="77777777" w:rsidR="002A74FF" w:rsidRPr="002A74FF" w:rsidRDefault="002A74FF" w:rsidP="002A74FF"/>
    <w:p w14:paraId="7C4327B7" w14:textId="77777777" w:rsidR="002A74FF" w:rsidRPr="002A74FF" w:rsidRDefault="002A74FF" w:rsidP="002A74FF"/>
    <w:p w14:paraId="3585905B" w14:textId="77777777" w:rsidR="002A74FF" w:rsidRPr="002A74FF" w:rsidRDefault="002A74FF" w:rsidP="002A74FF"/>
    <w:p w14:paraId="71399E2F" w14:textId="77777777" w:rsidR="002A74FF" w:rsidRPr="002A74FF" w:rsidRDefault="002A74FF" w:rsidP="002A74FF"/>
    <w:p w14:paraId="3B4974F6" w14:textId="77777777" w:rsidR="002A74FF" w:rsidRPr="002A74FF" w:rsidRDefault="002A74FF" w:rsidP="002A74FF"/>
    <w:p w14:paraId="2CE11CFE" w14:textId="77777777" w:rsidR="002A74FF" w:rsidRPr="002A74FF" w:rsidRDefault="002A74FF" w:rsidP="002A74FF"/>
    <w:p w14:paraId="5C55981D" w14:textId="77777777" w:rsidR="002A74FF" w:rsidRPr="002A74FF" w:rsidRDefault="002A74FF" w:rsidP="002A74FF"/>
    <w:p w14:paraId="175AC93B" w14:textId="77777777" w:rsidR="002A74FF" w:rsidRPr="002A74FF" w:rsidRDefault="002A74FF" w:rsidP="002A74FF"/>
    <w:p w14:paraId="77BB945B" w14:textId="77777777" w:rsidR="002A74FF" w:rsidRPr="002A74FF" w:rsidRDefault="002A74FF" w:rsidP="002A74FF"/>
    <w:p w14:paraId="5386DB64" w14:textId="77777777" w:rsidR="002A74FF" w:rsidRDefault="002A74FF" w:rsidP="002A74FF">
      <w:pPr>
        <w:pStyle w:val="Lgende"/>
        <w:jc w:val="center"/>
        <w:rPr>
          <w:rFonts w:ascii="Times New Roman" w:eastAsia="Times New Roman" w:hAnsi="Times New Roman" w:cs="Times New Roman"/>
          <w:sz w:val="24"/>
          <w:szCs w:val="24"/>
        </w:rPr>
      </w:pPr>
    </w:p>
    <w:p w14:paraId="49F34933" w14:textId="6D42F771" w:rsidR="002A74FF" w:rsidRPr="00280365" w:rsidRDefault="002A74FF" w:rsidP="002A74FF">
      <w:pPr>
        <w:widowControl w:val="0"/>
        <w:autoSpaceDE w:val="0"/>
        <w:autoSpaceDN w:val="0"/>
        <w:spacing w:after="0" w:line="276" w:lineRule="auto"/>
        <w:jc w:val="center"/>
        <w:rPr>
          <w:rFonts w:ascii="Times New Roman" w:eastAsia="Times New Roman" w:hAnsi="Times New Roman" w:cs="Times New Roman"/>
          <w:b/>
          <w:sz w:val="24"/>
        </w:rPr>
      </w:pPr>
      <w:r>
        <w:rPr>
          <w:rFonts w:ascii="Times New Roman" w:eastAsia="Times New Roman" w:hAnsi="Times New Roman" w:cs="Times New Roman"/>
          <w:sz w:val="24"/>
          <w:szCs w:val="24"/>
        </w:rPr>
        <w:tab/>
        <w:t xml:space="preserve">                                         </w:t>
      </w:r>
      <w:r w:rsidRPr="00280365">
        <w:rPr>
          <w:rFonts w:ascii="Times New Roman" w:eastAsia="Times New Roman" w:hAnsi="Times New Roman" w:cs="Times New Roman"/>
          <w:b/>
          <w:sz w:val="24"/>
        </w:rPr>
        <w:t>Source</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z w:val="24"/>
        </w:rPr>
        <w:t>Elaboré</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à partir</w:t>
      </w:r>
      <w:r w:rsidRPr="00280365">
        <w:rPr>
          <w:rFonts w:ascii="Times New Roman" w:eastAsia="Times New Roman" w:hAnsi="Times New Roman" w:cs="Times New Roman"/>
          <w:b/>
          <w:spacing w:val="-7"/>
          <w:sz w:val="24"/>
        </w:rPr>
        <w:t xml:space="preserve"> </w:t>
      </w:r>
      <w:r w:rsidRPr="00280365">
        <w:rPr>
          <w:rFonts w:ascii="Times New Roman" w:eastAsia="Times New Roman" w:hAnsi="Times New Roman" w:cs="Times New Roman"/>
          <w:b/>
          <w:sz w:val="24"/>
        </w:rPr>
        <w:t>des résultats</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pacing w:val="-4"/>
          <w:sz w:val="24"/>
        </w:rPr>
        <w:t>SPSS</w:t>
      </w:r>
    </w:p>
    <w:p w14:paraId="22D7CE04" w14:textId="154C0CCF" w:rsidR="002A74FF" w:rsidRDefault="002A74FF" w:rsidP="002A74FF">
      <w:pPr>
        <w:pStyle w:val="Lgende"/>
        <w:tabs>
          <w:tab w:val="left" w:pos="3385"/>
        </w:tabs>
        <w:rPr>
          <w:rFonts w:ascii="Times New Roman" w:eastAsia="Times New Roman" w:hAnsi="Times New Roman" w:cs="Times New Roman"/>
          <w:sz w:val="24"/>
          <w:szCs w:val="24"/>
        </w:rPr>
      </w:pPr>
    </w:p>
    <w:p w14:paraId="16F51C77" w14:textId="3EF14CDA" w:rsidR="00635EF7" w:rsidRDefault="00635EF7" w:rsidP="00410C31">
      <w:pPr>
        <w:spacing w:line="276" w:lineRule="auto"/>
        <w:rPr>
          <w:rFonts w:ascii="Times New Roman" w:eastAsia="Times New Roman" w:hAnsi="Times New Roman" w:cs="Times New Roman"/>
          <w:sz w:val="24"/>
          <w:szCs w:val="24"/>
        </w:rPr>
      </w:pPr>
    </w:p>
    <w:p w14:paraId="298B4A04" w14:textId="332EB36D" w:rsidR="00F73A63" w:rsidRPr="00280365" w:rsidRDefault="00F73A63" w:rsidP="00410C31">
      <w:pPr>
        <w:widowControl w:val="0"/>
        <w:autoSpaceDE w:val="0"/>
        <w:autoSpaceDN w:val="0"/>
        <w:spacing w:after="0" w:line="276" w:lineRule="auto"/>
        <w:ind w:left="141" w:right="3"/>
        <w:jc w:val="both"/>
        <w:rPr>
          <w:rFonts w:ascii="Times New Roman" w:eastAsia="Times New Roman" w:hAnsi="Times New Roman" w:cs="Times New Roman"/>
          <w:sz w:val="24"/>
          <w:szCs w:val="24"/>
        </w:rPr>
      </w:pPr>
    </w:p>
    <w:p w14:paraId="34214017" w14:textId="77777777" w:rsidR="00F73A63" w:rsidRPr="00280365" w:rsidRDefault="00F73A63" w:rsidP="00410C31">
      <w:pPr>
        <w:widowControl w:val="0"/>
        <w:autoSpaceDE w:val="0"/>
        <w:autoSpaceDN w:val="0"/>
        <w:spacing w:before="1" w:after="0" w:line="276" w:lineRule="auto"/>
        <w:rPr>
          <w:rFonts w:ascii="Times New Roman" w:eastAsia="Times New Roman" w:hAnsi="Times New Roman" w:cs="Times New Roman"/>
          <w:b/>
          <w:sz w:val="24"/>
          <w:szCs w:val="24"/>
        </w:rPr>
      </w:pPr>
    </w:p>
    <w:p w14:paraId="12B7CD77" w14:textId="77777777" w:rsidR="00F73A63" w:rsidRPr="00280365" w:rsidRDefault="00F73A63" w:rsidP="00410C31">
      <w:pPr>
        <w:widowControl w:val="0"/>
        <w:autoSpaceDE w:val="0"/>
        <w:autoSpaceDN w:val="0"/>
        <w:spacing w:before="7" w:after="0" w:line="276" w:lineRule="auto"/>
        <w:rPr>
          <w:rFonts w:ascii="Times New Roman" w:eastAsia="Times New Roman" w:hAnsi="Times New Roman" w:cs="Times New Roman"/>
          <w:b/>
          <w:sz w:val="17"/>
          <w:szCs w:val="24"/>
        </w:rPr>
      </w:pPr>
    </w:p>
    <w:p w14:paraId="36F84EE2" w14:textId="7BBF370A" w:rsidR="00B73BCE" w:rsidRPr="00B73BCE" w:rsidRDefault="00B73BCE" w:rsidP="00410C31">
      <w:pPr>
        <w:pStyle w:val="Lgende"/>
        <w:keepNext/>
        <w:spacing w:line="276" w:lineRule="auto"/>
        <w:jc w:val="center"/>
        <w:rPr>
          <w:rFonts w:asciiTheme="majorBidi" w:hAnsiTheme="majorBidi" w:cstheme="majorBidi"/>
          <w:b/>
          <w:bCs/>
          <w:i w:val="0"/>
          <w:iCs w:val="0"/>
          <w:color w:val="auto"/>
          <w:sz w:val="24"/>
          <w:szCs w:val="24"/>
        </w:rPr>
      </w:pPr>
      <w:bookmarkStart w:id="219" w:name="_Toc199898385"/>
      <w:bookmarkStart w:id="220" w:name="_Toc199924328"/>
      <w:bookmarkStart w:id="221" w:name="_Toc200969143"/>
      <w:bookmarkStart w:id="222" w:name="_Toc200974091"/>
      <w:r w:rsidRPr="00B73BCE">
        <w:rPr>
          <w:rFonts w:asciiTheme="majorBidi" w:hAnsiTheme="majorBidi" w:cstheme="majorBidi"/>
          <w:b/>
          <w:bCs/>
          <w:i w:val="0"/>
          <w:iCs w:val="0"/>
          <w:color w:val="auto"/>
          <w:sz w:val="24"/>
          <w:szCs w:val="24"/>
        </w:rPr>
        <w:t xml:space="preserve">Tableau </w:t>
      </w:r>
      <w:r w:rsidRPr="00B73BCE">
        <w:rPr>
          <w:rFonts w:asciiTheme="majorBidi" w:hAnsiTheme="majorBidi" w:cstheme="majorBidi"/>
          <w:b/>
          <w:bCs/>
          <w:i w:val="0"/>
          <w:iCs w:val="0"/>
          <w:color w:val="auto"/>
          <w:sz w:val="24"/>
          <w:szCs w:val="24"/>
        </w:rPr>
        <w:fldChar w:fldCharType="begin"/>
      </w:r>
      <w:r w:rsidRPr="00B73BCE">
        <w:rPr>
          <w:rFonts w:asciiTheme="majorBidi" w:hAnsiTheme="majorBidi" w:cstheme="majorBidi"/>
          <w:b/>
          <w:bCs/>
          <w:i w:val="0"/>
          <w:iCs w:val="0"/>
          <w:color w:val="auto"/>
          <w:sz w:val="24"/>
          <w:szCs w:val="24"/>
        </w:rPr>
        <w:instrText xml:space="preserve"> SEQ Tableau \* ARABIC </w:instrText>
      </w:r>
      <w:r w:rsidRPr="00B73BCE">
        <w:rPr>
          <w:rFonts w:asciiTheme="majorBidi" w:hAnsiTheme="majorBidi" w:cstheme="majorBidi"/>
          <w:b/>
          <w:bCs/>
          <w:i w:val="0"/>
          <w:iCs w:val="0"/>
          <w:color w:val="auto"/>
          <w:sz w:val="24"/>
          <w:szCs w:val="24"/>
        </w:rPr>
        <w:fldChar w:fldCharType="separate"/>
      </w:r>
      <w:r w:rsidR="002A74FF">
        <w:rPr>
          <w:rFonts w:asciiTheme="majorBidi" w:hAnsiTheme="majorBidi" w:cstheme="majorBidi"/>
          <w:b/>
          <w:bCs/>
          <w:i w:val="0"/>
          <w:iCs w:val="0"/>
          <w:noProof/>
          <w:color w:val="auto"/>
          <w:sz w:val="24"/>
          <w:szCs w:val="24"/>
        </w:rPr>
        <w:t>20</w:t>
      </w:r>
      <w:r w:rsidRPr="00B73BCE">
        <w:rPr>
          <w:rFonts w:asciiTheme="majorBidi" w:hAnsiTheme="majorBidi" w:cstheme="majorBidi"/>
          <w:b/>
          <w:bCs/>
          <w:i w:val="0"/>
          <w:iCs w:val="0"/>
          <w:color w:val="auto"/>
          <w:sz w:val="24"/>
          <w:szCs w:val="24"/>
        </w:rPr>
        <w:fldChar w:fldCharType="end"/>
      </w:r>
      <w:r w:rsidR="002A74FF">
        <w:rPr>
          <w:rFonts w:asciiTheme="majorBidi" w:hAnsiTheme="majorBidi" w:cstheme="majorBidi"/>
          <w:b/>
          <w:bCs/>
          <w:i w:val="0"/>
          <w:iCs w:val="0"/>
          <w:color w:val="auto"/>
          <w:sz w:val="24"/>
          <w:szCs w:val="24"/>
        </w:rPr>
        <w:t xml:space="preserve"> : Présente</w:t>
      </w:r>
      <w:r w:rsidRPr="00B73BCE">
        <w:rPr>
          <w:rFonts w:asciiTheme="majorBidi" w:hAnsiTheme="majorBidi" w:cstheme="majorBidi"/>
          <w:b/>
          <w:bCs/>
          <w:i w:val="0"/>
          <w:iCs w:val="0"/>
          <w:color w:val="auto"/>
          <w:sz w:val="24"/>
          <w:szCs w:val="24"/>
        </w:rPr>
        <w:t xml:space="preserve"> la relation entre la fréquence des bugs rencontrés lors de </w:t>
      </w:r>
      <w:r w:rsidR="002A74FF" w:rsidRPr="00B73BCE">
        <w:rPr>
          <w:rFonts w:asciiTheme="majorBidi" w:hAnsiTheme="majorBidi" w:cstheme="majorBidi"/>
          <w:b/>
          <w:bCs/>
          <w:i w:val="0"/>
          <w:iCs w:val="0"/>
          <w:color w:val="auto"/>
          <w:sz w:val="24"/>
          <w:szCs w:val="24"/>
        </w:rPr>
        <w:t>l’utilisation</w:t>
      </w:r>
      <w:r w:rsidRPr="00B73BCE">
        <w:rPr>
          <w:rFonts w:asciiTheme="majorBidi" w:hAnsiTheme="majorBidi" w:cstheme="majorBidi"/>
          <w:b/>
          <w:bCs/>
          <w:i w:val="0"/>
          <w:iCs w:val="0"/>
          <w:color w:val="auto"/>
          <w:sz w:val="24"/>
          <w:szCs w:val="24"/>
        </w:rPr>
        <w:t xml:space="preserve"> des chatbots et le niveau de confiance accordé par les utilisateurs</w:t>
      </w:r>
      <w:bookmarkEnd w:id="219"/>
      <w:bookmarkEnd w:id="220"/>
      <w:bookmarkEnd w:id="221"/>
      <w:bookmarkEnd w:id="222"/>
    </w:p>
    <w:tbl>
      <w:tblPr>
        <w:tblW w:w="0" w:type="auto"/>
        <w:tblInd w:w="1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069"/>
        <w:gridCol w:w="2036"/>
        <w:gridCol w:w="2032"/>
        <w:gridCol w:w="2238"/>
      </w:tblGrid>
      <w:tr w:rsidR="008A24E0" w:rsidRPr="00280365" w14:paraId="3C3E2754" w14:textId="77777777">
        <w:trPr>
          <w:trHeight w:val="1526"/>
        </w:trPr>
        <w:tc>
          <w:tcPr>
            <w:tcW w:w="3069" w:type="dxa"/>
          </w:tcPr>
          <w:p w14:paraId="3051FEB6" w14:textId="4AE15FA9" w:rsidR="00F73A63" w:rsidRPr="00280365" w:rsidRDefault="008C52D9" w:rsidP="00410C31">
            <w:pPr>
              <w:widowControl w:val="0"/>
              <w:autoSpaceDE w:val="0"/>
              <w:autoSpaceDN w:val="0"/>
              <w:spacing w:after="0" w:line="276" w:lineRule="auto"/>
              <w:ind w:left="782"/>
              <w:rPr>
                <w:rFonts w:ascii="Times New Roman" w:eastAsia="Times New Roman" w:hAnsi="Times New Roman" w:cs="Times New Roman"/>
                <w:b/>
                <w:sz w:val="24"/>
              </w:rPr>
            </w:pPr>
            <w:r w:rsidRPr="00280365">
              <w:rPr>
                <w:b/>
                <w:noProof/>
                <w:sz w:val="24"/>
                <w:lang w:eastAsia="fr-FR"/>
              </w:rPr>
              <mc:AlternateContent>
                <mc:Choice Requires="wpg">
                  <w:drawing>
                    <wp:anchor distT="0" distB="0" distL="0" distR="0" simplePos="0" relativeHeight="251714560" behindDoc="1" locked="0" layoutInCell="1" allowOverlap="1" wp14:anchorId="6B9E22A7" wp14:editId="431FAF56">
                      <wp:simplePos x="0" y="0"/>
                      <wp:positionH relativeFrom="column">
                        <wp:posOffset>0</wp:posOffset>
                      </wp:positionH>
                      <wp:positionV relativeFrom="paragraph">
                        <wp:posOffset>-3175</wp:posOffset>
                      </wp:positionV>
                      <wp:extent cx="1948814" cy="975994"/>
                      <wp:effectExtent l="0" t="0" r="0" b="0"/>
                      <wp:wrapNone/>
                      <wp:docPr id="388" name="Group 388"/>
                      <wp:cNvGraphicFramePr/>
                      <a:graphic xmlns:a="http://schemas.openxmlformats.org/drawingml/2006/main">
                        <a:graphicData uri="http://schemas.microsoft.com/office/word/2010/wordprocessingGroup">
                          <wpg:wgp>
                            <wpg:cNvGrpSpPr/>
                            <wpg:grpSpPr>
                              <a:xfrm>
                                <a:off x="0" y="0"/>
                                <a:ext cx="1948814" cy="975994"/>
                                <a:chOff x="0" y="0"/>
                                <a:chExt cx="1948814" cy="975994"/>
                              </a:xfrm>
                            </wpg:grpSpPr>
                            <wps:wsp>
                              <wps:cNvPr id="389" name="Graphic 389"/>
                              <wps:cNvSpPr/>
                              <wps:spPr>
                                <a:xfrm>
                                  <a:off x="3047" y="3047"/>
                                  <a:ext cx="1943100" cy="969644"/>
                                </a:xfrm>
                                <a:custGeom>
                                  <a:avLst/>
                                  <a:gdLst/>
                                  <a:ahLst/>
                                  <a:cxnLst/>
                                  <a:rect l="l" t="t" r="r" b="b"/>
                                  <a:pathLst>
                                    <a:path w="1943100" h="969644">
                                      <a:moveTo>
                                        <a:pt x="0" y="0"/>
                                      </a:moveTo>
                                      <a:lnTo>
                                        <a:pt x="1942541" y="969645"/>
                                      </a:lnTo>
                                    </a:path>
                                  </a:pathLst>
                                </a:custGeom>
                                <a:ln w="6096">
                                  <a:solidFill>
                                    <a:srgbClr val="000000"/>
                                  </a:solidFill>
                                  <a:prstDash val="solid"/>
                                </a:ln>
                              </wps:spPr>
                              <wps:bodyPr wrap="square" lIns="0" tIns="0" rIns="0" bIns="0" rtlCol="0">
                                <a:prstTxWarp prst="textNoShape">
                                  <a:avLst/>
                                </a:prstTxWarp>
                              </wps:bodyPr>
                            </wps:wsp>
                          </wpg:wgp>
                        </a:graphicData>
                      </a:graphic>
                    </wp:anchor>
                  </w:drawing>
                </mc:Choice>
                <mc:Fallback>
                  <w:pict>
                    <v:group w14:anchorId="5FDF1044" id="Group 388" o:spid="_x0000_s1026" style="position:absolute;margin-left:0;margin-top:-.25pt;width:153.45pt;height:76.85pt;z-index:-251601920;mso-wrap-distance-left:0;mso-wrap-distance-right:0" coordsize="19488,97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">
                      <v:shape id="Graphic 389" o:spid="_x0000_s1027" style="position:absolute;left:30;top:30;width:19431;height:9696;visibility:visible;mso-wrap-style:square;v-text-anchor:top" coordsize="1943100,9696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" path="m,l1942541,969645e" filled="f" strokeweight=".48pt">
                        <v:path arrowok="t"/>
                      </v:shape>
                    </v:group>
                  </w:pict>
                </mc:Fallback>
              </mc:AlternateContent>
            </w:r>
            <w:r w:rsidRPr="00280365">
              <w:rPr>
                <w:rFonts w:ascii="Times New Roman" w:eastAsia="Times New Roman" w:hAnsi="Times New Roman" w:cs="Times New Roman"/>
                <w:b/>
                <w:sz w:val="24"/>
              </w:rPr>
              <w:t>Confiance</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z w:val="24"/>
              </w:rPr>
              <w:t>au</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pacing w:val="-2"/>
                <w:sz w:val="24"/>
              </w:rPr>
              <w:t>chatbot</w:t>
            </w:r>
          </w:p>
          <w:p w14:paraId="54A55399"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rPr>
            </w:pPr>
          </w:p>
          <w:p w14:paraId="6584F95C" w14:textId="77777777" w:rsidR="00F73A63" w:rsidRPr="00280365" w:rsidRDefault="00F73A63" w:rsidP="00410C31">
            <w:pPr>
              <w:widowControl w:val="0"/>
              <w:autoSpaceDE w:val="0"/>
              <w:autoSpaceDN w:val="0"/>
              <w:spacing w:before="3" w:after="0" w:line="276" w:lineRule="auto"/>
              <w:rPr>
                <w:rFonts w:ascii="Times New Roman" w:eastAsia="Times New Roman" w:hAnsi="Times New Roman" w:cs="Times New Roman"/>
                <w:b/>
                <w:sz w:val="24"/>
              </w:rPr>
            </w:pPr>
          </w:p>
          <w:p w14:paraId="395F2406"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z w:val="24"/>
              </w:rPr>
              <w:t>Bugs</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z w:val="24"/>
              </w:rPr>
              <w:t>du</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pacing w:val="-2"/>
                <w:sz w:val="24"/>
              </w:rPr>
              <w:t>chatbot</w:t>
            </w:r>
          </w:p>
        </w:tc>
        <w:tc>
          <w:tcPr>
            <w:tcW w:w="2036" w:type="dxa"/>
            <w:shd w:val="clear" w:color="auto" w:fill="D4DCE3"/>
          </w:tcPr>
          <w:p w14:paraId="11F5DFB6" w14:textId="77777777" w:rsidR="00F73A63" w:rsidRPr="00280365" w:rsidRDefault="008C52D9" w:rsidP="00410C31">
            <w:pPr>
              <w:widowControl w:val="0"/>
              <w:autoSpaceDE w:val="0"/>
              <w:autoSpaceDN w:val="0"/>
              <w:spacing w:after="0" w:line="276" w:lineRule="auto"/>
              <w:ind w:left="109"/>
              <w:rPr>
                <w:rFonts w:ascii="Times New Roman" w:eastAsia="Times New Roman" w:hAnsi="Times New Roman" w:cs="Times New Roman"/>
                <w:sz w:val="24"/>
              </w:rPr>
            </w:pPr>
            <w:r w:rsidRPr="00280365">
              <w:rPr>
                <w:rFonts w:ascii="Times New Roman" w:eastAsia="Times New Roman" w:hAnsi="Times New Roman" w:cs="Times New Roman"/>
                <w:sz w:val="24"/>
              </w:rPr>
              <w:t>Non,</w:t>
            </w:r>
            <w:r w:rsidRPr="00280365">
              <w:rPr>
                <w:rFonts w:ascii="Times New Roman" w:eastAsia="Times New Roman" w:hAnsi="Times New Roman" w:cs="Times New Roman"/>
                <w:spacing w:val="1"/>
                <w:sz w:val="24"/>
              </w:rPr>
              <w:t xml:space="preserve"> </w:t>
            </w:r>
            <w:r w:rsidRPr="00280365">
              <w:rPr>
                <w:rFonts w:ascii="Times New Roman" w:eastAsia="Times New Roman" w:hAnsi="Times New Roman" w:cs="Times New Roman"/>
                <w:sz w:val="24"/>
              </w:rPr>
              <w:t>pas</w:t>
            </w:r>
            <w:r w:rsidRPr="00280365">
              <w:rPr>
                <w:rFonts w:ascii="Times New Roman" w:eastAsia="Times New Roman" w:hAnsi="Times New Roman" w:cs="Times New Roman"/>
                <w:spacing w:val="-1"/>
                <w:sz w:val="24"/>
              </w:rPr>
              <w:t xml:space="preserve"> </w:t>
            </w:r>
            <w:r w:rsidRPr="00280365">
              <w:rPr>
                <w:rFonts w:ascii="Times New Roman" w:eastAsia="Times New Roman" w:hAnsi="Times New Roman" w:cs="Times New Roman"/>
                <w:sz w:val="24"/>
              </w:rPr>
              <w:t>du</w:t>
            </w:r>
            <w:r w:rsidRPr="00280365">
              <w:rPr>
                <w:rFonts w:ascii="Times New Roman" w:eastAsia="Times New Roman" w:hAnsi="Times New Roman" w:cs="Times New Roman"/>
                <w:spacing w:val="-3"/>
                <w:sz w:val="24"/>
              </w:rPr>
              <w:t xml:space="preserve"> </w:t>
            </w:r>
            <w:r w:rsidRPr="00280365">
              <w:rPr>
                <w:rFonts w:ascii="Times New Roman" w:eastAsia="Times New Roman" w:hAnsi="Times New Roman" w:cs="Times New Roman"/>
                <w:spacing w:val="-4"/>
                <w:sz w:val="24"/>
              </w:rPr>
              <w:t>tout</w:t>
            </w:r>
          </w:p>
        </w:tc>
        <w:tc>
          <w:tcPr>
            <w:tcW w:w="2032" w:type="dxa"/>
            <w:shd w:val="clear" w:color="auto" w:fill="D4DCE3"/>
          </w:tcPr>
          <w:p w14:paraId="20940151" w14:textId="77777777" w:rsidR="00F73A63" w:rsidRPr="00280365" w:rsidRDefault="008C52D9" w:rsidP="00410C31">
            <w:pPr>
              <w:widowControl w:val="0"/>
              <w:autoSpaceDE w:val="0"/>
              <w:autoSpaceDN w:val="0"/>
              <w:spacing w:after="0" w:line="276" w:lineRule="auto"/>
              <w:ind w:left="104"/>
              <w:rPr>
                <w:rFonts w:ascii="Times New Roman" w:eastAsia="Times New Roman" w:hAnsi="Times New Roman" w:cs="Times New Roman"/>
                <w:sz w:val="24"/>
              </w:rPr>
            </w:pPr>
            <w:r w:rsidRPr="00280365">
              <w:rPr>
                <w:rFonts w:ascii="Times New Roman" w:eastAsia="Times New Roman" w:hAnsi="Times New Roman" w:cs="Times New Roman"/>
                <w:spacing w:val="-2"/>
                <w:sz w:val="24"/>
              </w:rPr>
              <w:t>Moyennement</w:t>
            </w:r>
          </w:p>
        </w:tc>
        <w:tc>
          <w:tcPr>
            <w:tcW w:w="2238" w:type="dxa"/>
            <w:shd w:val="clear" w:color="auto" w:fill="D4DCE3"/>
          </w:tcPr>
          <w:p w14:paraId="69033CBE" w14:textId="77777777" w:rsidR="00F73A63" w:rsidRPr="00280365" w:rsidRDefault="008C52D9" w:rsidP="00410C31">
            <w:pPr>
              <w:widowControl w:val="0"/>
              <w:autoSpaceDE w:val="0"/>
              <w:autoSpaceDN w:val="0"/>
              <w:spacing w:after="0" w:line="276" w:lineRule="auto"/>
              <w:ind w:left="108"/>
              <w:rPr>
                <w:rFonts w:ascii="Times New Roman" w:eastAsia="Times New Roman" w:hAnsi="Times New Roman" w:cs="Times New Roman"/>
                <w:sz w:val="24"/>
              </w:rPr>
            </w:pPr>
            <w:r w:rsidRPr="00280365">
              <w:rPr>
                <w:rFonts w:ascii="Times New Roman" w:eastAsia="Times New Roman" w:hAnsi="Times New Roman" w:cs="Times New Roman"/>
                <w:sz w:val="24"/>
              </w:rPr>
              <w:t>Oui,</w:t>
            </w:r>
            <w:r w:rsidRPr="00280365">
              <w:rPr>
                <w:rFonts w:ascii="Times New Roman" w:eastAsia="Times New Roman" w:hAnsi="Times New Roman" w:cs="Times New Roman"/>
                <w:spacing w:val="-2"/>
                <w:sz w:val="24"/>
              </w:rPr>
              <w:t xml:space="preserve"> totalement</w:t>
            </w:r>
          </w:p>
        </w:tc>
      </w:tr>
      <w:tr w:rsidR="008A24E0" w:rsidRPr="00280365" w14:paraId="4DE25C08" w14:textId="77777777">
        <w:trPr>
          <w:trHeight w:val="796"/>
        </w:trPr>
        <w:tc>
          <w:tcPr>
            <w:tcW w:w="3069" w:type="dxa"/>
          </w:tcPr>
          <w:p w14:paraId="3777A758"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z w:val="24"/>
              </w:rPr>
              <w:t>Oui,</w:t>
            </w:r>
            <w:r w:rsidRPr="00280365">
              <w:rPr>
                <w:rFonts w:ascii="Times New Roman" w:eastAsia="Times New Roman" w:hAnsi="Times New Roman" w:cs="Times New Roman"/>
                <w:b/>
                <w:spacing w:val="5"/>
                <w:sz w:val="24"/>
              </w:rPr>
              <w:t xml:space="preserve"> </w:t>
            </w:r>
            <w:r w:rsidRPr="00280365">
              <w:rPr>
                <w:rFonts w:ascii="Times New Roman" w:eastAsia="Times New Roman" w:hAnsi="Times New Roman" w:cs="Times New Roman"/>
                <w:b/>
                <w:spacing w:val="-2"/>
                <w:sz w:val="24"/>
              </w:rPr>
              <w:t>fréquemment</w:t>
            </w:r>
          </w:p>
        </w:tc>
        <w:tc>
          <w:tcPr>
            <w:tcW w:w="2036" w:type="dxa"/>
          </w:tcPr>
          <w:p w14:paraId="045BAF0B" w14:textId="77777777" w:rsidR="00F73A63" w:rsidRPr="00280365" w:rsidRDefault="008C52D9" w:rsidP="00410C31">
            <w:pPr>
              <w:widowControl w:val="0"/>
              <w:autoSpaceDE w:val="0"/>
              <w:autoSpaceDN w:val="0"/>
              <w:spacing w:after="0" w:line="276" w:lineRule="auto"/>
              <w:ind w:left="109"/>
              <w:rPr>
                <w:rFonts w:ascii="Times New Roman" w:eastAsia="Times New Roman" w:hAnsi="Times New Roman" w:cs="Times New Roman"/>
                <w:sz w:val="24"/>
              </w:rPr>
            </w:pPr>
            <w:r w:rsidRPr="00280365">
              <w:rPr>
                <w:rFonts w:ascii="Times New Roman" w:eastAsia="Times New Roman" w:hAnsi="Times New Roman" w:cs="Times New Roman"/>
                <w:spacing w:val="-10"/>
                <w:sz w:val="24"/>
              </w:rPr>
              <w:t>0</w:t>
            </w:r>
          </w:p>
        </w:tc>
        <w:tc>
          <w:tcPr>
            <w:tcW w:w="2032" w:type="dxa"/>
          </w:tcPr>
          <w:p w14:paraId="4C56E4D4" w14:textId="77777777" w:rsidR="00F73A63" w:rsidRPr="00280365" w:rsidRDefault="008C52D9" w:rsidP="00410C31">
            <w:pPr>
              <w:widowControl w:val="0"/>
              <w:autoSpaceDE w:val="0"/>
              <w:autoSpaceDN w:val="0"/>
              <w:spacing w:after="0" w:line="276" w:lineRule="auto"/>
              <w:ind w:left="104"/>
              <w:rPr>
                <w:rFonts w:ascii="Times New Roman" w:eastAsia="Times New Roman" w:hAnsi="Times New Roman" w:cs="Times New Roman"/>
                <w:sz w:val="24"/>
              </w:rPr>
            </w:pPr>
            <w:r w:rsidRPr="00280365">
              <w:rPr>
                <w:rFonts w:ascii="Times New Roman" w:eastAsia="Times New Roman" w:hAnsi="Times New Roman" w:cs="Times New Roman"/>
                <w:spacing w:val="-10"/>
                <w:sz w:val="24"/>
              </w:rPr>
              <w:t>2</w:t>
            </w:r>
          </w:p>
        </w:tc>
        <w:tc>
          <w:tcPr>
            <w:tcW w:w="2238" w:type="dxa"/>
          </w:tcPr>
          <w:p w14:paraId="3C957CD2" w14:textId="77777777" w:rsidR="00F73A63" w:rsidRPr="00280365" w:rsidRDefault="008C52D9" w:rsidP="00410C31">
            <w:pPr>
              <w:widowControl w:val="0"/>
              <w:autoSpaceDE w:val="0"/>
              <w:autoSpaceDN w:val="0"/>
              <w:spacing w:after="0" w:line="276" w:lineRule="auto"/>
              <w:ind w:left="108"/>
              <w:rPr>
                <w:rFonts w:ascii="Times New Roman" w:eastAsia="Times New Roman" w:hAnsi="Times New Roman" w:cs="Times New Roman"/>
                <w:sz w:val="24"/>
              </w:rPr>
            </w:pPr>
            <w:r w:rsidRPr="00280365">
              <w:rPr>
                <w:rFonts w:ascii="Times New Roman" w:eastAsia="Times New Roman" w:hAnsi="Times New Roman" w:cs="Times New Roman"/>
                <w:spacing w:val="-10"/>
                <w:sz w:val="24"/>
              </w:rPr>
              <w:t>3</w:t>
            </w:r>
          </w:p>
        </w:tc>
      </w:tr>
      <w:tr w:rsidR="008A24E0" w:rsidRPr="00280365" w14:paraId="13954E04" w14:textId="77777777">
        <w:trPr>
          <w:trHeight w:val="412"/>
        </w:trPr>
        <w:tc>
          <w:tcPr>
            <w:tcW w:w="3069" w:type="dxa"/>
            <w:shd w:val="clear" w:color="auto" w:fill="D4DCE3"/>
          </w:tcPr>
          <w:p w14:paraId="7FF16D47"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z w:val="24"/>
              </w:rPr>
              <w:t>Oui,</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pacing w:val="-2"/>
                <w:sz w:val="24"/>
              </w:rPr>
              <w:t>parfois</w:t>
            </w:r>
          </w:p>
        </w:tc>
        <w:tc>
          <w:tcPr>
            <w:tcW w:w="2036" w:type="dxa"/>
            <w:shd w:val="clear" w:color="auto" w:fill="D4DCE3"/>
          </w:tcPr>
          <w:p w14:paraId="6BFA3CD8" w14:textId="77777777" w:rsidR="00F73A63" w:rsidRPr="00280365" w:rsidRDefault="008C52D9" w:rsidP="00410C31">
            <w:pPr>
              <w:widowControl w:val="0"/>
              <w:autoSpaceDE w:val="0"/>
              <w:autoSpaceDN w:val="0"/>
              <w:spacing w:after="0" w:line="276" w:lineRule="auto"/>
              <w:ind w:left="109"/>
              <w:rPr>
                <w:rFonts w:ascii="Times New Roman" w:eastAsia="Times New Roman" w:hAnsi="Times New Roman" w:cs="Times New Roman"/>
                <w:sz w:val="24"/>
              </w:rPr>
            </w:pPr>
            <w:r w:rsidRPr="00280365">
              <w:rPr>
                <w:rFonts w:ascii="Times New Roman" w:eastAsia="Times New Roman" w:hAnsi="Times New Roman" w:cs="Times New Roman"/>
                <w:spacing w:val="-10"/>
                <w:sz w:val="24"/>
              </w:rPr>
              <w:t>1</w:t>
            </w:r>
          </w:p>
        </w:tc>
        <w:tc>
          <w:tcPr>
            <w:tcW w:w="2032" w:type="dxa"/>
            <w:shd w:val="clear" w:color="auto" w:fill="D4DCE3"/>
          </w:tcPr>
          <w:p w14:paraId="79FD14A4" w14:textId="77777777" w:rsidR="00F73A63" w:rsidRPr="00280365" w:rsidRDefault="008C52D9" w:rsidP="00410C31">
            <w:pPr>
              <w:widowControl w:val="0"/>
              <w:autoSpaceDE w:val="0"/>
              <w:autoSpaceDN w:val="0"/>
              <w:spacing w:after="0" w:line="276" w:lineRule="auto"/>
              <w:ind w:left="104"/>
              <w:rPr>
                <w:rFonts w:ascii="Times New Roman" w:eastAsia="Times New Roman" w:hAnsi="Times New Roman" w:cs="Times New Roman"/>
                <w:sz w:val="24"/>
              </w:rPr>
            </w:pPr>
            <w:r w:rsidRPr="00280365">
              <w:rPr>
                <w:rFonts w:ascii="Times New Roman" w:eastAsia="Times New Roman" w:hAnsi="Times New Roman" w:cs="Times New Roman"/>
                <w:spacing w:val="-10"/>
                <w:sz w:val="24"/>
              </w:rPr>
              <w:t>6</w:t>
            </w:r>
          </w:p>
        </w:tc>
        <w:tc>
          <w:tcPr>
            <w:tcW w:w="2238" w:type="dxa"/>
            <w:shd w:val="clear" w:color="auto" w:fill="D4DCE3"/>
          </w:tcPr>
          <w:p w14:paraId="7D0DC040" w14:textId="77777777" w:rsidR="00F73A63" w:rsidRPr="00280365" w:rsidRDefault="008C52D9" w:rsidP="00410C31">
            <w:pPr>
              <w:widowControl w:val="0"/>
              <w:autoSpaceDE w:val="0"/>
              <w:autoSpaceDN w:val="0"/>
              <w:spacing w:after="0" w:line="276" w:lineRule="auto"/>
              <w:ind w:left="108"/>
              <w:rPr>
                <w:rFonts w:ascii="Times New Roman" w:eastAsia="Times New Roman" w:hAnsi="Times New Roman" w:cs="Times New Roman"/>
                <w:sz w:val="24"/>
              </w:rPr>
            </w:pPr>
            <w:r w:rsidRPr="00280365">
              <w:rPr>
                <w:rFonts w:ascii="Times New Roman" w:eastAsia="Times New Roman" w:hAnsi="Times New Roman" w:cs="Times New Roman"/>
                <w:spacing w:val="-10"/>
                <w:sz w:val="24"/>
              </w:rPr>
              <w:t>7</w:t>
            </w:r>
          </w:p>
        </w:tc>
      </w:tr>
      <w:tr w:rsidR="008A24E0" w:rsidRPr="00280365" w14:paraId="73FB048D" w14:textId="77777777">
        <w:trPr>
          <w:trHeight w:val="417"/>
        </w:trPr>
        <w:tc>
          <w:tcPr>
            <w:tcW w:w="3069" w:type="dxa"/>
          </w:tcPr>
          <w:p w14:paraId="61DE9F2E" w14:textId="77777777" w:rsidR="00F73A63" w:rsidRPr="00280365" w:rsidRDefault="008C52D9" w:rsidP="00410C31">
            <w:pPr>
              <w:widowControl w:val="0"/>
              <w:autoSpaceDE w:val="0"/>
              <w:autoSpaceDN w:val="0"/>
              <w:spacing w:before="1"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Rarement</w:t>
            </w:r>
          </w:p>
        </w:tc>
        <w:tc>
          <w:tcPr>
            <w:tcW w:w="2036" w:type="dxa"/>
          </w:tcPr>
          <w:p w14:paraId="348D9C9A" w14:textId="77777777" w:rsidR="00F73A63" w:rsidRPr="00280365" w:rsidRDefault="008C52D9" w:rsidP="00410C31">
            <w:pPr>
              <w:widowControl w:val="0"/>
              <w:autoSpaceDE w:val="0"/>
              <w:autoSpaceDN w:val="0"/>
              <w:spacing w:after="0" w:line="276" w:lineRule="auto"/>
              <w:ind w:left="109"/>
              <w:rPr>
                <w:rFonts w:ascii="Times New Roman" w:eastAsia="Times New Roman" w:hAnsi="Times New Roman" w:cs="Times New Roman"/>
                <w:sz w:val="24"/>
              </w:rPr>
            </w:pPr>
            <w:r w:rsidRPr="00280365">
              <w:rPr>
                <w:rFonts w:ascii="Times New Roman" w:eastAsia="Times New Roman" w:hAnsi="Times New Roman" w:cs="Times New Roman"/>
                <w:spacing w:val="-10"/>
                <w:sz w:val="24"/>
              </w:rPr>
              <w:t>0</w:t>
            </w:r>
          </w:p>
        </w:tc>
        <w:tc>
          <w:tcPr>
            <w:tcW w:w="2032" w:type="dxa"/>
          </w:tcPr>
          <w:p w14:paraId="37BD8135" w14:textId="77777777" w:rsidR="00F73A63" w:rsidRPr="00280365" w:rsidRDefault="008C52D9" w:rsidP="00410C31">
            <w:pPr>
              <w:widowControl w:val="0"/>
              <w:autoSpaceDE w:val="0"/>
              <w:autoSpaceDN w:val="0"/>
              <w:spacing w:after="0" w:line="276" w:lineRule="auto"/>
              <w:ind w:left="104"/>
              <w:rPr>
                <w:rFonts w:ascii="Times New Roman" w:eastAsia="Times New Roman" w:hAnsi="Times New Roman" w:cs="Times New Roman"/>
                <w:sz w:val="24"/>
              </w:rPr>
            </w:pPr>
            <w:r w:rsidRPr="00280365">
              <w:rPr>
                <w:rFonts w:ascii="Times New Roman" w:eastAsia="Times New Roman" w:hAnsi="Times New Roman" w:cs="Times New Roman"/>
                <w:spacing w:val="-10"/>
                <w:sz w:val="24"/>
              </w:rPr>
              <w:t>3</w:t>
            </w:r>
          </w:p>
        </w:tc>
        <w:tc>
          <w:tcPr>
            <w:tcW w:w="2238" w:type="dxa"/>
          </w:tcPr>
          <w:p w14:paraId="7C12B01B" w14:textId="77777777" w:rsidR="00F73A63" w:rsidRPr="00280365" w:rsidRDefault="008C52D9" w:rsidP="00410C31">
            <w:pPr>
              <w:widowControl w:val="0"/>
              <w:autoSpaceDE w:val="0"/>
              <w:autoSpaceDN w:val="0"/>
              <w:spacing w:after="0" w:line="276" w:lineRule="auto"/>
              <w:ind w:left="108"/>
              <w:rPr>
                <w:rFonts w:ascii="Times New Roman" w:eastAsia="Times New Roman" w:hAnsi="Times New Roman" w:cs="Times New Roman"/>
                <w:sz w:val="24"/>
              </w:rPr>
            </w:pPr>
            <w:r w:rsidRPr="00280365">
              <w:rPr>
                <w:rFonts w:ascii="Times New Roman" w:eastAsia="Times New Roman" w:hAnsi="Times New Roman" w:cs="Times New Roman"/>
                <w:spacing w:val="-10"/>
                <w:sz w:val="24"/>
              </w:rPr>
              <w:t>5</w:t>
            </w:r>
          </w:p>
        </w:tc>
      </w:tr>
      <w:tr w:rsidR="008A24E0" w:rsidRPr="00280365" w14:paraId="5090D494" w14:textId="77777777">
        <w:trPr>
          <w:trHeight w:val="412"/>
        </w:trPr>
        <w:tc>
          <w:tcPr>
            <w:tcW w:w="3069" w:type="dxa"/>
          </w:tcPr>
          <w:p w14:paraId="7FEA8217"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z w:val="24"/>
              </w:rPr>
              <w:t>Non,</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pacing w:val="-2"/>
                <w:sz w:val="24"/>
              </w:rPr>
              <w:t>jamais</w:t>
            </w:r>
          </w:p>
        </w:tc>
        <w:tc>
          <w:tcPr>
            <w:tcW w:w="2036" w:type="dxa"/>
          </w:tcPr>
          <w:p w14:paraId="628DA9B5" w14:textId="77777777" w:rsidR="00F73A63" w:rsidRPr="00280365" w:rsidRDefault="008C52D9" w:rsidP="00410C31">
            <w:pPr>
              <w:widowControl w:val="0"/>
              <w:autoSpaceDE w:val="0"/>
              <w:autoSpaceDN w:val="0"/>
              <w:spacing w:after="0" w:line="276" w:lineRule="auto"/>
              <w:ind w:left="109"/>
              <w:rPr>
                <w:rFonts w:ascii="Times New Roman" w:eastAsia="Times New Roman" w:hAnsi="Times New Roman" w:cs="Times New Roman"/>
                <w:sz w:val="24"/>
              </w:rPr>
            </w:pPr>
            <w:r w:rsidRPr="00280365">
              <w:rPr>
                <w:rFonts w:ascii="Times New Roman" w:eastAsia="Times New Roman" w:hAnsi="Times New Roman" w:cs="Times New Roman"/>
                <w:spacing w:val="-10"/>
                <w:sz w:val="24"/>
              </w:rPr>
              <w:t>1</w:t>
            </w:r>
          </w:p>
        </w:tc>
        <w:tc>
          <w:tcPr>
            <w:tcW w:w="2032" w:type="dxa"/>
          </w:tcPr>
          <w:p w14:paraId="6FB4809C" w14:textId="77777777" w:rsidR="00F73A63" w:rsidRPr="00280365" w:rsidRDefault="008C52D9" w:rsidP="00410C31">
            <w:pPr>
              <w:widowControl w:val="0"/>
              <w:autoSpaceDE w:val="0"/>
              <w:autoSpaceDN w:val="0"/>
              <w:spacing w:after="0" w:line="276" w:lineRule="auto"/>
              <w:ind w:left="104"/>
              <w:rPr>
                <w:rFonts w:ascii="Times New Roman" w:eastAsia="Times New Roman" w:hAnsi="Times New Roman" w:cs="Times New Roman"/>
                <w:sz w:val="24"/>
              </w:rPr>
            </w:pPr>
            <w:r w:rsidRPr="00280365">
              <w:rPr>
                <w:rFonts w:ascii="Times New Roman" w:eastAsia="Times New Roman" w:hAnsi="Times New Roman" w:cs="Times New Roman"/>
                <w:spacing w:val="-10"/>
                <w:sz w:val="24"/>
              </w:rPr>
              <w:t>1</w:t>
            </w:r>
          </w:p>
        </w:tc>
        <w:tc>
          <w:tcPr>
            <w:tcW w:w="2238" w:type="dxa"/>
          </w:tcPr>
          <w:p w14:paraId="7AB6C42C" w14:textId="77777777" w:rsidR="00F73A63" w:rsidRPr="00280365" w:rsidRDefault="008C52D9" w:rsidP="00410C31">
            <w:pPr>
              <w:widowControl w:val="0"/>
              <w:autoSpaceDE w:val="0"/>
              <w:autoSpaceDN w:val="0"/>
              <w:spacing w:after="0" w:line="276" w:lineRule="auto"/>
              <w:ind w:left="108"/>
              <w:rPr>
                <w:rFonts w:ascii="Times New Roman" w:eastAsia="Times New Roman" w:hAnsi="Times New Roman" w:cs="Times New Roman"/>
                <w:sz w:val="24"/>
              </w:rPr>
            </w:pPr>
            <w:r w:rsidRPr="00280365">
              <w:rPr>
                <w:rFonts w:ascii="Times New Roman" w:eastAsia="Times New Roman" w:hAnsi="Times New Roman" w:cs="Times New Roman"/>
                <w:spacing w:val="-10"/>
                <w:sz w:val="24"/>
              </w:rPr>
              <w:t>3</w:t>
            </w:r>
          </w:p>
        </w:tc>
      </w:tr>
      <w:tr w:rsidR="008A24E0" w:rsidRPr="00280365" w14:paraId="73C03923" w14:textId="77777777" w:rsidTr="00AC559F">
        <w:trPr>
          <w:trHeight w:val="586"/>
        </w:trPr>
        <w:tc>
          <w:tcPr>
            <w:tcW w:w="3069" w:type="dxa"/>
            <w:shd w:val="clear" w:color="auto" w:fill="D4DCE3"/>
          </w:tcPr>
          <w:p w14:paraId="5F3810B3"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Total</w:t>
            </w:r>
          </w:p>
        </w:tc>
        <w:tc>
          <w:tcPr>
            <w:tcW w:w="6306" w:type="dxa"/>
            <w:gridSpan w:val="3"/>
            <w:shd w:val="clear" w:color="auto" w:fill="D4DCE3"/>
          </w:tcPr>
          <w:p w14:paraId="04E58231" w14:textId="77777777" w:rsidR="00F73A63" w:rsidRPr="00280365" w:rsidRDefault="008C52D9" w:rsidP="00410C31">
            <w:pPr>
              <w:widowControl w:val="0"/>
              <w:autoSpaceDE w:val="0"/>
              <w:autoSpaceDN w:val="0"/>
              <w:spacing w:after="0" w:line="276" w:lineRule="auto"/>
              <w:ind w:left="109"/>
              <w:rPr>
                <w:rFonts w:ascii="Times New Roman" w:eastAsia="Times New Roman" w:hAnsi="Times New Roman" w:cs="Times New Roman"/>
                <w:sz w:val="24"/>
              </w:rPr>
            </w:pPr>
            <w:r w:rsidRPr="00280365">
              <w:rPr>
                <w:rFonts w:ascii="Times New Roman" w:eastAsia="Times New Roman" w:hAnsi="Times New Roman" w:cs="Times New Roman"/>
                <w:spacing w:val="-5"/>
                <w:sz w:val="24"/>
              </w:rPr>
              <w:t>32</w:t>
            </w:r>
          </w:p>
        </w:tc>
      </w:tr>
    </w:tbl>
    <w:p w14:paraId="305CDB6B" w14:textId="77777777" w:rsidR="00F73A63" w:rsidRPr="00280365" w:rsidRDefault="008C52D9" w:rsidP="00410C31">
      <w:pPr>
        <w:widowControl w:val="0"/>
        <w:autoSpaceDE w:val="0"/>
        <w:autoSpaceDN w:val="0"/>
        <w:spacing w:after="0" w:line="276" w:lineRule="auto"/>
        <w:jc w:val="center"/>
        <w:rPr>
          <w:rFonts w:ascii="Times New Roman" w:eastAsia="Times New Roman" w:hAnsi="Times New Roman" w:cs="Times New Roman"/>
          <w:b/>
          <w:sz w:val="24"/>
        </w:rPr>
      </w:pPr>
      <w:r w:rsidRPr="00280365">
        <w:rPr>
          <w:rFonts w:ascii="Times New Roman" w:eastAsia="Times New Roman" w:hAnsi="Times New Roman" w:cs="Times New Roman"/>
          <w:b/>
          <w:sz w:val="24"/>
        </w:rPr>
        <w:t>Source</w:t>
      </w:r>
      <w:r w:rsidRPr="00635EF7">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w:t>
      </w:r>
      <w:r w:rsidRPr="00635EF7">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Elaboré</w:t>
      </w:r>
      <w:r w:rsidRPr="00635EF7">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à</w:t>
      </w:r>
      <w:r w:rsidRPr="00635EF7">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partir</w:t>
      </w:r>
      <w:r w:rsidRPr="00635EF7">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des résultats</w:t>
      </w:r>
      <w:r w:rsidRPr="00635EF7">
        <w:rPr>
          <w:rFonts w:ascii="Times New Roman" w:eastAsia="Times New Roman" w:hAnsi="Times New Roman" w:cs="Times New Roman"/>
          <w:b/>
          <w:sz w:val="24"/>
        </w:rPr>
        <w:t xml:space="preserve"> SPSS</w:t>
      </w:r>
    </w:p>
    <w:p w14:paraId="755A5A54" w14:textId="77777777" w:rsidR="00F73A63" w:rsidRPr="00635EF7" w:rsidRDefault="00F73A63" w:rsidP="00410C31">
      <w:pPr>
        <w:widowControl w:val="0"/>
        <w:autoSpaceDE w:val="0"/>
        <w:autoSpaceDN w:val="0"/>
        <w:spacing w:after="0" w:line="276" w:lineRule="auto"/>
        <w:jc w:val="center"/>
        <w:rPr>
          <w:rFonts w:ascii="Times New Roman" w:eastAsia="Times New Roman" w:hAnsi="Times New Roman" w:cs="Times New Roman"/>
          <w:b/>
          <w:sz w:val="24"/>
        </w:rPr>
      </w:pPr>
    </w:p>
    <w:p w14:paraId="05CDA4A3" w14:textId="41F99B6D" w:rsidR="00F73A63" w:rsidRPr="002A74FF" w:rsidRDefault="008C52D9" w:rsidP="002A74FF">
      <w:pPr>
        <w:spacing w:line="276" w:lineRule="auto"/>
        <w:rPr>
          <w:rFonts w:ascii="Times New Roman" w:eastAsia="Times New Roman" w:hAnsi="Times New Roman" w:cs="Times New Roman"/>
          <w:b/>
          <w:sz w:val="24"/>
          <w:szCs w:val="24"/>
        </w:rPr>
      </w:pPr>
      <w:r w:rsidRPr="00280365">
        <w:rPr>
          <w:rFonts w:ascii="Times New Roman" w:eastAsia="Times New Roman" w:hAnsi="Times New Roman" w:cs="Times New Roman"/>
          <w:sz w:val="24"/>
          <w:szCs w:val="24"/>
        </w:rPr>
        <w:t xml:space="preserve">Le tableau présente la relation entre la fréquence des bugs rencontrés lors de l'utilisation des chatbots et le niveau de confiance accordé par les utilisateurs. Une tendance surprenante se dégage : la présence de bugs n'affecte pas nécessairement négativement la confiance des </w:t>
      </w:r>
      <w:r w:rsidRPr="00280365">
        <w:rPr>
          <w:rFonts w:ascii="Times New Roman" w:eastAsia="Times New Roman" w:hAnsi="Times New Roman" w:cs="Times New Roman"/>
          <w:spacing w:val="-2"/>
          <w:sz w:val="24"/>
          <w:szCs w:val="24"/>
        </w:rPr>
        <w:t>utilisateurs.</w:t>
      </w:r>
    </w:p>
    <w:p w14:paraId="3D31B6F0" w14:textId="77777777" w:rsidR="00F73A63" w:rsidRPr="00280365" w:rsidRDefault="008C52D9" w:rsidP="00410C31">
      <w:pPr>
        <w:pStyle w:val="Paragraphedeliste"/>
        <w:widowControl w:val="0"/>
        <w:numPr>
          <w:ilvl w:val="0"/>
          <w:numId w:val="42"/>
        </w:numPr>
        <w:tabs>
          <w:tab w:val="left" w:pos="859"/>
          <w:tab w:val="left" w:pos="861"/>
        </w:tabs>
        <w:autoSpaceDE w:val="0"/>
        <w:autoSpaceDN w:val="0"/>
        <w:spacing w:before="159" w:after="0" w:line="276" w:lineRule="auto"/>
        <w:ind w:left="861" w:right="3"/>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 xml:space="preserve">Utilisateurs rencontrant des bugs fréquemment : Sur 5 répondants, 3 déclarent avoir </w:t>
      </w:r>
      <w:r w:rsidRPr="00280365">
        <w:rPr>
          <w:rFonts w:ascii="Times New Roman" w:eastAsia="Times New Roman" w:hAnsi="Times New Roman" w:cs="Times New Roman"/>
          <w:spacing w:val="-2"/>
          <w:sz w:val="24"/>
        </w:rPr>
        <w:t>totalement confiance</w:t>
      </w:r>
      <w:r w:rsidRPr="00280365">
        <w:rPr>
          <w:rFonts w:ascii="Times New Roman" w:eastAsia="Times New Roman" w:hAnsi="Times New Roman" w:cs="Times New Roman"/>
          <w:spacing w:val="-6"/>
          <w:sz w:val="24"/>
        </w:rPr>
        <w:t xml:space="preserve"> </w:t>
      </w:r>
      <w:r w:rsidRPr="00280365">
        <w:rPr>
          <w:rFonts w:ascii="Times New Roman" w:eastAsia="Times New Roman" w:hAnsi="Times New Roman" w:cs="Times New Roman"/>
          <w:spacing w:val="-2"/>
          <w:sz w:val="24"/>
        </w:rPr>
        <w:t>dans</w:t>
      </w:r>
      <w:r w:rsidRPr="00280365">
        <w:rPr>
          <w:rFonts w:ascii="Times New Roman" w:eastAsia="Times New Roman" w:hAnsi="Times New Roman" w:cs="Times New Roman"/>
          <w:spacing w:val="-3"/>
          <w:sz w:val="24"/>
        </w:rPr>
        <w:t xml:space="preserve"> </w:t>
      </w:r>
      <w:r w:rsidRPr="00280365">
        <w:rPr>
          <w:rFonts w:ascii="Times New Roman" w:eastAsia="Times New Roman" w:hAnsi="Times New Roman" w:cs="Times New Roman"/>
          <w:spacing w:val="-2"/>
          <w:sz w:val="24"/>
        </w:rPr>
        <w:t>les</w:t>
      </w:r>
      <w:r w:rsidRPr="00280365">
        <w:rPr>
          <w:rFonts w:ascii="Times New Roman" w:eastAsia="Times New Roman" w:hAnsi="Times New Roman" w:cs="Times New Roman"/>
          <w:spacing w:val="-8"/>
          <w:sz w:val="24"/>
        </w:rPr>
        <w:t xml:space="preserve"> </w:t>
      </w:r>
      <w:r w:rsidRPr="00280365">
        <w:rPr>
          <w:rFonts w:ascii="Times New Roman" w:eastAsia="Times New Roman" w:hAnsi="Times New Roman" w:cs="Times New Roman"/>
          <w:spacing w:val="-2"/>
          <w:sz w:val="24"/>
        </w:rPr>
        <w:t>chatbots,</w:t>
      </w:r>
      <w:r w:rsidRPr="00280365">
        <w:rPr>
          <w:rFonts w:ascii="Times New Roman" w:eastAsia="Times New Roman" w:hAnsi="Times New Roman" w:cs="Times New Roman"/>
          <w:spacing w:val="-3"/>
          <w:sz w:val="24"/>
        </w:rPr>
        <w:t xml:space="preserve"> </w:t>
      </w:r>
      <w:r w:rsidRPr="00280365">
        <w:rPr>
          <w:rFonts w:ascii="Times New Roman" w:eastAsia="Times New Roman" w:hAnsi="Times New Roman" w:cs="Times New Roman"/>
          <w:spacing w:val="-2"/>
          <w:sz w:val="24"/>
        </w:rPr>
        <w:t>2</w:t>
      </w:r>
      <w:r w:rsidRPr="00280365">
        <w:rPr>
          <w:rFonts w:ascii="Times New Roman" w:eastAsia="Times New Roman" w:hAnsi="Times New Roman" w:cs="Times New Roman"/>
          <w:spacing w:val="-6"/>
          <w:sz w:val="24"/>
        </w:rPr>
        <w:t xml:space="preserve"> </w:t>
      </w:r>
      <w:r w:rsidRPr="00280365">
        <w:rPr>
          <w:rFonts w:ascii="Times New Roman" w:eastAsia="Times New Roman" w:hAnsi="Times New Roman" w:cs="Times New Roman"/>
          <w:spacing w:val="-2"/>
          <w:sz w:val="24"/>
        </w:rPr>
        <w:t>moyennement,</w:t>
      </w:r>
      <w:r w:rsidRPr="00280365">
        <w:rPr>
          <w:rFonts w:ascii="Times New Roman" w:eastAsia="Times New Roman" w:hAnsi="Times New Roman" w:cs="Times New Roman"/>
          <w:spacing w:val="-3"/>
          <w:sz w:val="24"/>
        </w:rPr>
        <w:t xml:space="preserve"> </w:t>
      </w:r>
      <w:r w:rsidRPr="00280365">
        <w:rPr>
          <w:rFonts w:ascii="Times New Roman" w:eastAsia="Times New Roman" w:hAnsi="Times New Roman" w:cs="Times New Roman"/>
          <w:spacing w:val="-2"/>
          <w:sz w:val="24"/>
        </w:rPr>
        <w:t>et</w:t>
      </w:r>
      <w:r w:rsidRPr="00280365">
        <w:rPr>
          <w:rFonts w:ascii="Times New Roman" w:eastAsia="Times New Roman" w:hAnsi="Times New Roman" w:cs="Times New Roman"/>
          <w:spacing w:val="-5"/>
          <w:sz w:val="24"/>
        </w:rPr>
        <w:t xml:space="preserve"> </w:t>
      </w:r>
      <w:r w:rsidRPr="00280365">
        <w:rPr>
          <w:rFonts w:ascii="Times New Roman" w:eastAsia="Times New Roman" w:hAnsi="Times New Roman" w:cs="Times New Roman"/>
          <w:spacing w:val="-2"/>
          <w:sz w:val="24"/>
        </w:rPr>
        <w:t>aucun</w:t>
      </w:r>
      <w:r w:rsidRPr="00280365">
        <w:rPr>
          <w:rFonts w:ascii="Times New Roman" w:eastAsia="Times New Roman" w:hAnsi="Times New Roman" w:cs="Times New Roman"/>
          <w:spacing w:val="-11"/>
          <w:sz w:val="24"/>
        </w:rPr>
        <w:t xml:space="preserve"> </w:t>
      </w:r>
      <w:r w:rsidRPr="00280365">
        <w:rPr>
          <w:rFonts w:ascii="Times New Roman" w:eastAsia="Times New Roman" w:hAnsi="Times New Roman" w:cs="Times New Roman"/>
          <w:spacing w:val="-2"/>
          <w:sz w:val="24"/>
        </w:rPr>
        <w:t>n'exprime</w:t>
      </w:r>
      <w:r w:rsidRPr="00280365">
        <w:rPr>
          <w:rFonts w:ascii="Times New Roman" w:eastAsia="Times New Roman" w:hAnsi="Times New Roman" w:cs="Times New Roman"/>
          <w:spacing w:val="-6"/>
          <w:sz w:val="24"/>
        </w:rPr>
        <w:t xml:space="preserve"> </w:t>
      </w:r>
      <w:r w:rsidRPr="00280365">
        <w:rPr>
          <w:rFonts w:ascii="Times New Roman" w:eastAsia="Times New Roman" w:hAnsi="Times New Roman" w:cs="Times New Roman"/>
          <w:spacing w:val="-2"/>
          <w:sz w:val="24"/>
        </w:rPr>
        <w:t>une</w:t>
      </w:r>
      <w:r w:rsidRPr="00280365">
        <w:rPr>
          <w:rFonts w:ascii="Times New Roman" w:eastAsia="Times New Roman" w:hAnsi="Times New Roman" w:cs="Times New Roman"/>
          <w:spacing w:val="-6"/>
          <w:sz w:val="24"/>
        </w:rPr>
        <w:t xml:space="preserve"> </w:t>
      </w:r>
      <w:r w:rsidRPr="00280365">
        <w:rPr>
          <w:rFonts w:ascii="Times New Roman" w:eastAsia="Times New Roman" w:hAnsi="Times New Roman" w:cs="Times New Roman"/>
          <w:spacing w:val="-2"/>
          <w:sz w:val="24"/>
        </w:rPr>
        <w:t xml:space="preserve">absence </w:t>
      </w:r>
      <w:r w:rsidRPr="00280365">
        <w:rPr>
          <w:rFonts w:ascii="Times New Roman" w:eastAsia="Times New Roman" w:hAnsi="Times New Roman" w:cs="Times New Roman"/>
          <w:sz w:val="24"/>
        </w:rPr>
        <w:t>totale de confiance.</w:t>
      </w:r>
    </w:p>
    <w:p w14:paraId="3743F818" w14:textId="77777777" w:rsidR="00F73A63" w:rsidRPr="00280365" w:rsidRDefault="008C52D9" w:rsidP="00410C31">
      <w:pPr>
        <w:pStyle w:val="Paragraphedeliste"/>
        <w:widowControl w:val="0"/>
        <w:numPr>
          <w:ilvl w:val="0"/>
          <w:numId w:val="42"/>
        </w:numPr>
        <w:tabs>
          <w:tab w:val="left" w:pos="859"/>
          <w:tab w:val="left" w:pos="861"/>
        </w:tabs>
        <w:autoSpaceDE w:val="0"/>
        <w:autoSpaceDN w:val="0"/>
        <w:spacing w:before="2" w:after="0" w:line="276" w:lineRule="auto"/>
        <w:ind w:left="861" w:right="3"/>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Utilisateurs rencontrant des bugs parfois : Sur 14 répondants, 7 ont totalement confiance, 6 moyennement, et seulement 1 n'a pas du tout confiance.</w:t>
      </w:r>
    </w:p>
    <w:p w14:paraId="45918191" w14:textId="77777777" w:rsidR="00F73A63" w:rsidRPr="00280365" w:rsidRDefault="008C52D9" w:rsidP="00410C31">
      <w:pPr>
        <w:pStyle w:val="Paragraphedeliste"/>
        <w:widowControl w:val="0"/>
        <w:numPr>
          <w:ilvl w:val="0"/>
          <w:numId w:val="42"/>
        </w:numPr>
        <w:tabs>
          <w:tab w:val="left" w:pos="859"/>
          <w:tab w:val="left" w:pos="861"/>
        </w:tabs>
        <w:autoSpaceDE w:val="0"/>
        <w:autoSpaceDN w:val="0"/>
        <w:spacing w:after="0" w:line="276" w:lineRule="auto"/>
        <w:ind w:left="861" w:right="3"/>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Utilisateurs rencontrant rarement des bugs : Sur 8 répondants, 5 ont totalement confiance, 3 moyennement, et aucun n'a pas du tout confiance.</w:t>
      </w:r>
    </w:p>
    <w:p w14:paraId="7A247123" w14:textId="77777777" w:rsidR="00F73A63" w:rsidRPr="00280365" w:rsidRDefault="008C52D9" w:rsidP="00410C31">
      <w:pPr>
        <w:pStyle w:val="Paragraphedeliste"/>
        <w:widowControl w:val="0"/>
        <w:numPr>
          <w:ilvl w:val="0"/>
          <w:numId w:val="42"/>
        </w:numPr>
        <w:tabs>
          <w:tab w:val="left" w:pos="859"/>
          <w:tab w:val="left" w:pos="861"/>
        </w:tabs>
        <w:autoSpaceDE w:val="0"/>
        <w:autoSpaceDN w:val="0"/>
        <w:spacing w:after="0" w:line="276" w:lineRule="auto"/>
        <w:ind w:left="861" w:right="3"/>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Utilisateurs ne rencontrant jamais de bugs : Sur 5 répondants, 3 ont totalement confiance, 1 moyennement, et 1 n'a pas du tout confiance.</w:t>
      </w:r>
    </w:p>
    <w:p w14:paraId="63154745" w14:textId="600A26F9" w:rsidR="00F73A63" w:rsidRDefault="008C52D9" w:rsidP="00410C31">
      <w:pPr>
        <w:widowControl w:val="0"/>
        <w:autoSpaceDE w:val="0"/>
        <w:autoSpaceDN w:val="0"/>
        <w:spacing w:before="151" w:after="0" w:line="276" w:lineRule="auto"/>
        <w:ind w:left="141" w:right="3"/>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Ces résultats révèlent un paradoxe : la fréquence des bugs techniques ne semble pas être un facteur déterminant de la confiance accordée aux</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chatbots.</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La majorité des</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utilisateurs</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(18 sur 32,</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soit</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56%)</w:t>
      </w:r>
      <w:r w:rsidRPr="00280365">
        <w:rPr>
          <w:rFonts w:ascii="Times New Roman" w:eastAsia="Times New Roman" w:hAnsi="Times New Roman" w:cs="Times New Roman"/>
          <w:spacing w:val="-11"/>
          <w:sz w:val="24"/>
          <w:szCs w:val="24"/>
        </w:rPr>
        <w:t xml:space="preserve"> </w:t>
      </w:r>
      <w:r w:rsidRPr="00280365">
        <w:rPr>
          <w:rFonts w:ascii="Times New Roman" w:eastAsia="Times New Roman" w:hAnsi="Times New Roman" w:cs="Times New Roman"/>
          <w:sz w:val="24"/>
          <w:szCs w:val="24"/>
        </w:rPr>
        <w:t>accordent</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une</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confiance</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totale</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aux</w:t>
      </w:r>
      <w:r w:rsidRPr="00280365">
        <w:rPr>
          <w:rFonts w:ascii="Times New Roman" w:eastAsia="Times New Roman" w:hAnsi="Times New Roman" w:cs="Times New Roman"/>
          <w:spacing w:val="-13"/>
          <w:sz w:val="24"/>
          <w:szCs w:val="24"/>
        </w:rPr>
        <w:t xml:space="preserve"> </w:t>
      </w:r>
      <w:r w:rsidRPr="00280365">
        <w:rPr>
          <w:rFonts w:ascii="Times New Roman" w:eastAsia="Times New Roman" w:hAnsi="Times New Roman" w:cs="Times New Roman"/>
          <w:sz w:val="24"/>
          <w:szCs w:val="24"/>
        </w:rPr>
        <w:t>chatbots,</w:t>
      </w:r>
      <w:r w:rsidRPr="00280365">
        <w:rPr>
          <w:rFonts w:ascii="Times New Roman" w:eastAsia="Times New Roman" w:hAnsi="Times New Roman" w:cs="Times New Roman"/>
          <w:spacing w:val="-10"/>
          <w:sz w:val="24"/>
          <w:szCs w:val="24"/>
        </w:rPr>
        <w:t xml:space="preserve"> </w:t>
      </w:r>
      <w:r w:rsidRPr="00280365">
        <w:rPr>
          <w:rFonts w:ascii="Times New Roman" w:eastAsia="Times New Roman" w:hAnsi="Times New Roman" w:cs="Times New Roman"/>
          <w:sz w:val="24"/>
          <w:szCs w:val="24"/>
        </w:rPr>
        <w:t>indépendamment</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de</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leur</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expérience avec les bugs.</w:t>
      </w:r>
    </w:p>
    <w:p w14:paraId="008614B3" w14:textId="32D4BC45" w:rsidR="002A74FF" w:rsidRDefault="002A74FF" w:rsidP="00410C31">
      <w:pPr>
        <w:widowControl w:val="0"/>
        <w:autoSpaceDE w:val="0"/>
        <w:autoSpaceDN w:val="0"/>
        <w:spacing w:before="151" w:after="0" w:line="276" w:lineRule="auto"/>
        <w:ind w:left="141" w:right="3"/>
        <w:jc w:val="both"/>
        <w:rPr>
          <w:rFonts w:ascii="Times New Roman" w:eastAsia="Times New Roman" w:hAnsi="Times New Roman" w:cs="Times New Roman"/>
          <w:sz w:val="24"/>
          <w:szCs w:val="24"/>
        </w:rPr>
      </w:pPr>
    </w:p>
    <w:p w14:paraId="2647611C" w14:textId="1B653D70" w:rsidR="002A74FF" w:rsidRDefault="002A74FF" w:rsidP="00410C31">
      <w:pPr>
        <w:widowControl w:val="0"/>
        <w:autoSpaceDE w:val="0"/>
        <w:autoSpaceDN w:val="0"/>
        <w:spacing w:before="151" w:after="0" w:line="276" w:lineRule="auto"/>
        <w:ind w:left="141" w:right="3"/>
        <w:jc w:val="both"/>
        <w:rPr>
          <w:rFonts w:ascii="Times New Roman" w:eastAsia="Times New Roman" w:hAnsi="Times New Roman" w:cs="Times New Roman"/>
          <w:sz w:val="24"/>
          <w:szCs w:val="24"/>
        </w:rPr>
      </w:pPr>
    </w:p>
    <w:p w14:paraId="15F2ADBF" w14:textId="1A002F20" w:rsidR="002A74FF" w:rsidRDefault="002A74FF" w:rsidP="00410C31">
      <w:pPr>
        <w:widowControl w:val="0"/>
        <w:autoSpaceDE w:val="0"/>
        <w:autoSpaceDN w:val="0"/>
        <w:spacing w:before="151" w:after="0" w:line="276" w:lineRule="auto"/>
        <w:ind w:left="141" w:right="3"/>
        <w:jc w:val="both"/>
        <w:rPr>
          <w:rFonts w:ascii="Times New Roman" w:eastAsia="Times New Roman" w:hAnsi="Times New Roman" w:cs="Times New Roman"/>
          <w:sz w:val="24"/>
          <w:szCs w:val="24"/>
        </w:rPr>
      </w:pPr>
    </w:p>
    <w:p w14:paraId="141C9956" w14:textId="283324A4" w:rsidR="002A74FF" w:rsidRDefault="002A74FF" w:rsidP="00410C31">
      <w:pPr>
        <w:widowControl w:val="0"/>
        <w:autoSpaceDE w:val="0"/>
        <w:autoSpaceDN w:val="0"/>
        <w:spacing w:before="151" w:after="0" w:line="276" w:lineRule="auto"/>
        <w:ind w:left="141" w:right="3"/>
        <w:jc w:val="both"/>
        <w:rPr>
          <w:rFonts w:ascii="Times New Roman" w:eastAsia="Times New Roman" w:hAnsi="Times New Roman" w:cs="Times New Roman"/>
          <w:sz w:val="24"/>
          <w:szCs w:val="24"/>
        </w:rPr>
      </w:pPr>
    </w:p>
    <w:p w14:paraId="4D115FBD" w14:textId="2E92A1AD" w:rsidR="002A74FF" w:rsidRDefault="002A74FF" w:rsidP="00410C31">
      <w:pPr>
        <w:widowControl w:val="0"/>
        <w:autoSpaceDE w:val="0"/>
        <w:autoSpaceDN w:val="0"/>
        <w:spacing w:before="151" w:after="0" w:line="276" w:lineRule="auto"/>
        <w:ind w:left="141" w:right="3"/>
        <w:jc w:val="both"/>
        <w:rPr>
          <w:rFonts w:ascii="Times New Roman" w:eastAsia="Times New Roman" w:hAnsi="Times New Roman" w:cs="Times New Roman"/>
          <w:sz w:val="24"/>
          <w:szCs w:val="24"/>
        </w:rPr>
      </w:pPr>
    </w:p>
    <w:p w14:paraId="4A513B12" w14:textId="77777777" w:rsidR="002A74FF" w:rsidRDefault="002A74FF" w:rsidP="00410C31">
      <w:pPr>
        <w:widowControl w:val="0"/>
        <w:autoSpaceDE w:val="0"/>
        <w:autoSpaceDN w:val="0"/>
        <w:spacing w:before="151" w:after="0" w:line="276" w:lineRule="auto"/>
        <w:ind w:left="141" w:right="3"/>
        <w:jc w:val="both"/>
        <w:rPr>
          <w:rFonts w:ascii="Times New Roman" w:eastAsia="Times New Roman" w:hAnsi="Times New Roman" w:cs="Times New Roman"/>
          <w:sz w:val="24"/>
          <w:szCs w:val="24"/>
        </w:rPr>
      </w:pPr>
    </w:p>
    <w:p w14:paraId="60EDE105" w14:textId="0AD67318" w:rsidR="002A74FF" w:rsidRDefault="002A74FF" w:rsidP="00410C31">
      <w:pPr>
        <w:widowControl w:val="0"/>
        <w:autoSpaceDE w:val="0"/>
        <w:autoSpaceDN w:val="0"/>
        <w:spacing w:before="151" w:after="0" w:line="276" w:lineRule="auto"/>
        <w:ind w:left="141" w:right="3"/>
        <w:jc w:val="both"/>
        <w:rPr>
          <w:rFonts w:ascii="Times New Roman" w:eastAsia="Times New Roman" w:hAnsi="Times New Roman" w:cs="Times New Roman"/>
          <w:sz w:val="24"/>
          <w:szCs w:val="24"/>
        </w:rPr>
      </w:pPr>
      <w:r w:rsidRPr="00280365">
        <w:rPr>
          <w:b/>
          <w:noProof/>
          <w:sz w:val="24"/>
          <w:lang w:eastAsia="fr-FR"/>
        </w:rPr>
        <mc:AlternateContent>
          <mc:Choice Requires="wpg">
            <w:drawing>
              <wp:anchor distT="0" distB="0" distL="0" distR="0" simplePos="0" relativeHeight="251702272" behindDoc="0" locked="0" layoutInCell="1" allowOverlap="1" wp14:anchorId="66E5EF75" wp14:editId="793B785C">
                <wp:simplePos x="0" y="0"/>
                <wp:positionH relativeFrom="page">
                  <wp:posOffset>1223158</wp:posOffset>
                </wp:positionH>
                <wp:positionV relativeFrom="paragraph">
                  <wp:posOffset>77412</wp:posOffset>
                </wp:positionV>
                <wp:extent cx="5763895" cy="3704590"/>
                <wp:effectExtent l="0" t="0" r="8255" b="10160"/>
                <wp:wrapNone/>
                <wp:docPr id="391" name="Group 391"/>
                <wp:cNvGraphicFramePr/>
                <a:graphic xmlns:a="http://schemas.openxmlformats.org/drawingml/2006/main">
                  <a:graphicData uri="http://schemas.microsoft.com/office/word/2010/wordprocessingGroup">
                    <wpg:wgp>
                      <wpg:cNvGrpSpPr/>
                      <wpg:grpSpPr>
                        <a:xfrm>
                          <a:off x="0" y="0"/>
                          <a:ext cx="5763895" cy="3704590"/>
                          <a:chOff x="0" y="0"/>
                          <a:chExt cx="5767070" cy="3707765"/>
                        </a:xfrm>
                      </wpg:grpSpPr>
                      <wps:wsp>
                        <wps:cNvPr id="392" name="Graphic 392"/>
                        <wps:cNvSpPr/>
                        <wps:spPr>
                          <a:xfrm>
                            <a:off x="518922" y="474218"/>
                            <a:ext cx="3073400" cy="2210435"/>
                          </a:xfrm>
                          <a:custGeom>
                            <a:avLst/>
                            <a:gdLst/>
                            <a:ahLst/>
                            <a:cxnLst/>
                            <a:rect l="l" t="t" r="r" b="b"/>
                            <a:pathLst>
                              <a:path w="3073400" h="2210435">
                                <a:moveTo>
                                  <a:pt x="2952242" y="2210181"/>
                                </a:moveTo>
                                <a:lnTo>
                                  <a:pt x="3073019" y="2210181"/>
                                </a:lnTo>
                              </a:path>
                              <a:path w="3073400" h="2210435">
                                <a:moveTo>
                                  <a:pt x="1416050" y="2210181"/>
                                </a:moveTo>
                                <a:lnTo>
                                  <a:pt x="1934210" y="2210181"/>
                                </a:lnTo>
                              </a:path>
                              <a:path w="3073400" h="2210435">
                                <a:moveTo>
                                  <a:pt x="647954" y="2210181"/>
                                </a:moveTo>
                                <a:lnTo>
                                  <a:pt x="1166114" y="2210181"/>
                                </a:lnTo>
                              </a:path>
                              <a:path w="3073400" h="2210435">
                                <a:moveTo>
                                  <a:pt x="0" y="2210181"/>
                                </a:moveTo>
                                <a:lnTo>
                                  <a:pt x="398018" y="2210181"/>
                                </a:lnTo>
                              </a:path>
                              <a:path w="3073400" h="2210435">
                                <a:moveTo>
                                  <a:pt x="2043938" y="2210181"/>
                                </a:moveTo>
                                <a:lnTo>
                                  <a:pt x="2074418" y="2210181"/>
                                </a:lnTo>
                              </a:path>
                              <a:path w="3073400" h="2210435">
                                <a:moveTo>
                                  <a:pt x="1275842" y="2210181"/>
                                </a:moveTo>
                                <a:lnTo>
                                  <a:pt x="1306322" y="2210181"/>
                                </a:lnTo>
                              </a:path>
                              <a:path w="3073400" h="2210435">
                                <a:moveTo>
                                  <a:pt x="507746" y="2210181"/>
                                </a:moveTo>
                                <a:lnTo>
                                  <a:pt x="538226" y="2210181"/>
                                </a:lnTo>
                              </a:path>
                              <a:path w="3073400" h="2210435">
                                <a:moveTo>
                                  <a:pt x="2184146" y="2210181"/>
                                </a:moveTo>
                                <a:lnTo>
                                  <a:pt x="2842514" y="2210181"/>
                                </a:lnTo>
                              </a:path>
                              <a:path w="3073400" h="2210435">
                                <a:moveTo>
                                  <a:pt x="2952242" y="1896237"/>
                                </a:moveTo>
                                <a:lnTo>
                                  <a:pt x="3073019" y="1896237"/>
                                </a:lnTo>
                              </a:path>
                              <a:path w="3073400" h="2210435">
                                <a:moveTo>
                                  <a:pt x="647954" y="1896237"/>
                                </a:moveTo>
                                <a:lnTo>
                                  <a:pt x="1166114" y="1896237"/>
                                </a:lnTo>
                              </a:path>
                              <a:path w="3073400" h="2210435">
                                <a:moveTo>
                                  <a:pt x="1275842" y="1896237"/>
                                </a:moveTo>
                                <a:lnTo>
                                  <a:pt x="1306322" y="1896237"/>
                                </a:lnTo>
                              </a:path>
                              <a:path w="3073400" h="2210435">
                                <a:moveTo>
                                  <a:pt x="1416050" y="1896237"/>
                                </a:moveTo>
                                <a:lnTo>
                                  <a:pt x="1934210" y="1896237"/>
                                </a:lnTo>
                              </a:path>
                              <a:path w="3073400" h="2210435">
                                <a:moveTo>
                                  <a:pt x="2043938" y="1896237"/>
                                </a:moveTo>
                                <a:lnTo>
                                  <a:pt x="2074418" y="1896237"/>
                                </a:lnTo>
                              </a:path>
                              <a:path w="3073400" h="2210435">
                                <a:moveTo>
                                  <a:pt x="2184146" y="1896237"/>
                                </a:moveTo>
                                <a:lnTo>
                                  <a:pt x="2842514" y="1896237"/>
                                </a:lnTo>
                              </a:path>
                              <a:path w="3073400" h="2210435">
                                <a:moveTo>
                                  <a:pt x="0" y="1896237"/>
                                </a:moveTo>
                                <a:lnTo>
                                  <a:pt x="538226" y="1896237"/>
                                </a:lnTo>
                              </a:path>
                              <a:path w="3073400" h="2210435">
                                <a:moveTo>
                                  <a:pt x="0" y="1579245"/>
                                </a:moveTo>
                                <a:lnTo>
                                  <a:pt x="1166114" y="1579245"/>
                                </a:lnTo>
                              </a:path>
                              <a:path w="3073400" h="2210435">
                                <a:moveTo>
                                  <a:pt x="1416050" y="1579245"/>
                                </a:moveTo>
                                <a:lnTo>
                                  <a:pt x="2074418" y="1579245"/>
                                </a:lnTo>
                              </a:path>
                              <a:path w="3073400" h="2210435">
                                <a:moveTo>
                                  <a:pt x="2184146" y="1579245"/>
                                </a:moveTo>
                                <a:lnTo>
                                  <a:pt x="3073019" y="1579245"/>
                                </a:lnTo>
                              </a:path>
                              <a:path w="3073400" h="2210435">
                                <a:moveTo>
                                  <a:pt x="1275842" y="1579245"/>
                                </a:moveTo>
                                <a:lnTo>
                                  <a:pt x="1306322" y="1579245"/>
                                </a:lnTo>
                              </a:path>
                              <a:path w="3073400" h="2210435">
                                <a:moveTo>
                                  <a:pt x="1275842" y="1262252"/>
                                </a:moveTo>
                                <a:lnTo>
                                  <a:pt x="1306322" y="1262252"/>
                                </a:lnTo>
                              </a:path>
                              <a:path w="3073400" h="2210435">
                                <a:moveTo>
                                  <a:pt x="0" y="1262252"/>
                                </a:moveTo>
                                <a:lnTo>
                                  <a:pt x="1166114" y="1262252"/>
                                </a:lnTo>
                              </a:path>
                              <a:path w="3073400" h="2210435">
                                <a:moveTo>
                                  <a:pt x="2184146" y="1262252"/>
                                </a:moveTo>
                                <a:lnTo>
                                  <a:pt x="3073019" y="1262252"/>
                                </a:lnTo>
                              </a:path>
                              <a:path w="3073400" h="2210435">
                                <a:moveTo>
                                  <a:pt x="1416050" y="1262252"/>
                                </a:moveTo>
                                <a:lnTo>
                                  <a:pt x="2074418" y="1262252"/>
                                </a:lnTo>
                              </a:path>
                              <a:path w="3073400" h="2210435">
                                <a:moveTo>
                                  <a:pt x="1275842" y="948309"/>
                                </a:moveTo>
                                <a:lnTo>
                                  <a:pt x="1306322" y="948309"/>
                                </a:lnTo>
                              </a:path>
                              <a:path w="3073400" h="2210435">
                                <a:moveTo>
                                  <a:pt x="0" y="948309"/>
                                </a:moveTo>
                                <a:lnTo>
                                  <a:pt x="1166114" y="948309"/>
                                </a:lnTo>
                              </a:path>
                              <a:path w="3073400" h="2210435">
                                <a:moveTo>
                                  <a:pt x="1416050" y="948309"/>
                                </a:moveTo>
                                <a:lnTo>
                                  <a:pt x="3073019" y="948309"/>
                                </a:lnTo>
                              </a:path>
                              <a:path w="3073400" h="2210435">
                                <a:moveTo>
                                  <a:pt x="0" y="631317"/>
                                </a:moveTo>
                                <a:lnTo>
                                  <a:pt x="1306322" y="631317"/>
                                </a:lnTo>
                              </a:path>
                              <a:path w="3073400" h="2210435">
                                <a:moveTo>
                                  <a:pt x="1416050" y="631317"/>
                                </a:moveTo>
                                <a:lnTo>
                                  <a:pt x="3073019" y="631317"/>
                                </a:lnTo>
                              </a:path>
                              <a:path w="3073400" h="2210435">
                                <a:moveTo>
                                  <a:pt x="0" y="314325"/>
                                </a:moveTo>
                                <a:lnTo>
                                  <a:pt x="3073019" y="314325"/>
                                </a:lnTo>
                              </a:path>
                              <a:path w="3073400" h="2210435">
                                <a:moveTo>
                                  <a:pt x="0" y="0"/>
                                </a:moveTo>
                                <a:lnTo>
                                  <a:pt x="3073019" y="0"/>
                                </a:lnTo>
                              </a:path>
                            </a:pathLst>
                          </a:custGeom>
                          <a:ln w="9525">
                            <a:solidFill>
                              <a:srgbClr val="D9D9D9"/>
                            </a:solidFill>
                            <a:prstDash val="solid"/>
                          </a:ln>
                        </wps:spPr>
                        <wps:bodyPr wrap="square" lIns="0" tIns="0" rIns="0" bIns="0" rtlCol="0">
                          <a:prstTxWarp prst="textNoShape">
                            <a:avLst/>
                          </a:prstTxWarp>
                        </wps:bodyPr>
                      </wps:wsp>
                      <wps:wsp>
                        <wps:cNvPr id="393" name="Graphic 393"/>
                        <wps:cNvSpPr/>
                        <wps:spPr>
                          <a:xfrm>
                            <a:off x="1547876" y="2684398"/>
                            <a:ext cx="1645920" cy="316865"/>
                          </a:xfrm>
                          <a:custGeom>
                            <a:avLst/>
                            <a:gdLst/>
                            <a:ahLst/>
                            <a:cxnLst/>
                            <a:rect l="l" t="t" r="r" b="b"/>
                            <a:pathLst>
                              <a:path w="1645920" h="316865">
                                <a:moveTo>
                                  <a:pt x="109728" y="0"/>
                                </a:moveTo>
                                <a:lnTo>
                                  <a:pt x="0" y="0"/>
                                </a:lnTo>
                                <a:lnTo>
                                  <a:pt x="0" y="316738"/>
                                </a:lnTo>
                                <a:lnTo>
                                  <a:pt x="109728" y="316738"/>
                                </a:lnTo>
                                <a:lnTo>
                                  <a:pt x="109728" y="0"/>
                                </a:lnTo>
                                <a:close/>
                              </a:path>
                              <a:path w="1645920" h="316865">
                                <a:moveTo>
                                  <a:pt x="1645920" y="0"/>
                                </a:moveTo>
                                <a:lnTo>
                                  <a:pt x="1536192" y="0"/>
                                </a:lnTo>
                                <a:lnTo>
                                  <a:pt x="1536192" y="316738"/>
                                </a:lnTo>
                                <a:lnTo>
                                  <a:pt x="1645920" y="316738"/>
                                </a:lnTo>
                                <a:lnTo>
                                  <a:pt x="1645920" y="0"/>
                                </a:lnTo>
                                <a:close/>
                              </a:path>
                            </a:pathLst>
                          </a:custGeom>
                          <a:solidFill>
                            <a:srgbClr val="4471C4"/>
                          </a:solidFill>
                        </wps:spPr>
                        <wps:bodyPr wrap="square" lIns="0" tIns="0" rIns="0" bIns="0" rtlCol="0">
                          <a:prstTxWarp prst="textNoShape">
                            <a:avLst/>
                          </a:prstTxWarp>
                        </wps:bodyPr>
                      </wps:wsp>
                      <wps:wsp>
                        <wps:cNvPr id="394" name="Graphic 394"/>
                        <wps:cNvSpPr/>
                        <wps:spPr>
                          <a:xfrm>
                            <a:off x="916940" y="1105534"/>
                            <a:ext cx="2414270" cy="1896110"/>
                          </a:xfrm>
                          <a:custGeom>
                            <a:avLst/>
                            <a:gdLst/>
                            <a:ahLst/>
                            <a:cxnLst/>
                            <a:rect l="l" t="t" r="r" b="b"/>
                            <a:pathLst>
                              <a:path w="2414270" h="1896110">
                                <a:moveTo>
                                  <a:pt x="109728" y="1264920"/>
                                </a:moveTo>
                                <a:lnTo>
                                  <a:pt x="0" y="1264920"/>
                                </a:lnTo>
                                <a:lnTo>
                                  <a:pt x="0" y="1895602"/>
                                </a:lnTo>
                                <a:lnTo>
                                  <a:pt x="109728" y="1895602"/>
                                </a:lnTo>
                                <a:lnTo>
                                  <a:pt x="109728" y="1264920"/>
                                </a:lnTo>
                                <a:close/>
                              </a:path>
                              <a:path w="2414270" h="1896110">
                                <a:moveTo>
                                  <a:pt x="877824" y="0"/>
                                </a:moveTo>
                                <a:lnTo>
                                  <a:pt x="768096" y="0"/>
                                </a:lnTo>
                                <a:lnTo>
                                  <a:pt x="768096" y="1895602"/>
                                </a:lnTo>
                                <a:lnTo>
                                  <a:pt x="877824" y="1895602"/>
                                </a:lnTo>
                                <a:lnTo>
                                  <a:pt x="877824" y="0"/>
                                </a:lnTo>
                                <a:close/>
                              </a:path>
                              <a:path w="2414270" h="1896110">
                                <a:moveTo>
                                  <a:pt x="1645920" y="947928"/>
                                </a:moveTo>
                                <a:lnTo>
                                  <a:pt x="1536192" y="947928"/>
                                </a:lnTo>
                                <a:lnTo>
                                  <a:pt x="1536192" y="1895602"/>
                                </a:lnTo>
                                <a:lnTo>
                                  <a:pt x="1645920" y="1895602"/>
                                </a:lnTo>
                                <a:lnTo>
                                  <a:pt x="1645920" y="947928"/>
                                </a:lnTo>
                                <a:close/>
                              </a:path>
                              <a:path w="2414270" h="1896110">
                                <a:moveTo>
                                  <a:pt x="2414016" y="1578864"/>
                                </a:moveTo>
                                <a:lnTo>
                                  <a:pt x="2304288" y="1578864"/>
                                </a:lnTo>
                                <a:lnTo>
                                  <a:pt x="2304288" y="1895602"/>
                                </a:lnTo>
                                <a:lnTo>
                                  <a:pt x="2414016" y="1895602"/>
                                </a:lnTo>
                                <a:lnTo>
                                  <a:pt x="2414016" y="1578864"/>
                                </a:lnTo>
                                <a:close/>
                              </a:path>
                            </a:pathLst>
                          </a:custGeom>
                          <a:solidFill>
                            <a:srgbClr val="EC7C30"/>
                          </a:solidFill>
                        </wps:spPr>
                        <wps:bodyPr wrap="square" lIns="0" tIns="0" rIns="0" bIns="0" rtlCol="0">
                          <a:prstTxWarp prst="textNoShape">
                            <a:avLst/>
                          </a:prstTxWarp>
                        </wps:bodyPr>
                      </wps:wsp>
                      <wps:wsp>
                        <wps:cNvPr id="395" name="Graphic 395"/>
                        <wps:cNvSpPr/>
                        <wps:spPr>
                          <a:xfrm>
                            <a:off x="1057148" y="788542"/>
                            <a:ext cx="2414270" cy="2212975"/>
                          </a:xfrm>
                          <a:custGeom>
                            <a:avLst/>
                            <a:gdLst/>
                            <a:ahLst/>
                            <a:cxnLst/>
                            <a:rect l="l" t="t" r="r" b="b"/>
                            <a:pathLst>
                              <a:path w="2414270" h="2212975">
                                <a:moveTo>
                                  <a:pt x="109728" y="1264920"/>
                                </a:moveTo>
                                <a:lnTo>
                                  <a:pt x="0" y="1264920"/>
                                </a:lnTo>
                                <a:lnTo>
                                  <a:pt x="0" y="2212594"/>
                                </a:lnTo>
                                <a:lnTo>
                                  <a:pt x="109728" y="2212594"/>
                                </a:lnTo>
                                <a:lnTo>
                                  <a:pt x="109728" y="1264920"/>
                                </a:lnTo>
                                <a:close/>
                              </a:path>
                              <a:path w="2414270" h="2212975">
                                <a:moveTo>
                                  <a:pt x="877824" y="0"/>
                                </a:moveTo>
                                <a:lnTo>
                                  <a:pt x="768096" y="0"/>
                                </a:lnTo>
                                <a:lnTo>
                                  <a:pt x="768096" y="2212594"/>
                                </a:lnTo>
                                <a:lnTo>
                                  <a:pt x="877824" y="2212594"/>
                                </a:lnTo>
                                <a:lnTo>
                                  <a:pt x="877824" y="0"/>
                                </a:lnTo>
                                <a:close/>
                              </a:path>
                              <a:path w="2414270" h="2212975">
                                <a:moveTo>
                                  <a:pt x="1645920" y="633984"/>
                                </a:moveTo>
                                <a:lnTo>
                                  <a:pt x="1536192" y="633984"/>
                                </a:lnTo>
                                <a:lnTo>
                                  <a:pt x="1536192" y="2212594"/>
                                </a:lnTo>
                                <a:lnTo>
                                  <a:pt x="1645920" y="2212594"/>
                                </a:lnTo>
                                <a:lnTo>
                                  <a:pt x="1645920" y="633984"/>
                                </a:lnTo>
                                <a:close/>
                              </a:path>
                              <a:path w="2414270" h="2212975">
                                <a:moveTo>
                                  <a:pt x="2414016" y="1264920"/>
                                </a:moveTo>
                                <a:lnTo>
                                  <a:pt x="2304288" y="1264920"/>
                                </a:lnTo>
                                <a:lnTo>
                                  <a:pt x="2304288" y="2212594"/>
                                </a:lnTo>
                                <a:lnTo>
                                  <a:pt x="2414016" y="2212594"/>
                                </a:lnTo>
                                <a:lnTo>
                                  <a:pt x="2414016" y="1264920"/>
                                </a:lnTo>
                                <a:close/>
                              </a:path>
                            </a:pathLst>
                          </a:custGeom>
                          <a:solidFill>
                            <a:srgbClr val="A4A4A4"/>
                          </a:solidFill>
                        </wps:spPr>
                        <wps:bodyPr wrap="square" lIns="0" tIns="0" rIns="0" bIns="0" rtlCol="0">
                          <a:prstTxWarp prst="textNoShape">
                            <a:avLst/>
                          </a:prstTxWarp>
                        </wps:bodyPr>
                      </wps:wsp>
                      <wps:wsp>
                        <wps:cNvPr id="396" name="Graphic 396"/>
                        <wps:cNvSpPr/>
                        <wps:spPr>
                          <a:xfrm>
                            <a:off x="518922" y="3001136"/>
                            <a:ext cx="3073400" cy="1270"/>
                          </a:xfrm>
                          <a:custGeom>
                            <a:avLst/>
                            <a:gdLst/>
                            <a:ahLst/>
                            <a:cxnLst/>
                            <a:rect l="l" t="t" r="r" b="b"/>
                            <a:pathLst>
                              <a:path w="3073400">
                                <a:moveTo>
                                  <a:pt x="0" y="0"/>
                                </a:moveTo>
                                <a:lnTo>
                                  <a:pt x="3073019" y="0"/>
                                </a:lnTo>
                              </a:path>
                            </a:pathLst>
                          </a:custGeom>
                          <a:ln w="9525">
                            <a:solidFill>
                              <a:srgbClr val="D9D9D9"/>
                            </a:solidFill>
                            <a:prstDash val="solid"/>
                          </a:ln>
                        </wps:spPr>
                        <wps:bodyPr wrap="square" lIns="0" tIns="0" rIns="0" bIns="0" rtlCol="0">
                          <a:prstTxWarp prst="textNoShape">
                            <a:avLst/>
                          </a:prstTxWarp>
                        </wps:bodyPr>
                      </wps:wsp>
                      <wps:wsp>
                        <wps:cNvPr id="397" name="Graphic 397"/>
                        <wps:cNvSpPr/>
                        <wps:spPr>
                          <a:xfrm>
                            <a:off x="3791584" y="1742779"/>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4471C4"/>
                          </a:solidFill>
                        </wps:spPr>
                        <wps:bodyPr wrap="square" lIns="0" tIns="0" rIns="0" bIns="0" rtlCol="0">
                          <a:prstTxWarp prst="textNoShape">
                            <a:avLst/>
                          </a:prstTxWarp>
                        </wps:bodyPr>
                      </wps:wsp>
                      <wps:wsp>
                        <wps:cNvPr id="398" name="Graphic 398"/>
                        <wps:cNvSpPr/>
                        <wps:spPr>
                          <a:xfrm>
                            <a:off x="3791584" y="2095204"/>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EC7C30"/>
                          </a:solidFill>
                        </wps:spPr>
                        <wps:bodyPr wrap="square" lIns="0" tIns="0" rIns="0" bIns="0" rtlCol="0">
                          <a:prstTxWarp prst="textNoShape">
                            <a:avLst/>
                          </a:prstTxWarp>
                        </wps:bodyPr>
                      </wps:wsp>
                      <wps:wsp>
                        <wps:cNvPr id="399" name="Graphic 399"/>
                        <wps:cNvSpPr/>
                        <wps:spPr>
                          <a:xfrm>
                            <a:off x="3791584" y="2447629"/>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A4A4A4"/>
                          </a:solidFill>
                        </wps:spPr>
                        <wps:bodyPr wrap="square" lIns="0" tIns="0" rIns="0" bIns="0" rtlCol="0">
                          <a:prstTxWarp prst="textNoShape">
                            <a:avLst/>
                          </a:prstTxWarp>
                        </wps:bodyPr>
                      </wps:wsp>
                      <wps:wsp>
                        <wps:cNvPr id="400" name="Graphic 400"/>
                        <wps:cNvSpPr/>
                        <wps:spPr>
                          <a:xfrm>
                            <a:off x="3175" y="3175"/>
                            <a:ext cx="5760720" cy="3701415"/>
                          </a:xfrm>
                          <a:custGeom>
                            <a:avLst/>
                            <a:gdLst/>
                            <a:ahLst/>
                            <a:cxnLst/>
                            <a:rect l="l" t="t" r="r" b="b"/>
                            <a:pathLst>
                              <a:path w="5760720" h="3701415">
                                <a:moveTo>
                                  <a:pt x="0" y="3701415"/>
                                </a:moveTo>
                                <a:lnTo>
                                  <a:pt x="5760720" y="3701415"/>
                                </a:lnTo>
                                <a:lnTo>
                                  <a:pt x="5760720" y="0"/>
                                </a:lnTo>
                                <a:lnTo>
                                  <a:pt x="0" y="0"/>
                                </a:lnTo>
                                <a:lnTo>
                                  <a:pt x="0" y="3701415"/>
                                </a:lnTo>
                                <a:close/>
                              </a:path>
                            </a:pathLst>
                          </a:custGeom>
                          <a:ln w="6350">
                            <a:solidFill>
                              <a:srgbClr val="888888"/>
                            </a:solidFill>
                            <a:prstDash val="solid"/>
                          </a:ln>
                        </wps:spPr>
                        <wps:bodyPr wrap="square" lIns="0" tIns="0" rIns="0" bIns="0" rtlCol="0">
                          <a:prstTxWarp prst="textNoShape">
                            <a:avLst/>
                          </a:prstTxWarp>
                        </wps:bodyPr>
                      </wps:wsp>
                      <wps:wsp>
                        <wps:cNvPr id="401" name="Textbox 401"/>
                        <wps:cNvSpPr txBox="1"/>
                        <wps:spPr>
                          <a:xfrm>
                            <a:off x="2194305" y="136905"/>
                            <a:ext cx="1388745" cy="177165"/>
                          </a:xfrm>
                          <a:prstGeom prst="rect">
                            <a:avLst/>
                          </a:prstGeom>
                        </wps:spPr>
                        <wps:txbx>
                          <w:txbxContent>
                            <w:p w14:paraId="36FC92D9" w14:textId="77777777" w:rsidR="00294537" w:rsidRPr="00280365" w:rsidRDefault="00294537">
                              <w:pPr>
                                <w:widowControl w:val="0"/>
                                <w:autoSpaceDE w:val="0"/>
                                <w:autoSpaceDN w:val="0"/>
                                <w:spacing w:after="0" w:line="278" w:lineRule="exact"/>
                                <w:rPr>
                                  <w:rFonts w:ascii="Calibri" w:eastAsia="Times New Roman" w:hAnsi="Calibri" w:cs="Times New Roman"/>
                                  <w:sz w:val="28"/>
                                </w:rPr>
                              </w:pPr>
                              <w:r w:rsidRPr="00280365">
                                <w:rPr>
                                  <w:rFonts w:ascii="Calibri" w:eastAsia="Times New Roman" w:hAnsi="Calibri" w:cs="Times New Roman"/>
                                  <w:color w:val="585858"/>
                                  <w:sz w:val="28"/>
                                </w:rPr>
                                <w:t>Graphique</w:t>
                              </w:r>
                              <w:r w:rsidRPr="00280365">
                                <w:rPr>
                                  <w:rFonts w:ascii="Calibri" w:eastAsia="Times New Roman" w:hAnsi="Calibri" w:cs="Times New Roman"/>
                                  <w:color w:val="585858"/>
                                  <w:spacing w:val="-5"/>
                                  <w:sz w:val="28"/>
                                </w:rPr>
                                <w:t xml:space="preserve"> </w:t>
                              </w:r>
                              <w:r w:rsidRPr="00280365">
                                <w:rPr>
                                  <w:rFonts w:ascii="Calibri" w:eastAsia="Times New Roman" w:hAnsi="Calibri" w:cs="Times New Roman"/>
                                  <w:color w:val="585858"/>
                                  <w:sz w:val="28"/>
                                </w:rPr>
                                <w:t>à</w:t>
                              </w:r>
                              <w:r w:rsidRPr="00280365">
                                <w:rPr>
                                  <w:rFonts w:ascii="Calibri" w:eastAsia="Times New Roman" w:hAnsi="Calibri" w:cs="Times New Roman"/>
                                  <w:color w:val="585858"/>
                                  <w:spacing w:val="-15"/>
                                  <w:sz w:val="28"/>
                                </w:rPr>
                                <w:t xml:space="preserve"> </w:t>
                              </w:r>
                              <w:r w:rsidRPr="00280365">
                                <w:rPr>
                                  <w:rFonts w:ascii="Calibri" w:eastAsia="Times New Roman" w:hAnsi="Calibri" w:cs="Times New Roman"/>
                                  <w:color w:val="585858"/>
                                  <w:spacing w:val="-2"/>
                                  <w:sz w:val="28"/>
                                </w:rPr>
                                <w:t>barres</w:t>
                              </w:r>
                            </w:p>
                          </w:txbxContent>
                        </wps:txbx>
                        <wps:bodyPr wrap="square" lIns="0" tIns="0" rIns="0" bIns="0" rtlCol="0"/>
                      </wps:wsp>
                      <wps:wsp>
                        <wps:cNvPr id="402" name="Textbox 402"/>
                        <wps:cNvSpPr txBox="1"/>
                        <wps:spPr>
                          <a:xfrm>
                            <a:off x="355498" y="421512"/>
                            <a:ext cx="71755" cy="1379855"/>
                          </a:xfrm>
                          <a:prstGeom prst="rect">
                            <a:avLst/>
                          </a:prstGeom>
                        </wps:spPr>
                        <wps:txbx>
                          <w:txbxContent>
                            <w:p w14:paraId="46EB1476" w14:textId="77777777" w:rsidR="00294537" w:rsidRPr="00280365" w:rsidRDefault="00294537">
                              <w:pPr>
                                <w:widowControl w:val="0"/>
                                <w:autoSpaceDE w:val="0"/>
                                <w:autoSpaceDN w:val="0"/>
                                <w:spacing w:after="0" w:line="185" w:lineRule="exact"/>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8</w:t>
                              </w:r>
                            </w:p>
                            <w:p w14:paraId="437CC716" w14:textId="77777777" w:rsidR="00294537" w:rsidRPr="00280365" w:rsidRDefault="00294537">
                              <w:pPr>
                                <w:widowControl w:val="0"/>
                                <w:autoSpaceDE w:val="0"/>
                                <w:autoSpaceDN w:val="0"/>
                                <w:spacing w:before="57" w:after="0" w:line="240" w:lineRule="auto"/>
                                <w:rPr>
                                  <w:rFonts w:ascii="Calibri" w:eastAsia="Times New Roman" w:hAnsi="Times New Roman" w:cs="Times New Roman"/>
                                  <w:sz w:val="18"/>
                                </w:rPr>
                              </w:pPr>
                            </w:p>
                            <w:p w14:paraId="24EE7721" w14:textId="77777777" w:rsidR="00294537" w:rsidRPr="00280365" w:rsidRDefault="00294537">
                              <w:pPr>
                                <w:widowControl w:val="0"/>
                                <w:autoSpaceDE w:val="0"/>
                                <w:autoSpaceDN w:val="0"/>
                                <w:spacing w:before="1" w:after="0" w:line="240" w:lineRule="auto"/>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7</w:t>
                              </w:r>
                            </w:p>
                            <w:p w14:paraId="6B5CE22F" w14:textId="77777777" w:rsidR="00294537" w:rsidRPr="00280365" w:rsidRDefault="00294537">
                              <w:pPr>
                                <w:widowControl w:val="0"/>
                                <w:autoSpaceDE w:val="0"/>
                                <w:autoSpaceDN w:val="0"/>
                                <w:spacing w:before="58" w:after="0" w:line="240" w:lineRule="auto"/>
                                <w:rPr>
                                  <w:rFonts w:ascii="Calibri" w:eastAsia="Times New Roman" w:hAnsi="Times New Roman" w:cs="Times New Roman"/>
                                  <w:sz w:val="18"/>
                                </w:rPr>
                              </w:pPr>
                            </w:p>
                            <w:p w14:paraId="655E23ED" w14:textId="77777777" w:rsidR="00294537" w:rsidRPr="00280365" w:rsidRDefault="00294537">
                              <w:pPr>
                                <w:widowControl w:val="0"/>
                                <w:autoSpaceDE w:val="0"/>
                                <w:autoSpaceDN w:val="0"/>
                                <w:spacing w:after="0" w:line="240" w:lineRule="auto"/>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6</w:t>
                              </w:r>
                            </w:p>
                            <w:p w14:paraId="679528DE" w14:textId="77777777" w:rsidR="00294537" w:rsidRPr="00280365" w:rsidRDefault="00294537">
                              <w:pPr>
                                <w:widowControl w:val="0"/>
                                <w:autoSpaceDE w:val="0"/>
                                <w:autoSpaceDN w:val="0"/>
                                <w:spacing w:before="58" w:after="0" w:line="240" w:lineRule="auto"/>
                                <w:rPr>
                                  <w:rFonts w:ascii="Calibri" w:eastAsia="Times New Roman" w:hAnsi="Times New Roman" w:cs="Times New Roman"/>
                                  <w:sz w:val="18"/>
                                </w:rPr>
                              </w:pPr>
                            </w:p>
                            <w:p w14:paraId="604DAA75" w14:textId="77777777" w:rsidR="00294537" w:rsidRPr="00280365" w:rsidRDefault="00294537">
                              <w:pPr>
                                <w:widowControl w:val="0"/>
                                <w:autoSpaceDE w:val="0"/>
                                <w:autoSpaceDN w:val="0"/>
                                <w:spacing w:after="0" w:line="240" w:lineRule="auto"/>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5</w:t>
                              </w:r>
                            </w:p>
                            <w:p w14:paraId="1E91343B" w14:textId="77777777" w:rsidR="00294537" w:rsidRPr="00280365" w:rsidRDefault="00294537">
                              <w:pPr>
                                <w:widowControl w:val="0"/>
                                <w:autoSpaceDE w:val="0"/>
                                <w:autoSpaceDN w:val="0"/>
                                <w:spacing w:before="58" w:after="0" w:line="240" w:lineRule="auto"/>
                                <w:rPr>
                                  <w:rFonts w:ascii="Calibri" w:eastAsia="Times New Roman" w:hAnsi="Times New Roman" w:cs="Times New Roman"/>
                                  <w:sz w:val="18"/>
                                </w:rPr>
                              </w:pPr>
                            </w:p>
                            <w:p w14:paraId="438D7A39" w14:textId="77777777" w:rsidR="00294537" w:rsidRPr="00280365" w:rsidRDefault="00294537">
                              <w:pPr>
                                <w:widowControl w:val="0"/>
                                <w:autoSpaceDE w:val="0"/>
                                <w:autoSpaceDN w:val="0"/>
                                <w:spacing w:after="0" w:line="217" w:lineRule="exact"/>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4</w:t>
                              </w:r>
                            </w:p>
                          </w:txbxContent>
                        </wps:txbx>
                        <wps:bodyPr wrap="square" lIns="0" tIns="0" rIns="0" bIns="0" rtlCol="0"/>
                      </wps:wsp>
                      <wps:wsp>
                        <wps:cNvPr id="403" name="Textbox 403"/>
                        <wps:cNvSpPr txBox="1"/>
                        <wps:spPr>
                          <a:xfrm>
                            <a:off x="3882897" y="1368958"/>
                            <a:ext cx="1767205" cy="469265"/>
                          </a:xfrm>
                          <a:prstGeom prst="rect">
                            <a:avLst/>
                          </a:prstGeom>
                        </wps:spPr>
                        <wps:txbx>
                          <w:txbxContent>
                            <w:p w14:paraId="23221C4F" w14:textId="77777777" w:rsidR="00294537" w:rsidRPr="00280365" w:rsidRDefault="00294537">
                              <w:pPr>
                                <w:widowControl w:val="0"/>
                                <w:autoSpaceDE w:val="0"/>
                                <w:autoSpaceDN w:val="0"/>
                                <w:spacing w:after="0" w:line="185" w:lineRule="exact"/>
                                <w:rPr>
                                  <w:rFonts w:ascii="Calibri" w:eastAsia="Times New Roman" w:hAnsi="Times New Roman" w:cs="Times New Roman"/>
                                  <w:sz w:val="18"/>
                                </w:rPr>
                              </w:pPr>
                              <w:r w:rsidRPr="00280365">
                                <w:rPr>
                                  <w:rFonts w:ascii="Calibri" w:eastAsia="Times New Roman" w:hAnsi="Times New Roman" w:cs="Times New Roman"/>
                                  <w:color w:val="585858"/>
                                  <w:sz w:val="18"/>
                                </w:rPr>
                                <w:t>Le</w:t>
                              </w:r>
                              <w:r w:rsidRPr="00280365">
                                <w:rPr>
                                  <w:rFonts w:ascii="Calibri" w:eastAsia="Times New Roman" w:hAnsi="Times New Roman" w:cs="Times New Roman"/>
                                  <w:color w:val="585858"/>
                                  <w:spacing w:val="-8"/>
                                  <w:sz w:val="18"/>
                                </w:rPr>
                                <w:t xml:space="preserve"> </w:t>
                              </w:r>
                              <w:r w:rsidRPr="00280365">
                                <w:rPr>
                                  <w:rFonts w:ascii="Calibri" w:eastAsia="Times New Roman" w:hAnsi="Times New Roman" w:cs="Times New Roman"/>
                                  <w:color w:val="585858"/>
                                  <w:sz w:val="18"/>
                                </w:rPr>
                                <w:t>chatbots</w:t>
                              </w:r>
                              <w:r w:rsidRPr="00280365">
                                <w:rPr>
                                  <w:rFonts w:ascii="Calibri" w:eastAsia="Times New Roman" w:hAnsi="Times New Roman" w:cs="Times New Roman"/>
                                  <w:color w:val="585858"/>
                                  <w:spacing w:val="-8"/>
                                  <w:sz w:val="18"/>
                                </w:rPr>
                                <w:t xml:space="preserve"> </w:t>
                              </w:r>
                              <w:r w:rsidRPr="00280365">
                                <w:rPr>
                                  <w:rFonts w:ascii="Calibri" w:eastAsia="Times New Roman" w:hAnsi="Times New Roman" w:cs="Times New Roman"/>
                                  <w:color w:val="585858"/>
                                  <w:sz w:val="18"/>
                                </w:rPr>
                                <w:t>vous</w:t>
                              </w:r>
                              <w:r w:rsidRPr="00280365">
                                <w:rPr>
                                  <w:rFonts w:ascii="Calibri" w:eastAsia="Times New Roman" w:hAnsi="Times New Roman" w:cs="Times New Roman"/>
                                  <w:color w:val="585858"/>
                                  <w:spacing w:val="-7"/>
                                  <w:sz w:val="18"/>
                                </w:rPr>
                                <w:t xml:space="preserve"> </w:t>
                              </w:r>
                              <w:r w:rsidRPr="00280365">
                                <w:rPr>
                                  <w:rFonts w:ascii="Calibri" w:eastAsia="Times New Roman" w:hAnsi="Times New Roman" w:cs="Times New Roman"/>
                                  <w:color w:val="585858"/>
                                  <w:sz w:val="18"/>
                                </w:rPr>
                                <w:t>inspire-t-il</w:t>
                              </w:r>
                              <w:r w:rsidRPr="00280365">
                                <w:rPr>
                                  <w:rFonts w:ascii="Calibri" w:eastAsia="Times New Roman" w:hAnsi="Times New Roman" w:cs="Times New Roman"/>
                                  <w:color w:val="585858"/>
                                  <w:spacing w:val="-8"/>
                                  <w:sz w:val="18"/>
                                </w:rPr>
                                <w:t xml:space="preserve"> </w:t>
                              </w:r>
                              <w:r w:rsidRPr="00280365">
                                <w:rPr>
                                  <w:rFonts w:ascii="Calibri" w:eastAsia="Times New Roman" w:hAnsi="Times New Roman" w:cs="Times New Roman"/>
                                  <w:color w:val="585858"/>
                                  <w:spacing w:val="-2"/>
                                  <w:sz w:val="18"/>
                                </w:rPr>
                                <w:t>confiance</w:t>
                              </w:r>
                            </w:p>
                            <w:p w14:paraId="6EA4BCC4" w14:textId="77777777" w:rsidR="00294537" w:rsidRPr="00280365" w:rsidRDefault="00294537">
                              <w:pPr>
                                <w:widowControl w:val="0"/>
                                <w:autoSpaceDE w:val="0"/>
                                <w:autoSpaceDN w:val="0"/>
                                <w:spacing w:after="0" w:line="240" w:lineRule="auto"/>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w:t>
                              </w:r>
                            </w:p>
                            <w:p w14:paraId="40EAA2A4" w14:textId="77777777" w:rsidR="00294537" w:rsidRPr="00280365" w:rsidRDefault="00294537">
                              <w:pPr>
                                <w:widowControl w:val="0"/>
                                <w:autoSpaceDE w:val="0"/>
                                <w:autoSpaceDN w:val="0"/>
                                <w:spacing w:before="116" w:after="0" w:line="217" w:lineRule="exact"/>
                                <w:rPr>
                                  <w:rFonts w:ascii="Calibri" w:eastAsia="Times New Roman" w:hAnsi="Times New Roman" w:cs="Times New Roman"/>
                                  <w:sz w:val="18"/>
                                </w:rPr>
                              </w:pPr>
                              <w:r w:rsidRPr="00280365">
                                <w:rPr>
                                  <w:rFonts w:ascii="Calibri" w:eastAsia="Times New Roman" w:hAnsi="Times New Roman" w:cs="Times New Roman"/>
                                  <w:color w:val="585858"/>
                                  <w:sz w:val="18"/>
                                </w:rPr>
                                <w:t>Non,</w:t>
                              </w:r>
                              <w:r w:rsidRPr="00280365">
                                <w:rPr>
                                  <w:rFonts w:ascii="Calibri" w:eastAsia="Times New Roman" w:hAnsi="Times New Roman" w:cs="Times New Roman"/>
                                  <w:color w:val="585858"/>
                                  <w:spacing w:val="-1"/>
                                  <w:sz w:val="18"/>
                                </w:rPr>
                                <w:t xml:space="preserve"> </w:t>
                              </w:r>
                              <w:r w:rsidRPr="00280365">
                                <w:rPr>
                                  <w:rFonts w:ascii="Calibri" w:eastAsia="Times New Roman" w:hAnsi="Times New Roman" w:cs="Times New Roman"/>
                                  <w:color w:val="585858"/>
                                  <w:sz w:val="18"/>
                                </w:rPr>
                                <w:t>pas</w:t>
                              </w:r>
                              <w:r w:rsidRPr="00280365">
                                <w:rPr>
                                  <w:rFonts w:ascii="Calibri" w:eastAsia="Times New Roman" w:hAnsi="Times New Roman" w:cs="Times New Roman"/>
                                  <w:color w:val="585858"/>
                                  <w:spacing w:val="-3"/>
                                  <w:sz w:val="18"/>
                                </w:rPr>
                                <w:t xml:space="preserve"> </w:t>
                              </w:r>
                              <w:r w:rsidRPr="00280365">
                                <w:rPr>
                                  <w:rFonts w:ascii="Calibri" w:eastAsia="Times New Roman" w:hAnsi="Times New Roman" w:cs="Times New Roman"/>
                                  <w:color w:val="585858"/>
                                  <w:sz w:val="18"/>
                                </w:rPr>
                                <w:t>du</w:t>
                              </w:r>
                              <w:r w:rsidRPr="00280365">
                                <w:rPr>
                                  <w:rFonts w:ascii="Calibri" w:eastAsia="Times New Roman" w:hAnsi="Times New Roman" w:cs="Times New Roman"/>
                                  <w:color w:val="585858"/>
                                  <w:spacing w:val="-3"/>
                                  <w:sz w:val="18"/>
                                </w:rPr>
                                <w:t xml:space="preserve"> </w:t>
                              </w:r>
                              <w:r w:rsidRPr="00280365">
                                <w:rPr>
                                  <w:rFonts w:ascii="Calibri" w:eastAsia="Times New Roman" w:hAnsi="Times New Roman" w:cs="Times New Roman"/>
                                  <w:color w:val="585858"/>
                                  <w:spacing w:val="-4"/>
                                  <w:sz w:val="18"/>
                                </w:rPr>
                                <w:t>tout</w:t>
                              </w:r>
                            </w:p>
                          </w:txbxContent>
                        </wps:txbx>
                        <wps:bodyPr wrap="square" lIns="0" tIns="0" rIns="0" bIns="0" rtlCol="0"/>
                      </wps:wsp>
                      <wps:wsp>
                        <wps:cNvPr id="404" name="Textbox 404"/>
                        <wps:cNvSpPr txBox="1"/>
                        <wps:spPr>
                          <a:xfrm>
                            <a:off x="355498" y="2001392"/>
                            <a:ext cx="71755" cy="116205"/>
                          </a:xfrm>
                          <a:prstGeom prst="rect">
                            <a:avLst/>
                          </a:prstGeom>
                        </wps:spPr>
                        <wps:txbx>
                          <w:txbxContent>
                            <w:p w14:paraId="13104411"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3</w:t>
                              </w:r>
                            </w:p>
                          </w:txbxContent>
                        </wps:txbx>
                        <wps:bodyPr wrap="square" lIns="0" tIns="0" rIns="0" bIns="0" rtlCol="0"/>
                      </wps:wsp>
                      <wps:wsp>
                        <wps:cNvPr id="405" name="Textbox 405"/>
                        <wps:cNvSpPr txBox="1"/>
                        <wps:spPr>
                          <a:xfrm>
                            <a:off x="3882897" y="2074545"/>
                            <a:ext cx="704215" cy="116205"/>
                          </a:xfrm>
                          <a:prstGeom prst="rect">
                            <a:avLst/>
                          </a:prstGeom>
                        </wps:spPr>
                        <wps:txbx>
                          <w:txbxContent>
                            <w:p w14:paraId="6AF748D6"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pacing w:val="-2"/>
                                  <w:sz w:val="18"/>
                                </w:rPr>
                                <w:t>Moyennement</w:t>
                              </w:r>
                            </w:p>
                          </w:txbxContent>
                        </wps:txbx>
                        <wps:bodyPr wrap="square" lIns="0" tIns="0" rIns="0" bIns="0" rtlCol="0"/>
                      </wps:wsp>
                      <wps:wsp>
                        <wps:cNvPr id="406" name="Textbox 406"/>
                        <wps:cNvSpPr txBox="1"/>
                        <wps:spPr>
                          <a:xfrm>
                            <a:off x="355498" y="2317114"/>
                            <a:ext cx="71755" cy="116205"/>
                          </a:xfrm>
                          <a:prstGeom prst="rect">
                            <a:avLst/>
                          </a:prstGeom>
                        </wps:spPr>
                        <wps:txbx>
                          <w:txbxContent>
                            <w:p w14:paraId="6B5AF937"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2</w:t>
                              </w:r>
                            </w:p>
                          </w:txbxContent>
                        </wps:txbx>
                        <wps:bodyPr wrap="square" lIns="0" tIns="0" rIns="0" bIns="0" rtlCol="0"/>
                      </wps:wsp>
                      <wps:wsp>
                        <wps:cNvPr id="407" name="Textbox 407"/>
                        <wps:cNvSpPr txBox="1"/>
                        <wps:spPr>
                          <a:xfrm>
                            <a:off x="3882897" y="2426842"/>
                            <a:ext cx="749300" cy="116205"/>
                          </a:xfrm>
                          <a:prstGeom prst="rect">
                            <a:avLst/>
                          </a:prstGeom>
                        </wps:spPr>
                        <wps:txbx>
                          <w:txbxContent>
                            <w:p w14:paraId="53590E5F"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z w:val="18"/>
                                </w:rPr>
                                <w:t>Oui,</w:t>
                              </w:r>
                              <w:r w:rsidRPr="00280365">
                                <w:rPr>
                                  <w:rFonts w:ascii="Calibri" w:eastAsia="Times New Roman" w:hAnsi="Times New Roman" w:cs="Times New Roman"/>
                                  <w:color w:val="585858"/>
                                  <w:spacing w:val="-4"/>
                                  <w:sz w:val="18"/>
                                </w:rPr>
                                <w:t xml:space="preserve"> </w:t>
                              </w:r>
                              <w:r w:rsidRPr="00280365">
                                <w:rPr>
                                  <w:rFonts w:ascii="Calibri" w:eastAsia="Times New Roman" w:hAnsi="Times New Roman" w:cs="Times New Roman"/>
                                  <w:color w:val="585858"/>
                                  <w:spacing w:val="-2"/>
                                  <w:sz w:val="18"/>
                                </w:rPr>
                                <w:t>totalement</w:t>
                              </w:r>
                            </w:p>
                          </w:txbxContent>
                        </wps:txbx>
                        <wps:bodyPr wrap="square" lIns="0" tIns="0" rIns="0" bIns="0" rtlCol="0"/>
                      </wps:wsp>
                      <wps:wsp>
                        <wps:cNvPr id="408" name="Textbox 408"/>
                        <wps:cNvSpPr txBox="1"/>
                        <wps:spPr>
                          <a:xfrm>
                            <a:off x="355498" y="2633217"/>
                            <a:ext cx="71755" cy="431800"/>
                          </a:xfrm>
                          <a:prstGeom prst="rect">
                            <a:avLst/>
                          </a:prstGeom>
                        </wps:spPr>
                        <wps:txbx>
                          <w:txbxContent>
                            <w:p w14:paraId="1BC4E6E1" w14:textId="77777777" w:rsidR="00294537" w:rsidRPr="00280365" w:rsidRDefault="00294537">
                              <w:pPr>
                                <w:widowControl w:val="0"/>
                                <w:autoSpaceDE w:val="0"/>
                                <w:autoSpaceDN w:val="0"/>
                                <w:spacing w:after="0" w:line="185" w:lineRule="exact"/>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1</w:t>
                              </w:r>
                            </w:p>
                            <w:p w14:paraId="6BD9FC95" w14:textId="77777777" w:rsidR="00294537" w:rsidRPr="00280365" w:rsidRDefault="00294537">
                              <w:pPr>
                                <w:widowControl w:val="0"/>
                                <w:autoSpaceDE w:val="0"/>
                                <w:autoSpaceDN w:val="0"/>
                                <w:spacing w:before="57" w:after="0" w:line="240" w:lineRule="auto"/>
                                <w:rPr>
                                  <w:rFonts w:ascii="Calibri" w:eastAsia="Times New Roman" w:hAnsi="Times New Roman" w:cs="Times New Roman"/>
                                  <w:sz w:val="18"/>
                                </w:rPr>
                              </w:pPr>
                            </w:p>
                            <w:p w14:paraId="24BBDED6" w14:textId="77777777" w:rsidR="00294537" w:rsidRPr="00280365" w:rsidRDefault="00294537">
                              <w:pPr>
                                <w:widowControl w:val="0"/>
                                <w:autoSpaceDE w:val="0"/>
                                <w:autoSpaceDN w:val="0"/>
                                <w:spacing w:after="0" w:line="217" w:lineRule="exact"/>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0</w:t>
                              </w:r>
                            </w:p>
                          </w:txbxContent>
                        </wps:txbx>
                        <wps:bodyPr wrap="square" lIns="0" tIns="0" rIns="0" bIns="0" rtlCol="0"/>
                      </wps:wsp>
                      <wps:wsp>
                        <wps:cNvPr id="409" name="Textbox 409"/>
                        <wps:cNvSpPr txBox="1"/>
                        <wps:spPr>
                          <a:xfrm>
                            <a:off x="554481" y="3097657"/>
                            <a:ext cx="661035" cy="255904"/>
                          </a:xfrm>
                          <a:prstGeom prst="rect">
                            <a:avLst/>
                          </a:prstGeom>
                        </wps:spPr>
                        <wps:txbx>
                          <w:txbxContent>
                            <w:p w14:paraId="4CE40AAB" w14:textId="77777777" w:rsidR="00294537" w:rsidRPr="00280365" w:rsidRDefault="00294537">
                              <w:pPr>
                                <w:widowControl w:val="0"/>
                                <w:autoSpaceDE w:val="0"/>
                                <w:autoSpaceDN w:val="0"/>
                                <w:spacing w:after="0" w:line="185" w:lineRule="exact"/>
                                <w:ind w:right="19"/>
                                <w:jc w:val="center"/>
                                <w:rPr>
                                  <w:rFonts w:ascii="Calibri" w:eastAsia="Times New Roman" w:hAnsi="Times New Roman" w:cs="Times New Roman"/>
                                  <w:sz w:val="18"/>
                                </w:rPr>
                              </w:pPr>
                              <w:r w:rsidRPr="00280365">
                                <w:rPr>
                                  <w:rFonts w:ascii="Calibri" w:eastAsia="Times New Roman" w:hAnsi="Times New Roman" w:cs="Times New Roman"/>
                                  <w:color w:val="585858"/>
                                  <w:spacing w:val="-4"/>
                                  <w:sz w:val="18"/>
                                </w:rPr>
                                <w:t>Oui,</w:t>
                              </w:r>
                            </w:p>
                            <w:p w14:paraId="637A2B18" w14:textId="77777777" w:rsidR="00294537" w:rsidRPr="00280365" w:rsidRDefault="00294537">
                              <w:pPr>
                                <w:widowControl w:val="0"/>
                                <w:autoSpaceDE w:val="0"/>
                                <w:autoSpaceDN w:val="0"/>
                                <w:spacing w:after="0" w:line="217" w:lineRule="exact"/>
                                <w:ind w:right="18"/>
                                <w:jc w:val="center"/>
                                <w:rPr>
                                  <w:rFonts w:ascii="Calibri" w:eastAsia="Times New Roman" w:hAnsi="Calibri" w:cs="Times New Roman"/>
                                  <w:sz w:val="18"/>
                                </w:rPr>
                              </w:pPr>
                              <w:r w:rsidRPr="00280365">
                                <w:rPr>
                                  <w:rFonts w:ascii="Calibri" w:eastAsia="Times New Roman" w:hAnsi="Calibri" w:cs="Times New Roman"/>
                                  <w:color w:val="585858"/>
                                  <w:spacing w:val="-2"/>
                                  <w:sz w:val="18"/>
                                </w:rPr>
                                <w:t>fréquemment</w:t>
                              </w:r>
                            </w:p>
                          </w:txbxContent>
                        </wps:txbx>
                        <wps:bodyPr wrap="square" lIns="0" tIns="0" rIns="0" bIns="0" rtlCol="0"/>
                      </wps:wsp>
                      <wps:wsp>
                        <wps:cNvPr id="410" name="Textbox 410"/>
                        <wps:cNvSpPr txBox="1"/>
                        <wps:spPr>
                          <a:xfrm>
                            <a:off x="1390650" y="3097657"/>
                            <a:ext cx="554990" cy="116205"/>
                          </a:xfrm>
                          <a:prstGeom prst="rect">
                            <a:avLst/>
                          </a:prstGeom>
                        </wps:spPr>
                        <wps:txbx>
                          <w:txbxContent>
                            <w:p w14:paraId="4572ACF0"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z w:val="18"/>
                                </w:rPr>
                                <w:t>Oui,</w:t>
                              </w:r>
                              <w:r w:rsidRPr="00280365">
                                <w:rPr>
                                  <w:rFonts w:ascii="Calibri" w:eastAsia="Times New Roman" w:hAnsi="Times New Roman" w:cs="Times New Roman"/>
                                  <w:color w:val="585858"/>
                                  <w:spacing w:val="-2"/>
                                  <w:sz w:val="18"/>
                                </w:rPr>
                                <w:t xml:space="preserve"> parfois</w:t>
                              </w:r>
                            </w:p>
                          </w:txbxContent>
                        </wps:txbx>
                        <wps:bodyPr wrap="square" lIns="0" tIns="0" rIns="0" bIns="0" rtlCol="0"/>
                      </wps:wsp>
                      <wps:wsp>
                        <wps:cNvPr id="411" name="Textbox 411"/>
                        <wps:cNvSpPr txBox="1"/>
                        <wps:spPr>
                          <a:xfrm>
                            <a:off x="2197735" y="3097657"/>
                            <a:ext cx="472440" cy="116205"/>
                          </a:xfrm>
                          <a:prstGeom prst="rect">
                            <a:avLst/>
                          </a:prstGeom>
                        </wps:spPr>
                        <wps:txbx>
                          <w:txbxContent>
                            <w:p w14:paraId="3CEF0D12"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pacing w:val="-2"/>
                                  <w:sz w:val="18"/>
                                </w:rPr>
                                <w:t>Rarement</w:t>
                              </w:r>
                            </w:p>
                          </w:txbxContent>
                        </wps:txbx>
                        <wps:bodyPr wrap="square" lIns="0" tIns="0" rIns="0" bIns="0" rtlCol="0"/>
                      </wps:wsp>
                      <wps:wsp>
                        <wps:cNvPr id="412" name="Textbox 412"/>
                        <wps:cNvSpPr txBox="1"/>
                        <wps:spPr>
                          <a:xfrm>
                            <a:off x="2922523" y="3097657"/>
                            <a:ext cx="561340" cy="116205"/>
                          </a:xfrm>
                          <a:prstGeom prst="rect">
                            <a:avLst/>
                          </a:prstGeom>
                        </wps:spPr>
                        <wps:txbx>
                          <w:txbxContent>
                            <w:p w14:paraId="46A54278"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z w:val="18"/>
                                </w:rPr>
                                <w:t xml:space="preserve">Non, </w:t>
                              </w:r>
                              <w:r w:rsidRPr="00280365">
                                <w:rPr>
                                  <w:rFonts w:ascii="Calibri" w:eastAsia="Times New Roman" w:hAnsi="Times New Roman" w:cs="Times New Roman"/>
                                  <w:color w:val="585858"/>
                                  <w:spacing w:val="-2"/>
                                  <w:sz w:val="18"/>
                                </w:rPr>
                                <w:t>jamais</w:t>
                              </w:r>
                            </w:p>
                          </w:txbxContent>
                        </wps:txbx>
                        <wps:bodyPr wrap="square" lIns="0" tIns="0" rIns="0" bIns="0" rtlCol="0"/>
                      </wps:wsp>
                      <wps:wsp>
                        <wps:cNvPr id="413" name="Textbox 413"/>
                        <wps:cNvSpPr txBox="1"/>
                        <wps:spPr>
                          <a:xfrm>
                            <a:off x="556387" y="3418078"/>
                            <a:ext cx="4505960" cy="128270"/>
                          </a:xfrm>
                          <a:prstGeom prst="rect">
                            <a:avLst/>
                          </a:prstGeom>
                        </wps:spPr>
                        <wps:txbx>
                          <w:txbxContent>
                            <w:p w14:paraId="41413D4C" w14:textId="77777777" w:rsidR="00294537" w:rsidRPr="00280365" w:rsidRDefault="00294537">
                              <w:pPr>
                                <w:widowControl w:val="0"/>
                                <w:autoSpaceDE w:val="0"/>
                                <w:autoSpaceDN w:val="0"/>
                                <w:spacing w:after="0" w:line="202" w:lineRule="exact"/>
                                <w:rPr>
                                  <w:rFonts w:ascii="Calibri" w:eastAsia="Times New Roman" w:hAnsi="Calibri" w:cs="Times New Roman"/>
                                  <w:sz w:val="20"/>
                                </w:rPr>
                              </w:pPr>
                              <w:r w:rsidRPr="00280365">
                                <w:rPr>
                                  <w:rFonts w:ascii="Calibri" w:eastAsia="Times New Roman" w:hAnsi="Calibri" w:cs="Times New Roman"/>
                                  <w:color w:val="585858"/>
                                  <w:sz w:val="20"/>
                                </w:rPr>
                                <w:t>Avez-vous</w:t>
                              </w:r>
                              <w:r w:rsidRPr="00280365">
                                <w:rPr>
                                  <w:rFonts w:ascii="Calibri" w:eastAsia="Times New Roman" w:hAnsi="Calibri" w:cs="Times New Roman"/>
                                  <w:color w:val="585858"/>
                                  <w:spacing w:val="-12"/>
                                  <w:sz w:val="20"/>
                                </w:rPr>
                                <w:t xml:space="preserve"> </w:t>
                              </w:r>
                              <w:r w:rsidRPr="00280365">
                                <w:rPr>
                                  <w:rFonts w:ascii="Calibri" w:eastAsia="Times New Roman" w:hAnsi="Calibri" w:cs="Times New Roman"/>
                                  <w:color w:val="585858"/>
                                  <w:sz w:val="20"/>
                                </w:rPr>
                                <w:t>déjà</w:t>
                              </w:r>
                              <w:r w:rsidRPr="00280365">
                                <w:rPr>
                                  <w:rFonts w:ascii="Calibri" w:eastAsia="Times New Roman" w:hAnsi="Calibri" w:cs="Times New Roman"/>
                                  <w:color w:val="585858"/>
                                  <w:spacing w:val="-6"/>
                                  <w:sz w:val="20"/>
                                </w:rPr>
                                <w:t xml:space="preserve"> </w:t>
                              </w:r>
                              <w:r w:rsidRPr="00280365">
                                <w:rPr>
                                  <w:rFonts w:ascii="Calibri" w:eastAsia="Times New Roman" w:hAnsi="Calibri" w:cs="Times New Roman"/>
                                  <w:color w:val="585858"/>
                                  <w:sz w:val="20"/>
                                </w:rPr>
                                <w:t>rencontré</w:t>
                              </w:r>
                              <w:r w:rsidRPr="00280365">
                                <w:rPr>
                                  <w:rFonts w:ascii="Calibri" w:eastAsia="Times New Roman" w:hAnsi="Calibri" w:cs="Times New Roman"/>
                                  <w:color w:val="585858"/>
                                  <w:spacing w:val="-9"/>
                                  <w:sz w:val="20"/>
                                </w:rPr>
                                <w:t xml:space="preserve"> </w:t>
                              </w:r>
                              <w:r w:rsidRPr="00280365">
                                <w:rPr>
                                  <w:rFonts w:ascii="Calibri" w:eastAsia="Times New Roman" w:hAnsi="Calibri" w:cs="Times New Roman"/>
                                  <w:color w:val="585858"/>
                                  <w:sz w:val="20"/>
                                </w:rPr>
                                <w:t>des</w:t>
                              </w:r>
                              <w:r w:rsidRPr="00280365">
                                <w:rPr>
                                  <w:rFonts w:ascii="Calibri" w:eastAsia="Times New Roman" w:hAnsi="Calibri" w:cs="Times New Roman"/>
                                  <w:color w:val="585858"/>
                                  <w:spacing w:val="-6"/>
                                  <w:sz w:val="20"/>
                                </w:rPr>
                                <w:t xml:space="preserve"> </w:t>
                              </w:r>
                              <w:r w:rsidRPr="00280365">
                                <w:rPr>
                                  <w:rFonts w:ascii="Calibri" w:eastAsia="Times New Roman" w:hAnsi="Calibri" w:cs="Times New Roman"/>
                                  <w:color w:val="585858"/>
                                  <w:sz w:val="20"/>
                                </w:rPr>
                                <w:t>bugs</w:t>
                              </w:r>
                              <w:r w:rsidRPr="00280365">
                                <w:rPr>
                                  <w:rFonts w:ascii="Calibri" w:eastAsia="Times New Roman" w:hAnsi="Calibri" w:cs="Times New Roman"/>
                                  <w:color w:val="585858"/>
                                  <w:spacing w:val="-6"/>
                                  <w:sz w:val="20"/>
                                </w:rPr>
                                <w:t xml:space="preserve"> </w:t>
                              </w:r>
                              <w:r w:rsidRPr="00280365">
                                <w:rPr>
                                  <w:rFonts w:ascii="Calibri" w:eastAsia="Times New Roman" w:hAnsi="Calibri" w:cs="Times New Roman"/>
                                  <w:color w:val="585858"/>
                                  <w:sz w:val="20"/>
                                </w:rPr>
                                <w:t>ou</w:t>
                              </w:r>
                              <w:r w:rsidRPr="00280365">
                                <w:rPr>
                                  <w:rFonts w:ascii="Calibri" w:eastAsia="Times New Roman" w:hAnsi="Calibri" w:cs="Times New Roman"/>
                                  <w:color w:val="585858"/>
                                  <w:spacing w:val="-5"/>
                                  <w:sz w:val="20"/>
                                </w:rPr>
                                <w:t xml:space="preserve"> </w:t>
                              </w:r>
                              <w:r w:rsidRPr="00280365">
                                <w:rPr>
                                  <w:rFonts w:ascii="Calibri" w:eastAsia="Times New Roman" w:hAnsi="Calibri" w:cs="Times New Roman"/>
                                  <w:color w:val="585858"/>
                                  <w:sz w:val="20"/>
                                </w:rPr>
                                <w:t>des</w:t>
                              </w:r>
                              <w:r w:rsidRPr="00280365">
                                <w:rPr>
                                  <w:rFonts w:ascii="Calibri" w:eastAsia="Times New Roman" w:hAnsi="Calibri" w:cs="Times New Roman"/>
                                  <w:color w:val="585858"/>
                                  <w:spacing w:val="-2"/>
                                  <w:sz w:val="20"/>
                                </w:rPr>
                                <w:t xml:space="preserve"> </w:t>
                              </w:r>
                              <w:r w:rsidRPr="00280365">
                                <w:rPr>
                                  <w:rFonts w:ascii="Calibri" w:eastAsia="Times New Roman" w:hAnsi="Calibri" w:cs="Times New Roman"/>
                                  <w:color w:val="585858"/>
                                  <w:sz w:val="20"/>
                                </w:rPr>
                                <w:t>dysfonctionnements</w:t>
                              </w:r>
                              <w:r w:rsidRPr="00280365">
                                <w:rPr>
                                  <w:rFonts w:ascii="Calibri" w:eastAsia="Times New Roman" w:hAnsi="Calibri" w:cs="Times New Roman"/>
                                  <w:color w:val="585858"/>
                                  <w:spacing w:val="-19"/>
                                  <w:sz w:val="20"/>
                                </w:rPr>
                                <w:t xml:space="preserve"> </w:t>
                              </w:r>
                              <w:r w:rsidRPr="00280365">
                                <w:rPr>
                                  <w:rFonts w:ascii="Calibri" w:eastAsia="Times New Roman" w:hAnsi="Calibri" w:cs="Times New Roman"/>
                                  <w:color w:val="585858"/>
                                  <w:sz w:val="20"/>
                                </w:rPr>
                                <w:t>en</w:t>
                              </w:r>
                              <w:r w:rsidRPr="00280365">
                                <w:rPr>
                                  <w:rFonts w:ascii="Calibri" w:eastAsia="Times New Roman" w:hAnsi="Calibri" w:cs="Times New Roman"/>
                                  <w:color w:val="585858"/>
                                  <w:spacing w:val="-4"/>
                                  <w:sz w:val="20"/>
                                </w:rPr>
                                <w:t xml:space="preserve"> </w:t>
                              </w:r>
                              <w:r w:rsidRPr="00280365">
                                <w:rPr>
                                  <w:rFonts w:ascii="Calibri" w:eastAsia="Times New Roman" w:hAnsi="Calibri" w:cs="Times New Roman"/>
                                  <w:color w:val="585858"/>
                                  <w:sz w:val="20"/>
                                </w:rPr>
                                <w:t>utilisant</w:t>
                              </w:r>
                              <w:r w:rsidRPr="00280365">
                                <w:rPr>
                                  <w:rFonts w:ascii="Calibri" w:eastAsia="Times New Roman" w:hAnsi="Calibri" w:cs="Times New Roman"/>
                                  <w:color w:val="585858"/>
                                  <w:spacing w:val="-5"/>
                                  <w:sz w:val="20"/>
                                </w:rPr>
                                <w:t xml:space="preserve"> </w:t>
                              </w:r>
                              <w:r w:rsidRPr="00280365">
                                <w:rPr>
                                  <w:rFonts w:ascii="Calibri" w:eastAsia="Times New Roman" w:hAnsi="Calibri" w:cs="Times New Roman"/>
                                  <w:color w:val="585858"/>
                                  <w:sz w:val="20"/>
                                </w:rPr>
                                <w:t>le</w:t>
                              </w:r>
                              <w:r w:rsidRPr="00280365">
                                <w:rPr>
                                  <w:rFonts w:ascii="Calibri" w:eastAsia="Times New Roman" w:hAnsi="Calibri" w:cs="Times New Roman"/>
                                  <w:color w:val="585858"/>
                                  <w:spacing w:val="-9"/>
                                  <w:sz w:val="20"/>
                                </w:rPr>
                                <w:t xml:space="preserve"> </w:t>
                              </w:r>
                              <w:r w:rsidRPr="00280365">
                                <w:rPr>
                                  <w:rFonts w:ascii="Calibri" w:eastAsia="Times New Roman" w:hAnsi="Calibri" w:cs="Times New Roman"/>
                                  <w:color w:val="585858"/>
                                  <w:sz w:val="20"/>
                                </w:rPr>
                                <w:t>chatbot</w:t>
                              </w:r>
                              <w:r w:rsidRPr="00280365">
                                <w:rPr>
                                  <w:rFonts w:ascii="Calibri" w:eastAsia="Times New Roman" w:hAnsi="Calibri" w:cs="Times New Roman"/>
                                  <w:color w:val="585858"/>
                                  <w:spacing w:val="-5"/>
                                  <w:sz w:val="20"/>
                                </w:rPr>
                                <w:t xml:space="preserve"> </w:t>
                              </w:r>
                              <w:r w:rsidRPr="00280365">
                                <w:rPr>
                                  <w:rFonts w:ascii="Calibri" w:eastAsia="Times New Roman" w:hAnsi="Calibri" w:cs="Times New Roman"/>
                                  <w:color w:val="585858"/>
                                  <w:spacing w:val="-10"/>
                                  <w:sz w:val="20"/>
                                </w:rPr>
                                <w:t>?</w:t>
                              </w:r>
                            </w:p>
                          </w:txbxContent>
                        </wps:txbx>
                        <wps:bodyPr wrap="square" lIns="0" tIns="0" rIns="0" bIns="0" rtlCol="0"/>
                      </wps:wsp>
                    </wpg:wgp>
                  </a:graphicData>
                </a:graphic>
                <wp14:sizeRelH relativeFrom="margin">
                  <wp14:pctWidth>0</wp14:pctWidth>
                </wp14:sizeRelH>
                <wp14:sizeRelV relativeFrom="margin">
                  <wp14:pctHeight>0</wp14:pctHeight>
                </wp14:sizeRelV>
              </wp:anchor>
            </w:drawing>
          </mc:Choice>
          <mc:Fallback>
            <w:pict>
              <v:group w14:anchorId="66E5EF75" id="Group 391" o:spid="_x0000_s1222" style="position:absolute;left:0;text-align:left;margin-left:96.3pt;margin-top:6.1pt;width:453.85pt;height:291.7pt;z-index:251702272;mso-wrap-distance-left:0;mso-wrap-distance-right:0;mso-position-horizontal-relative:page;mso-position-vertical-relative:text;mso-width-relative:margin;mso-height-relative:margin" coordsize="57670,370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">
                <v:shape id="Graphic 392" o:spid="_x0000_s1223" style="position:absolute;left:5189;top:4742;width:30734;height:22104;visibility:visible;mso-wrap-style:square;v-text-anchor:top" coordsize="3073400,22104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" path="m2952242,2210181r120777,em1416050,2210181r518160,em647954,2210181r518160,em,2210181r398018,em2043938,2210181r30480,em1275842,2210181r30480,em507746,2210181r30480,em2184146,2210181r658368,em2952242,1896237r120777,em647954,1896237r518160,em1275842,1896237r30480,em1416050,1896237r518160,em2043938,1896237r30480,em2184146,1896237r658368,em,1896237r538226,em,1579245r1166114,em1416050,1579245r658368,em2184146,1579245r888873,em1275842,1579245r30480,em1275842,1262252r30480,em,1262252r1166114,em2184146,1262252r888873,em1416050,1262252r658368,em1275842,948309r30480,em,948309r1166114,em1416050,948309r1656969,em,631317r1306322,em1416050,631317r1656969,em,314325r3073019,em,l3073019,e" filled="f" strokecolor="#d9d9d9">
                  <v:path arrowok="t"/>
                </v:shape>
                <v:shape id="Graphic 393" o:spid="_x0000_s1224" style="position:absolute;left:15478;top:26843;width:16459;height:3169;visibility:visible;mso-wrap-style:square;v-text-anchor:top" coordsize="1645920,316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" path="m109728,l,,,316738r109728,l109728,xem1645920,l1536192,r,316738l1645920,316738,1645920,xe" fillcolor="#4471c4" stroked="f">
                  <v:path arrowok="t"/>
                </v:shape>
                <v:shape id="Graphic 394" o:spid="_x0000_s1225" style="position:absolute;left:9169;top:11055;width:24143;height:18961;visibility:visible;mso-wrap-style:square;v-text-anchor:top" coordsize="2414270,1896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" path="m109728,1264920l,1264920r,630682l109728,1895602r,-630682xem877824,l768096,r,1895602l877824,1895602,877824,xem1645920,947928r-109728,l1536192,1895602r109728,l1645920,947928xem2414016,1578864r-109728,l2304288,1895602r109728,l2414016,1578864xe" fillcolor="#ec7c30" stroked="f">
                  <v:path arrowok="t"/>
                </v:shape>
                <v:shape id="Graphic 395" o:spid="_x0000_s1226" style="position:absolute;left:10571;top:7885;width:24143;height:22130;visibility:visible;mso-wrap-style:square;v-text-anchor:top" coordsize="2414270,22129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" path="m109728,1264920l,1264920r,947674l109728,2212594r,-947674xem877824,l768096,r,2212594l877824,2212594,877824,xem1645920,633984r-109728,l1536192,2212594r109728,l1645920,633984xem2414016,1264920r-109728,l2304288,2212594r109728,l2414016,1264920xe" fillcolor="#a4a4a4" stroked="f">
                  <v:path arrowok="t"/>
                </v:shape>
                <v:shape id="Graphic 396" o:spid="_x0000_s1227" style="position:absolute;left:5189;top:30011;width:30734;height:13;visibility:visible;mso-wrap-style:square;v-text-anchor:top" coordsize="307340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" path="m,l3073019,e" filled="f" strokecolor="#d9d9d9">
                  <v:path arrowok="t"/>
                </v:shape>
                <v:shape id="Graphic 397" o:spid="_x0000_s1228" style="position:absolute;left:37915;top:17427;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" path="m62779,l,,,62779r62779,l62779,xe" fillcolor="#4471c4" stroked="f">
                  <v:path arrowok="t"/>
                </v:shape>
                <v:shape id="Graphic 398" o:spid="_x0000_s1229" style="position:absolute;left:37915;top:20952;width:629;height:628;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" path="m62779,l,,,62779r62779,l62779,xe" fillcolor="#ec7c30" stroked="f">
                  <v:path arrowok="t"/>
                </v:shape>
                <v:shape id="Graphic 399" o:spid="_x0000_s1230" style="position:absolute;left:37915;top:24476;width:629;height:628;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" path="m62779,l,,,62779r62779,l62779,xe" fillcolor="#a4a4a4" stroked="f">
                  <v:path arrowok="t"/>
                </v:shape>
                <v:shape id="Graphic 400" o:spid="_x0000_s1231" style="position:absolute;left:31;top:31;width:57607;height:37014;visibility:visible;mso-wrap-style:square;v-text-anchor:top" coordsize="5760720,3701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" path="m,3701415r5760720,l5760720,,,,,3701415xe" filled="f" strokecolor="#888" strokeweight=".5pt">
                  <v:path arrowok="t"/>
                </v:shape>
                <v:shape id="Textbox 401" o:spid="_x0000_s1232" type="#_x0000_t202" style="position:absolute;left:21943;top:1369;width:13887;height:17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" filled="f" stroked="f">
                  <v:textbox inset="0,0,0,0">
                    <w:txbxContent>
                      <w:p w14:paraId="36FC92D9" w14:textId="77777777" w:rsidR="00294537" w:rsidRPr="00280365" w:rsidRDefault="00294537">
                        <w:pPr>
                          <w:widowControl w:val="0"/>
                          <w:autoSpaceDE w:val="0"/>
                          <w:autoSpaceDN w:val="0"/>
                          <w:spacing w:after="0" w:line="278" w:lineRule="exact"/>
                          <w:rPr>
                            <w:rFonts w:ascii="Calibri" w:eastAsia="Times New Roman" w:hAnsi="Calibri" w:cs="Times New Roman"/>
                            <w:sz w:val="28"/>
                          </w:rPr>
                        </w:pPr>
                        <w:r w:rsidRPr="00280365">
                          <w:rPr>
                            <w:rFonts w:ascii="Calibri" w:eastAsia="Times New Roman" w:hAnsi="Calibri" w:cs="Times New Roman"/>
                            <w:color w:val="585858"/>
                            <w:sz w:val="28"/>
                          </w:rPr>
                          <w:t>Graphique</w:t>
                        </w:r>
                        <w:r w:rsidRPr="00280365">
                          <w:rPr>
                            <w:rFonts w:ascii="Calibri" w:eastAsia="Times New Roman" w:hAnsi="Calibri" w:cs="Times New Roman"/>
                            <w:color w:val="585858"/>
                            <w:spacing w:val="-5"/>
                            <w:sz w:val="28"/>
                          </w:rPr>
                          <w:t xml:space="preserve"> </w:t>
                        </w:r>
                        <w:r w:rsidRPr="00280365">
                          <w:rPr>
                            <w:rFonts w:ascii="Calibri" w:eastAsia="Times New Roman" w:hAnsi="Calibri" w:cs="Times New Roman"/>
                            <w:color w:val="585858"/>
                            <w:sz w:val="28"/>
                          </w:rPr>
                          <w:t>à</w:t>
                        </w:r>
                        <w:r w:rsidRPr="00280365">
                          <w:rPr>
                            <w:rFonts w:ascii="Calibri" w:eastAsia="Times New Roman" w:hAnsi="Calibri" w:cs="Times New Roman"/>
                            <w:color w:val="585858"/>
                            <w:spacing w:val="-15"/>
                            <w:sz w:val="28"/>
                          </w:rPr>
                          <w:t xml:space="preserve"> </w:t>
                        </w:r>
                        <w:r w:rsidRPr="00280365">
                          <w:rPr>
                            <w:rFonts w:ascii="Calibri" w:eastAsia="Times New Roman" w:hAnsi="Calibri" w:cs="Times New Roman"/>
                            <w:color w:val="585858"/>
                            <w:spacing w:val="-2"/>
                            <w:sz w:val="28"/>
                          </w:rPr>
                          <w:t>barres</w:t>
                        </w:r>
                      </w:p>
                    </w:txbxContent>
                  </v:textbox>
                </v:shape>
                <v:shape id="Textbox 402" o:spid="_x0000_s1233" type="#_x0000_t202" style="position:absolute;left:3554;top:4215;width:718;height:137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" filled="f" stroked="f">
                  <v:textbox inset="0,0,0,0">
                    <w:txbxContent>
                      <w:p w14:paraId="46EB1476" w14:textId="77777777" w:rsidR="00294537" w:rsidRPr="00280365" w:rsidRDefault="00294537">
                        <w:pPr>
                          <w:widowControl w:val="0"/>
                          <w:autoSpaceDE w:val="0"/>
                          <w:autoSpaceDN w:val="0"/>
                          <w:spacing w:after="0" w:line="185" w:lineRule="exact"/>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8</w:t>
                        </w:r>
                      </w:p>
                      <w:p w14:paraId="437CC716" w14:textId="77777777" w:rsidR="00294537" w:rsidRPr="00280365" w:rsidRDefault="00294537">
                        <w:pPr>
                          <w:widowControl w:val="0"/>
                          <w:autoSpaceDE w:val="0"/>
                          <w:autoSpaceDN w:val="0"/>
                          <w:spacing w:before="57" w:after="0" w:line="240" w:lineRule="auto"/>
                          <w:rPr>
                            <w:rFonts w:ascii="Calibri" w:eastAsia="Times New Roman" w:hAnsi="Times New Roman" w:cs="Times New Roman"/>
                            <w:sz w:val="18"/>
                          </w:rPr>
                        </w:pPr>
                      </w:p>
                      <w:p w14:paraId="24EE7721" w14:textId="77777777" w:rsidR="00294537" w:rsidRPr="00280365" w:rsidRDefault="00294537">
                        <w:pPr>
                          <w:widowControl w:val="0"/>
                          <w:autoSpaceDE w:val="0"/>
                          <w:autoSpaceDN w:val="0"/>
                          <w:spacing w:before="1" w:after="0" w:line="240" w:lineRule="auto"/>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7</w:t>
                        </w:r>
                      </w:p>
                      <w:p w14:paraId="6B5CE22F" w14:textId="77777777" w:rsidR="00294537" w:rsidRPr="00280365" w:rsidRDefault="00294537">
                        <w:pPr>
                          <w:widowControl w:val="0"/>
                          <w:autoSpaceDE w:val="0"/>
                          <w:autoSpaceDN w:val="0"/>
                          <w:spacing w:before="58" w:after="0" w:line="240" w:lineRule="auto"/>
                          <w:rPr>
                            <w:rFonts w:ascii="Calibri" w:eastAsia="Times New Roman" w:hAnsi="Times New Roman" w:cs="Times New Roman"/>
                            <w:sz w:val="18"/>
                          </w:rPr>
                        </w:pPr>
                      </w:p>
                      <w:p w14:paraId="655E23ED" w14:textId="77777777" w:rsidR="00294537" w:rsidRPr="00280365" w:rsidRDefault="00294537">
                        <w:pPr>
                          <w:widowControl w:val="0"/>
                          <w:autoSpaceDE w:val="0"/>
                          <w:autoSpaceDN w:val="0"/>
                          <w:spacing w:after="0" w:line="240" w:lineRule="auto"/>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6</w:t>
                        </w:r>
                      </w:p>
                      <w:p w14:paraId="679528DE" w14:textId="77777777" w:rsidR="00294537" w:rsidRPr="00280365" w:rsidRDefault="00294537">
                        <w:pPr>
                          <w:widowControl w:val="0"/>
                          <w:autoSpaceDE w:val="0"/>
                          <w:autoSpaceDN w:val="0"/>
                          <w:spacing w:before="58" w:after="0" w:line="240" w:lineRule="auto"/>
                          <w:rPr>
                            <w:rFonts w:ascii="Calibri" w:eastAsia="Times New Roman" w:hAnsi="Times New Roman" w:cs="Times New Roman"/>
                            <w:sz w:val="18"/>
                          </w:rPr>
                        </w:pPr>
                      </w:p>
                      <w:p w14:paraId="604DAA75" w14:textId="77777777" w:rsidR="00294537" w:rsidRPr="00280365" w:rsidRDefault="00294537">
                        <w:pPr>
                          <w:widowControl w:val="0"/>
                          <w:autoSpaceDE w:val="0"/>
                          <w:autoSpaceDN w:val="0"/>
                          <w:spacing w:after="0" w:line="240" w:lineRule="auto"/>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5</w:t>
                        </w:r>
                      </w:p>
                      <w:p w14:paraId="1E91343B" w14:textId="77777777" w:rsidR="00294537" w:rsidRPr="00280365" w:rsidRDefault="00294537">
                        <w:pPr>
                          <w:widowControl w:val="0"/>
                          <w:autoSpaceDE w:val="0"/>
                          <w:autoSpaceDN w:val="0"/>
                          <w:spacing w:before="58" w:after="0" w:line="240" w:lineRule="auto"/>
                          <w:rPr>
                            <w:rFonts w:ascii="Calibri" w:eastAsia="Times New Roman" w:hAnsi="Times New Roman" w:cs="Times New Roman"/>
                            <w:sz w:val="18"/>
                          </w:rPr>
                        </w:pPr>
                      </w:p>
                      <w:p w14:paraId="438D7A39" w14:textId="77777777" w:rsidR="00294537" w:rsidRPr="00280365" w:rsidRDefault="00294537">
                        <w:pPr>
                          <w:widowControl w:val="0"/>
                          <w:autoSpaceDE w:val="0"/>
                          <w:autoSpaceDN w:val="0"/>
                          <w:spacing w:after="0" w:line="217" w:lineRule="exact"/>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4</w:t>
                        </w:r>
                      </w:p>
                    </w:txbxContent>
                  </v:textbox>
                </v:shape>
                <v:shape id="Textbox 403" o:spid="_x0000_s1234" type="#_x0000_t202" style="position:absolute;left:38828;top:13689;width:17673;height:4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" filled="f" stroked="f">
                  <v:textbox inset="0,0,0,0">
                    <w:txbxContent>
                      <w:p w14:paraId="23221C4F" w14:textId="77777777" w:rsidR="00294537" w:rsidRPr="00280365" w:rsidRDefault="00294537">
                        <w:pPr>
                          <w:widowControl w:val="0"/>
                          <w:autoSpaceDE w:val="0"/>
                          <w:autoSpaceDN w:val="0"/>
                          <w:spacing w:after="0" w:line="185" w:lineRule="exact"/>
                          <w:rPr>
                            <w:rFonts w:ascii="Calibri" w:eastAsia="Times New Roman" w:hAnsi="Times New Roman" w:cs="Times New Roman"/>
                            <w:sz w:val="18"/>
                          </w:rPr>
                        </w:pPr>
                        <w:r w:rsidRPr="00280365">
                          <w:rPr>
                            <w:rFonts w:ascii="Calibri" w:eastAsia="Times New Roman" w:hAnsi="Times New Roman" w:cs="Times New Roman"/>
                            <w:color w:val="585858"/>
                            <w:sz w:val="18"/>
                          </w:rPr>
                          <w:t>Le</w:t>
                        </w:r>
                        <w:r w:rsidRPr="00280365">
                          <w:rPr>
                            <w:rFonts w:ascii="Calibri" w:eastAsia="Times New Roman" w:hAnsi="Times New Roman" w:cs="Times New Roman"/>
                            <w:color w:val="585858"/>
                            <w:spacing w:val="-8"/>
                            <w:sz w:val="18"/>
                          </w:rPr>
                          <w:t xml:space="preserve"> </w:t>
                        </w:r>
                        <w:r w:rsidRPr="00280365">
                          <w:rPr>
                            <w:rFonts w:ascii="Calibri" w:eastAsia="Times New Roman" w:hAnsi="Times New Roman" w:cs="Times New Roman"/>
                            <w:color w:val="585858"/>
                            <w:sz w:val="18"/>
                          </w:rPr>
                          <w:t>chatbots</w:t>
                        </w:r>
                        <w:r w:rsidRPr="00280365">
                          <w:rPr>
                            <w:rFonts w:ascii="Calibri" w:eastAsia="Times New Roman" w:hAnsi="Times New Roman" w:cs="Times New Roman"/>
                            <w:color w:val="585858"/>
                            <w:spacing w:val="-8"/>
                            <w:sz w:val="18"/>
                          </w:rPr>
                          <w:t xml:space="preserve"> </w:t>
                        </w:r>
                        <w:r w:rsidRPr="00280365">
                          <w:rPr>
                            <w:rFonts w:ascii="Calibri" w:eastAsia="Times New Roman" w:hAnsi="Times New Roman" w:cs="Times New Roman"/>
                            <w:color w:val="585858"/>
                            <w:sz w:val="18"/>
                          </w:rPr>
                          <w:t>vous</w:t>
                        </w:r>
                        <w:r w:rsidRPr="00280365">
                          <w:rPr>
                            <w:rFonts w:ascii="Calibri" w:eastAsia="Times New Roman" w:hAnsi="Times New Roman" w:cs="Times New Roman"/>
                            <w:color w:val="585858"/>
                            <w:spacing w:val="-7"/>
                            <w:sz w:val="18"/>
                          </w:rPr>
                          <w:t xml:space="preserve"> </w:t>
                        </w:r>
                        <w:r w:rsidRPr="00280365">
                          <w:rPr>
                            <w:rFonts w:ascii="Calibri" w:eastAsia="Times New Roman" w:hAnsi="Times New Roman" w:cs="Times New Roman"/>
                            <w:color w:val="585858"/>
                            <w:sz w:val="18"/>
                          </w:rPr>
                          <w:t>inspire-t-il</w:t>
                        </w:r>
                        <w:r w:rsidRPr="00280365">
                          <w:rPr>
                            <w:rFonts w:ascii="Calibri" w:eastAsia="Times New Roman" w:hAnsi="Times New Roman" w:cs="Times New Roman"/>
                            <w:color w:val="585858"/>
                            <w:spacing w:val="-8"/>
                            <w:sz w:val="18"/>
                          </w:rPr>
                          <w:t xml:space="preserve"> </w:t>
                        </w:r>
                        <w:r w:rsidRPr="00280365">
                          <w:rPr>
                            <w:rFonts w:ascii="Calibri" w:eastAsia="Times New Roman" w:hAnsi="Times New Roman" w:cs="Times New Roman"/>
                            <w:color w:val="585858"/>
                            <w:spacing w:val="-2"/>
                            <w:sz w:val="18"/>
                          </w:rPr>
                          <w:t>confiance</w:t>
                        </w:r>
                      </w:p>
                      <w:p w14:paraId="6EA4BCC4" w14:textId="77777777" w:rsidR="00294537" w:rsidRPr="00280365" w:rsidRDefault="00294537">
                        <w:pPr>
                          <w:widowControl w:val="0"/>
                          <w:autoSpaceDE w:val="0"/>
                          <w:autoSpaceDN w:val="0"/>
                          <w:spacing w:after="0" w:line="240" w:lineRule="auto"/>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w:t>
                        </w:r>
                      </w:p>
                      <w:p w14:paraId="40EAA2A4" w14:textId="77777777" w:rsidR="00294537" w:rsidRPr="00280365" w:rsidRDefault="00294537">
                        <w:pPr>
                          <w:widowControl w:val="0"/>
                          <w:autoSpaceDE w:val="0"/>
                          <w:autoSpaceDN w:val="0"/>
                          <w:spacing w:before="116" w:after="0" w:line="217" w:lineRule="exact"/>
                          <w:rPr>
                            <w:rFonts w:ascii="Calibri" w:eastAsia="Times New Roman" w:hAnsi="Times New Roman" w:cs="Times New Roman"/>
                            <w:sz w:val="18"/>
                          </w:rPr>
                        </w:pPr>
                        <w:r w:rsidRPr="00280365">
                          <w:rPr>
                            <w:rFonts w:ascii="Calibri" w:eastAsia="Times New Roman" w:hAnsi="Times New Roman" w:cs="Times New Roman"/>
                            <w:color w:val="585858"/>
                            <w:sz w:val="18"/>
                          </w:rPr>
                          <w:t>Non,</w:t>
                        </w:r>
                        <w:r w:rsidRPr="00280365">
                          <w:rPr>
                            <w:rFonts w:ascii="Calibri" w:eastAsia="Times New Roman" w:hAnsi="Times New Roman" w:cs="Times New Roman"/>
                            <w:color w:val="585858"/>
                            <w:spacing w:val="-1"/>
                            <w:sz w:val="18"/>
                          </w:rPr>
                          <w:t xml:space="preserve"> </w:t>
                        </w:r>
                        <w:r w:rsidRPr="00280365">
                          <w:rPr>
                            <w:rFonts w:ascii="Calibri" w:eastAsia="Times New Roman" w:hAnsi="Times New Roman" w:cs="Times New Roman"/>
                            <w:color w:val="585858"/>
                            <w:sz w:val="18"/>
                          </w:rPr>
                          <w:t>pas</w:t>
                        </w:r>
                        <w:r w:rsidRPr="00280365">
                          <w:rPr>
                            <w:rFonts w:ascii="Calibri" w:eastAsia="Times New Roman" w:hAnsi="Times New Roman" w:cs="Times New Roman"/>
                            <w:color w:val="585858"/>
                            <w:spacing w:val="-3"/>
                            <w:sz w:val="18"/>
                          </w:rPr>
                          <w:t xml:space="preserve"> </w:t>
                        </w:r>
                        <w:r w:rsidRPr="00280365">
                          <w:rPr>
                            <w:rFonts w:ascii="Calibri" w:eastAsia="Times New Roman" w:hAnsi="Times New Roman" w:cs="Times New Roman"/>
                            <w:color w:val="585858"/>
                            <w:sz w:val="18"/>
                          </w:rPr>
                          <w:t>du</w:t>
                        </w:r>
                        <w:r w:rsidRPr="00280365">
                          <w:rPr>
                            <w:rFonts w:ascii="Calibri" w:eastAsia="Times New Roman" w:hAnsi="Times New Roman" w:cs="Times New Roman"/>
                            <w:color w:val="585858"/>
                            <w:spacing w:val="-3"/>
                            <w:sz w:val="18"/>
                          </w:rPr>
                          <w:t xml:space="preserve"> </w:t>
                        </w:r>
                        <w:r w:rsidRPr="00280365">
                          <w:rPr>
                            <w:rFonts w:ascii="Calibri" w:eastAsia="Times New Roman" w:hAnsi="Times New Roman" w:cs="Times New Roman"/>
                            <w:color w:val="585858"/>
                            <w:spacing w:val="-4"/>
                            <w:sz w:val="18"/>
                          </w:rPr>
                          <w:t>tout</w:t>
                        </w:r>
                      </w:p>
                    </w:txbxContent>
                  </v:textbox>
                </v:shape>
                <v:shape id="Textbox 404" o:spid="_x0000_s1235" type="#_x0000_t202" style="position:absolute;left:3554;top:20013;width:718;height:1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" filled="f" stroked="f">
                  <v:textbox inset="0,0,0,0">
                    <w:txbxContent>
                      <w:p w14:paraId="13104411"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3</w:t>
                        </w:r>
                      </w:p>
                    </w:txbxContent>
                  </v:textbox>
                </v:shape>
                <v:shape id="Textbox 405" o:spid="_x0000_s1236" type="#_x0000_t202" style="position:absolute;left:38828;top:20745;width:7043;height:1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" filled="f" stroked="f">
                  <v:textbox inset="0,0,0,0">
                    <w:txbxContent>
                      <w:p w14:paraId="6AF748D6"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pacing w:val="-2"/>
                            <w:sz w:val="18"/>
                          </w:rPr>
                          <w:t>Moyennement</w:t>
                        </w:r>
                      </w:p>
                    </w:txbxContent>
                  </v:textbox>
                </v:shape>
                <v:shape id="Textbox 406" o:spid="_x0000_s1237" type="#_x0000_t202" style="position:absolute;left:3554;top:23171;width:718;height:1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" filled="f" stroked="f">
                  <v:textbox inset="0,0,0,0">
                    <w:txbxContent>
                      <w:p w14:paraId="6B5AF937"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2</w:t>
                        </w:r>
                      </w:p>
                    </w:txbxContent>
                  </v:textbox>
                </v:shape>
                <v:shape id="Textbox 407" o:spid="_x0000_s1238" type="#_x0000_t202" style="position:absolute;left:38828;top:24268;width:7493;height:1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" filled="f" stroked="f">
                  <v:textbox inset="0,0,0,0">
                    <w:txbxContent>
                      <w:p w14:paraId="53590E5F"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z w:val="18"/>
                          </w:rPr>
                          <w:t>Oui,</w:t>
                        </w:r>
                        <w:r w:rsidRPr="00280365">
                          <w:rPr>
                            <w:rFonts w:ascii="Calibri" w:eastAsia="Times New Roman" w:hAnsi="Times New Roman" w:cs="Times New Roman"/>
                            <w:color w:val="585858"/>
                            <w:spacing w:val="-4"/>
                            <w:sz w:val="18"/>
                          </w:rPr>
                          <w:t xml:space="preserve"> </w:t>
                        </w:r>
                        <w:r w:rsidRPr="00280365">
                          <w:rPr>
                            <w:rFonts w:ascii="Calibri" w:eastAsia="Times New Roman" w:hAnsi="Times New Roman" w:cs="Times New Roman"/>
                            <w:color w:val="585858"/>
                            <w:spacing w:val="-2"/>
                            <w:sz w:val="18"/>
                          </w:rPr>
                          <w:t>totalement</w:t>
                        </w:r>
                      </w:p>
                    </w:txbxContent>
                  </v:textbox>
                </v:shape>
                <v:shape id="Textbox 408" o:spid="_x0000_s1239" type="#_x0000_t202" style="position:absolute;left:3554;top:26332;width:718;height:43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" filled="f" stroked="f">
                  <v:textbox inset="0,0,0,0">
                    <w:txbxContent>
                      <w:p w14:paraId="1BC4E6E1" w14:textId="77777777" w:rsidR="00294537" w:rsidRPr="00280365" w:rsidRDefault="00294537">
                        <w:pPr>
                          <w:widowControl w:val="0"/>
                          <w:autoSpaceDE w:val="0"/>
                          <w:autoSpaceDN w:val="0"/>
                          <w:spacing w:after="0" w:line="185" w:lineRule="exact"/>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1</w:t>
                        </w:r>
                      </w:p>
                      <w:p w14:paraId="6BD9FC95" w14:textId="77777777" w:rsidR="00294537" w:rsidRPr="00280365" w:rsidRDefault="00294537">
                        <w:pPr>
                          <w:widowControl w:val="0"/>
                          <w:autoSpaceDE w:val="0"/>
                          <w:autoSpaceDN w:val="0"/>
                          <w:spacing w:before="57" w:after="0" w:line="240" w:lineRule="auto"/>
                          <w:rPr>
                            <w:rFonts w:ascii="Calibri" w:eastAsia="Times New Roman" w:hAnsi="Times New Roman" w:cs="Times New Roman"/>
                            <w:sz w:val="18"/>
                          </w:rPr>
                        </w:pPr>
                      </w:p>
                      <w:p w14:paraId="24BBDED6" w14:textId="77777777" w:rsidR="00294537" w:rsidRPr="00280365" w:rsidRDefault="00294537">
                        <w:pPr>
                          <w:widowControl w:val="0"/>
                          <w:autoSpaceDE w:val="0"/>
                          <w:autoSpaceDN w:val="0"/>
                          <w:spacing w:after="0" w:line="217" w:lineRule="exact"/>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0</w:t>
                        </w:r>
                      </w:p>
                    </w:txbxContent>
                  </v:textbox>
                </v:shape>
                <v:shape id="Textbox 409" o:spid="_x0000_s1240" type="#_x0000_t202" style="position:absolute;left:5544;top:30976;width:6611;height:25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" filled="f" stroked="f">
                  <v:textbox inset="0,0,0,0">
                    <w:txbxContent>
                      <w:p w14:paraId="4CE40AAB" w14:textId="77777777" w:rsidR="00294537" w:rsidRPr="00280365" w:rsidRDefault="00294537">
                        <w:pPr>
                          <w:widowControl w:val="0"/>
                          <w:autoSpaceDE w:val="0"/>
                          <w:autoSpaceDN w:val="0"/>
                          <w:spacing w:after="0" w:line="185" w:lineRule="exact"/>
                          <w:ind w:right="19"/>
                          <w:jc w:val="center"/>
                          <w:rPr>
                            <w:rFonts w:ascii="Calibri" w:eastAsia="Times New Roman" w:hAnsi="Times New Roman" w:cs="Times New Roman"/>
                            <w:sz w:val="18"/>
                          </w:rPr>
                        </w:pPr>
                        <w:r w:rsidRPr="00280365">
                          <w:rPr>
                            <w:rFonts w:ascii="Calibri" w:eastAsia="Times New Roman" w:hAnsi="Times New Roman" w:cs="Times New Roman"/>
                            <w:color w:val="585858"/>
                            <w:spacing w:val="-4"/>
                            <w:sz w:val="18"/>
                          </w:rPr>
                          <w:t>Oui,</w:t>
                        </w:r>
                      </w:p>
                      <w:p w14:paraId="637A2B18" w14:textId="77777777" w:rsidR="00294537" w:rsidRPr="00280365" w:rsidRDefault="00294537">
                        <w:pPr>
                          <w:widowControl w:val="0"/>
                          <w:autoSpaceDE w:val="0"/>
                          <w:autoSpaceDN w:val="0"/>
                          <w:spacing w:after="0" w:line="217" w:lineRule="exact"/>
                          <w:ind w:right="18"/>
                          <w:jc w:val="center"/>
                          <w:rPr>
                            <w:rFonts w:ascii="Calibri" w:eastAsia="Times New Roman" w:hAnsi="Calibri" w:cs="Times New Roman"/>
                            <w:sz w:val="18"/>
                          </w:rPr>
                        </w:pPr>
                        <w:proofErr w:type="gramStart"/>
                        <w:r w:rsidRPr="00280365">
                          <w:rPr>
                            <w:rFonts w:ascii="Calibri" w:eastAsia="Times New Roman" w:hAnsi="Calibri" w:cs="Times New Roman"/>
                            <w:color w:val="585858"/>
                            <w:spacing w:val="-2"/>
                            <w:sz w:val="18"/>
                          </w:rPr>
                          <w:t>fréquemment</w:t>
                        </w:r>
                        <w:proofErr w:type="gramEnd"/>
                      </w:p>
                    </w:txbxContent>
                  </v:textbox>
                </v:shape>
                <v:shape id="Textbox 410" o:spid="_x0000_s1241" type="#_x0000_t202" style="position:absolute;left:13906;top:30976;width:5550;height:1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" filled="f" stroked="f">
                  <v:textbox inset="0,0,0,0">
                    <w:txbxContent>
                      <w:p w14:paraId="4572ACF0"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z w:val="18"/>
                          </w:rPr>
                          <w:t>Oui,</w:t>
                        </w:r>
                        <w:r w:rsidRPr="00280365">
                          <w:rPr>
                            <w:rFonts w:ascii="Calibri" w:eastAsia="Times New Roman" w:hAnsi="Times New Roman" w:cs="Times New Roman"/>
                            <w:color w:val="585858"/>
                            <w:spacing w:val="-2"/>
                            <w:sz w:val="18"/>
                          </w:rPr>
                          <w:t xml:space="preserve"> parfois</w:t>
                        </w:r>
                      </w:p>
                    </w:txbxContent>
                  </v:textbox>
                </v:shape>
                <v:shape id="Textbox 411" o:spid="_x0000_s1242" type="#_x0000_t202" style="position:absolute;left:21977;top:30976;width:4724;height:1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" filled="f" stroked="f">
                  <v:textbox inset="0,0,0,0">
                    <w:txbxContent>
                      <w:p w14:paraId="3CEF0D12"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pacing w:val="-2"/>
                            <w:sz w:val="18"/>
                          </w:rPr>
                          <w:t>Rarement</w:t>
                        </w:r>
                      </w:p>
                    </w:txbxContent>
                  </v:textbox>
                </v:shape>
                <v:shape id="Textbox 412" o:spid="_x0000_s1243" type="#_x0000_t202" style="position:absolute;left:29225;top:30976;width:5613;height:1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" filled="f" stroked="f">
                  <v:textbox inset="0,0,0,0">
                    <w:txbxContent>
                      <w:p w14:paraId="46A54278"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z w:val="18"/>
                          </w:rPr>
                          <w:t xml:space="preserve">Non, </w:t>
                        </w:r>
                        <w:r w:rsidRPr="00280365">
                          <w:rPr>
                            <w:rFonts w:ascii="Calibri" w:eastAsia="Times New Roman" w:hAnsi="Times New Roman" w:cs="Times New Roman"/>
                            <w:color w:val="585858"/>
                            <w:spacing w:val="-2"/>
                            <w:sz w:val="18"/>
                          </w:rPr>
                          <w:t>jamais</w:t>
                        </w:r>
                      </w:p>
                    </w:txbxContent>
                  </v:textbox>
                </v:shape>
                <v:shape id="Textbox 413" o:spid="_x0000_s1244" type="#_x0000_t202" style="position:absolute;left:5563;top:34180;width:45060;height:1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" filled="f" stroked="f">
                  <v:textbox inset="0,0,0,0">
                    <w:txbxContent>
                      <w:p w14:paraId="41413D4C" w14:textId="77777777" w:rsidR="00294537" w:rsidRPr="00280365" w:rsidRDefault="00294537">
                        <w:pPr>
                          <w:widowControl w:val="0"/>
                          <w:autoSpaceDE w:val="0"/>
                          <w:autoSpaceDN w:val="0"/>
                          <w:spacing w:after="0" w:line="202" w:lineRule="exact"/>
                          <w:rPr>
                            <w:rFonts w:ascii="Calibri" w:eastAsia="Times New Roman" w:hAnsi="Calibri" w:cs="Times New Roman"/>
                            <w:sz w:val="20"/>
                          </w:rPr>
                        </w:pPr>
                        <w:r w:rsidRPr="00280365">
                          <w:rPr>
                            <w:rFonts w:ascii="Calibri" w:eastAsia="Times New Roman" w:hAnsi="Calibri" w:cs="Times New Roman"/>
                            <w:color w:val="585858"/>
                            <w:sz w:val="20"/>
                          </w:rPr>
                          <w:t>Avez-vous</w:t>
                        </w:r>
                        <w:r w:rsidRPr="00280365">
                          <w:rPr>
                            <w:rFonts w:ascii="Calibri" w:eastAsia="Times New Roman" w:hAnsi="Calibri" w:cs="Times New Roman"/>
                            <w:color w:val="585858"/>
                            <w:spacing w:val="-12"/>
                            <w:sz w:val="20"/>
                          </w:rPr>
                          <w:t xml:space="preserve"> </w:t>
                        </w:r>
                        <w:r w:rsidRPr="00280365">
                          <w:rPr>
                            <w:rFonts w:ascii="Calibri" w:eastAsia="Times New Roman" w:hAnsi="Calibri" w:cs="Times New Roman"/>
                            <w:color w:val="585858"/>
                            <w:sz w:val="20"/>
                          </w:rPr>
                          <w:t>déjà</w:t>
                        </w:r>
                        <w:r w:rsidRPr="00280365">
                          <w:rPr>
                            <w:rFonts w:ascii="Calibri" w:eastAsia="Times New Roman" w:hAnsi="Calibri" w:cs="Times New Roman"/>
                            <w:color w:val="585858"/>
                            <w:spacing w:val="-6"/>
                            <w:sz w:val="20"/>
                          </w:rPr>
                          <w:t xml:space="preserve"> </w:t>
                        </w:r>
                        <w:r w:rsidRPr="00280365">
                          <w:rPr>
                            <w:rFonts w:ascii="Calibri" w:eastAsia="Times New Roman" w:hAnsi="Calibri" w:cs="Times New Roman"/>
                            <w:color w:val="585858"/>
                            <w:sz w:val="20"/>
                          </w:rPr>
                          <w:t>rencontré</w:t>
                        </w:r>
                        <w:r w:rsidRPr="00280365">
                          <w:rPr>
                            <w:rFonts w:ascii="Calibri" w:eastAsia="Times New Roman" w:hAnsi="Calibri" w:cs="Times New Roman"/>
                            <w:color w:val="585858"/>
                            <w:spacing w:val="-9"/>
                            <w:sz w:val="20"/>
                          </w:rPr>
                          <w:t xml:space="preserve"> </w:t>
                        </w:r>
                        <w:r w:rsidRPr="00280365">
                          <w:rPr>
                            <w:rFonts w:ascii="Calibri" w:eastAsia="Times New Roman" w:hAnsi="Calibri" w:cs="Times New Roman"/>
                            <w:color w:val="585858"/>
                            <w:sz w:val="20"/>
                          </w:rPr>
                          <w:t>des</w:t>
                        </w:r>
                        <w:r w:rsidRPr="00280365">
                          <w:rPr>
                            <w:rFonts w:ascii="Calibri" w:eastAsia="Times New Roman" w:hAnsi="Calibri" w:cs="Times New Roman"/>
                            <w:color w:val="585858"/>
                            <w:spacing w:val="-6"/>
                            <w:sz w:val="20"/>
                          </w:rPr>
                          <w:t xml:space="preserve"> </w:t>
                        </w:r>
                        <w:r w:rsidRPr="00280365">
                          <w:rPr>
                            <w:rFonts w:ascii="Calibri" w:eastAsia="Times New Roman" w:hAnsi="Calibri" w:cs="Times New Roman"/>
                            <w:color w:val="585858"/>
                            <w:sz w:val="20"/>
                          </w:rPr>
                          <w:t>bugs</w:t>
                        </w:r>
                        <w:r w:rsidRPr="00280365">
                          <w:rPr>
                            <w:rFonts w:ascii="Calibri" w:eastAsia="Times New Roman" w:hAnsi="Calibri" w:cs="Times New Roman"/>
                            <w:color w:val="585858"/>
                            <w:spacing w:val="-6"/>
                            <w:sz w:val="20"/>
                          </w:rPr>
                          <w:t xml:space="preserve"> </w:t>
                        </w:r>
                        <w:r w:rsidRPr="00280365">
                          <w:rPr>
                            <w:rFonts w:ascii="Calibri" w:eastAsia="Times New Roman" w:hAnsi="Calibri" w:cs="Times New Roman"/>
                            <w:color w:val="585858"/>
                            <w:sz w:val="20"/>
                          </w:rPr>
                          <w:t>ou</w:t>
                        </w:r>
                        <w:r w:rsidRPr="00280365">
                          <w:rPr>
                            <w:rFonts w:ascii="Calibri" w:eastAsia="Times New Roman" w:hAnsi="Calibri" w:cs="Times New Roman"/>
                            <w:color w:val="585858"/>
                            <w:spacing w:val="-5"/>
                            <w:sz w:val="20"/>
                          </w:rPr>
                          <w:t xml:space="preserve"> </w:t>
                        </w:r>
                        <w:r w:rsidRPr="00280365">
                          <w:rPr>
                            <w:rFonts w:ascii="Calibri" w:eastAsia="Times New Roman" w:hAnsi="Calibri" w:cs="Times New Roman"/>
                            <w:color w:val="585858"/>
                            <w:sz w:val="20"/>
                          </w:rPr>
                          <w:t>des</w:t>
                        </w:r>
                        <w:r w:rsidRPr="00280365">
                          <w:rPr>
                            <w:rFonts w:ascii="Calibri" w:eastAsia="Times New Roman" w:hAnsi="Calibri" w:cs="Times New Roman"/>
                            <w:color w:val="585858"/>
                            <w:spacing w:val="-2"/>
                            <w:sz w:val="20"/>
                          </w:rPr>
                          <w:t xml:space="preserve"> </w:t>
                        </w:r>
                        <w:r w:rsidRPr="00280365">
                          <w:rPr>
                            <w:rFonts w:ascii="Calibri" w:eastAsia="Times New Roman" w:hAnsi="Calibri" w:cs="Times New Roman"/>
                            <w:color w:val="585858"/>
                            <w:sz w:val="20"/>
                          </w:rPr>
                          <w:t>dysfonctionnements</w:t>
                        </w:r>
                        <w:r w:rsidRPr="00280365">
                          <w:rPr>
                            <w:rFonts w:ascii="Calibri" w:eastAsia="Times New Roman" w:hAnsi="Calibri" w:cs="Times New Roman"/>
                            <w:color w:val="585858"/>
                            <w:spacing w:val="-19"/>
                            <w:sz w:val="20"/>
                          </w:rPr>
                          <w:t xml:space="preserve"> </w:t>
                        </w:r>
                        <w:r w:rsidRPr="00280365">
                          <w:rPr>
                            <w:rFonts w:ascii="Calibri" w:eastAsia="Times New Roman" w:hAnsi="Calibri" w:cs="Times New Roman"/>
                            <w:color w:val="585858"/>
                            <w:sz w:val="20"/>
                          </w:rPr>
                          <w:t>en</w:t>
                        </w:r>
                        <w:r w:rsidRPr="00280365">
                          <w:rPr>
                            <w:rFonts w:ascii="Calibri" w:eastAsia="Times New Roman" w:hAnsi="Calibri" w:cs="Times New Roman"/>
                            <w:color w:val="585858"/>
                            <w:spacing w:val="-4"/>
                            <w:sz w:val="20"/>
                          </w:rPr>
                          <w:t xml:space="preserve"> </w:t>
                        </w:r>
                        <w:r w:rsidRPr="00280365">
                          <w:rPr>
                            <w:rFonts w:ascii="Calibri" w:eastAsia="Times New Roman" w:hAnsi="Calibri" w:cs="Times New Roman"/>
                            <w:color w:val="585858"/>
                            <w:sz w:val="20"/>
                          </w:rPr>
                          <w:t>utilisant</w:t>
                        </w:r>
                        <w:r w:rsidRPr="00280365">
                          <w:rPr>
                            <w:rFonts w:ascii="Calibri" w:eastAsia="Times New Roman" w:hAnsi="Calibri" w:cs="Times New Roman"/>
                            <w:color w:val="585858"/>
                            <w:spacing w:val="-5"/>
                            <w:sz w:val="20"/>
                          </w:rPr>
                          <w:t xml:space="preserve"> </w:t>
                        </w:r>
                        <w:r w:rsidRPr="00280365">
                          <w:rPr>
                            <w:rFonts w:ascii="Calibri" w:eastAsia="Times New Roman" w:hAnsi="Calibri" w:cs="Times New Roman"/>
                            <w:color w:val="585858"/>
                            <w:sz w:val="20"/>
                          </w:rPr>
                          <w:t>le</w:t>
                        </w:r>
                        <w:r w:rsidRPr="00280365">
                          <w:rPr>
                            <w:rFonts w:ascii="Calibri" w:eastAsia="Times New Roman" w:hAnsi="Calibri" w:cs="Times New Roman"/>
                            <w:color w:val="585858"/>
                            <w:spacing w:val="-9"/>
                            <w:sz w:val="20"/>
                          </w:rPr>
                          <w:t xml:space="preserve"> </w:t>
                        </w:r>
                        <w:r w:rsidRPr="00280365">
                          <w:rPr>
                            <w:rFonts w:ascii="Calibri" w:eastAsia="Times New Roman" w:hAnsi="Calibri" w:cs="Times New Roman"/>
                            <w:color w:val="585858"/>
                            <w:sz w:val="20"/>
                          </w:rPr>
                          <w:t>chatbot</w:t>
                        </w:r>
                        <w:r w:rsidRPr="00280365">
                          <w:rPr>
                            <w:rFonts w:ascii="Calibri" w:eastAsia="Times New Roman" w:hAnsi="Calibri" w:cs="Times New Roman"/>
                            <w:color w:val="585858"/>
                            <w:spacing w:val="-5"/>
                            <w:sz w:val="20"/>
                          </w:rPr>
                          <w:t xml:space="preserve"> </w:t>
                        </w:r>
                        <w:r w:rsidRPr="00280365">
                          <w:rPr>
                            <w:rFonts w:ascii="Calibri" w:eastAsia="Times New Roman" w:hAnsi="Calibri" w:cs="Times New Roman"/>
                            <w:color w:val="585858"/>
                            <w:spacing w:val="-10"/>
                            <w:sz w:val="20"/>
                          </w:rPr>
                          <w:t>?</w:t>
                        </w:r>
                      </w:p>
                    </w:txbxContent>
                  </v:textbox>
                </v:shape>
                <w10:wrap anchorx="page"/>
              </v:group>
            </w:pict>
          </mc:Fallback>
        </mc:AlternateContent>
      </w:r>
    </w:p>
    <w:p w14:paraId="02830738" w14:textId="77B8969A" w:rsidR="002A74FF" w:rsidRDefault="002A74FF" w:rsidP="00410C31">
      <w:pPr>
        <w:widowControl w:val="0"/>
        <w:autoSpaceDE w:val="0"/>
        <w:autoSpaceDN w:val="0"/>
        <w:spacing w:before="151" w:after="0" w:line="276" w:lineRule="auto"/>
        <w:ind w:left="141" w:right="3"/>
        <w:jc w:val="both"/>
        <w:rPr>
          <w:rFonts w:ascii="Times New Roman" w:eastAsia="Times New Roman" w:hAnsi="Times New Roman" w:cs="Times New Roman"/>
          <w:sz w:val="24"/>
          <w:szCs w:val="24"/>
        </w:rPr>
      </w:pPr>
    </w:p>
    <w:p w14:paraId="7F76990A" w14:textId="77777777" w:rsidR="002A74FF" w:rsidRPr="00280365" w:rsidRDefault="002A74FF" w:rsidP="00410C31">
      <w:pPr>
        <w:widowControl w:val="0"/>
        <w:autoSpaceDE w:val="0"/>
        <w:autoSpaceDN w:val="0"/>
        <w:spacing w:before="151" w:after="0" w:line="276" w:lineRule="auto"/>
        <w:ind w:left="141" w:right="3"/>
        <w:jc w:val="both"/>
        <w:rPr>
          <w:rFonts w:ascii="Times New Roman" w:eastAsia="Times New Roman" w:hAnsi="Times New Roman" w:cs="Times New Roman"/>
          <w:sz w:val="24"/>
          <w:szCs w:val="24"/>
        </w:rPr>
      </w:pPr>
    </w:p>
    <w:p w14:paraId="60E3E209" w14:textId="00879900" w:rsidR="00F73A63" w:rsidRPr="00280365" w:rsidRDefault="008C52D9" w:rsidP="00410C31">
      <w:pPr>
        <w:widowControl w:val="0"/>
        <w:autoSpaceDE w:val="0"/>
        <w:autoSpaceDN w:val="0"/>
        <w:spacing w:after="0" w:line="276" w:lineRule="auto"/>
        <w:rPr>
          <w:rFonts w:ascii="Times New Roman" w:eastAsia="Times New Roman" w:hAnsi="Times New Roman" w:cs="Times New Roman"/>
          <w:sz w:val="24"/>
          <w:szCs w:val="24"/>
        </w:rPr>
      </w:pPr>
      <w:r w:rsidRPr="00280365">
        <w:rPr>
          <w:noProof/>
          <w:lang w:eastAsia="fr-FR"/>
        </w:rPr>
        <mc:AlternateContent>
          <mc:Choice Requires="wps">
            <w:drawing>
              <wp:anchor distT="0" distB="0" distL="0" distR="0" simplePos="0" relativeHeight="251704320" behindDoc="0" locked="0" layoutInCell="1" allowOverlap="1" wp14:anchorId="398F77E6" wp14:editId="4FF78CEB">
                <wp:simplePos x="0" y="0"/>
                <wp:positionH relativeFrom="page">
                  <wp:posOffset>1071854</wp:posOffset>
                </wp:positionH>
                <wp:positionV relativeFrom="page">
                  <wp:posOffset>2627674</wp:posOffset>
                </wp:positionV>
                <wp:extent cx="154305" cy="399415"/>
                <wp:effectExtent l="0" t="0" r="0" b="0"/>
                <wp:wrapNone/>
                <wp:docPr id="390" name="Textbox 390"/>
                <wp:cNvGraphicFramePr/>
                <a:graphic xmlns:a="http://schemas.openxmlformats.org/drawingml/2006/main">
                  <a:graphicData uri="http://schemas.microsoft.com/office/word/2010/wordprocessingShape">
                    <wps:wsp>
                      <wps:cNvSpPr txBox="1"/>
                      <wps:spPr>
                        <a:xfrm>
                          <a:off x="0" y="0"/>
                          <a:ext cx="154305" cy="399415"/>
                        </a:xfrm>
                        <a:prstGeom prst="rect">
                          <a:avLst/>
                        </a:prstGeom>
                      </wps:spPr>
                      <wps:txbx>
                        <w:txbxContent>
                          <w:p w14:paraId="4AEF43C4" w14:textId="0A73BE32" w:rsidR="00294537" w:rsidRPr="00280365" w:rsidRDefault="00294537" w:rsidP="00AB257F">
                            <w:pPr>
                              <w:widowControl w:val="0"/>
                              <w:autoSpaceDE w:val="0"/>
                              <w:autoSpaceDN w:val="0"/>
                              <w:spacing w:after="0" w:line="225" w:lineRule="exact"/>
                              <w:rPr>
                                <w:rFonts w:ascii="Calibri" w:eastAsia="Times New Roman" w:hAnsi="Times New Roman" w:cs="Times New Roman"/>
                                <w:sz w:val="20"/>
                              </w:rPr>
                            </w:pPr>
                          </w:p>
                        </w:txbxContent>
                      </wps:txbx>
                      <wps:bodyPr vert="vert270" wrap="square" lIns="0" tIns="0" rIns="0" bIns="0" rtlCol="0"/>
                    </wps:wsp>
                  </a:graphicData>
                </a:graphic>
              </wp:anchor>
            </w:drawing>
          </mc:Choice>
          <mc:Fallback>
            <w:pict>
              <v:shape w14:anchorId="398F77E6" id="Textbox 390" o:spid="_x0000_s1245" type="#_x0000_t202" style="position:absolute;margin-left:84.4pt;margin-top:206.9pt;width:12.15pt;height:31.45pt;z-index:2517043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" filled="f" stroked="f">
                <v:textbox style="layout-flow:vertical;mso-layout-flow-alt:bottom-to-top" inset="0,0,0,0">
                  <w:txbxContent>
                    <w:p w14:paraId="4AEF43C4" w14:textId="0A73BE32" w:rsidR="00294537" w:rsidRPr="00280365" w:rsidRDefault="00294537" w:rsidP="00AB257F">
                      <w:pPr>
                        <w:widowControl w:val="0"/>
                        <w:autoSpaceDE w:val="0"/>
                        <w:autoSpaceDN w:val="0"/>
                        <w:spacing w:after="0" w:line="225" w:lineRule="exact"/>
                        <w:rPr>
                          <w:rFonts w:ascii="Calibri" w:eastAsia="Times New Roman" w:hAnsi="Times New Roman" w:cs="Times New Roman"/>
                          <w:sz w:val="20"/>
                        </w:rPr>
                      </w:pPr>
                    </w:p>
                  </w:txbxContent>
                </v:textbox>
                <w10:wrap anchorx="page" anchory="page"/>
              </v:shape>
            </w:pict>
          </mc:Fallback>
        </mc:AlternateContent>
      </w:r>
    </w:p>
    <w:p w14:paraId="21634C83"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4"/>
          <w:szCs w:val="24"/>
        </w:rPr>
      </w:pPr>
    </w:p>
    <w:p w14:paraId="797AFDE0"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4"/>
          <w:szCs w:val="24"/>
        </w:rPr>
      </w:pPr>
    </w:p>
    <w:p w14:paraId="7E6A74BB"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4"/>
          <w:szCs w:val="24"/>
        </w:rPr>
      </w:pPr>
    </w:p>
    <w:p w14:paraId="550D1B99"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4"/>
          <w:szCs w:val="24"/>
        </w:rPr>
      </w:pPr>
    </w:p>
    <w:p w14:paraId="72E8AB8C"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4"/>
          <w:szCs w:val="24"/>
        </w:rPr>
      </w:pPr>
    </w:p>
    <w:p w14:paraId="630A1A6F"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4"/>
          <w:szCs w:val="24"/>
        </w:rPr>
      </w:pPr>
    </w:p>
    <w:p w14:paraId="15A508D7" w14:textId="2C6A6BA2"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4"/>
          <w:szCs w:val="24"/>
        </w:rPr>
      </w:pPr>
    </w:p>
    <w:p w14:paraId="7750E4E3"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4"/>
          <w:szCs w:val="24"/>
        </w:rPr>
      </w:pPr>
    </w:p>
    <w:p w14:paraId="7569CEEC"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4"/>
          <w:szCs w:val="24"/>
        </w:rPr>
      </w:pPr>
    </w:p>
    <w:p w14:paraId="77343AAD"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4"/>
          <w:szCs w:val="24"/>
        </w:rPr>
      </w:pPr>
    </w:p>
    <w:p w14:paraId="29BC044C"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4"/>
          <w:szCs w:val="24"/>
        </w:rPr>
      </w:pPr>
    </w:p>
    <w:p w14:paraId="2CFD9E6B"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4"/>
          <w:szCs w:val="24"/>
        </w:rPr>
      </w:pPr>
    </w:p>
    <w:p w14:paraId="7F74A65E"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4"/>
          <w:szCs w:val="24"/>
        </w:rPr>
      </w:pPr>
    </w:p>
    <w:p w14:paraId="391F651A"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4"/>
          <w:szCs w:val="24"/>
        </w:rPr>
      </w:pPr>
    </w:p>
    <w:p w14:paraId="06624479" w14:textId="49F5E01F" w:rsidR="00635EF7" w:rsidRPr="00280365" w:rsidRDefault="00635EF7" w:rsidP="00410C31">
      <w:pPr>
        <w:widowControl w:val="0"/>
        <w:autoSpaceDE w:val="0"/>
        <w:autoSpaceDN w:val="0"/>
        <w:spacing w:after="0" w:line="276" w:lineRule="auto"/>
        <w:ind w:left="141" w:right="688" w:firstLine="1"/>
        <w:jc w:val="center"/>
        <w:rPr>
          <w:rFonts w:ascii="Times New Roman" w:eastAsia="Times New Roman" w:hAnsi="Times New Roman" w:cs="Times New Roman"/>
          <w:b/>
          <w:sz w:val="24"/>
        </w:rPr>
      </w:pPr>
      <w:r>
        <w:rPr>
          <w:noProof/>
          <w:lang w:eastAsia="fr-FR"/>
        </w:rPr>
        <mc:AlternateContent>
          <mc:Choice Requires="wps">
            <w:drawing>
              <wp:anchor distT="0" distB="0" distL="114300" distR="114300" simplePos="0" relativeHeight="251806720" behindDoc="0" locked="0" layoutInCell="1" allowOverlap="1" wp14:anchorId="02E98D7C" wp14:editId="54E57203">
                <wp:simplePos x="0" y="0"/>
                <wp:positionH relativeFrom="column">
                  <wp:posOffset>86360</wp:posOffset>
                </wp:positionH>
                <wp:positionV relativeFrom="paragraph">
                  <wp:posOffset>-4201160</wp:posOffset>
                </wp:positionV>
                <wp:extent cx="5767070" cy="457200"/>
                <wp:effectExtent l="0" t="0" r="5080" b="0"/>
                <wp:wrapNone/>
                <wp:docPr id="431063440" name="Zone de texte 1"/>
                <wp:cNvGraphicFramePr/>
                <a:graphic xmlns:a="http://schemas.openxmlformats.org/drawingml/2006/main">
                  <a:graphicData uri="http://schemas.microsoft.com/office/word/2010/wordprocessingShape">
                    <wps:wsp>
                      <wps:cNvSpPr txBox="1"/>
                      <wps:spPr>
                        <a:xfrm>
                          <a:off x="0" y="0"/>
                          <a:ext cx="5767070" cy="457200"/>
                        </a:xfrm>
                        <a:prstGeom prst="rect">
                          <a:avLst/>
                        </a:prstGeom>
                        <a:solidFill>
                          <a:prstClr val="white"/>
                        </a:solidFill>
                        <a:ln>
                          <a:noFill/>
                        </a:ln>
                      </wps:spPr>
                      <wps:txbx>
                        <w:txbxContent>
                          <w:p w14:paraId="4401713F" w14:textId="78BF6239" w:rsidR="00294537" w:rsidRPr="00F50F2F" w:rsidRDefault="00294537" w:rsidP="00635EF7">
                            <w:pPr>
                              <w:pStyle w:val="Lgende"/>
                              <w:jc w:val="center"/>
                              <w:rPr>
                                <w:rFonts w:asciiTheme="majorBidi" w:hAnsiTheme="majorBidi" w:cstheme="majorBidi"/>
                                <w:b/>
                                <w:bCs/>
                                <w:i w:val="0"/>
                                <w:iCs w:val="0"/>
                                <w:color w:val="auto"/>
                                <w:sz w:val="24"/>
                                <w:szCs w:val="24"/>
                              </w:rPr>
                            </w:pPr>
                            <w:bookmarkStart w:id="223" w:name="_Toc199898419"/>
                            <w:bookmarkStart w:id="224" w:name="_Toc199924347"/>
                            <w:bookmarkStart w:id="225" w:name="_Toc199925122"/>
                            <w:bookmarkStart w:id="226" w:name="_Toc199925245"/>
                            <w:bookmarkStart w:id="227" w:name="_Toc200969213"/>
                            <w:bookmarkStart w:id="228" w:name="_Toc200972695"/>
                            <w:bookmarkStart w:id="229" w:name="_Toc200972724"/>
                            <w:bookmarkStart w:id="230" w:name="_Toc200973729"/>
                            <w:r w:rsidRPr="00F50F2F">
                              <w:rPr>
                                <w:rFonts w:asciiTheme="majorBidi" w:hAnsiTheme="majorBidi" w:cstheme="majorBidi"/>
                                <w:b/>
                                <w:bCs/>
                                <w:i w:val="0"/>
                                <w:iCs w:val="0"/>
                                <w:color w:val="auto"/>
                                <w:sz w:val="24"/>
                                <w:szCs w:val="24"/>
                              </w:rPr>
                              <w:t xml:space="preserve">Figure </w:t>
                            </w:r>
                            <w:r w:rsidR="00714F59" w:rsidRPr="00F50F2F">
                              <w:rPr>
                                <w:rFonts w:asciiTheme="majorBidi" w:hAnsiTheme="majorBidi" w:cstheme="majorBidi"/>
                                <w:b/>
                                <w:bCs/>
                                <w:i w:val="0"/>
                                <w:iCs w:val="0"/>
                                <w:color w:val="auto"/>
                                <w:sz w:val="24"/>
                                <w:szCs w:val="24"/>
                              </w:rPr>
                              <w:fldChar w:fldCharType="begin"/>
                            </w:r>
                            <w:r w:rsidR="00714F59" w:rsidRPr="00F50F2F">
                              <w:rPr>
                                <w:rFonts w:asciiTheme="majorBidi" w:hAnsiTheme="majorBidi" w:cstheme="majorBidi"/>
                                <w:b/>
                                <w:bCs/>
                                <w:i w:val="0"/>
                                <w:iCs w:val="0"/>
                                <w:color w:val="auto"/>
                                <w:sz w:val="24"/>
                                <w:szCs w:val="24"/>
                              </w:rPr>
                              <w:instrText xml:space="preserve"> SEQ Figure \* ARABIC </w:instrText>
                            </w:r>
                            <w:r w:rsidR="00714F59" w:rsidRPr="00F50F2F">
                              <w:rPr>
                                <w:rFonts w:asciiTheme="majorBidi" w:hAnsiTheme="majorBidi" w:cstheme="majorBidi"/>
                                <w:b/>
                                <w:bCs/>
                                <w:i w:val="0"/>
                                <w:iCs w:val="0"/>
                                <w:color w:val="auto"/>
                                <w:sz w:val="24"/>
                                <w:szCs w:val="24"/>
                              </w:rPr>
                              <w:fldChar w:fldCharType="separate"/>
                            </w:r>
                            <w:r w:rsidR="00F50F2F" w:rsidRPr="00F50F2F">
                              <w:rPr>
                                <w:rFonts w:asciiTheme="majorBidi" w:hAnsiTheme="majorBidi" w:cstheme="majorBidi"/>
                                <w:b/>
                                <w:bCs/>
                                <w:i w:val="0"/>
                                <w:iCs w:val="0"/>
                                <w:noProof/>
                                <w:color w:val="auto"/>
                                <w:sz w:val="24"/>
                                <w:szCs w:val="24"/>
                              </w:rPr>
                              <w:t>19</w:t>
                            </w:r>
                            <w:r w:rsidR="00714F59" w:rsidRPr="00F50F2F">
                              <w:rPr>
                                <w:rFonts w:asciiTheme="majorBidi" w:hAnsiTheme="majorBidi" w:cstheme="majorBidi"/>
                                <w:b/>
                                <w:bCs/>
                                <w:i w:val="0"/>
                                <w:iCs w:val="0"/>
                                <w:color w:val="auto"/>
                                <w:sz w:val="24"/>
                                <w:szCs w:val="24"/>
                              </w:rPr>
                              <w:fldChar w:fldCharType="end"/>
                            </w:r>
                            <w:r w:rsidRPr="00F50F2F">
                              <w:rPr>
                                <w:rFonts w:asciiTheme="majorBidi" w:hAnsiTheme="majorBidi" w:cstheme="majorBidi"/>
                                <w:b/>
                                <w:bCs/>
                                <w:i w:val="0"/>
                                <w:iCs w:val="0"/>
                                <w:color w:val="auto"/>
                                <w:sz w:val="24"/>
                                <w:szCs w:val="24"/>
                                <w:lang w:val="en-US"/>
                              </w:rPr>
                              <w:t xml:space="preserve"> Graphique a barres</w:t>
                            </w:r>
                            <w:bookmarkEnd w:id="223"/>
                            <w:bookmarkEnd w:id="224"/>
                            <w:bookmarkEnd w:id="225"/>
                            <w:bookmarkEnd w:id="226"/>
                            <w:bookmarkEnd w:id="227"/>
                            <w:bookmarkEnd w:id="228"/>
                            <w:bookmarkEnd w:id="229"/>
                            <w:bookmarkEnd w:id="23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02E98D7C" id="_x0000_s1246" type="#_x0000_t202" style="position:absolute;left:0;text-align:left;margin-left:6.8pt;margin-top:-330.8pt;width:454.1pt;height:36pt;z-index:251806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" stroked="f">
                <v:textbox inset="0,0,0,0">
                  <w:txbxContent>
                    <w:p w14:paraId="4401713F" w14:textId="78BF6239" w:rsidR="00294537" w:rsidRPr="00F50F2F" w:rsidRDefault="00294537" w:rsidP="00635EF7">
                      <w:pPr>
                        <w:pStyle w:val="Caption"/>
                        <w:jc w:val="center"/>
                        <w:rPr>
                          <w:rFonts w:asciiTheme="majorBidi" w:hAnsiTheme="majorBidi" w:cstheme="majorBidi"/>
                          <w:b/>
                          <w:bCs/>
                          <w:i w:val="0"/>
                          <w:iCs w:val="0"/>
                          <w:color w:val="auto"/>
                          <w:sz w:val="24"/>
                          <w:szCs w:val="24"/>
                        </w:rPr>
                      </w:pPr>
                      <w:bookmarkStart w:id="306" w:name="_Toc199898419"/>
                      <w:bookmarkStart w:id="307" w:name="_Toc199924347"/>
                      <w:bookmarkStart w:id="308" w:name="_Toc199925122"/>
                      <w:bookmarkStart w:id="309" w:name="_Toc199925245"/>
                      <w:bookmarkStart w:id="310" w:name="_Toc200969213"/>
                      <w:bookmarkStart w:id="311" w:name="_Toc200972695"/>
                      <w:bookmarkStart w:id="312" w:name="_Toc200972724"/>
                      <w:bookmarkStart w:id="313" w:name="_Toc200973729"/>
                      <w:r w:rsidRPr="00F50F2F">
                        <w:rPr>
                          <w:rFonts w:asciiTheme="majorBidi" w:hAnsiTheme="majorBidi" w:cstheme="majorBidi"/>
                          <w:b/>
                          <w:bCs/>
                          <w:i w:val="0"/>
                          <w:iCs w:val="0"/>
                          <w:color w:val="auto"/>
                          <w:sz w:val="24"/>
                          <w:szCs w:val="24"/>
                        </w:rPr>
                        <w:t xml:space="preserve">Figure </w:t>
                      </w:r>
                      <w:r w:rsidR="00714F59" w:rsidRPr="00F50F2F">
                        <w:rPr>
                          <w:rFonts w:asciiTheme="majorBidi" w:hAnsiTheme="majorBidi" w:cstheme="majorBidi"/>
                          <w:b/>
                          <w:bCs/>
                          <w:i w:val="0"/>
                          <w:iCs w:val="0"/>
                          <w:color w:val="auto"/>
                          <w:sz w:val="24"/>
                          <w:szCs w:val="24"/>
                        </w:rPr>
                        <w:fldChar w:fldCharType="begin"/>
                      </w:r>
                      <w:r w:rsidR="00714F59" w:rsidRPr="00F50F2F">
                        <w:rPr>
                          <w:rFonts w:asciiTheme="majorBidi" w:hAnsiTheme="majorBidi" w:cstheme="majorBidi"/>
                          <w:b/>
                          <w:bCs/>
                          <w:i w:val="0"/>
                          <w:iCs w:val="0"/>
                          <w:color w:val="auto"/>
                          <w:sz w:val="24"/>
                          <w:szCs w:val="24"/>
                        </w:rPr>
                        <w:instrText xml:space="preserve"> SEQ Figure \* ARABIC </w:instrText>
                      </w:r>
                      <w:r w:rsidR="00714F59" w:rsidRPr="00F50F2F">
                        <w:rPr>
                          <w:rFonts w:asciiTheme="majorBidi" w:hAnsiTheme="majorBidi" w:cstheme="majorBidi"/>
                          <w:b/>
                          <w:bCs/>
                          <w:i w:val="0"/>
                          <w:iCs w:val="0"/>
                          <w:color w:val="auto"/>
                          <w:sz w:val="24"/>
                          <w:szCs w:val="24"/>
                        </w:rPr>
                        <w:fldChar w:fldCharType="separate"/>
                      </w:r>
                      <w:r w:rsidR="00F50F2F" w:rsidRPr="00F50F2F">
                        <w:rPr>
                          <w:rFonts w:asciiTheme="majorBidi" w:hAnsiTheme="majorBidi" w:cstheme="majorBidi"/>
                          <w:b/>
                          <w:bCs/>
                          <w:i w:val="0"/>
                          <w:iCs w:val="0"/>
                          <w:noProof/>
                          <w:color w:val="auto"/>
                          <w:sz w:val="24"/>
                          <w:szCs w:val="24"/>
                        </w:rPr>
                        <w:t>19</w:t>
                      </w:r>
                      <w:r w:rsidR="00714F59" w:rsidRPr="00F50F2F">
                        <w:rPr>
                          <w:rFonts w:asciiTheme="majorBidi" w:hAnsiTheme="majorBidi" w:cstheme="majorBidi"/>
                          <w:b/>
                          <w:bCs/>
                          <w:i w:val="0"/>
                          <w:iCs w:val="0"/>
                          <w:color w:val="auto"/>
                          <w:sz w:val="24"/>
                          <w:szCs w:val="24"/>
                        </w:rPr>
                        <w:fldChar w:fldCharType="end"/>
                      </w:r>
                      <w:r w:rsidRPr="00F50F2F">
                        <w:rPr>
                          <w:rFonts w:asciiTheme="majorBidi" w:hAnsiTheme="majorBidi" w:cstheme="majorBidi"/>
                          <w:b/>
                          <w:bCs/>
                          <w:i w:val="0"/>
                          <w:iCs w:val="0"/>
                          <w:color w:val="auto"/>
                          <w:sz w:val="24"/>
                          <w:szCs w:val="24"/>
                          <w:lang w:val="en-US"/>
                        </w:rPr>
                        <w:t xml:space="preserve"> Graphique a barres</w:t>
                      </w:r>
                      <w:bookmarkEnd w:id="306"/>
                      <w:bookmarkEnd w:id="307"/>
                      <w:bookmarkEnd w:id="308"/>
                      <w:bookmarkEnd w:id="309"/>
                      <w:bookmarkEnd w:id="310"/>
                      <w:bookmarkEnd w:id="311"/>
                      <w:bookmarkEnd w:id="312"/>
                      <w:bookmarkEnd w:id="313"/>
                    </w:p>
                  </w:txbxContent>
                </v:textbox>
              </v:shape>
            </w:pict>
          </mc:Fallback>
        </mc:AlternateContent>
      </w:r>
      <w:r w:rsidRPr="00280365">
        <w:rPr>
          <w:rFonts w:ascii="Times New Roman" w:eastAsia="Times New Roman" w:hAnsi="Times New Roman" w:cs="Times New Roman"/>
          <w:b/>
          <w:sz w:val="24"/>
        </w:rPr>
        <w:t>Source</w:t>
      </w:r>
      <w:r w:rsidRPr="00280365">
        <w:rPr>
          <w:rFonts w:ascii="Times New Roman" w:eastAsia="Times New Roman" w:hAnsi="Times New Roman" w:cs="Times New Roman"/>
          <w:b/>
          <w:spacing w:val="-6"/>
          <w:sz w:val="24"/>
        </w:rPr>
        <w:t xml:space="preserve"> </w:t>
      </w:r>
      <w:r w:rsidRPr="00280365">
        <w:rPr>
          <w:rFonts w:ascii="Times New Roman" w:eastAsia="Times New Roman" w:hAnsi="Times New Roman" w:cs="Times New Roman"/>
          <w:b/>
          <w:sz w:val="24"/>
        </w:rPr>
        <w:t>:</w:t>
      </w:r>
      <w:r w:rsidRPr="00280365">
        <w:rPr>
          <w:rFonts w:ascii="Times New Roman" w:eastAsia="Times New Roman" w:hAnsi="Times New Roman" w:cs="Times New Roman"/>
          <w:b/>
          <w:spacing w:val="-4"/>
          <w:sz w:val="24"/>
        </w:rPr>
        <w:t xml:space="preserve"> </w:t>
      </w:r>
      <w:r w:rsidRPr="00280365">
        <w:rPr>
          <w:rFonts w:ascii="Times New Roman" w:eastAsia="Times New Roman" w:hAnsi="Times New Roman" w:cs="Times New Roman"/>
          <w:b/>
          <w:sz w:val="24"/>
        </w:rPr>
        <w:t>Elaboré</w:t>
      </w:r>
      <w:r w:rsidRPr="00280365">
        <w:rPr>
          <w:rFonts w:ascii="Times New Roman" w:eastAsia="Times New Roman" w:hAnsi="Times New Roman" w:cs="Times New Roman"/>
          <w:b/>
          <w:spacing w:val="-6"/>
          <w:sz w:val="24"/>
        </w:rPr>
        <w:t xml:space="preserve"> </w:t>
      </w:r>
      <w:r w:rsidRPr="00280365">
        <w:rPr>
          <w:rFonts w:ascii="Times New Roman" w:eastAsia="Times New Roman" w:hAnsi="Times New Roman" w:cs="Times New Roman"/>
          <w:b/>
          <w:sz w:val="24"/>
        </w:rPr>
        <w:t>à</w:t>
      </w:r>
      <w:r w:rsidRPr="00280365">
        <w:rPr>
          <w:rFonts w:ascii="Times New Roman" w:eastAsia="Times New Roman" w:hAnsi="Times New Roman" w:cs="Times New Roman"/>
          <w:b/>
          <w:spacing w:val="-5"/>
          <w:sz w:val="24"/>
        </w:rPr>
        <w:t xml:space="preserve"> </w:t>
      </w:r>
      <w:r w:rsidRPr="00280365">
        <w:rPr>
          <w:rFonts w:ascii="Times New Roman" w:eastAsia="Times New Roman" w:hAnsi="Times New Roman" w:cs="Times New Roman"/>
          <w:b/>
          <w:sz w:val="24"/>
        </w:rPr>
        <w:t>partir</w:t>
      </w:r>
      <w:r w:rsidRPr="00280365">
        <w:rPr>
          <w:rFonts w:ascii="Times New Roman" w:eastAsia="Times New Roman" w:hAnsi="Times New Roman" w:cs="Times New Roman"/>
          <w:b/>
          <w:spacing w:val="-10"/>
          <w:sz w:val="24"/>
        </w:rPr>
        <w:t xml:space="preserve"> </w:t>
      </w:r>
      <w:r w:rsidRPr="00280365">
        <w:rPr>
          <w:rFonts w:ascii="Times New Roman" w:eastAsia="Times New Roman" w:hAnsi="Times New Roman" w:cs="Times New Roman"/>
          <w:b/>
          <w:sz w:val="24"/>
        </w:rPr>
        <w:t>des</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résultats</w:t>
      </w:r>
      <w:r w:rsidRPr="00280365">
        <w:rPr>
          <w:rFonts w:ascii="Times New Roman" w:eastAsia="Times New Roman" w:hAnsi="Times New Roman" w:cs="Times New Roman"/>
          <w:b/>
          <w:spacing w:val="-7"/>
          <w:sz w:val="24"/>
        </w:rPr>
        <w:t xml:space="preserve"> </w:t>
      </w:r>
      <w:r w:rsidRPr="00280365">
        <w:rPr>
          <w:rFonts w:ascii="Times New Roman" w:eastAsia="Times New Roman" w:hAnsi="Times New Roman" w:cs="Times New Roman"/>
          <w:b/>
          <w:sz w:val="24"/>
        </w:rPr>
        <w:t>SPSS</w:t>
      </w:r>
    </w:p>
    <w:p w14:paraId="04766127" w14:textId="2953F77C" w:rsidR="00F73A63" w:rsidRPr="00280365" w:rsidRDefault="002A74FF" w:rsidP="00410C31">
      <w:pPr>
        <w:widowControl w:val="0"/>
        <w:autoSpaceDE w:val="0"/>
        <w:autoSpaceDN w:val="0"/>
        <w:spacing w:before="97" w:after="0" w:line="27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294F8FE0" w14:textId="1C22933E" w:rsidR="00AC559F" w:rsidRPr="00AC559F" w:rsidRDefault="00AC559F" w:rsidP="00410C31">
      <w:pPr>
        <w:pStyle w:val="Lgende"/>
        <w:keepNext/>
        <w:spacing w:line="276" w:lineRule="auto"/>
        <w:jc w:val="center"/>
        <w:rPr>
          <w:rFonts w:asciiTheme="majorBidi" w:hAnsiTheme="majorBidi" w:cstheme="majorBidi"/>
          <w:b/>
          <w:bCs/>
          <w:i w:val="0"/>
          <w:iCs w:val="0"/>
          <w:color w:val="auto"/>
          <w:sz w:val="24"/>
          <w:szCs w:val="24"/>
        </w:rPr>
      </w:pPr>
      <w:bookmarkStart w:id="231" w:name="_Toc199787210"/>
      <w:bookmarkStart w:id="232" w:name="_Toc199898386"/>
      <w:bookmarkStart w:id="233" w:name="_Toc199924329"/>
      <w:bookmarkStart w:id="234" w:name="_Toc200969144"/>
      <w:bookmarkStart w:id="235" w:name="_Toc200974092"/>
      <w:r w:rsidRPr="00AC559F">
        <w:rPr>
          <w:rFonts w:asciiTheme="majorBidi" w:hAnsiTheme="majorBidi" w:cstheme="majorBidi"/>
          <w:b/>
          <w:bCs/>
          <w:i w:val="0"/>
          <w:iCs w:val="0"/>
          <w:color w:val="auto"/>
          <w:sz w:val="24"/>
          <w:szCs w:val="24"/>
        </w:rPr>
        <w:t xml:space="preserve">Tableau </w:t>
      </w:r>
      <w:r w:rsidRPr="00AC559F">
        <w:rPr>
          <w:rFonts w:asciiTheme="majorBidi" w:hAnsiTheme="majorBidi" w:cstheme="majorBidi"/>
          <w:b/>
          <w:bCs/>
          <w:i w:val="0"/>
          <w:iCs w:val="0"/>
          <w:color w:val="auto"/>
          <w:sz w:val="24"/>
          <w:szCs w:val="24"/>
        </w:rPr>
        <w:fldChar w:fldCharType="begin"/>
      </w:r>
      <w:r w:rsidRPr="00AC559F">
        <w:rPr>
          <w:rFonts w:asciiTheme="majorBidi" w:hAnsiTheme="majorBidi" w:cstheme="majorBidi"/>
          <w:b/>
          <w:bCs/>
          <w:i w:val="0"/>
          <w:iCs w:val="0"/>
          <w:color w:val="auto"/>
          <w:sz w:val="24"/>
          <w:szCs w:val="24"/>
        </w:rPr>
        <w:instrText xml:space="preserve"> SEQ Tableau \* ARABIC </w:instrText>
      </w:r>
      <w:r w:rsidRPr="00AC559F">
        <w:rPr>
          <w:rFonts w:asciiTheme="majorBidi" w:hAnsiTheme="majorBidi" w:cstheme="majorBidi"/>
          <w:b/>
          <w:bCs/>
          <w:i w:val="0"/>
          <w:iCs w:val="0"/>
          <w:color w:val="auto"/>
          <w:sz w:val="24"/>
          <w:szCs w:val="24"/>
        </w:rPr>
        <w:fldChar w:fldCharType="separate"/>
      </w:r>
      <w:r w:rsidR="002A74FF">
        <w:rPr>
          <w:rFonts w:asciiTheme="majorBidi" w:hAnsiTheme="majorBidi" w:cstheme="majorBidi"/>
          <w:b/>
          <w:bCs/>
          <w:i w:val="0"/>
          <w:iCs w:val="0"/>
          <w:noProof/>
          <w:color w:val="auto"/>
          <w:sz w:val="24"/>
          <w:szCs w:val="24"/>
        </w:rPr>
        <w:t>21</w:t>
      </w:r>
      <w:r w:rsidRPr="00AC559F">
        <w:rPr>
          <w:rFonts w:asciiTheme="majorBidi" w:hAnsiTheme="majorBidi" w:cstheme="majorBidi"/>
          <w:b/>
          <w:bCs/>
          <w:i w:val="0"/>
          <w:iCs w:val="0"/>
          <w:color w:val="auto"/>
          <w:sz w:val="24"/>
          <w:szCs w:val="24"/>
        </w:rPr>
        <w:fldChar w:fldCharType="end"/>
      </w:r>
      <w:r w:rsidRPr="00AC559F">
        <w:rPr>
          <w:rFonts w:asciiTheme="majorBidi" w:hAnsiTheme="majorBidi" w:cstheme="majorBidi"/>
          <w:b/>
          <w:bCs/>
          <w:i w:val="0"/>
          <w:iCs w:val="0"/>
          <w:color w:val="auto"/>
          <w:sz w:val="24"/>
          <w:szCs w:val="24"/>
        </w:rPr>
        <w:t xml:space="preserve">: </w:t>
      </w:r>
      <w:r w:rsidR="00530EE6">
        <w:rPr>
          <w:rFonts w:asciiTheme="majorBidi" w:hAnsiTheme="majorBidi" w:cstheme="majorBidi"/>
          <w:b/>
          <w:bCs/>
          <w:i w:val="0"/>
          <w:iCs w:val="0"/>
          <w:color w:val="auto"/>
          <w:sz w:val="24"/>
          <w:szCs w:val="24"/>
        </w:rPr>
        <w:t>C</w:t>
      </w:r>
      <w:r w:rsidRPr="00AC559F">
        <w:rPr>
          <w:rFonts w:asciiTheme="majorBidi" w:hAnsiTheme="majorBidi" w:cstheme="majorBidi"/>
          <w:b/>
          <w:bCs/>
          <w:i w:val="0"/>
          <w:iCs w:val="0"/>
          <w:color w:val="auto"/>
          <w:sz w:val="24"/>
          <w:szCs w:val="24"/>
        </w:rPr>
        <w:t xml:space="preserve">roisement entre le niveau de confiance et </w:t>
      </w:r>
      <w:r w:rsidR="00B73BCE" w:rsidRPr="00AC559F">
        <w:rPr>
          <w:rFonts w:asciiTheme="majorBidi" w:hAnsiTheme="majorBidi" w:cstheme="majorBidi"/>
          <w:b/>
          <w:bCs/>
          <w:i w:val="0"/>
          <w:iCs w:val="0"/>
          <w:color w:val="auto"/>
          <w:sz w:val="24"/>
          <w:szCs w:val="24"/>
        </w:rPr>
        <w:t>préférence</w:t>
      </w:r>
      <w:r w:rsidRPr="00AC559F">
        <w:rPr>
          <w:rFonts w:asciiTheme="majorBidi" w:hAnsiTheme="majorBidi" w:cstheme="majorBidi"/>
          <w:b/>
          <w:bCs/>
          <w:i w:val="0"/>
          <w:iCs w:val="0"/>
          <w:color w:val="auto"/>
          <w:sz w:val="24"/>
          <w:szCs w:val="24"/>
        </w:rPr>
        <w:t xml:space="preserve"> entre humain et chatbot</w:t>
      </w:r>
      <w:bookmarkEnd w:id="231"/>
      <w:bookmarkEnd w:id="232"/>
      <w:bookmarkEnd w:id="233"/>
      <w:bookmarkEnd w:id="234"/>
      <w:bookmarkEnd w:id="235"/>
    </w:p>
    <w:tbl>
      <w:tblPr>
        <w:tblW w:w="0" w:type="auto"/>
        <w:tblInd w:w="1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069"/>
        <w:gridCol w:w="2036"/>
        <w:gridCol w:w="2032"/>
        <w:gridCol w:w="2238"/>
      </w:tblGrid>
      <w:tr w:rsidR="008A24E0" w:rsidRPr="00280365" w14:paraId="79CF9A8E" w14:textId="77777777" w:rsidTr="00AB257F">
        <w:trPr>
          <w:trHeight w:val="1286"/>
        </w:trPr>
        <w:tc>
          <w:tcPr>
            <w:tcW w:w="3069" w:type="dxa"/>
          </w:tcPr>
          <w:p w14:paraId="77A00D46" w14:textId="77777777" w:rsidR="00F73A63" w:rsidRPr="00280365" w:rsidRDefault="008C52D9" w:rsidP="00410C31">
            <w:pPr>
              <w:widowControl w:val="0"/>
              <w:autoSpaceDE w:val="0"/>
              <w:autoSpaceDN w:val="0"/>
              <w:spacing w:after="0" w:line="276" w:lineRule="auto"/>
              <w:ind w:left="782"/>
              <w:rPr>
                <w:rFonts w:ascii="Times New Roman" w:eastAsia="Times New Roman" w:hAnsi="Times New Roman" w:cs="Times New Roman"/>
                <w:b/>
                <w:sz w:val="24"/>
              </w:rPr>
            </w:pPr>
            <w:r w:rsidRPr="00280365">
              <w:rPr>
                <w:b/>
                <w:noProof/>
                <w:sz w:val="24"/>
                <w:lang w:eastAsia="fr-FR"/>
              </w:rPr>
              <mc:AlternateContent>
                <mc:Choice Requires="wpg">
                  <w:drawing>
                    <wp:anchor distT="0" distB="0" distL="0" distR="0" simplePos="0" relativeHeight="251716608" behindDoc="1" locked="0" layoutInCell="1" allowOverlap="1" wp14:anchorId="560712FE" wp14:editId="687073BC">
                      <wp:simplePos x="0" y="0"/>
                      <wp:positionH relativeFrom="column">
                        <wp:posOffset>0</wp:posOffset>
                      </wp:positionH>
                      <wp:positionV relativeFrom="paragraph">
                        <wp:posOffset>-3174</wp:posOffset>
                      </wp:positionV>
                      <wp:extent cx="1948814" cy="975994"/>
                      <wp:effectExtent l="0" t="0" r="0" b="0"/>
                      <wp:wrapNone/>
                      <wp:docPr id="414" name="Group 414"/>
                      <wp:cNvGraphicFramePr/>
                      <a:graphic xmlns:a="http://schemas.openxmlformats.org/drawingml/2006/main">
                        <a:graphicData uri="http://schemas.microsoft.com/office/word/2010/wordprocessingGroup">
                          <wpg:wgp>
                            <wpg:cNvGrpSpPr/>
                            <wpg:grpSpPr>
                              <a:xfrm>
                                <a:off x="0" y="0"/>
                                <a:ext cx="1948814" cy="975994"/>
                                <a:chOff x="0" y="0"/>
                                <a:chExt cx="1948814" cy="975994"/>
                              </a:xfrm>
                            </wpg:grpSpPr>
                            <wps:wsp>
                              <wps:cNvPr id="415" name="Graphic 415"/>
                              <wps:cNvSpPr/>
                              <wps:spPr>
                                <a:xfrm>
                                  <a:off x="3047" y="3047"/>
                                  <a:ext cx="1943100" cy="969644"/>
                                </a:xfrm>
                                <a:custGeom>
                                  <a:avLst/>
                                  <a:gdLst/>
                                  <a:ahLst/>
                                  <a:cxnLst/>
                                  <a:rect l="l" t="t" r="r" b="b"/>
                                  <a:pathLst>
                                    <a:path w="1943100" h="969644">
                                      <a:moveTo>
                                        <a:pt x="0" y="0"/>
                                      </a:moveTo>
                                      <a:lnTo>
                                        <a:pt x="1942541" y="969518"/>
                                      </a:lnTo>
                                    </a:path>
                                  </a:pathLst>
                                </a:custGeom>
                                <a:ln w="6096">
                                  <a:solidFill>
                                    <a:srgbClr val="000000"/>
                                  </a:solidFill>
                                  <a:prstDash val="solid"/>
                                </a:ln>
                              </wps:spPr>
                              <wps:bodyPr wrap="square" lIns="0" tIns="0" rIns="0" bIns="0" rtlCol="0">
                                <a:prstTxWarp prst="textNoShape">
                                  <a:avLst/>
                                </a:prstTxWarp>
                              </wps:bodyPr>
                            </wps:wsp>
                          </wpg:wgp>
                        </a:graphicData>
                      </a:graphic>
                    </wp:anchor>
                  </w:drawing>
                </mc:Choice>
                <mc:Fallback>
                  <w:pict>
                    <v:group id="Group 414" o:spid="_x0000_s1434" style="width:153.45pt;height:76.85pt;margin-top:-0.25pt;margin-left:0;mso-wrap-distance-bottom:0;mso-wrap-distance-left:0;mso-wrap-distance-right:0;mso-wrap-distance-top:0;position:absolute;z-index:-251600896" coordorigin="0,0" coordsize="21600,21600">
                      <v:shape id="_x0000_s1435" style="width:21537;height:21459;left:34;position:absolute;top:67;v-text-anchor:top" coordsize="21600,21600" path="m,l21594,21597e" fillcolor="this" stroked="t" strokecolor="black" strokeweight="0.48pt"/>
                    </v:group>
                  </w:pict>
                </mc:Fallback>
              </mc:AlternateContent>
            </w:r>
            <w:r w:rsidRPr="00280365">
              <w:rPr>
                <w:rFonts w:ascii="Times New Roman" w:eastAsia="Times New Roman" w:hAnsi="Times New Roman" w:cs="Times New Roman"/>
                <w:b/>
                <w:sz w:val="24"/>
              </w:rPr>
              <w:t>Confiance</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z w:val="24"/>
              </w:rPr>
              <w:t>au</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pacing w:val="-2"/>
                <w:sz w:val="24"/>
              </w:rPr>
              <w:t>chatbot</w:t>
            </w:r>
          </w:p>
          <w:p w14:paraId="522A2C11"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rPr>
            </w:pPr>
          </w:p>
          <w:p w14:paraId="36E968E9" w14:textId="77777777" w:rsidR="00F73A63" w:rsidRPr="00280365" w:rsidRDefault="00F73A63" w:rsidP="00410C31">
            <w:pPr>
              <w:widowControl w:val="0"/>
              <w:autoSpaceDE w:val="0"/>
              <w:autoSpaceDN w:val="0"/>
              <w:spacing w:before="2" w:after="0" w:line="276" w:lineRule="auto"/>
              <w:rPr>
                <w:rFonts w:ascii="Times New Roman" w:eastAsia="Times New Roman" w:hAnsi="Times New Roman" w:cs="Times New Roman"/>
                <w:b/>
                <w:sz w:val="24"/>
              </w:rPr>
            </w:pPr>
          </w:p>
          <w:p w14:paraId="336A793A" w14:textId="77777777" w:rsidR="00F73A63" w:rsidRPr="00280365" w:rsidRDefault="008C52D9" w:rsidP="00410C31">
            <w:pPr>
              <w:widowControl w:val="0"/>
              <w:autoSpaceDE w:val="0"/>
              <w:autoSpaceDN w:val="0"/>
              <w:spacing w:before="1"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z w:val="24"/>
              </w:rPr>
              <w:t>Bugs</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z w:val="24"/>
              </w:rPr>
              <w:t>du</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pacing w:val="-2"/>
                <w:sz w:val="24"/>
              </w:rPr>
              <w:t>chatbot</w:t>
            </w:r>
          </w:p>
        </w:tc>
        <w:tc>
          <w:tcPr>
            <w:tcW w:w="2036" w:type="dxa"/>
            <w:shd w:val="clear" w:color="auto" w:fill="D4DCE3"/>
          </w:tcPr>
          <w:p w14:paraId="16B983F5"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rPr>
            </w:pPr>
          </w:p>
          <w:p w14:paraId="66081855"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rPr>
            </w:pPr>
          </w:p>
          <w:p w14:paraId="5F9A55E9"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rPr>
            </w:pPr>
          </w:p>
          <w:p w14:paraId="3EDEAE1A" w14:textId="77777777" w:rsidR="00F73A63" w:rsidRPr="00280365" w:rsidRDefault="00F73A63" w:rsidP="00410C31">
            <w:pPr>
              <w:widowControl w:val="0"/>
              <w:autoSpaceDE w:val="0"/>
              <w:autoSpaceDN w:val="0"/>
              <w:spacing w:before="6" w:after="0" w:line="276" w:lineRule="auto"/>
              <w:rPr>
                <w:rFonts w:ascii="Times New Roman" w:eastAsia="Times New Roman" w:hAnsi="Times New Roman" w:cs="Times New Roman"/>
                <w:b/>
                <w:sz w:val="24"/>
              </w:rPr>
            </w:pPr>
          </w:p>
          <w:p w14:paraId="7FC9E8D8" w14:textId="77777777" w:rsidR="00F73A63" w:rsidRPr="00280365" w:rsidRDefault="008C52D9" w:rsidP="00410C31">
            <w:pPr>
              <w:widowControl w:val="0"/>
              <w:autoSpaceDE w:val="0"/>
              <w:autoSpaceDN w:val="0"/>
              <w:spacing w:after="0" w:line="276" w:lineRule="auto"/>
              <w:ind w:left="109"/>
              <w:rPr>
                <w:rFonts w:ascii="Times New Roman" w:eastAsia="Times New Roman" w:hAnsi="Times New Roman" w:cs="Times New Roman"/>
                <w:b/>
                <w:sz w:val="24"/>
              </w:rPr>
            </w:pPr>
            <w:r w:rsidRPr="00280365">
              <w:rPr>
                <w:rFonts w:ascii="Times New Roman" w:eastAsia="Times New Roman" w:hAnsi="Times New Roman" w:cs="Times New Roman"/>
                <w:b/>
                <w:sz w:val="24"/>
              </w:rPr>
              <w:t xml:space="preserve">Aucun des </w:t>
            </w:r>
            <w:r w:rsidRPr="00280365">
              <w:rPr>
                <w:rFonts w:ascii="Times New Roman" w:eastAsia="Times New Roman" w:hAnsi="Times New Roman" w:cs="Times New Roman"/>
                <w:b/>
                <w:spacing w:val="-4"/>
                <w:sz w:val="24"/>
              </w:rPr>
              <w:t>deux</w:t>
            </w:r>
          </w:p>
        </w:tc>
        <w:tc>
          <w:tcPr>
            <w:tcW w:w="2032" w:type="dxa"/>
            <w:shd w:val="clear" w:color="auto" w:fill="D4DCE3"/>
          </w:tcPr>
          <w:p w14:paraId="7FF698A8"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rPr>
            </w:pPr>
          </w:p>
          <w:p w14:paraId="324B5E57"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rPr>
            </w:pPr>
          </w:p>
          <w:p w14:paraId="106F0C72"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rPr>
            </w:pPr>
          </w:p>
          <w:p w14:paraId="0F3D26EB" w14:textId="77777777" w:rsidR="00F73A63" w:rsidRPr="00280365" w:rsidRDefault="00F73A63" w:rsidP="00410C31">
            <w:pPr>
              <w:widowControl w:val="0"/>
              <w:autoSpaceDE w:val="0"/>
              <w:autoSpaceDN w:val="0"/>
              <w:spacing w:before="6" w:after="0" w:line="276" w:lineRule="auto"/>
              <w:rPr>
                <w:rFonts w:ascii="Times New Roman" w:eastAsia="Times New Roman" w:hAnsi="Times New Roman" w:cs="Times New Roman"/>
                <w:b/>
                <w:sz w:val="24"/>
              </w:rPr>
            </w:pPr>
          </w:p>
          <w:p w14:paraId="380AAD02" w14:textId="77777777" w:rsidR="00F73A63" w:rsidRPr="00280365" w:rsidRDefault="008C52D9" w:rsidP="00410C31">
            <w:pPr>
              <w:widowControl w:val="0"/>
              <w:autoSpaceDE w:val="0"/>
              <w:autoSpaceDN w:val="0"/>
              <w:spacing w:after="0" w:line="276" w:lineRule="auto"/>
              <w:ind w:left="460"/>
              <w:rPr>
                <w:rFonts w:ascii="Times New Roman" w:eastAsia="Times New Roman" w:hAnsi="Times New Roman" w:cs="Times New Roman"/>
                <w:b/>
                <w:sz w:val="24"/>
              </w:rPr>
            </w:pPr>
            <w:r w:rsidRPr="00280365">
              <w:rPr>
                <w:rFonts w:ascii="Times New Roman" w:eastAsia="Times New Roman" w:hAnsi="Times New Roman" w:cs="Times New Roman"/>
                <w:b/>
                <w:sz w:val="24"/>
              </w:rPr>
              <w:t>Le</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pacing w:val="-2"/>
                <w:sz w:val="24"/>
              </w:rPr>
              <w:t>chatbot</w:t>
            </w:r>
          </w:p>
        </w:tc>
        <w:tc>
          <w:tcPr>
            <w:tcW w:w="2238" w:type="dxa"/>
            <w:shd w:val="clear" w:color="auto" w:fill="D4DCE3"/>
          </w:tcPr>
          <w:p w14:paraId="0C9C02F1"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rPr>
            </w:pPr>
          </w:p>
          <w:p w14:paraId="58298987" w14:textId="77777777" w:rsidR="00F73A63" w:rsidRPr="00280365" w:rsidRDefault="00F73A63" w:rsidP="00410C31">
            <w:pPr>
              <w:widowControl w:val="0"/>
              <w:autoSpaceDE w:val="0"/>
              <w:autoSpaceDN w:val="0"/>
              <w:spacing w:before="11" w:after="0" w:line="276" w:lineRule="auto"/>
              <w:rPr>
                <w:rFonts w:ascii="Times New Roman" w:eastAsia="Times New Roman" w:hAnsi="Times New Roman" w:cs="Times New Roman"/>
                <w:b/>
                <w:sz w:val="24"/>
              </w:rPr>
            </w:pPr>
          </w:p>
          <w:p w14:paraId="4C8DDFCD" w14:textId="77777777" w:rsidR="00F73A63" w:rsidRPr="00280365" w:rsidRDefault="008C52D9" w:rsidP="00410C31">
            <w:pPr>
              <w:widowControl w:val="0"/>
              <w:autoSpaceDE w:val="0"/>
              <w:autoSpaceDN w:val="0"/>
              <w:spacing w:after="0" w:line="276" w:lineRule="auto"/>
              <w:ind w:left="723" w:right="437" w:hanging="274"/>
              <w:rPr>
                <w:rFonts w:ascii="Times New Roman" w:eastAsia="Times New Roman" w:hAnsi="Times New Roman" w:cs="Times New Roman"/>
                <w:b/>
                <w:sz w:val="24"/>
              </w:rPr>
            </w:pPr>
            <w:r w:rsidRPr="00280365">
              <w:rPr>
                <w:rFonts w:ascii="Times New Roman" w:eastAsia="Times New Roman" w:hAnsi="Times New Roman" w:cs="Times New Roman"/>
                <w:b/>
                <w:sz w:val="24"/>
              </w:rPr>
              <w:t>Un</w:t>
            </w:r>
            <w:r w:rsidRPr="00280365">
              <w:rPr>
                <w:rFonts w:ascii="Times New Roman" w:eastAsia="Times New Roman" w:hAnsi="Times New Roman" w:cs="Times New Roman"/>
                <w:b/>
                <w:spacing w:val="-15"/>
                <w:sz w:val="24"/>
              </w:rPr>
              <w:t xml:space="preserve"> </w:t>
            </w:r>
            <w:r w:rsidRPr="00280365">
              <w:rPr>
                <w:rFonts w:ascii="Times New Roman" w:eastAsia="Times New Roman" w:hAnsi="Times New Roman" w:cs="Times New Roman"/>
                <w:b/>
                <w:sz w:val="24"/>
              </w:rPr>
              <w:t xml:space="preserve">conseiller </w:t>
            </w:r>
            <w:r w:rsidRPr="00280365">
              <w:rPr>
                <w:rFonts w:ascii="Times New Roman" w:eastAsia="Times New Roman" w:hAnsi="Times New Roman" w:cs="Times New Roman"/>
                <w:b/>
                <w:spacing w:val="-2"/>
                <w:sz w:val="24"/>
              </w:rPr>
              <w:t>humain</w:t>
            </w:r>
          </w:p>
        </w:tc>
      </w:tr>
      <w:tr w:rsidR="008A24E0" w:rsidRPr="00280365" w14:paraId="2C863B85" w14:textId="77777777">
        <w:trPr>
          <w:trHeight w:val="796"/>
        </w:trPr>
        <w:tc>
          <w:tcPr>
            <w:tcW w:w="3069" w:type="dxa"/>
          </w:tcPr>
          <w:p w14:paraId="2C6926AF"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z w:val="24"/>
              </w:rPr>
              <w:t>Non,</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pas</w:t>
            </w:r>
            <w:r w:rsidRPr="00280365">
              <w:rPr>
                <w:rFonts w:ascii="Times New Roman" w:eastAsia="Times New Roman" w:hAnsi="Times New Roman" w:cs="Times New Roman"/>
                <w:b/>
                <w:spacing w:val="-5"/>
                <w:sz w:val="24"/>
              </w:rPr>
              <w:t xml:space="preserve"> </w:t>
            </w:r>
            <w:r w:rsidRPr="00280365">
              <w:rPr>
                <w:rFonts w:ascii="Times New Roman" w:eastAsia="Times New Roman" w:hAnsi="Times New Roman" w:cs="Times New Roman"/>
                <w:b/>
                <w:sz w:val="24"/>
              </w:rPr>
              <w:t>du</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pacing w:val="-4"/>
                <w:sz w:val="24"/>
              </w:rPr>
              <w:t>tout</w:t>
            </w:r>
          </w:p>
        </w:tc>
        <w:tc>
          <w:tcPr>
            <w:tcW w:w="2036" w:type="dxa"/>
          </w:tcPr>
          <w:p w14:paraId="58FDCD08" w14:textId="77777777" w:rsidR="00F73A63" w:rsidRPr="00280365" w:rsidRDefault="008C52D9" w:rsidP="00410C31">
            <w:pPr>
              <w:widowControl w:val="0"/>
              <w:autoSpaceDE w:val="0"/>
              <w:autoSpaceDN w:val="0"/>
              <w:spacing w:after="0" w:line="276" w:lineRule="auto"/>
              <w:ind w:left="109"/>
              <w:rPr>
                <w:rFonts w:ascii="Arial MT" w:eastAsia="Times New Roman" w:hAnsi="Times New Roman" w:cs="Times New Roman"/>
                <w:sz w:val="24"/>
              </w:rPr>
            </w:pPr>
            <w:r w:rsidRPr="00280365">
              <w:rPr>
                <w:rFonts w:ascii="Arial MT" w:eastAsia="Times New Roman" w:hAnsi="Times New Roman" w:cs="Times New Roman"/>
                <w:spacing w:val="-10"/>
                <w:sz w:val="24"/>
              </w:rPr>
              <w:t>1</w:t>
            </w:r>
          </w:p>
        </w:tc>
        <w:tc>
          <w:tcPr>
            <w:tcW w:w="2032" w:type="dxa"/>
          </w:tcPr>
          <w:p w14:paraId="1BAF945C" w14:textId="77777777" w:rsidR="00F73A63" w:rsidRPr="00280365" w:rsidRDefault="008C52D9" w:rsidP="00410C31">
            <w:pPr>
              <w:widowControl w:val="0"/>
              <w:autoSpaceDE w:val="0"/>
              <w:autoSpaceDN w:val="0"/>
              <w:spacing w:after="0" w:line="276" w:lineRule="auto"/>
              <w:ind w:left="104"/>
              <w:rPr>
                <w:rFonts w:ascii="Arial MT" w:eastAsia="Times New Roman" w:hAnsi="Times New Roman" w:cs="Times New Roman"/>
                <w:sz w:val="24"/>
              </w:rPr>
            </w:pPr>
            <w:r w:rsidRPr="00280365">
              <w:rPr>
                <w:rFonts w:ascii="Arial MT" w:eastAsia="Times New Roman" w:hAnsi="Times New Roman" w:cs="Times New Roman"/>
                <w:spacing w:val="-10"/>
                <w:sz w:val="24"/>
              </w:rPr>
              <w:t>1</w:t>
            </w:r>
          </w:p>
        </w:tc>
        <w:tc>
          <w:tcPr>
            <w:tcW w:w="2238" w:type="dxa"/>
          </w:tcPr>
          <w:p w14:paraId="39DB48D7" w14:textId="77777777" w:rsidR="00F73A63" w:rsidRPr="00280365" w:rsidRDefault="008C52D9" w:rsidP="00410C31">
            <w:pPr>
              <w:widowControl w:val="0"/>
              <w:autoSpaceDE w:val="0"/>
              <w:autoSpaceDN w:val="0"/>
              <w:spacing w:after="0" w:line="276" w:lineRule="auto"/>
              <w:ind w:left="108"/>
              <w:rPr>
                <w:rFonts w:ascii="Arial MT" w:eastAsia="Times New Roman" w:hAnsi="Times New Roman" w:cs="Times New Roman"/>
                <w:sz w:val="24"/>
              </w:rPr>
            </w:pPr>
            <w:r w:rsidRPr="00280365">
              <w:rPr>
                <w:rFonts w:ascii="Arial MT" w:eastAsia="Times New Roman" w:hAnsi="Times New Roman" w:cs="Times New Roman"/>
                <w:spacing w:val="-10"/>
                <w:sz w:val="24"/>
              </w:rPr>
              <w:t>0</w:t>
            </w:r>
          </w:p>
        </w:tc>
      </w:tr>
      <w:tr w:rsidR="008A24E0" w:rsidRPr="00280365" w14:paraId="6D0CCF14" w14:textId="77777777">
        <w:trPr>
          <w:trHeight w:val="417"/>
        </w:trPr>
        <w:tc>
          <w:tcPr>
            <w:tcW w:w="3069" w:type="dxa"/>
            <w:shd w:val="clear" w:color="auto" w:fill="D4DCE3"/>
          </w:tcPr>
          <w:p w14:paraId="34A627DF"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Moyennement</w:t>
            </w:r>
          </w:p>
        </w:tc>
        <w:tc>
          <w:tcPr>
            <w:tcW w:w="2036" w:type="dxa"/>
            <w:shd w:val="clear" w:color="auto" w:fill="D4DCE3"/>
          </w:tcPr>
          <w:p w14:paraId="65546595" w14:textId="77777777" w:rsidR="00F73A63" w:rsidRPr="00280365" w:rsidRDefault="008C52D9" w:rsidP="00410C31">
            <w:pPr>
              <w:widowControl w:val="0"/>
              <w:autoSpaceDE w:val="0"/>
              <w:autoSpaceDN w:val="0"/>
              <w:spacing w:after="0" w:line="276" w:lineRule="auto"/>
              <w:ind w:left="109"/>
              <w:rPr>
                <w:rFonts w:ascii="Arial MT" w:eastAsia="Times New Roman" w:hAnsi="Times New Roman" w:cs="Times New Roman"/>
                <w:sz w:val="24"/>
              </w:rPr>
            </w:pPr>
            <w:r w:rsidRPr="00280365">
              <w:rPr>
                <w:rFonts w:ascii="Arial MT" w:eastAsia="Times New Roman" w:hAnsi="Times New Roman" w:cs="Times New Roman"/>
                <w:spacing w:val="-10"/>
                <w:sz w:val="24"/>
              </w:rPr>
              <w:t>0</w:t>
            </w:r>
          </w:p>
        </w:tc>
        <w:tc>
          <w:tcPr>
            <w:tcW w:w="2032" w:type="dxa"/>
            <w:shd w:val="clear" w:color="auto" w:fill="D4DCE3"/>
          </w:tcPr>
          <w:p w14:paraId="71CA0195" w14:textId="77777777" w:rsidR="00F73A63" w:rsidRPr="00280365" w:rsidRDefault="008C52D9" w:rsidP="00410C31">
            <w:pPr>
              <w:widowControl w:val="0"/>
              <w:autoSpaceDE w:val="0"/>
              <w:autoSpaceDN w:val="0"/>
              <w:spacing w:after="0" w:line="276" w:lineRule="auto"/>
              <w:ind w:left="104"/>
              <w:rPr>
                <w:rFonts w:ascii="Arial MT" w:eastAsia="Times New Roman" w:hAnsi="Times New Roman" w:cs="Times New Roman"/>
                <w:sz w:val="24"/>
              </w:rPr>
            </w:pPr>
            <w:r w:rsidRPr="00280365">
              <w:rPr>
                <w:rFonts w:ascii="Arial MT" w:eastAsia="Times New Roman" w:hAnsi="Times New Roman" w:cs="Times New Roman"/>
                <w:spacing w:val="-10"/>
                <w:sz w:val="24"/>
              </w:rPr>
              <w:t>6</w:t>
            </w:r>
          </w:p>
        </w:tc>
        <w:tc>
          <w:tcPr>
            <w:tcW w:w="2238" w:type="dxa"/>
            <w:shd w:val="clear" w:color="auto" w:fill="D4DCE3"/>
          </w:tcPr>
          <w:p w14:paraId="6DABA604" w14:textId="77777777" w:rsidR="00F73A63" w:rsidRPr="00280365" w:rsidRDefault="008C52D9" w:rsidP="00410C31">
            <w:pPr>
              <w:widowControl w:val="0"/>
              <w:autoSpaceDE w:val="0"/>
              <w:autoSpaceDN w:val="0"/>
              <w:spacing w:after="0" w:line="276" w:lineRule="auto"/>
              <w:ind w:left="108"/>
              <w:rPr>
                <w:rFonts w:ascii="Arial MT" w:eastAsia="Times New Roman" w:hAnsi="Times New Roman" w:cs="Times New Roman"/>
                <w:sz w:val="24"/>
              </w:rPr>
            </w:pPr>
            <w:r w:rsidRPr="00280365">
              <w:rPr>
                <w:rFonts w:ascii="Arial MT" w:eastAsia="Times New Roman" w:hAnsi="Times New Roman" w:cs="Times New Roman"/>
                <w:spacing w:val="-10"/>
                <w:sz w:val="24"/>
              </w:rPr>
              <w:t>6</w:t>
            </w:r>
          </w:p>
        </w:tc>
      </w:tr>
      <w:tr w:rsidR="008A24E0" w:rsidRPr="00280365" w14:paraId="2F8539CC" w14:textId="77777777">
        <w:trPr>
          <w:trHeight w:val="412"/>
        </w:trPr>
        <w:tc>
          <w:tcPr>
            <w:tcW w:w="3069" w:type="dxa"/>
          </w:tcPr>
          <w:p w14:paraId="1F711433"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z w:val="24"/>
              </w:rPr>
              <w:t>Oui,</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pacing w:val="-2"/>
                <w:sz w:val="24"/>
              </w:rPr>
              <w:t>totalement</w:t>
            </w:r>
          </w:p>
        </w:tc>
        <w:tc>
          <w:tcPr>
            <w:tcW w:w="2036" w:type="dxa"/>
          </w:tcPr>
          <w:p w14:paraId="5020AB96" w14:textId="77777777" w:rsidR="00F73A63" w:rsidRPr="00280365" w:rsidRDefault="008C52D9" w:rsidP="00410C31">
            <w:pPr>
              <w:widowControl w:val="0"/>
              <w:autoSpaceDE w:val="0"/>
              <w:autoSpaceDN w:val="0"/>
              <w:spacing w:after="0" w:line="276" w:lineRule="auto"/>
              <w:ind w:left="109"/>
              <w:rPr>
                <w:rFonts w:ascii="Arial MT" w:eastAsia="Times New Roman" w:hAnsi="Times New Roman" w:cs="Times New Roman"/>
                <w:sz w:val="24"/>
              </w:rPr>
            </w:pPr>
            <w:r w:rsidRPr="00280365">
              <w:rPr>
                <w:rFonts w:ascii="Arial MT" w:eastAsia="Times New Roman" w:hAnsi="Times New Roman" w:cs="Times New Roman"/>
                <w:spacing w:val="-10"/>
                <w:sz w:val="24"/>
              </w:rPr>
              <w:t>2</w:t>
            </w:r>
          </w:p>
        </w:tc>
        <w:tc>
          <w:tcPr>
            <w:tcW w:w="2032" w:type="dxa"/>
          </w:tcPr>
          <w:p w14:paraId="10638923" w14:textId="77777777" w:rsidR="00F73A63" w:rsidRPr="00280365" w:rsidRDefault="008C52D9" w:rsidP="00410C31">
            <w:pPr>
              <w:widowControl w:val="0"/>
              <w:autoSpaceDE w:val="0"/>
              <w:autoSpaceDN w:val="0"/>
              <w:spacing w:after="0" w:line="276" w:lineRule="auto"/>
              <w:ind w:left="104"/>
              <w:rPr>
                <w:rFonts w:ascii="Arial MT" w:eastAsia="Times New Roman" w:hAnsi="Times New Roman" w:cs="Times New Roman"/>
                <w:sz w:val="24"/>
              </w:rPr>
            </w:pPr>
            <w:r w:rsidRPr="00280365">
              <w:rPr>
                <w:rFonts w:ascii="Arial MT" w:eastAsia="Times New Roman" w:hAnsi="Times New Roman" w:cs="Times New Roman"/>
                <w:spacing w:val="-10"/>
                <w:sz w:val="24"/>
              </w:rPr>
              <w:t>9</w:t>
            </w:r>
          </w:p>
        </w:tc>
        <w:tc>
          <w:tcPr>
            <w:tcW w:w="2238" w:type="dxa"/>
          </w:tcPr>
          <w:p w14:paraId="5590CFEA" w14:textId="77777777" w:rsidR="00F73A63" w:rsidRPr="00280365" w:rsidRDefault="008C52D9" w:rsidP="00410C31">
            <w:pPr>
              <w:widowControl w:val="0"/>
              <w:autoSpaceDE w:val="0"/>
              <w:autoSpaceDN w:val="0"/>
              <w:spacing w:after="0" w:line="276" w:lineRule="auto"/>
              <w:ind w:left="108"/>
              <w:rPr>
                <w:rFonts w:ascii="Arial MT" w:eastAsia="Times New Roman" w:hAnsi="Times New Roman" w:cs="Times New Roman"/>
                <w:sz w:val="24"/>
              </w:rPr>
            </w:pPr>
            <w:r w:rsidRPr="00280365">
              <w:rPr>
                <w:rFonts w:ascii="Arial MT" w:eastAsia="Times New Roman" w:hAnsi="Times New Roman" w:cs="Times New Roman"/>
                <w:spacing w:val="-10"/>
                <w:sz w:val="24"/>
              </w:rPr>
              <w:t>7</w:t>
            </w:r>
          </w:p>
        </w:tc>
      </w:tr>
      <w:tr w:rsidR="008A24E0" w:rsidRPr="00280365" w14:paraId="57243478" w14:textId="77777777">
        <w:trPr>
          <w:trHeight w:val="412"/>
        </w:trPr>
        <w:tc>
          <w:tcPr>
            <w:tcW w:w="3069" w:type="dxa"/>
            <w:shd w:val="clear" w:color="auto" w:fill="D4DCE3"/>
          </w:tcPr>
          <w:p w14:paraId="25070F44"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Total</w:t>
            </w:r>
          </w:p>
        </w:tc>
        <w:tc>
          <w:tcPr>
            <w:tcW w:w="6306" w:type="dxa"/>
            <w:gridSpan w:val="3"/>
            <w:shd w:val="clear" w:color="auto" w:fill="D4DCE3"/>
          </w:tcPr>
          <w:p w14:paraId="1AE17A79" w14:textId="77777777" w:rsidR="00F73A63" w:rsidRPr="00280365" w:rsidRDefault="008C52D9" w:rsidP="00410C31">
            <w:pPr>
              <w:widowControl w:val="0"/>
              <w:autoSpaceDE w:val="0"/>
              <w:autoSpaceDN w:val="0"/>
              <w:spacing w:after="0" w:line="276" w:lineRule="auto"/>
              <w:ind w:left="109"/>
              <w:rPr>
                <w:rFonts w:ascii="Times New Roman" w:eastAsia="Times New Roman" w:hAnsi="Times New Roman" w:cs="Times New Roman"/>
                <w:sz w:val="24"/>
              </w:rPr>
            </w:pPr>
            <w:r w:rsidRPr="00280365">
              <w:rPr>
                <w:rFonts w:ascii="Times New Roman" w:eastAsia="Times New Roman" w:hAnsi="Times New Roman" w:cs="Times New Roman"/>
                <w:spacing w:val="-5"/>
                <w:sz w:val="24"/>
              </w:rPr>
              <w:t>32</w:t>
            </w:r>
          </w:p>
        </w:tc>
      </w:tr>
    </w:tbl>
    <w:p w14:paraId="22FDC87F" w14:textId="77777777" w:rsidR="00F73A63" w:rsidRPr="00280365" w:rsidRDefault="008C52D9" w:rsidP="00410C31">
      <w:pPr>
        <w:widowControl w:val="0"/>
        <w:autoSpaceDE w:val="0"/>
        <w:autoSpaceDN w:val="0"/>
        <w:spacing w:after="0" w:line="276" w:lineRule="auto"/>
        <w:ind w:left="567"/>
        <w:jc w:val="center"/>
        <w:rPr>
          <w:rFonts w:ascii="Times New Roman" w:eastAsia="Times New Roman" w:hAnsi="Times New Roman" w:cs="Times New Roman"/>
          <w:b/>
          <w:sz w:val="24"/>
        </w:rPr>
      </w:pPr>
      <w:r w:rsidRPr="00280365">
        <w:rPr>
          <w:rFonts w:ascii="Times New Roman" w:eastAsia="Times New Roman" w:hAnsi="Times New Roman" w:cs="Times New Roman"/>
          <w:b/>
          <w:sz w:val="24"/>
        </w:rPr>
        <w:t>Source</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z w:val="24"/>
        </w:rPr>
        <w:t>Elaboré</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à</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partir</w:t>
      </w:r>
      <w:r w:rsidRPr="00280365">
        <w:rPr>
          <w:rFonts w:ascii="Times New Roman" w:eastAsia="Times New Roman" w:hAnsi="Times New Roman" w:cs="Times New Roman"/>
          <w:b/>
          <w:spacing w:val="-7"/>
          <w:sz w:val="24"/>
        </w:rPr>
        <w:t xml:space="preserve"> </w:t>
      </w:r>
      <w:r w:rsidRPr="00280365">
        <w:rPr>
          <w:rFonts w:ascii="Times New Roman" w:eastAsia="Times New Roman" w:hAnsi="Times New Roman" w:cs="Times New Roman"/>
          <w:b/>
          <w:sz w:val="24"/>
        </w:rPr>
        <w:t>des résultats</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pacing w:val="-4"/>
          <w:sz w:val="24"/>
        </w:rPr>
        <w:t>SPSS</w:t>
      </w:r>
    </w:p>
    <w:p w14:paraId="7D016F00" w14:textId="77777777" w:rsidR="00F73A63" w:rsidRPr="00280365" w:rsidRDefault="008C52D9" w:rsidP="00410C31">
      <w:pPr>
        <w:widowControl w:val="0"/>
        <w:autoSpaceDE w:val="0"/>
        <w:autoSpaceDN w:val="0"/>
        <w:spacing w:before="139" w:after="0" w:line="276" w:lineRule="auto"/>
        <w:ind w:left="141"/>
        <w:rPr>
          <w:rFonts w:ascii="Times New Roman" w:eastAsia="Times New Roman" w:hAnsi="Times New Roman" w:cs="Times New Roman"/>
          <w:b/>
          <w:sz w:val="24"/>
        </w:rPr>
      </w:pPr>
      <w:r w:rsidRPr="00280365">
        <w:rPr>
          <w:rFonts w:ascii="Times New Roman" w:eastAsia="Times New Roman" w:hAnsi="Times New Roman" w:cs="Times New Roman"/>
          <w:b/>
          <w:sz w:val="24"/>
        </w:rPr>
        <w:t>Commentaire</w:t>
      </w:r>
      <w:r w:rsidRPr="00280365">
        <w:rPr>
          <w:rFonts w:ascii="Times New Roman" w:eastAsia="Times New Roman" w:hAnsi="Times New Roman" w:cs="Times New Roman"/>
          <w:b/>
          <w:spacing w:val="-9"/>
          <w:sz w:val="24"/>
        </w:rPr>
        <w:t xml:space="preserve"> </w:t>
      </w:r>
      <w:r w:rsidRPr="00280365">
        <w:rPr>
          <w:rFonts w:ascii="Times New Roman" w:eastAsia="Times New Roman" w:hAnsi="Times New Roman" w:cs="Times New Roman"/>
          <w:b/>
          <w:spacing w:val="-10"/>
          <w:sz w:val="24"/>
        </w:rPr>
        <w:t>:</w:t>
      </w:r>
    </w:p>
    <w:p w14:paraId="3B0C3C0D" w14:textId="77777777" w:rsidR="00F73A63" w:rsidRPr="00280365" w:rsidRDefault="008C52D9" w:rsidP="00410C31">
      <w:pPr>
        <w:widowControl w:val="0"/>
        <w:autoSpaceDE w:val="0"/>
        <w:autoSpaceDN w:val="0"/>
        <w:spacing w:before="195" w:after="0" w:line="276" w:lineRule="auto"/>
        <w:ind w:left="141" w:right="3"/>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Le</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tableau</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présente la</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relation</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entre le niveau</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de</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confiance</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accordé</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au</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chatbot et la</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préférence des utilisateurs entre un chatbot, un conseiller humain ou aucun des deux. Une tendance intéressante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se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dégage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la</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confiance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élevée favorise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l'utilisation</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du</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chatbot,</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mais</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n'élimine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pas la préférence pour l'humain.</w:t>
      </w:r>
    </w:p>
    <w:p w14:paraId="48C3343A" w14:textId="77777777" w:rsidR="00F73A63" w:rsidRPr="00280365" w:rsidRDefault="008C52D9" w:rsidP="00410C31">
      <w:pPr>
        <w:pStyle w:val="Paragraphedeliste"/>
        <w:widowControl w:val="0"/>
        <w:numPr>
          <w:ilvl w:val="0"/>
          <w:numId w:val="42"/>
        </w:numPr>
        <w:tabs>
          <w:tab w:val="left" w:pos="859"/>
          <w:tab w:val="left" w:pos="861"/>
        </w:tabs>
        <w:autoSpaceDE w:val="0"/>
        <w:autoSpaceDN w:val="0"/>
        <w:spacing w:before="268" w:after="0" w:line="276" w:lineRule="auto"/>
        <w:ind w:left="861" w:right="3"/>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Utilisateurs</w:t>
      </w:r>
      <w:r w:rsidRPr="00280365">
        <w:rPr>
          <w:rFonts w:ascii="Times New Roman" w:eastAsia="Times New Roman" w:hAnsi="Times New Roman" w:cs="Times New Roman"/>
          <w:spacing w:val="-5"/>
          <w:sz w:val="24"/>
        </w:rPr>
        <w:t xml:space="preserve"> </w:t>
      </w:r>
      <w:r w:rsidRPr="00280365">
        <w:rPr>
          <w:rFonts w:ascii="Times New Roman" w:eastAsia="Times New Roman" w:hAnsi="Times New Roman" w:cs="Times New Roman"/>
          <w:sz w:val="24"/>
        </w:rPr>
        <w:t>ayant une</w:t>
      </w:r>
      <w:r w:rsidRPr="00280365">
        <w:rPr>
          <w:rFonts w:ascii="Times New Roman" w:eastAsia="Times New Roman" w:hAnsi="Times New Roman" w:cs="Times New Roman"/>
          <w:spacing w:val="-5"/>
          <w:sz w:val="24"/>
        </w:rPr>
        <w:t xml:space="preserve"> </w:t>
      </w:r>
      <w:r w:rsidRPr="00280365">
        <w:rPr>
          <w:rFonts w:ascii="Times New Roman" w:eastAsia="Times New Roman" w:hAnsi="Times New Roman" w:cs="Times New Roman"/>
          <w:sz w:val="24"/>
        </w:rPr>
        <w:t>confiance</w:t>
      </w:r>
      <w:r w:rsidRPr="00280365">
        <w:rPr>
          <w:rFonts w:ascii="Times New Roman" w:eastAsia="Times New Roman" w:hAnsi="Times New Roman" w:cs="Times New Roman"/>
          <w:spacing w:val="-5"/>
          <w:sz w:val="24"/>
        </w:rPr>
        <w:t xml:space="preserve"> </w:t>
      </w:r>
      <w:r w:rsidRPr="00280365">
        <w:rPr>
          <w:rFonts w:ascii="Times New Roman" w:eastAsia="Times New Roman" w:hAnsi="Times New Roman" w:cs="Times New Roman"/>
          <w:sz w:val="24"/>
        </w:rPr>
        <w:t>totale</w:t>
      </w:r>
      <w:r w:rsidRPr="00280365">
        <w:rPr>
          <w:rFonts w:ascii="Times New Roman" w:eastAsia="Times New Roman" w:hAnsi="Times New Roman" w:cs="Times New Roman"/>
          <w:spacing w:val="-5"/>
          <w:sz w:val="24"/>
        </w:rPr>
        <w:t xml:space="preserve"> </w:t>
      </w:r>
      <w:r w:rsidRPr="00280365">
        <w:rPr>
          <w:rFonts w:ascii="Times New Roman" w:eastAsia="Times New Roman" w:hAnsi="Times New Roman" w:cs="Times New Roman"/>
          <w:sz w:val="24"/>
        </w:rPr>
        <w:t>: Sur</w:t>
      </w:r>
      <w:r w:rsidRPr="00280365">
        <w:rPr>
          <w:rFonts w:ascii="Times New Roman" w:eastAsia="Times New Roman" w:hAnsi="Times New Roman" w:cs="Times New Roman"/>
          <w:spacing w:val="-3"/>
          <w:sz w:val="24"/>
        </w:rPr>
        <w:t xml:space="preserve"> </w:t>
      </w:r>
      <w:r w:rsidRPr="00280365">
        <w:rPr>
          <w:rFonts w:ascii="Times New Roman" w:eastAsia="Times New Roman" w:hAnsi="Times New Roman" w:cs="Times New Roman"/>
          <w:sz w:val="24"/>
        </w:rPr>
        <w:t>18</w:t>
      </w:r>
      <w:r w:rsidRPr="00280365">
        <w:rPr>
          <w:rFonts w:ascii="Times New Roman" w:eastAsia="Times New Roman" w:hAnsi="Times New Roman" w:cs="Times New Roman"/>
          <w:spacing w:val="-4"/>
          <w:sz w:val="24"/>
        </w:rPr>
        <w:t xml:space="preserve"> </w:t>
      </w:r>
      <w:r w:rsidRPr="00280365">
        <w:rPr>
          <w:rFonts w:ascii="Times New Roman" w:eastAsia="Times New Roman" w:hAnsi="Times New Roman" w:cs="Times New Roman"/>
          <w:sz w:val="24"/>
        </w:rPr>
        <w:t>répondants,</w:t>
      </w:r>
      <w:r w:rsidRPr="00280365">
        <w:rPr>
          <w:rFonts w:ascii="Times New Roman" w:eastAsia="Times New Roman" w:hAnsi="Times New Roman" w:cs="Times New Roman"/>
          <w:spacing w:val="-2"/>
          <w:sz w:val="24"/>
        </w:rPr>
        <w:t xml:space="preserve"> </w:t>
      </w:r>
      <w:r w:rsidRPr="00280365">
        <w:rPr>
          <w:rFonts w:ascii="Times New Roman" w:eastAsia="Times New Roman" w:hAnsi="Times New Roman" w:cs="Times New Roman"/>
          <w:sz w:val="24"/>
        </w:rPr>
        <w:t>9</w:t>
      </w:r>
      <w:r w:rsidRPr="00280365">
        <w:rPr>
          <w:rFonts w:ascii="Times New Roman" w:eastAsia="Times New Roman" w:hAnsi="Times New Roman" w:cs="Times New Roman"/>
          <w:spacing w:val="-4"/>
          <w:sz w:val="24"/>
        </w:rPr>
        <w:t xml:space="preserve"> </w:t>
      </w:r>
      <w:r w:rsidRPr="00280365">
        <w:rPr>
          <w:rFonts w:ascii="Times New Roman" w:eastAsia="Times New Roman" w:hAnsi="Times New Roman" w:cs="Times New Roman"/>
          <w:sz w:val="24"/>
        </w:rPr>
        <w:t>déclarent préférer</w:t>
      </w:r>
      <w:r w:rsidRPr="00280365">
        <w:rPr>
          <w:rFonts w:ascii="Times New Roman" w:eastAsia="Times New Roman" w:hAnsi="Times New Roman" w:cs="Times New Roman"/>
          <w:spacing w:val="-3"/>
          <w:sz w:val="24"/>
        </w:rPr>
        <w:t xml:space="preserve"> </w:t>
      </w:r>
      <w:r w:rsidRPr="00280365">
        <w:rPr>
          <w:rFonts w:ascii="Times New Roman" w:eastAsia="Times New Roman" w:hAnsi="Times New Roman" w:cs="Times New Roman"/>
          <w:sz w:val="24"/>
        </w:rPr>
        <w:t>utiliser le chatbot, 7 préfèrent un conseiller humain, et 2 ne préfèrent ni l'un ni l'autre.</w:t>
      </w:r>
    </w:p>
    <w:p w14:paraId="03B780BF" w14:textId="77777777" w:rsidR="00F73A63" w:rsidRPr="00280365" w:rsidRDefault="008C52D9" w:rsidP="00410C31">
      <w:pPr>
        <w:pStyle w:val="Paragraphedeliste"/>
        <w:widowControl w:val="0"/>
        <w:numPr>
          <w:ilvl w:val="0"/>
          <w:numId w:val="42"/>
        </w:numPr>
        <w:tabs>
          <w:tab w:val="left" w:pos="859"/>
          <w:tab w:val="left" w:pos="861"/>
        </w:tabs>
        <w:autoSpaceDE w:val="0"/>
        <w:autoSpaceDN w:val="0"/>
        <w:spacing w:after="0" w:line="276" w:lineRule="auto"/>
        <w:ind w:left="861" w:right="3"/>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Utilisateurs</w:t>
      </w:r>
      <w:r w:rsidRPr="00280365">
        <w:rPr>
          <w:rFonts w:ascii="Times New Roman" w:eastAsia="Times New Roman" w:hAnsi="Times New Roman" w:cs="Times New Roman"/>
          <w:spacing w:val="-6"/>
          <w:sz w:val="24"/>
        </w:rPr>
        <w:t xml:space="preserve"> </w:t>
      </w:r>
      <w:r w:rsidRPr="00280365">
        <w:rPr>
          <w:rFonts w:ascii="Times New Roman" w:eastAsia="Times New Roman" w:hAnsi="Times New Roman" w:cs="Times New Roman"/>
          <w:sz w:val="24"/>
        </w:rPr>
        <w:t>ayant une</w:t>
      </w:r>
      <w:r w:rsidRPr="00280365">
        <w:rPr>
          <w:rFonts w:ascii="Times New Roman" w:eastAsia="Times New Roman" w:hAnsi="Times New Roman" w:cs="Times New Roman"/>
          <w:spacing w:val="-5"/>
          <w:sz w:val="24"/>
        </w:rPr>
        <w:t xml:space="preserve"> </w:t>
      </w:r>
      <w:r w:rsidRPr="00280365">
        <w:rPr>
          <w:rFonts w:ascii="Times New Roman" w:eastAsia="Times New Roman" w:hAnsi="Times New Roman" w:cs="Times New Roman"/>
          <w:sz w:val="24"/>
        </w:rPr>
        <w:t>confiance</w:t>
      </w:r>
      <w:r w:rsidRPr="00280365">
        <w:rPr>
          <w:rFonts w:ascii="Times New Roman" w:eastAsia="Times New Roman" w:hAnsi="Times New Roman" w:cs="Times New Roman"/>
          <w:spacing w:val="-1"/>
          <w:sz w:val="24"/>
        </w:rPr>
        <w:t xml:space="preserve"> </w:t>
      </w:r>
      <w:r w:rsidRPr="00280365">
        <w:rPr>
          <w:rFonts w:ascii="Times New Roman" w:eastAsia="Times New Roman" w:hAnsi="Times New Roman" w:cs="Times New Roman"/>
          <w:sz w:val="24"/>
        </w:rPr>
        <w:t>moyenne</w:t>
      </w:r>
      <w:r w:rsidRPr="00280365">
        <w:rPr>
          <w:rFonts w:ascii="Times New Roman" w:eastAsia="Times New Roman" w:hAnsi="Times New Roman" w:cs="Times New Roman"/>
          <w:spacing w:val="-5"/>
          <w:sz w:val="24"/>
        </w:rPr>
        <w:t xml:space="preserve"> </w:t>
      </w:r>
      <w:r w:rsidRPr="00280365">
        <w:rPr>
          <w:rFonts w:ascii="Times New Roman" w:eastAsia="Times New Roman" w:hAnsi="Times New Roman" w:cs="Times New Roman"/>
          <w:sz w:val="24"/>
        </w:rPr>
        <w:t>: Sur</w:t>
      </w:r>
      <w:r w:rsidRPr="00280365">
        <w:rPr>
          <w:rFonts w:ascii="Times New Roman" w:eastAsia="Times New Roman" w:hAnsi="Times New Roman" w:cs="Times New Roman"/>
          <w:spacing w:val="-3"/>
          <w:sz w:val="24"/>
        </w:rPr>
        <w:t xml:space="preserve"> </w:t>
      </w:r>
      <w:r w:rsidRPr="00280365">
        <w:rPr>
          <w:rFonts w:ascii="Times New Roman" w:eastAsia="Times New Roman" w:hAnsi="Times New Roman" w:cs="Times New Roman"/>
          <w:sz w:val="24"/>
        </w:rPr>
        <w:t>12</w:t>
      </w:r>
      <w:r w:rsidRPr="00280365">
        <w:rPr>
          <w:rFonts w:ascii="Times New Roman" w:eastAsia="Times New Roman" w:hAnsi="Times New Roman" w:cs="Times New Roman"/>
          <w:spacing w:val="-13"/>
          <w:sz w:val="24"/>
        </w:rPr>
        <w:t xml:space="preserve"> </w:t>
      </w:r>
      <w:r w:rsidRPr="00280365">
        <w:rPr>
          <w:rFonts w:ascii="Times New Roman" w:eastAsia="Times New Roman" w:hAnsi="Times New Roman" w:cs="Times New Roman"/>
          <w:sz w:val="24"/>
        </w:rPr>
        <w:t>répondants,</w:t>
      </w:r>
      <w:r w:rsidRPr="00280365">
        <w:rPr>
          <w:rFonts w:ascii="Times New Roman" w:eastAsia="Times New Roman" w:hAnsi="Times New Roman" w:cs="Times New Roman"/>
          <w:spacing w:val="-3"/>
          <w:sz w:val="24"/>
        </w:rPr>
        <w:t xml:space="preserve"> </w:t>
      </w:r>
      <w:r w:rsidRPr="00280365">
        <w:rPr>
          <w:rFonts w:ascii="Times New Roman" w:eastAsia="Times New Roman" w:hAnsi="Times New Roman" w:cs="Times New Roman"/>
          <w:sz w:val="24"/>
        </w:rPr>
        <w:t>6</w:t>
      </w:r>
      <w:r w:rsidRPr="00280365">
        <w:rPr>
          <w:rFonts w:ascii="Times New Roman" w:eastAsia="Times New Roman" w:hAnsi="Times New Roman" w:cs="Times New Roman"/>
          <w:spacing w:val="-4"/>
          <w:sz w:val="24"/>
        </w:rPr>
        <w:t xml:space="preserve"> </w:t>
      </w:r>
      <w:r w:rsidRPr="00280365">
        <w:rPr>
          <w:rFonts w:ascii="Times New Roman" w:eastAsia="Times New Roman" w:hAnsi="Times New Roman" w:cs="Times New Roman"/>
          <w:sz w:val="24"/>
        </w:rPr>
        <w:t>préfèrent le</w:t>
      </w:r>
      <w:r w:rsidRPr="00280365">
        <w:rPr>
          <w:rFonts w:ascii="Times New Roman" w:eastAsia="Times New Roman" w:hAnsi="Times New Roman" w:cs="Times New Roman"/>
          <w:spacing w:val="-5"/>
          <w:sz w:val="24"/>
        </w:rPr>
        <w:t xml:space="preserve"> </w:t>
      </w:r>
      <w:r w:rsidRPr="00280365">
        <w:rPr>
          <w:rFonts w:ascii="Times New Roman" w:eastAsia="Times New Roman" w:hAnsi="Times New Roman" w:cs="Times New Roman"/>
          <w:sz w:val="24"/>
        </w:rPr>
        <w:t>chatbot et 6</w:t>
      </w:r>
      <w:r w:rsidRPr="00280365">
        <w:rPr>
          <w:rFonts w:ascii="Times New Roman" w:eastAsia="Times New Roman" w:hAnsi="Times New Roman" w:cs="Times New Roman"/>
          <w:spacing w:val="-1"/>
          <w:sz w:val="24"/>
        </w:rPr>
        <w:t xml:space="preserve"> </w:t>
      </w:r>
      <w:r w:rsidRPr="00280365">
        <w:rPr>
          <w:rFonts w:ascii="Times New Roman" w:eastAsia="Times New Roman" w:hAnsi="Times New Roman" w:cs="Times New Roman"/>
          <w:sz w:val="24"/>
        </w:rPr>
        <w:t>préfèrent un</w:t>
      </w:r>
      <w:r w:rsidRPr="00280365">
        <w:rPr>
          <w:rFonts w:ascii="Times New Roman" w:eastAsia="Times New Roman" w:hAnsi="Times New Roman" w:cs="Times New Roman"/>
          <w:spacing w:val="-4"/>
          <w:sz w:val="24"/>
        </w:rPr>
        <w:t xml:space="preserve"> </w:t>
      </w:r>
      <w:r w:rsidRPr="00280365">
        <w:rPr>
          <w:rFonts w:ascii="Times New Roman" w:eastAsia="Times New Roman" w:hAnsi="Times New Roman" w:cs="Times New Roman"/>
          <w:sz w:val="24"/>
        </w:rPr>
        <w:t>conseiller humain, avec</w:t>
      </w:r>
      <w:r w:rsidRPr="00280365">
        <w:rPr>
          <w:rFonts w:ascii="Times New Roman" w:eastAsia="Times New Roman" w:hAnsi="Times New Roman" w:cs="Times New Roman"/>
          <w:spacing w:val="-1"/>
          <w:sz w:val="24"/>
        </w:rPr>
        <w:t xml:space="preserve"> </w:t>
      </w:r>
      <w:r w:rsidRPr="00280365">
        <w:rPr>
          <w:rFonts w:ascii="Times New Roman" w:eastAsia="Times New Roman" w:hAnsi="Times New Roman" w:cs="Times New Roman"/>
          <w:sz w:val="24"/>
        </w:rPr>
        <w:t>une</w:t>
      </w:r>
      <w:r w:rsidRPr="00280365">
        <w:rPr>
          <w:rFonts w:ascii="Times New Roman" w:eastAsia="Times New Roman" w:hAnsi="Times New Roman" w:cs="Times New Roman"/>
          <w:spacing w:val="-1"/>
          <w:sz w:val="24"/>
        </w:rPr>
        <w:t xml:space="preserve"> </w:t>
      </w:r>
      <w:r w:rsidRPr="00280365">
        <w:rPr>
          <w:rFonts w:ascii="Times New Roman" w:eastAsia="Times New Roman" w:hAnsi="Times New Roman" w:cs="Times New Roman"/>
          <w:sz w:val="24"/>
        </w:rPr>
        <w:t>répartition</w:t>
      </w:r>
      <w:r w:rsidRPr="00280365">
        <w:rPr>
          <w:rFonts w:ascii="Times New Roman" w:eastAsia="Times New Roman" w:hAnsi="Times New Roman" w:cs="Times New Roman"/>
          <w:spacing w:val="-4"/>
          <w:sz w:val="24"/>
        </w:rPr>
        <w:t xml:space="preserve"> </w:t>
      </w:r>
      <w:r w:rsidRPr="00280365">
        <w:rPr>
          <w:rFonts w:ascii="Times New Roman" w:eastAsia="Times New Roman" w:hAnsi="Times New Roman" w:cs="Times New Roman"/>
          <w:sz w:val="24"/>
        </w:rPr>
        <w:t>parfaitement équilibrée</w:t>
      </w:r>
      <w:r w:rsidRPr="00280365">
        <w:rPr>
          <w:rFonts w:ascii="Times New Roman" w:eastAsia="Times New Roman" w:hAnsi="Times New Roman" w:cs="Times New Roman"/>
          <w:spacing w:val="-1"/>
          <w:sz w:val="24"/>
        </w:rPr>
        <w:t xml:space="preserve"> </w:t>
      </w:r>
      <w:r w:rsidRPr="00280365">
        <w:rPr>
          <w:rFonts w:ascii="Times New Roman" w:eastAsia="Times New Roman" w:hAnsi="Times New Roman" w:cs="Times New Roman"/>
          <w:sz w:val="24"/>
        </w:rPr>
        <w:t>et aucun ne choisissant "aucun des deux".</w:t>
      </w:r>
    </w:p>
    <w:p w14:paraId="31D2D38A" w14:textId="77777777" w:rsidR="00F73A63" w:rsidRPr="00280365" w:rsidRDefault="008C52D9" w:rsidP="00410C31">
      <w:pPr>
        <w:pStyle w:val="Paragraphedeliste"/>
        <w:widowControl w:val="0"/>
        <w:numPr>
          <w:ilvl w:val="0"/>
          <w:numId w:val="42"/>
        </w:numPr>
        <w:tabs>
          <w:tab w:val="left" w:pos="859"/>
          <w:tab w:val="left" w:pos="861"/>
        </w:tabs>
        <w:autoSpaceDE w:val="0"/>
        <w:autoSpaceDN w:val="0"/>
        <w:spacing w:after="0" w:line="276" w:lineRule="auto"/>
        <w:ind w:left="861" w:right="3"/>
        <w:contextualSpacing w:val="0"/>
        <w:jc w:val="both"/>
        <w:rPr>
          <w:rFonts w:ascii="Times New Roman" w:eastAsia="Times New Roman" w:hAnsi="Times New Roman" w:cs="Times New Roman"/>
          <w:sz w:val="24"/>
        </w:rPr>
      </w:pPr>
      <w:r w:rsidRPr="00280365">
        <w:rPr>
          <w:rFonts w:ascii="Times New Roman" w:eastAsia="Times New Roman" w:hAnsi="Times New Roman" w:cs="Times New Roman"/>
          <w:sz w:val="24"/>
        </w:rPr>
        <w:t>Utilisateurs</w:t>
      </w:r>
      <w:r w:rsidRPr="00280365">
        <w:rPr>
          <w:rFonts w:ascii="Times New Roman" w:eastAsia="Times New Roman" w:hAnsi="Times New Roman" w:cs="Times New Roman"/>
          <w:spacing w:val="-5"/>
          <w:sz w:val="24"/>
        </w:rPr>
        <w:t xml:space="preserve"> </w:t>
      </w:r>
      <w:r w:rsidRPr="00280365">
        <w:rPr>
          <w:rFonts w:ascii="Times New Roman" w:eastAsia="Times New Roman" w:hAnsi="Times New Roman" w:cs="Times New Roman"/>
          <w:sz w:val="24"/>
        </w:rPr>
        <w:t>n'ayant pas</w:t>
      </w:r>
      <w:r w:rsidRPr="00280365">
        <w:rPr>
          <w:rFonts w:ascii="Times New Roman" w:eastAsia="Times New Roman" w:hAnsi="Times New Roman" w:cs="Times New Roman"/>
          <w:spacing w:val="-5"/>
          <w:sz w:val="24"/>
        </w:rPr>
        <w:t xml:space="preserve"> </w:t>
      </w:r>
      <w:r w:rsidRPr="00280365">
        <w:rPr>
          <w:rFonts w:ascii="Times New Roman" w:eastAsia="Times New Roman" w:hAnsi="Times New Roman" w:cs="Times New Roman"/>
          <w:sz w:val="24"/>
        </w:rPr>
        <w:t>du</w:t>
      </w:r>
      <w:r w:rsidRPr="00280365">
        <w:rPr>
          <w:rFonts w:ascii="Times New Roman" w:eastAsia="Times New Roman" w:hAnsi="Times New Roman" w:cs="Times New Roman"/>
          <w:spacing w:val="-3"/>
          <w:sz w:val="24"/>
        </w:rPr>
        <w:t xml:space="preserve"> </w:t>
      </w:r>
      <w:r w:rsidRPr="00280365">
        <w:rPr>
          <w:rFonts w:ascii="Times New Roman" w:eastAsia="Times New Roman" w:hAnsi="Times New Roman" w:cs="Times New Roman"/>
          <w:sz w:val="24"/>
        </w:rPr>
        <w:t>tout</w:t>
      </w:r>
      <w:r w:rsidRPr="00280365">
        <w:rPr>
          <w:rFonts w:ascii="Times New Roman" w:eastAsia="Times New Roman" w:hAnsi="Times New Roman" w:cs="Times New Roman"/>
          <w:spacing w:val="-3"/>
          <w:sz w:val="24"/>
        </w:rPr>
        <w:t xml:space="preserve"> </w:t>
      </w:r>
      <w:r w:rsidRPr="00280365">
        <w:rPr>
          <w:rFonts w:ascii="Times New Roman" w:eastAsia="Times New Roman" w:hAnsi="Times New Roman" w:cs="Times New Roman"/>
          <w:sz w:val="24"/>
        </w:rPr>
        <w:t>confiance</w:t>
      </w:r>
      <w:r w:rsidRPr="00280365">
        <w:rPr>
          <w:rFonts w:ascii="Times New Roman" w:eastAsia="Times New Roman" w:hAnsi="Times New Roman" w:cs="Times New Roman"/>
          <w:spacing w:val="-4"/>
          <w:sz w:val="24"/>
        </w:rPr>
        <w:t xml:space="preserve"> </w:t>
      </w:r>
      <w:r w:rsidRPr="00280365">
        <w:rPr>
          <w:rFonts w:ascii="Times New Roman" w:eastAsia="Times New Roman" w:hAnsi="Times New Roman" w:cs="Times New Roman"/>
          <w:sz w:val="24"/>
        </w:rPr>
        <w:t>: Sur</w:t>
      </w:r>
      <w:r w:rsidRPr="00280365">
        <w:rPr>
          <w:rFonts w:ascii="Times New Roman" w:eastAsia="Times New Roman" w:hAnsi="Times New Roman" w:cs="Times New Roman"/>
          <w:spacing w:val="-2"/>
          <w:sz w:val="24"/>
        </w:rPr>
        <w:t xml:space="preserve"> </w:t>
      </w:r>
      <w:r w:rsidRPr="00280365">
        <w:rPr>
          <w:rFonts w:ascii="Times New Roman" w:eastAsia="Times New Roman" w:hAnsi="Times New Roman" w:cs="Times New Roman"/>
          <w:sz w:val="24"/>
        </w:rPr>
        <w:t>2</w:t>
      </w:r>
      <w:r w:rsidRPr="00280365">
        <w:rPr>
          <w:rFonts w:ascii="Times New Roman" w:eastAsia="Times New Roman" w:hAnsi="Times New Roman" w:cs="Times New Roman"/>
          <w:spacing w:val="-8"/>
          <w:sz w:val="24"/>
        </w:rPr>
        <w:t xml:space="preserve"> </w:t>
      </w:r>
      <w:r w:rsidRPr="00280365">
        <w:rPr>
          <w:rFonts w:ascii="Times New Roman" w:eastAsia="Times New Roman" w:hAnsi="Times New Roman" w:cs="Times New Roman"/>
          <w:sz w:val="24"/>
        </w:rPr>
        <w:t>répondants,</w:t>
      </w:r>
      <w:r w:rsidRPr="00280365">
        <w:rPr>
          <w:rFonts w:ascii="Times New Roman" w:eastAsia="Times New Roman" w:hAnsi="Times New Roman" w:cs="Times New Roman"/>
          <w:spacing w:val="-1"/>
          <w:sz w:val="24"/>
        </w:rPr>
        <w:t xml:space="preserve"> </w:t>
      </w:r>
      <w:r w:rsidRPr="00280365">
        <w:rPr>
          <w:rFonts w:ascii="Times New Roman" w:eastAsia="Times New Roman" w:hAnsi="Times New Roman" w:cs="Times New Roman"/>
          <w:sz w:val="24"/>
        </w:rPr>
        <w:t>1</w:t>
      </w:r>
      <w:r w:rsidRPr="00280365">
        <w:rPr>
          <w:rFonts w:ascii="Times New Roman" w:eastAsia="Times New Roman" w:hAnsi="Times New Roman" w:cs="Times New Roman"/>
          <w:spacing w:val="-3"/>
          <w:sz w:val="24"/>
        </w:rPr>
        <w:t xml:space="preserve"> </w:t>
      </w:r>
      <w:r w:rsidRPr="00280365">
        <w:rPr>
          <w:rFonts w:ascii="Times New Roman" w:eastAsia="Times New Roman" w:hAnsi="Times New Roman" w:cs="Times New Roman"/>
          <w:sz w:val="24"/>
        </w:rPr>
        <w:t>préfère</w:t>
      </w:r>
      <w:r w:rsidRPr="00280365">
        <w:rPr>
          <w:rFonts w:ascii="Times New Roman" w:eastAsia="Times New Roman" w:hAnsi="Times New Roman" w:cs="Times New Roman"/>
          <w:spacing w:val="-4"/>
          <w:sz w:val="24"/>
        </w:rPr>
        <w:t xml:space="preserve"> </w:t>
      </w:r>
      <w:r w:rsidRPr="00280365">
        <w:rPr>
          <w:rFonts w:ascii="Times New Roman" w:eastAsia="Times New Roman" w:hAnsi="Times New Roman" w:cs="Times New Roman"/>
          <w:sz w:val="24"/>
        </w:rPr>
        <w:t>tout de</w:t>
      </w:r>
      <w:r w:rsidRPr="00280365">
        <w:rPr>
          <w:rFonts w:ascii="Times New Roman" w:eastAsia="Times New Roman" w:hAnsi="Times New Roman" w:cs="Times New Roman"/>
          <w:spacing w:val="-9"/>
          <w:sz w:val="24"/>
        </w:rPr>
        <w:t xml:space="preserve"> </w:t>
      </w:r>
      <w:r w:rsidRPr="00280365">
        <w:rPr>
          <w:rFonts w:ascii="Times New Roman" w:eastAsia="Times New Roman" w:hAnsi="Times New Roman" w:cs="Times New Roman"/>
          <w:sz w:val="24"/>
        </w:rPr>
        <w:t>même le chatbot et 1 ne préfère ni l'un ni l'autre, mais aucun ne choisit le conseiller humain.</w:t>
      </w:r>
    </w:p>
    <w:p w14:paraId="000A18CC" w14:textId="55BBE9CE" w:rsidR="00635EF7" w:rsidRDefault="008C52D9" w:rsidP="00410C31">
      <w:pPr>
        <w:widowControl w:val="0"/>
        <w:autoSpaceDE w:val="0"/>
        <w:autoSpaceDN w:val="0"/>
        <w:spacing w:before="149" w:after="0" w:line="276" w:lineRule="auto"/>
        <w:ind w:left="141" w:right="3"/>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Ces</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résultats</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révèlent un</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phénomène nuancé</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 même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une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confiance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totale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dans</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le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chatbot</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ne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se traduit pas</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automatiquement par une préférence exclusive pour cette solution. La majorité des utilisateurs</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(16</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sur</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32,</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soit 50%)</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préfèrent utiliser le</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chatbot,</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mais</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une</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proportion</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significative (13 sur 32, soit environ 41%) reste attachée au conseiller humain.</w:t>
      </w:r>
    </w:p>
    <w:tbl>
      <w:tblPr>
        <w:tblpPr w:leftFromText="141" w:rightFromText="141" w:vertAnchor="text" w:horzAnchor="margin" w:tblpY="2749"/>
        <w:tblW w:w="0" w:type="auto"/>
        <w:tblBorders>
          <w:top w:val="single" w:sz="6" w:space="0" w:color="D9D9D9"/>
          <w:left w:val="single" w:sz="6" w:space="0" w:color="D9D9D9"/>
          <w:bottom w:val="single" w:sz="6" w:space="0" w:color="D9D9D9"/>
          <w:right w:val="single" w:sz="6" w:space="0" w:color="D9D9D9"/>
          <w:insideH w:val="single" w:sz="6" w:space="0" w:color="D9D9D9"/>
          <w:insideV w:val="single" w:sz="6" w:space="0" w:color="D9D9D9"/>
        </w:tblBorders>
        <w:tblLayout w:type="fixed"/>
        <w:tblCellMar>
          <w:left w:w="0" w:type="dxa"/>
          <w:right w:w="0" w:type="dxa"/>
        </w:tblCellMar>
        <w:tblLook w:val="01E0" w:firstRow="1" w:lastRow="1" w:firstColumn="1" w:lastColumn="1" w:noHBand="0" w:noVBand="0"/>
      </w:tblPr>
      <w:tblGrid>
        <w:gridCol w:w="550"/>
        <w:gridCol w:w="266"/>
        <w:gridCol w:w="266"/>
        <w:gridCol w:w="1396"/>
        <w:gridCol w:w="266"/>
        <w:gridCol w:w="266"/>
        <w:gridCol w:w="806"/>
        <w:gridCol w:w="261"/>
        <w:gridCol w:w="297"/>
        <w:gridCol w:w="266"/>
        <w:gridCol w:w="254"/>
      </w:tblGrid>
      <w:tr w:rsidR="002A74FF" w:rsidRPr="00280365" w14:paraId="746E9350" w14:textId="77777777" w:rsidTr="002A74FF">
        <w:trPr>
          <w:trHeight w:val="407"/>
        </w:trPr>
        <w:tc>
          <w:tcPr>
            <w:tcW w:w="4077" w:type="dxa"/>
            <w:gridSpan w:val="8"/>
            <w:tcBorders>
              <w:left w:val="nil"/>
              <w:right w:val="single" w:sz="36" w:space="0" w:color="FFFFFF"/>
            </w:tcBorders>
          </w:tcPr>
          <w:p w14:paraId="6D7FF833"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rPr>
            </w:pPr>
          </w:p>
        </w:tc>
        <w:tc>
          <w:tcPr>
            <w:tcW w:w="297" w:type="dxa"/>
            <w:vMerge w:val="restart"/>
            <w:tcBorders>
              <w:left w:val="single" w:sz="36" w:space="0" w:color="FFFFFF"/>
              <w:right w:val="single" w:sz="36" w:space="0" w:color="FFFFFF"/>
            </w:tcBorders>
            <w:shd w:val="clear" w:color="auto" w:fill="EC7C30"/>
          </w:tcPr>
          <w:p w14:paraId="6161B6BC"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rPr>
            </w:pPr>
          </w:p>
        </w:tc>
        <w:tc>
          <w:tcPr>
            <w:tcW w:w="520" w:type="dxa"/>
            <w:gridSpan w:val="2"/>
            <w:tcBorders>
              <w:left w:val="single" w:sz="36" w:space="0" w:color="FFFFFF"/>
              <w:right w:val="nil"/>
            </w:tcBorders>
          </w:tcPr>
          <w:p w14:paraId="7CAC2E06"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rPr>
            </w:pPr>
          </w:p>
        </w:tc>
      </w:tr>
      <w:tr w:rsidR="002A74FF" w:rsidRPr="00280365" w14:paraId="6FA6A75A" w14:textId="77777777" w:rsidTr="002A74FF">
        <w:trPr>
          <w:trHeight w:val="402"/>
        </w:trPr>
        <w:tc>
          <w:tcPr>
            <w:tcW w:w="4077" w:type="dxa"/>
            <w:gridSpan w:val="8"/>
            <w:tcBorders>
              <w:left w:val="nil"/>
              <w:right w:val="single" w:sz="36" w:space="0" w:color="FFFFFF"/>
            </w:tcBorders>
          </w:tcPr>
          <w:p w14:paraId="51165D12"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rPr>
            </w:pPr>
          </w:p>
        </w:tc>
        <w:tc>
          <w:tcPr>
            <w:tcW w:w="297" w:type="dxa"/>
            <w:vMerge/>
            <w:tcBorders>
              <w:top w:val="nil"/>
              <w:left w:val="single" w:sz="36" w:space="0" w:color="FFFFFF"/>
              <w:right w:val="single" w:sz="36" w:space="0" w:color="FFFFFF"/>
            </w:tcBorders>
            <w:shd w:val="clear" w:color="auto" w:fill="EC7C30"/>
          </w:tcPr>
          <w:p w14:paraId="61FD62DD"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sz w:val="2"/>
                <w:szCs w:val="2"/>
              </w:rPr>
            </w:pPr>
          </w:p>
        </w:tc>
        <w:tc>
          <w:tcPr>
            <w:tcW w:w="520" w:type="dxa"/>
            <w:gridSpan w:val="2"/>
            <w:tcBorders>
              <w:left w:val="single" w:sz="36" w:space="0" w:color="FFFFFF"/>
              <w:right w:val="nil"/>
            </w:tcBorders>
          </w:tcPr>
          <w:p w14:paraId="50C6A4A1"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rPr>
            </w:pPr>
          </w:p>
        </w:tc>
      </w:tr>
      <w:tr w:rsidR="002A74FF" w:rsidRPr="00280365" w14:paraId="1196B386" w14:textId="77777777" w:rsidTr="002A74FF">
        <w:trPr>
          <w:trHeight w:val="407"/>
        </w:trPr>
        <w:tc>
          <w:tcPr>
            <w:tcW w:w="4077" w:type="dxa"/>
            <w:gridSpan w:val="8"/>
            <w:tcBorders>
              <w:left w:val="nil"/>
              <w:right w:val="single" w:sz="36" w:space="0" w:color="FFFFFF"/>
            </w:tcBorders>
          </w:tcPr>
          <w:p w14:paraId="676F12FE"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rPr>
            </w:pPr>
          </w:p>
        </w:tc>
        <w:tc>
          <w:tcPr>
            <w:tcW w:w="297" w:type="dxa"/>
            <w:vMerge/>
            <w:tcBorders>
              <w:top w:val="nil"/>
              <w:left w:val="single" w:sz="36" w:space="0" w:color="FFFFFF"/>
              <w:right w:val="single" w:sz="36" w:space="0" w:color="FFFFFF"/>
            </w:tcBorders>
            <w:shd w:val="clear" w:color="auto" w:fill="EC7C30"/>
          </w:tcPr>
          <w:p w14:paraId="2B38784F"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sz w:val="2"/>
                <w:szCs w:val="2"/>
              </w:rPr>
            </w:pPr>
          </w:p>
        </w:tc>
        <w:tc>
          <w:tcPr>
            <w:tcW w:w="266" w:type="dxa"/>
            <w:vMerge w:val="restart"/>
            <w:tcBorders>
              <w:left w:val="single" w:sz="36" w:space="0" w:color="FFFFFF"/>
              <w:right w:val="nil"/>
            </w:tcBorders>
            <w:shd w:val="clear" w:color="auto" w:fill="A4A4A4"/>
          </w:tcPr>
          <w:p w14:paraId="306C46F7"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rPr>
            </w:pPr>
          </w:p>
        </w:tc>
        <w:tc>
          <w:tcPr>
            <w:tcW w:w="254" w:type="dxa"/>
            <w:tcBorders>
              <w:left w:val="nil"/>
              <w:right w:val="nil"/>
            </w:tcBorders>
          </w:tcPr>
          <w:p w14:paraId="44EB4A85"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rPr>
            </w:pPr>
          </w:p>
        </w:tc>
      </w:tr>
      <w:tr w:rsidR="002A74FF" w:rsidRPr="00280365" w14:paraId="0945738D" w14:textId="77777777" w:rsidTr="002A74FF">
        <w:trPr>
          <w:trHeight w:val="402"/>
        </w:trPr>
        <w:tc>
          <w:tcPr>
            <w:tcW w:w="2478" w:type="dxa"/>
            <w:gridSpan w:val="4"/>
            <w:tcBorders>
              <w:left w:val="nil"/>
              <w:right w:val="nil"/>
            </w:tcBorders>
          </w:tcPr>
          <w:p w14:paraId="5D71E209"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rPr>
            </w:pPr>
          </w:p>
        </w:tc>
        <w:tc>
          <w:tcPr>
            <w:tcW w:w="266" w:type="dxa"/>
            <w:vMerge w:val="restart"/>
            <w:tcBorders>
              <w:left w:val="nil"/>
              <w:right w:val="single" w:sz="36" w:space="0" w:color="FFFFFF"/>
            </w:tcBorders>
            <w:shd w:val="clear" w:color="auto" w:fill="EC7C30"/>
          </w:tcPr>
          <w:p w14:paraId="74F9629C"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rPr>
            </w:pPr>
          </w:p>
        </w:tc>
        <w:tc>
          <w:tcPr>
            <w:tcW w:w="266" w:type="dxa"/>
            <w:vMerge w:val="restart"/>
            <w:tcBorders>
              <w:left w:val="single" w:sz="36" w:space="0" w:color="FFFFFF"/>
              <w:right w:val="nil"/>
            </w:tcBorders>
            <w:shd w:val="clear" w:color="auto" w:fill="A4A4A4"/>
          </w:tcPr>
          <w:p w14:paraId="1E48F7BB"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rPr>
            </w:pPr>
          </w:p>
        </w:tc>
        <w:tc>
          <w:tcPr>
            <w:tcW w:w="1067" w:type="dxa"/>
            <w:gridSpan w:val="2"/>
            <w:tcBorders>
              <w:left w:val="nil"/>
              <w:right w:val="single" w:sz="36" w:space="0" w:color="FFFFFF"/>
            </w:tcBorders>
          </w:tcPr>
          <w:p w14:paraId="70547A8D"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rPr>
            </w:pPr>
          </w:p>
        </w:tc>
        <w:tc>
          <w:tcPr>
            <w:tcW w:w="297" w:type="dxa"/>
            <w:vMerge/>
            <w:tcBorders>
              <w:top w:val="nil"/>
              <w:left w:val="single" w:sz="36" w:space="0" w:color="FFFFFF"/>
              <w:right w:val="single" w:sz="36" w:space="0" w:color="FFFFFF"/>
            </w:tcBorders>
            <w:shd w:val="clear" w:color="auto" w:fill="EC7C30"/>
          </w:tcPr>
          <w:p w14:paraId="73EE6735"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sz w:val="2"/>
                <w:szCs w:val="2"/>
              </w:rPr>
            </w:pPr>
          </w:p>
        </w:tc>
        <w:tc>
          <w:tcPr>
            <w:tcW w:w="266" w:type="dxa"/>
            <w:vMerge/>
            <w:tcBorders>
              <w:top w:val="nil"/>
              <w:left w:val="single" w:sz="36" w:space="0" w:color="FFFFFF"/>
              <w:right w:val="nil"/>
            </w:tcBorders>
            <w:shd w:val="clear" w:color="auto" w:fill="A4A4A4"/>
          </w:tcPr>
          <w:p w14:paraId="1BFA635A"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sz w:val="2"/>
                <w:szCs w:val="2"/>
              </w:rPr>
            </w:pPr>
          </w:p>
        </w:tc>
        <w:tc>
          <w:tcPr>
            <w:tcW w:w="254" w:type="dxa"/>
            <w:tcBorders>
              <w:left w:val="nil"/>
              <w:right w:val="nil"/>
            </w:tcBorders>
          </w:tcPr>
          <w:p w14:paraId="6FC23A5A"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rPr>
            </w:pPr>
          </w:p>
        </w:tc>
      </w:tr>
      <w:tr w:rsidR="002A74FF" w:rsidRPr="00280365" w14:paraId="54FD68B6" w14:textId="77777777" w:rsidTr="002A74FF">
        <w:trPr>
          <w:trHeight w:val="407"/>
        </w:trPr>
        <w:tc>
          <w:tcPr>
            <w:tcW w:w="2478" w:type="dxa"/>
            <w:gridSpan w:val="4"/>
            <w:tcBorders>
              <w:left w:val="nil"/>
              <w:right w:val="nil"/>
            </w:tcBorders>
          </w:tcPr>
          <w:p w14:paraId="486EAE95"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rPr>
            </w:pPr>
          </w:p>
        </w:tc>
        <w:tc>
          <w:tcPr>
            <w:tcW w:w="266" w:type="dxa"/>
            <w:vMerge/>
            <w:tcBorders>
              <w:top w:val="nil"/>
              <w:left w:val="nil"/>
              <w:right w:val="single" w:sz="36" w:space="0" w:color="FFFFFF"/>
            </w:tcBorders>
            <w:shd w:val="clear" w:color="auto" w:fill="EC7C30"/>
          </w:tcPr>
          <w:p w14:paraId="592C531C"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sz w:val="2"/>
                <w:szCs w:val="2"/>
              </w:rPr>
            </w:pPr>
          </w:p>
        </w:tc>
        <w:tc>
          <w:tcPr>
            <w:tcW w:w="266" w:type="dxa"/>
            <w:vMerge/>
            <w:tcBorders>
              <w:top w:val="nil"/>
              <w:left w:val="single" w:sz="36" w:space="0" w:color="FFFFFF"/>
              <w:right w:val="nil"/>
            </w:tcBorders>
            <w:shd w:val="clear" w:color="auto" w:fill="A4A4A4"/>
          </w:tcPr>
          <w:p w14:paraId="147D2FDE"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sz w:val="2"/>
                <w:szCs w:val="2"/>
              </w:rPr>
            </w:pPr>
          </w:p>
        </w:tc>
        <w:tc>
          <w:tcPr>
            <w:tcW w:w="1067" w:type="dxa"/>
            <w:gridSpan w:val="2"/>
            <w:tcBorders>
              <w:left w:val="nil"/>
              <w:right w:val="single" w:sz="36" w:space="0" w:color="FFFFFF"/>
            </w:tcBorders>
          </w:tcPr>
          <w:p w14:paraId="21A21132"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rPr>
            </w:pPr>
          </w:p>
        </w:tc>
        <w:tc>
          <w:tcPr>
            <w:tcW w:w="297" w:type="dxa"/>
            <w:vMerge/>
            <w:tcBorders>
              <w:top w:val="nil"/>
              <w:left w:val="single" w:sz="36" w:space="0" w:color="FFFFFF"/>
              <w:right w:val="single" w:sz="36" w:space="0" w:color="FFFFFF"/>
            </w:tcBorders>
            <w:shd w:val="clear" w:color="auto" w:fill="EC7C30"/>
          </w:tcPr>
          <w:p w14:paraId="617A71D2"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sz w:val="2"/>
                <w:szCs w:val="2"/>
              </w:rPr>
            </w:pPr>
          </w:p>
        </w:tc>
        <w:tc>
          <w:tcPr>
            <w:tcW w:w="266" w:type="dxa"/>
            <w:vMerge/>
            <w:tcBorders>
              <w:top w:val="nil"/>
              <w:left w:val="single" w:sz="36" w:space="0" w:color="FFFFFF"/>
              <w:right w:val="nil"/>
            </w:tcBorders>
            <w:shd w:val="clear" w:color="auto" w:fill="A4A4A4"/>
          </w:tcPr>
          <w:p w14:paraId="316D6A25"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sz w:val="2"/>
                <w:szCs w:val="2"/>
              </w:rPr>
            </w:pPr>
          </w:p>
        </w:tc>
        <w:tc>
          <w:tcPr>
            <w:tcW w:w="254" w:type="dxa"/>
            <w:tcBorders>
              <w:left w:val="nil"/>
              <w:right w:val="nil"/>
            </w:tcBorders>
          </w:tcPr>
          <w:p w14:paraId="4D8DD3A6"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rPr>
            </w:pPr>
          </w:p>
        </w:tc>
      </w:tr>
      <w:tr w:rsidR="002A74FF" w:rsidRPr="00280365" w14:paraId="08DFBE47" w14:textId="77777777" w:rsidTr="002A74FF">
        <w:trPr>
          <w:trHeight w:val="402"/>
        </w:trPr>
        <w:tc>
          <w:tcPr>
            <w:tcW w:w="2478" w:type="dxa"/>
            <w:gridSpan w:val="4"/>
            <w:tcBorders>
              <w:left w:val="nil"/>
              <w:right w:val="nil"/>
            </w:tcBorders>
          </w:tcPr>
          <w:p w14:paraId="18A6ED0E"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rPr>
            </w:pPr>
          </w:p>
        </w:tc>
        <w:tc>
          <w:tcPr>
            <w:tcW w:w="266" w:type="dxa"/>
            <w:vMerge/>
            <w:tcBorders>
              <w:top w:val="nil"/>
              <w:left w:val="nil"/>
              <w:right w:val="single" w:sz="36" w:space="0" w:color="FFFFFF"/>
            </w:tcBorders>
            <w:shd w:val="clear" w:color="auto" w:fill="EC7C30"/>
          </w:tcPr>
          <w:p w14:paraId="56E0EAE1"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sz w:val="2"/>
                <w:szCs w:val="2"/>
              </w:rPr>
            </w:pPr>
          </w:p>
        </w:tc>
        <w:tc>
          <w:tcPr>
            <w:tcW w:w="266" w:type="dxa"/>
            <w:vMerge/>
            <w:tcBorders>
              <w:top w:val="nil"/>
              <w:left w:val="single" w:sz="36" w:space="0" w:color="FFFFFF"/>
              <w:right w:val="nil"/>
            </w:tcBorders>
            <w:shd w:val="clear" w:color="auto" w:fill="A4A4A4"/>
          </w:tcPr>
          <w:p w14:paraId="0D9FADCE"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sz w:val="2"/>
                <w:szCs w:val="2"/>
              </w:rPr>
            </w:pPr>
          </w:p>
        </w:tc>
        <w:tc>
          <w:tcPr>
            <w:tcW w:w="1067" w:type="dxa"/>
            <w:gridSpan w:val="2"/>
            <w:tcBorders>
              <w:left w:val="nil"/>
              <w:right w:val="single" w:sz="36" w:space="0" w:color="FFFFFF"/>
            </w:tcBorders>
          </w:tcPr>
          <w:p w14:paraId="41DB792C"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rPr>
            </w:pPr>
          </w:p>
        </w:tc>
        <w:tc>
          <w:tcPr>
            <w:tcW w:w="297" w:type="dxa"/>
            <w:vMerge/>
            <w:tcBorders>
              <w:top w:val="nil"/>
              <w:left w:val="single" w:sz="36" w:space="0" w:color="FFFFFF"/>
              <w:right w:val="single" w:sz="36" w:space="0" w:color="FFFFFF"/>
            </w:tcBorders>
            <w:shd w:val="clear" w:color="auto" w:fill="EC7C30"/>
          </w:tcPr>
          <w:p w14:paraId="1BC475D0"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sz w:val="2"/>
                <w:szCs w:val="2"/>
              </w:rPr>
            </w:pPr>
          </w:p>
        </w:tc>
        <w:tc>
          <w:tcPr>
            <w:tcW w:w="266" w:type="dxa"/>
            <w:vMerge/>
            <w:tcBorders>
              <w:top w:val="nil"/>
              <w:left w:val="single" w:sz="36" w:space="0" w:color="FFFFFF"/>
              <w:right w:val="nil"/>
            </w:tcBorders>
            <w:shd w:val="clear" w:color="auto" w:fill="A4A4A4"/>
          </w:tcPr>
          <w:p w14:paraId="5AE86475"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sz w:val="2"/>
                <w:szCs w:val="2"/>
              </w:rPr>
            </w:pPr>
          </w:p>
        </w:tc>
        <w:tc>
          <w:tcPr>
            <w:tcW w:w="254" w:type="dxa"/>
            <w:tcBorders>
              <w:left w:val="nil"/>
              <w:right w:val="nil"/>
            </w:tcBorders>
          </w:tcPr>
          <w:p w14:paraId="2062C9AD"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rPr>
            </w:pPr>
          </w:p>
        </w:tc>
      </w:tr>
      <w:tr w:rsidR="002A74FF" w:rsidRPr="00280365" w14:paraId="6DE7700A" w14:textId="77777777" w:rsidTr="002A74FF">
        <w:trPr>
          <w:trHeight w:val="407"/>
        </w:trPr>
        <w:tc>
          <w:tcPr>
            <w:tcW w:w="2478" w:type="dxa"/>
            <w:gridSpan w:val="4"/>
            <w:tcBorders>
              <w:left w:val="nil"/>
              <w:right w:val="nil"/>
            </w:tcBorders>
          </w:tcPr>
          <w:p w14:paraId="0A9367C3"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rPr>
            </w:pPr>
          </w:p>
        </w:tc>
        <w:tc>
          <w:tcPr>
            <w:tcW w:w="266" w:type="dxa"/>
            <w:vMerge/>
            <w:tcBorders>
              <w:top w:val="nil"/>
              <w:left w:val="nil"/>
              <w:right w:val="single" w:sz="36" w:space="0" w:color="FFFFFF"/>
            </w:tcBorders>
            <w:shd w:val="clear" w:color="auto" w:fill="EC7C30"/>
          </w:tcPr>
          <w:p w14:paraId="54005FA2"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sz w:val="2"/>
                <w:szCs w:val="2"/>
              </w:rPr>
            </w:pPr>
          </w:p>
        </w:tc>
        <w:tc>
          <w:tcPr>
            <w:tcW w:w="266" w:type="dxa"/>
            <w:vMerge/>
            <w:tcBorders>
              <w:top w:val="nil"/>
              <w:left w:val="single" w:sz="36" w:space="0" w:color="FFFFFF"/>
              <w:right w:val="nil"/>
            </w:tcBorders>
            <w:shd w:val="clear" w:color="auto" w:fill="A4A4A4"/>
          </w:tcPr>
          <w:p w14:paraId="2D61A1BE"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sz w:val="2"/>
                <w:szCs w:val="2"/>
              </w:rPr>
            </w:pPr>
          </w:p>
        </w:tc>
        <w:tc>
          <w:tcPr>
            <w:tcW w:w="1067" w:type="dxa"/>
            <w:gridSpan w:val="2"/>
            <w:tcBorders>
              <w:left w:val="nil"/>
              <w:right w:val="single" w:sz="36" w:space="0" w:color="FFFFFF"/>
            </w:tcBorders>
          </w:tcPr>
          <w:p w14:paraId="1586D257"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rPr>
            </w:pPr>
          </w:p>
        </w:tc>
        <w:tc>
          <w:tcPr>
            <w:tcW w:w="297" w:type="dxa"/>
            <w:vMerge/>
            <w:tcBorders>
              <w:top w:val="nil"/>
              <w:left w:val="single" w:sz="36" w:space="0" w:color="FFFFFF"/>
              <w:right w:val="single" w:sz="36" w:space="0" w:color="FFFFFF"/>
            </w:tcBorders>
            <w:shd w:val="clear" w:color="auto" w:fill="EC7C30"/>
          </w:tcPr>
          <w:p w14:paraId="703FFEB0"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sz w:val="2"/>
                <w:szCs w:val="2"/>
              </w:rPr>
            </w:pPr>
          </w:p>
        </w:tc>
        <w:tc>
          <w:tcPr>
            <w:tcW w:w="266" w:type="dxa"/>
            <w:vMerge/>
            <w:tcBorders>
              <w:top w:val="nil"/>
              <w:left w:val="single" w:sz="36" w:space="0" w:color="FFFFFF"/>
              <w:right w:val="nil"/>
            </w:tcBorders>
            <w:shd w:val="clear" w:color="auto" w:fill="A4A4A4"/>
          </w:tcPr>
          <w:p w14:paraId="621A90C9"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sz w:val="2"/>
                <w:szCs w:val="2"/>
              </w:rPr>
            </w:pPr>
          </w:p>
        </w:tc>
        <w:tc>
          <w:tcPr>
            <w:tcW w:w="254" w:type="dxa"/>
            <w:tcBorders>
              <w:left w:val="nil"/>
              <w:right w:val="nil"/>
            </w:tcBorders>
          </w:tcPr>
          <w:p w14:paraId="303149C2"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rPr>
            </w:pPr>
          </w:p>
        </w:tc>
      </w:tr>
      <w:tr w:rsidR="002A74FF" w:rsidRPr="00280365" w14:paraId="111ADA12" w14:textId="77777777" w:rsidTr="002A74FF">
        <w:trPr>
          <w:trHeight w:val="402"/>
        </w:trPr>
        <w:tc>
          <w:tcPr>
            <w:tcW w:w="2478" w:type="dxa"/>
            <w:gridSpan w:val="4"/>
            <w:tcBorders>
              <w:left w:val="nil"/>
              <w:right w:val="nil"/>
            </w:tcBorders>
          </w:tcPr>
          <w:p w14:paraId="62C2244B"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rPr>
            </w:pPr>
          </w:p>
        </w:tc>
        <w:tc>
          <w:tcPr>
            <w:tcW w:w="266" w:type="dxa"/>
            <w:vMerge/>
            <w:tcBorders>
              <w:top w:val="nil"/>
              <w:left w:val="nil"/>
              <w:right w:val="single" w:sz="36" w:space="0" w:color="FFFFFF"/>
            </w:tcBorders>
            <w:shd w:val="clear" w:color="auto" w:fill="EC7C30"/>
          </w:tcPr>
          <w:p w14:paraId="4CF74A68"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sz w:val="2"/>
                <w:szCs w:val="2"/>
              </w:rPr>
            </w:pPr>
          </w:p>
        </w:tc>
        <w:tc>
          <w:tcPr>
            <w:tcW w:w="266" w:type="dxa"/>
            <w:vMerge/>
            <w:tcBorders>
              <w:top w:val="nil"/>
              <w:left w:val="single" w:sz="36" w:space="0" w:color="FFFFFF"/>
              <w:right w:val="nil"/>
            </w:tcBorders>
            <w:shd w:val="clear" w:color="auto" w:fill="A4A4A4"/>
          </w:tcPr>
          <w:p w14:paraId="45EE469B"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sz w:val="2"/>
                <w:szCs w:val="2"/>
              </w:rPr>
            </w:pPr>
          </w:p>
        </w:tc>
        <w:tc>
          <w:tcPr>
            <w:tcW w:w="806" w:type="dxa"/>
            <w:tcBorders>
              <w:left w:val="nil"/>
              <w:right w:val="nil"/>
            </w:tcBorders>
          </w:tcPr>
          <w:p w14:paraId="61178571"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rPr>
            </w:pPr>
          </w:p>
        </w:tc>
        <w:tc>
          <w:tcPr>
            <w:tcW w:w="261" w:type="dxa"/>
            <w:vMerge w:val="restart"/>
            <w:tcBorders>
              <w:left w:val="nil"/>
              <w:right w:val="single" w:sz="36" w:space="0" w:color="FFFFFF"/>
            </w:tcBorders>
            <w:shd w:val="clear" w:color="auto" w:fill="4471C4"/>
          </w:tcPr>
          <w:p w14:paraId="5E6737C9"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rPr>
            </w:pPr>
          </w:p>
        </w:tc>
        <w:tc>
          <w:tcPr>
            <w:tcW w:w="297" w:type="dxa"/>
            <w:vMerge/>
            <w:tcBorders>
              <w:top w:val="nil"/>
              <w:left w:val="single" w:sz="36" w:space="0" w:color="FFFFFF"/>
              <w:right w:val="single" w:sz="36" w:space="0" w:color="FFFFFF"/>
            </w:tcBorders>
            <w:shd w:val="clear" w:color="auto" w:fill="EC7C30"/>
          </w:tcPr>
          <w:p w14:paraId="38D3FDE6"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sz w:val="2"/>
                <w:szCs w:val="2"/>
              </w:rPr>
            </w:pPr>
          </w:p>
        </w:tc>
        <w:tc>
          <w:tcPr>
            <w:tcW w:w="266" w:type="dxa"/>
            <w:vMerge/>
            <w:tcBorders>
              <w:top w:val="nil"/>
              <w:left w:val="single" w:sz="36" w:space="0" w:color="FFFFFF"/>
              <w:right w:val="nil"/>
            </w:tcBorders>
            <w:shd w:val="clear" w:color="auto" w:fill="A4A4A4"/>
          </w:tcPr>
          <w:p w14:paraId="37C03F44"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sz w:val="2"/>
                <w:szCs w:val="2"/>
              </w:rPr>
            </w:pPr>
          </w:p>
        </w:tc>
        <w:tc>
          <w:tcPr>
            <w:tcW w:w="254" w:type="dxa"/>
            <w:tcBorders>
              <w:left w:val="nil"/>
              <w:right w:val="nil"/>
            </w:tcBorders>
          </w:tcPr>
          <w:p w14:paraId="6547DDF5"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rPr>
            </w:pPr>
          </w:p>
        </w:tc>
      </w:tr>
      <w:tr w:rsidR="002A74FF" w:rsidRPr="00280365" w14:paraId="4E37F845" w14:textId="77777777" w:rsidTr="002A74FF">
        <w:trPr>
          <w:trHeight w:val="405"/>
        </w:trPr>
        <w:tc>
          <w:tcPr>
            <w:tcW w:w="550" w:type="dxa"/>
            <w:tcBorders>
              <w:left w:val="nil"/>
              <w:right w:val="nil"/>
            </w:tcBorders>
          </w:tcPr>
          <w:p w14:paraId="4E2CA4C1"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rPr>
            </w:pPr>
          </w:p>
        </w:tc>
        <w:tc>
          <w:tcPr>
            <w:tcW w:w="266" w:type="dxa"/>
            <w:tcBorders>
              <w:left w:val="nil"/>
              <w:right w:val="single" w:sz="36" w:space="0" w:color="FFFFFF"/>
            </w:tcBorders>
            <w:shd w:val="clear" w:color="auto" w:fill="4471C4"/>
          </w:tcPr>
          <w:p w14:paraId="21B94D24"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rPr>
            </w:pPr>
          </w:p>
        </w:tc>
        <w:tc>
          <w:tcPr>
            <w:tcW w:w="266" w:type="dxa"/>
            <w:tcBorders>
              <w:left w:val="single" w:sz="36" w:space="0" w:color="FFFFFF"/>
              <w:right w:val="nil"/>
            </w:tcBorders>
            <w:shd w:val="clear" w:color="auto" w:fill="EC7C30"/>
          </w:tcPr>
          <w:p w14:paraId="5CD12D6D"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rPr>
            </w:pPr>
          </w:p>
        </w:tc>
        <w:tc>
          <w:tcPr>
            <w:tcW w:w="1396" w:type="dxa"/>
            <w:tcBorders>
              <w:left w:val="nil"/>
              <w:right w:val="nil"/>
            </w:tcBorders>
          </w:tcPr>
          <w:p w14:paraId="5FC89626"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rPr>
            </w:pPr>
          </w:p>
        </w:tc>
        <w:tc>
          <w:tcPr>
            <w:tcW w:w="266" w:type="dxa"/>
            <w:vMerge/>
            <w:tcBorders>
              <w:top w:val="nil"/>
              <w:left w:val="nil"/>
              <w:right w:val="single" w:sz="36" w:space="0" w:color="FFFFFF"/>
            </w:tcBorders>
            <w:shd w:val="clear" w:color="auto" w:fill="EC7C30"/>
          </w:tcPr>
          <w:p w14:paraId="2D350AB2"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sz w:val="2"/>
                <w:szCs w:val="2"/>
              </w:rPr>
            </w:pPr>
          </w:p>
        </w:tc>
        <w:tc>
          <w:tcPr>
            <w:tcW w:w="266" w:type="dxa"/>
            <w:vMerge/>
            <w:tcBorders>
              <w:top w:val="nil"/>
              <w:left w:val="single" w:sz="36" w:space="0" w:color="FFFFFF"/>
              <w:right w:val="nil"/>
            </w:tcBorders>
            <w:shd w:val="clear" w:color="auto" w:fill="A4A4A4"/>
          </w:tcPr>
          <w:p w14:paraId="66E80ECD"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sz w:val="2"/>
                <w:szCs w:val="2"/>
              </w:rPr>
            </w:pPr>
          </w:p>
        </w:tc>
        <w:tc>
          <w:tcPr>
            <w:tcW w:w="806" w:type="dxa"/>
            <w:tcBorders>
              <w:left w:val="nil"/>
              <w:right w:val="nil"/>
            </w:tcBorders>
          </w:tcPr>
          <w:p w14:paraId="6F8CBAE4"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rPr>
            </w:pPr>
          </w:p>
        </w:tc>
        <w:tc>
          <w:tcPr>
            <w:tcW w:w="261" w:type="dxa"/>
            <w:vMerge/>
            <w:tcBorders>
              <w:top w:val="nil"/>
              <w:left w:val="nil"/>
              <w:right w:val="single" w:sz="36" w:space="0" w:color="FFFFFF"/>
            </w:tcBorders>
            <w:shd w:val="clear" w:color="auto" w:fill="4471C4"/>
          </w:tcPr>
          <w:p w14:paraId="04EAB6AA"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sz w:val="2"/>
                <w:szCs w:val="2"/>
              </w:rPr>
            </w:pPr>
          </w:p>
        </w:tc>
        <w:tc>
          <w:tcPr>
            <w:tcW w:w="297" w:type="dxa"/>
            <w:vMerge/>
            <w:tcBorders>
              <w:top w:val="nil"/>
              <w:left w:val="single" w:sz="36" w:space="0" w:color="FFFFFF"/>
              <w:right w:val="single" w:sz="36" w:space="0" w:color="FFFFFF"/>
            </w:tcBorders>
            <w:shd w:val="clear" w:color="auto" w:fill="EC7C30"/>
          </w:tcPr>
          <w:p w14:paraId="3B6E58B9"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sz w:val="2"/>
                <w:szCs w:val="2"/>
              </w:rPr>
            </w:pPr>
          </w:p>
        </w:tc>
        <w:tc>
          <w:tcPr>
            <w:tcW w:w="266" w:type="dxa"/>
            <w:vMerge/>
            <w:tcBorders>
              <w:top w:val="nil"/>
              <w:left w:val="single" w:sz="36" w:space="0" w:color="FFFFFF"/>
              <w:right w:val="nil"/>
            </w:tcBorders>
            <w:shd w:val="clear" w:color="auto" w:fill="A4A4A4"/>
          </w:tcPr>
          <w:p w14:paraId="134E7731"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sz w:val="2"/>
                <w:szCs w:val="2"/>
              </w:rPr>
            </w:pPr>
          </w:p>
        </w:tc>
        <w:tc>
          <w:tcPr>
            <w:tcW w:w="254" w:type="dxa"/>
            <w:tcBorders>
              <w:left w:val="nil"/>
              <w:right w:val="nil"/>
            </w:tcBorders>
          </w:tcPr>
          <w:p w14:paraId="443F5F4D" w14:textId="77777777" w:rsidR="002A74FF" w:rsidRPr="00280365" w:rsidRDefault="002A74FF" w:rsidP="002A74FF">
            <w:pPr>
              <w:widowControl w:val="0"/>
              <w:autoSpaceDE w:val="0"/>
              <w:autoSpaceDN w:val="0"/>
              <w:spacing w:after="0" w:line="276" w:lineRule="auto"/>
              <w:rPr>
                <w:rFonts w:ascii="Times New Roman" w:eastAsia="Times New Roman" w:hAnsi="Times New Roman" w:cs="Times New Roman"/>
              </w:rPr>
            </w:pPr>
          </w:p>
        </w:tc>
      </w:tr>
    </w:tbl>
    <w:p w14:paraId="1E6EE633" w14:textId="1206903F" w:rsidR="002A74FF" w:rsidRPr="002A74FF" w:rsidRDefault="002A74FF" w:rsidP="00294537">
      <w:pPr>
        <w:widowControl w:val="0"/>
        <w:autoSpaceDE w:val="0"/>
        <w:autoSpaceDN w:val="0"/>
        <w:spacing w:after="0" w:line="276" w:lineRule="auto"/>
        <w:ind w:left="284"/>
        <w:rPr>
          <w:rFonts w:ascii="Times New Roman" w:eastAsia="Times New Roman" w:hAnsi="Times New Roman" w:cs="Times New Roman"/>
          <w:sz w:val="24"/>
          <w:szCs w:val="24"/>
        </w:rPr>
      </w:pPr>
      <w:r>
        <w:rPr>
          <w:noProof/>
          <w:lang w:eastAsia="fr-FR"/>
        </w:rPr>
        <mc:AlternateContent>
          <mc:Choice Requires="wps">
            <w:drawing>
              <wp:anchor distT="0" distB="0" distL="114300" distR="114300" simplePos="0" relativeHeight="251808768" behindDoc="1" locked="0" layoutInCell="1" allowOverlap="1" wp14:anchorId="1356179C" wp14:editId="7B179F6E">
                <wp:simplePos x="0" y="0"/>
                <wp:positionH relativeFrom="margin">
                  <wp:posOffset>-475180</wp:posOffset>
                </wp:positionH>
                <wp:positionV relativeFrom="paragraph">
                  <wp:posOffset>885825</wp:posOffset>
                </wp:positionV>
                <wp:extent cx="5767070" cy="283580"/>
                <wp:effectExtent l="0" t="0" r="5080" b="2540"/>
                <wp:wrapNone/>
                <wp:docPr id="1515790984" name="Zone de texte 1"/>
                <wp:cNvGraphicFramePr/>
                <a:graphic xmlns:a="http://schemas.openxmlformats.org/drawingml/2006/main">
                  <a:graphicData uri="http://schemas.microsoft.com/office/word/2010/wordprocessingShape">
                    <wps:wsp>
                      <wps:cNvSpPr txBox="1"/>
                      <wps:spPr>
                        <a:xfrm>
                          <a:off x="0" y="0"/>
                          <a:ext cx="5767070" cy="283580"/>
                        </a:xfrm>
                        <a:prstGeom prst="rect">
                          <a:avLst/>
                        </a:prstGeom>
                        <a:solidFill>
                          <a:prstClr val="white"/>
                        </a:solidFill>
                        <a:ln>
                          <a:noFill/>
                        </a:ln>
                      </wps:spPr>
                      <wps:txbx>
                        <w:txbxContent>
                          <w:p w14:paraId="233946B6" w14:textId="0FF5E12E" w:rsidR="00294537" w:rsidRPr="00F50F2F" w:rsidRDefault="00294537" w:rsidP="002A74FF">
                            <w:pPr>
                              <w:pStyle w:val="Lgende"/>
                              <w:jc w:val="center"/>
                              <w:rPr>
                                <w:rFonts w:asciiTheme="majorBidi" w:hAnsiTheme="majorBidi" w:cstheme="majorBidi"/>
                                <w:b/>
                                <w:bCs/>
                                <w:i w:val="0"/>
                                <w:iCs w:val="0"/>
                                <w:color w:val="auto"/>
                                <w:sz w:val="24"/>
                                <w:szCs w:val="24"/>
                              </w:rPr>
                            </w:pPr>
                            <w:bookmarkStart w:id="236" w:name="_Toc199898420"/>
                            <w:bookmarkStart w:id="237" w:name="_Toc199924348"/>
                            <w:bookmarkStart w:id="238" w:name="_Toc199925123"/>
                            <w:bookmarkStart w:id="239" w:name="_Toc199925246"/>
                            <w:bookmarkStart w:id="240" w:name="_Toc200969214"/>
                            <w:bookmarkStart w:id="241" w:name="_Toc200972696"/>
                            <w:bookmarkStart w:id="242" w:name="_Toc200972725"/>
                            <w:bookmarkStart w:id="243" w:name="_Toc200973730"/>
                            <w:r w:rsidRPr="00F50F2F">
                              <w:rPr>
                                <w:rFonts w:asciiTheme="majorBidi" w:hAnsiTheme="majorBidi" w:cstheme="majorBidi"/>
                                <w:b/>
                                <w:bCs/>
                                <w:i w:val="0"/>
                                <w:iCs w:val="0"/>
                                <w:color w:val="auto"/>
                                <w:sz w:val="24"/>
                                <w:szCs w:val="24"/>
                              </w:rPr>
                              <w:t xml:space="preserve">Figure </w:t>
                            </w:r>
                            <w:r w:rsidR="00714F59" w:rsidRPr="00F50F2F">
                              <w:rPr>
                                <w:rFonts w:asciiTheme="majorBidi" w:hAnsiTheme="majorBidi" w:cstheme="majorBidi"/>
                                <w:b/>
                                <w:bCs/>
                                <w:i w:val="0"/>
                                <w:iCs w:val="0"/>
                                <w:color w:val="auto"/>
                                <w:sz w:val="24"/>
                                <w:szCs w:val="24"/>
                              </w:rPr>
                              <w:fldChar w:fldCharType="begin"/>
                            </w:r>
                            <w:r w:rsidR="00714F59" w:rsidRPr="00F50F2F">
                              <w:rPr>
                                <w:rFonts w:asciiTheme="majorBidi" w:hAnsiTheme="majorBidi" w:cstheme="majorBidi"/>
                                <w:b/>
                                <w:bCs/>
                                <w:i w:val="0"/>
                                <w:iCs w:val="0"/>
                                <w:color w:val="auto"/>
                                <w:sz w:val="24"/>
                                <w:szCs w:val="24"/>
                              </w:rPr>
                              <w:instrText xml:space="preserve"> SEQ Figure \* ARABIC </w:instrText>
                            </w:r>
                            <w:r w:rsidR="00714F59" w:rsidRPr="00F50F2F">
                              <w:rPr>
                                <w:rFonts w:asciiTheme="majorBidi" w:hAnsiTheme="majorBidi" w:cstheme="majorBidi"/>
                                <w:b/>
                                <w:bCs/>
                                <w:i w:val="0"/>
                                <w:iCs w:val="0"/>
                                <w:color w:val="auto"/>
                                <w:sz w:val="24"/>
                                <w:szCs w:val="24"/>
                              </w:rPr>
                              <w:fldChar w:fldCharType="separate"/>
                            </w:r>
                            <w:r w:rsidR="00F50F2F" w:rsidRPr="00F50F2F">
                              <w:rPr>
                                <w:rFonts w:asciiTheme="majorBidi" w:hAnsiTheme="majorBidi" w:cstheme="majorBidi"/>
                                <w:b/>
                                <w:bCs/>
                                <w:i w:val="0"/>
                                <w:iCs w:val="0"/>
                                <w:noProof/>
                                <w:color w:val="auto"/>
                                <w:sz w:val="24"/>
                                <w:szCs w:val="24"/>
                              </w:rPr>
                              <w:t>20</w:t>
                            </w:r>
                            <w:r w:rsidR="00714F59" w:rsidRPr="00F50F2F">
                              <w:rPr>
                                <w:rFonts w:asciiTheme="majorBidi" w:hAnsiTheme="majorBidi" w:cstheme="majorBidi"/>
                                <w:b/>
                                <w:bCs/>
                                <w:i w:val="0"/>
                                <w:iCs w:val="0"/>
                                <w:color w:val="auto"/>
                                <w:sz w:val="24"/>
                                <w:szCs w:val="24"/>
                              </w:rPr>
                              <w:fldChar w:fldCharType="end"/>
                            </w:r>
                            <w:r w:rsidRPr="00F50F2F">
                              <w:rPr>
                                <w:rFonts w:asciiTheme="majorBidi" w:hAnsiTheme="majorBidi" w:cstheme="majorBidi"/>
                                <w:b/>
                                <w:bCs/>
                                <w:i w:val="0"/>
                                <w:iCs w:val="0"/>
                                <w:color w:val="auto"/>
                                <w:sz w:val="24"/>
                                <w:szCs w:val="24"/>
                                <w:lang w:val="en-US"/>
                              </w:rPr>
                              <w:t xml:space="preserve"> : Graphique a barres</w:t>
                            </w:r>
                            <w:bookmarkEnd w:id="236"/>
                            <w:bookmarkEnd w:id="237"/>
                            <w:bookmarkEnd w:id="238"/>
                            <w:bookmarkEnd w:id="239"/>
                            <w:bookmarkEnd w:id="240"/>
                            <w:bookmarkEnd w:id="241"/>
                            <w:bookmarkEnd w:id="242"/>
                            <w:bookmarkEnd w:id="243"/>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356179C" id="_x0000_s1247" type="#_x0000_t202" style="position:absolute;left:0;text-align:left;margin-left:-37.4pt;margin-top:69.75pt;width:454.1pt;height:22.35pt;z-index:-25150771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" stroked="f">
                <v:textbox inset="0,0,0,0">
                  <w:txbxContent>
                    <w:p w14:paraId="233946B6" w14:textId="0FF5E12E" w:rsidR="00294537" w:rsidRPr="00F50F2F" w:rsidRDefault="00294537" w:rsidP="002A74FF">
                      <w:pPr>
                        <w:pStyle w:val="Caption"/>
                        <w:jc w:val="center"/>
                        <w:rPr>
                          <w:rFonts w:asciiTheme="majorBidi" w:hAnsiTheme="majorBidi" w:cstheme="majorBidi"/>
                          <w:b/>
                          <w:bCs/>
                          <w:i w:val="0"/>
                          <w:iCs w:val="0"/>
                          <w:color w:val="auto"/>
                          <w:sz w:val="24"/>
                          <w:szCs w:val="24"/>
                        </w:rPr>
                      </w:pPr>
                      <w:bookmarkStart w:id="327" w:name="_Toc199898420"/>
                      <w:bookmarkStart w:id="328" w:name="_Toc199924348"/>
                      <w:bookmarkStart w:id="329" w:name="_Toc199925123"/>
                      <w:bookmarkStart w:id="330" w:name="_Toc199925246"/>
                      <w:bookmarkStart w:id="331" w:name="_Toc200969214"/>
                      <w:bookmarkStart w:id="332" w:name="_Toc200972696"/>
                      <w:bookmarkStart w:id="333" w:name="_Toc200972725"/>
                      <w:bookmarkStart w:id="334" w:name="_Toc200973730"/>
                      <w:r w:rsidRPr="00F50F2F">
                        <w:rPr>
                          <w:rFonts w:asciiTheme="majorBidi" w:hAnsiTheme="majorBidi" w:cstheme="majorBidi"/>
                          <w:b/>
                          <w:bCs/>
                          <w:i w:val="0"/>
                          <w:iCs w:val="0"/>
                          <w:color w:val="auto"/>
                          <w:sz w:val="24"/>
                          <w:szCs w:val="24"/>
                        </w:rPr>
                        <w:t xml:space="preserve">Figure </w:t>
                      </w:r>
                      <w:r w:rsidR="00714F59" w:rsidRPr="00F50F2F">
                        <w:rPr>
                          <w:rFonts w:asciiTheme="majorBidi" w:hAnsiTheme="majorBidi" w:cstheme="majorBidi"/>
                          <w:b/>
                          <w:bCs/>
                          <w:i w:val="0"/>
                          <w:iCs w:val="0"/>
                          <w:color w:val="auto"/>
                          <w:sz w:val="24"/>
                          <w:szCs w:val="24"/>
                        </w:rPr>
                        <w:fldChar w:fldCharType="begin"/>
                      </w:r>
                      <w:r w:rsidR="00714F59" w:rsidRPr="00F50F2F">
                        <w:rPr>
                          <w:rFonts w:asciiTheme="majorBidi" w:hAnsiTheme="majorBidi" w:cstheme="majorBidi"/>
                          <w:b/>
                          <w:bCs/>
                          <w:i w:val="0"/>
                          <w:iCs w:val="0"/>
                          <w:color w:val="auto"/>
                          <w:sz w:val="24"/>
                          <w:szCs w:val="24"/>
                        </w:rPr>
                        <w:instrText xml:space="preserve"> SEQ Figure \* ARABIC </w:instrText>
                      </w:r>
                      <w:r w:rsidR="00714F59" w:rsidRPr="00F50F2F">
                        <w:rPr>
                          <w:rFonts w:asciiTheme="majorBidi" w:hAnsiTheme="majorBidi" w:cstheme="majorBidi"/>
                          <w:b/>
                          <w:bCs/>
                          <w:i w:val="0"/>
                          <w:iCs w:val="0"/>
                          <w:color w:val="auto"/>
                          <w:sz w:val="24"/>
                          <w:szCs w:val="24"/>
                        </w:rPr>
                        <w:fldChar w:fldCharType="separate"/>
                      </w:r>
                      <w:r w:rsidR="00F50F2F" w:rsidRPr="00F50F2F">
                        <w:rPr>
                          <w:rFonts w:asciiTheme="majorBidi" w:hAnsiTheme="majorBidi" w:cstheme="majorBidi"/>
                          <w:b/>
                          <w:bCs/>
                          <w:i w:val="0"/>
                          <w:iCs w:val="0"/>
                          <w:noProof/>
                          <w:color w:val="auto"/>
                          <w:sz w:val="24"/>
                          <w:szCs w:val="24"/>
                        </w:rPr>
                        <w:t>20</w:t>
                      </w:r>
                      <w:r w:rsidR="00714F59" w:rsidRPr="00F50F2F">
                        <w:rPr>
                          <w:rFonts w:asciiTheme="majorBidi" w:hAnsiTheme="majorBidi" w:cstheme="majorBidi"/>
                          <w:b/>
                          <w:bCs/>
                          <w:i w:val="0"/>
                          <w:iCs w:val="0"/>
                          <w:color w:val="auto"/>
                          <w:sz w:val="24"/>
                          <w:szCs w:val="24"/>
                        </w:rPr>
                        <w:fldChar w:fldCharType="end"/>
                      </w:r>
                      <w:r w:rsidRPr="00F50F2F">
                        <w:rPr>
                          <w:rFonts w:asciiTheme="majorBidi" w:hAnsiTheme="majorBidi" w:cstheme="majorBidi"/>
                          <w:b/>
                          <w:bCs/>
                          <w:i w:val="0"/>
                          <w:iCs w:val="0"/>
                          <w:color w:val="auto"/>
                          <w:sz w:val="24"/>
                          <w:szCs w:val="24"/>
                          <w:lang w:val="en-US"/>
                        </w:rPr>
                        <w:t xml:space="preserve"> : Graphique a barres</w:t>
                      </w:r>
                      <w:bookmarkEnd w:id="327"/>
                      <w:bookmarkEnd w:id="328"/>
                      <w:bookmarkEnd w:id="329"/>
                      <w:bookmarkEnd w:id="330"/>
                      <w:bookmarkEnd w:id="331"/>
                      <w:bookmarkEnd w:id="332"/>
                      <w:bookmarkEnd w:id="333"/>
                      <w:bookmarkEnd w:id="334"/>
                    </w:p>
                  </w:txbxContent>
                </v:textbox>
                <w10:wrap anchorx="margin"/>
              </v:shape>
            </w:pict>
          </mc:Fallback>
        </mc:AlternateContent>
      </w:r>
      <w:r w:rsidRPr="00280365">
        <w:rPr>
          <w:noProof/>
          <w:lang w:eastAsia="fr-FR"/>
        </w:rPr>
        <mc:AlternateContent>
          <mc:Choice Requires="wpg">
            <w:drawing>
              <wp:anchor distT="0" distB="0" distL="0" distR="0" simplePos="0" relativeHeight="251718656" behindDoc="1" locked="0" layoutInCell="1" allowOverlap="1" wp14:anchorId="3D14EEDB" wp14:editId="2BA0C407">
                <wp:simplePos x="0" y="0"/>
                <wp:positionH relativeFrom="page">
                  <wp:posOffset>511309</wp:posOffset>
                </wp:positionH>
                <wp:positionV relativeFrom="paragraph">
                  <wp:posOffset>1250307</wp:posOffset>
                </wp:positionV>
                <wp:extent cx="6341423" cy="3453914"/>
                <wp:effectExtent l="0" t="0" r="21590" b="13335"/>
                <wp:wrapNone/>
                <wp:docPr id="416" name="Group 416"/>
                <wp:cNvGraphicFramePr/>
                <a:graphic xmlns:a="http://schemas.openxmlformats.org/drawingml/2006/main">
                  <a:graphicData uri="http://schemas.microsoft.com/office/word/2010/wordprocessingGroup">
                    <wpg:wgp>
                      <wpg:cNvGrpSpPr/>
                      <wpg:grpSpPr>
                        <a:xfrm>
                          <a:off x="0" y="0"/>
                          <a:ext cx="6341423" cy="3453914"/>
                          <a:chOff x="3175" y="3175"/>
                          <a:chExt cx="5760720" cy="3701415"/>
                        </a:xfrm>
                      </wpg:grpSpPr>
                      <wps:wsp>
                        <wps:cNvPr id="417" name="Graphic 417"/>
                        <wps:cNvSpPr/>
                        <wps:spPr>
                          <a:xfrm>
                            <a:off x="576833" y="474218"/>
                            <a:ext cx="3110865" cy="1270"/>
                          </a:xfrm>
                          <a:custGeom>
                            <a:avLst/>
                            <a:gdLst/>
                            <a:ahLst/>
                            <a:cxnLst/>
                            <a:rect l="l" t="t" r="r" b="b"/>
                            <a:pathLst>
                              <a:path w="3110865">
                                <a:moveTo>
                                  <a:pt x="0" y="0"/>
                                </a:moveTo>
                                <a:lnTo>
                                  <a:pt x="3110611" y="0"/>
                                </a:lnTo>
                              </a:path>
                            </a:pathLst>
                          </a:custGeom>
                          <a:ln w="9525">
                            <a:solidFill>
                              <a:srgbClr val="D9D9D9"/>
                            </a:solidFill>
                            <a:prstDash val="solid"/>
                          </a:ln>
                        </wps:spPr>
                        <wps:bodyPr wrap="square" lIns="0" tIns="0" rIns="0" bIns="0" rtlCol="0">
                          <a:prstTxWarp prst="textNoShape">
                            <a:avLst/>
                          </a:prstTxWarp>
                        </wps:bodyPr>
                      </wps:wsp>
                      <wps:wsp>
                        <wps:cNvPr id="418" name="Graphic 418"/>
                        <wps:cNvSpPr/>
                        <wps:spPr>
                          <a:xfrm>
                            <a:off x="3887089" y="1742906"/>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4471C4"/>
                          </a:solidFill>
                        </wps:spPr>
                        <wps:bodyPr wrap="square" lIns="0" tIns="0" rIns="0" bIns="0" rtlCol="0">
                          <a:prstTxWarp prst="textNoShape">
                            <a:avLst/>
                          </a:prstTxWarp>
                        </wps:bodyPr>
                      </wps:wsp>
                      <wps:wsp>
                        <wps:cNvPr id="419" name="Graphic 419"/>
                        <wps:cNvSpPr/>
                        <wps:spPr>
                          <a:xfrm>
                            <a:off x="3887089" y="2095331"/>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EC7C30"/>
                          </a:solidFill>
                        </wps:spPr>
                        <wps:bodyPr wrap="square" lIns="0" tIns="0" rIns="0" bIns="0" rtlCol="0">
                          <a:prstTxWarp prst="textNoShape">
                            <a:avLst/>
                          </a:prstTxWarp>
                        </wps:bodyPr>
                      </wps:wsp>
                      <wps:wsp>
                        <wps:cNvPr id="420" name="Graphic 420"/>
                        <wps:cNvSpPr/>
                        <wps:spPr>
                          <a:xfrm>
                            <a:off x="3887089" y="2447756"/>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A4A4A4"/>
                          </a:solidFill>
                        </wps:spPr>
                        <wps:bodyPr wrap="square" lIns="0" tIns="0" rIns="0" bIns="0" rtlCol="0">
                          <a:prstTxWarp prst="textNoShape">
                            <a:avLst/>
                          </a:prstTxWarp>
                        </wps:bodyPr>
                      </wps:wsp>
                      <wps:wsp>
                        <wps:cNvPr id="421" name="Graphic 421"/>
                        <wps:cNvSpPr/>
                        <wps:spPr>
                          <a:xfrm>
                            <a:off x="3175" y="3175"/>
                            <a:ext cx="5760720" cy="3701415"/>
                          </a:xfrm>
                          <a:custGeom>
                            <a:avLst/>
                            <a:gdLst/>
                            <a:ahLst/>
                            <a:cxnLst/>
                            <a:rect l="l" t="t" r="r" b="b"/>
                            <a:pathLst>
                              <a:path w="5760720" h="3701415">
                                <a:moveTo>
                                  <a:pt x="0" y="3701414"/>
                                </a:moveTo>
                                <a:lnTo>
                                  <a:pt x="5760720" y="3701414"/>
                                </a:lnTo>
                                <a:lnTo>
                                  <a:pt x="5760720" y="0"/>
                                </a:lnTo>
                                <a:lnTo>
                                  <a:pt x="0" y="0"/>
                                </a:lnTo>
                                <a:lnTo>
                                  <a:pt x="0" y="3701414"/>
                                </a:lnTo>
                                <a:close/>
                              </a:path>
                            </a:pathLst>
                          </a:custGeom>
                          <a:ln w="6350">
                            <a:solidFill>
                              <a:srgbClr val="888888"/>
                            </a:solidFill>
                            <a:prstDash val="solid"/>
                          </a:ln>
                        </wps:spPr>
                        <wps:bodyPr wrap="square" lIns="0" tIns="0" rIns="0" bIns="0" rtlCol="0">
                          <a:prstTxWarp prst="textNoShape">
                            <a:avLst/>
                          </a:prstTxWarp>
                        </wps:bodyPr>
                      </wps:wsp>
                      <wps:wsp>
                        <wps:cNvPr id="422" name="Textbox 422"/>
                        <wps:cNvSpPr txBox="1"/>
                        <wps:spPr>
                          <a:xfrm>
                            <a:off x="2194305" y="137898"/>
                            <a:ext cx="1388745" cy="162731"/>
                          </a:xfrm>
                          <a:prstGeom prst="rect">
                            <a:avLst/>
                          </a:prstGeom>
                        </wps:spPr>
                        <wps:txbx>
                          <w:txbxContent>
                            <w:p w14:paraId="74D77FF9" w14:textId="2478F175" w:rsidR="00294537" w:rsidRPr="00280365" w:rsidRDefault="00294537">
                              <w:pPr>
                                <w:widowControl w:val="0"/>
                                <w:autoSpaceDE w:val="0"/>
                                <w:autoSpaceDN w:val="0"/>
                                <w:spacing w:after="0" w:line="278" w:lineRule="exact"/>
                                <w:rPr>
                                  <w:rFonts w:ascii="Calibri" w:eastAsia="Times New Roman" w:hAnsi="Calibri" w:cs="Times New Roman"/>
                                  <w:sz w:val="28"/>
                                </w:rPr>
                              </w:pPr>
                            </w:p>
                          </w:txbxContent>
                        </wps:txbx>
                        <wps:bodyPr wrap="square" lIns="0" tIns="0" rIns="0" bIns="0" rtlCol="0"/>
                      </wps:wsp>
                      <wps:wsp>
                        <wps:cNvPr id="423" name="Textbox 423"/>
                        <wps:cNvSpPr txBox="1"/>
                        <wps:spPr>
                          <a:xfrm>
                            <a:off x="355498" y="422529"/>
                            <a:ext cx="129539" cy="1449705"/>
                          </a:xfrm>
                          <a:prstGeom prst="rect">
                            <a:avLst/>
                          </a:prstGeom>
                        </wps:spPr>
                        <wps:txbx>
                          <w:txbxContent>
                            <w:p w14:paraId="09D2FCB3" w14:textId="77777777" w:rsidR="00294537" w:rsidRPr="00280365" w:rsidRDefault="00294537">
                              <w:pPr>
                                <w:widowControl w:val="0"/>
                                <w:autoSpaceDE w:val="0"/>
                                <w:autoSpaceDN w:val="0"/>
                                <w:spacing w:after="0" w:line="185" w:lineRule="exact"/>
                                <w:rPr>
                                  <w:rFonts w:ascii="Calibri" w:eastAsia="Times New Roman" w:hAnsi="Times New Roman" w:cs="Times New Roman"/>
                                  <w:sz w:val="18"/>
                                </w:rPr>
                              </w:pPr>
                              <w:r w:rsidRPr="00280365">
                                <w:rPr>
                                  <w:rFonts w:ascii="Calibri" w:eastAsia="Times New Roman" w:hAnsi="Times New Roman" w:cs="Times New Roman"/>
                                  <w:color w:val="585858"/>
                                  <w:spacing w:val="-5"/>
                                  <w:sz w:val="18"/>
                                </w:rPr>
                                <w:t>10</w:t>
                              </w:r>
                            </w:p>
                            <w:p w14:paraId="7E350F6D" w14:textId="77777777" w:rsidR="00294537" w:rsidRPr="00280365" w:rsidRDefault="00294537">
                              <w:pPr>
                                <w:widowControl w:val="0"/>
                                <w:autoSpaceDE w:val="0"/>
                                <w:autoSpaceDN w:val="0"/>
                                <w:spacing w:before="200" w:after="0" w:line="240" w:lineRule="auto"/>
                                <w:ind w:left="91"/>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9</w:t>
                              </w:r>
                            </w:p>
                            <w:p w14:paraId="549DD5D6" w14:textId="77777777" w:rsidR="00294537" w:rsidRPr="00280365" w:rsidRDefault="00294537">
                              <w:pPr>
                                <w:widowControl w:val="0"/>
                                <w:autoSpaceDE w:val="0"/>
                                <w:autoSpaceDN w:val="0"/>
                                <w:spacing w:before="200" w:after="0" w:line="240" w:lineRule="auto"/>
                                <w:ind w:left="91"/>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8</w:t>
                              </w:r>
                            </w:p>
                            <w:p w14:paraId="46215BB7" w14:textId="77777777" w:rsidR="00294537" w:rsidRPr="00280365" w:rsidRDefault="00294537">
                              <w:pPr>
                                <w:widowControl w:val="0"/>
                                <w:autoSpaceDE w:val="0"/>
                                <w:autoSpaceDN w:val="0"/>
                                <w:spacing w:before="201" w:after="0" w:line="240" w:lineRule="auto"/>
                                <w:ind w:left="91"/>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7</w:t>
                              </w:r>
                            </w:p>
                            <w:p w14:paraId="08C867AE" w14:textId="77777777" w:rsidR="00294537" w:rsidRPr="00280365" w:rsidRDefault="00294537">
                              <w:pPr>
                                <w:widowControl w:val="0"/>
                                <w:autoSpaceDE w:val="0"/>
                                <w:autoSpaceDN w:val="0"/>
                                <w:spacing w:before="200" w:after="0" w:line="240" w:lineRule="auto"/>
                                <w:ind w:left="91"/>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6</w:t>
                              </w:r>
                            </w:p>
                            <w:p w14:paraId="0B3E3CC8" w14:textId="77777777" w:rsidR="00294537" w:rsidRPr="00280365" w:rsidRDefault="00294537">
                              <w:pPr>
                                <w:widowControl w:val="0"/>
                                <w:autoSpaceDE w:val="0"/>
                                <w:autoSpaceDN w:val="0"/>
                                <w:spacing w:before="200" w:after="0" w:line="217" w:lineRule="exact"/>
                                <w:ind w:left="91"/>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5</w:t>
                              </w:r>
                            </w:p>
                          </w:txbxContent>
                        </wps:txbx>
                        <wps:bodyPr wrap="square" lIns="0" tIns="0" rIns="0" bIns="0" rtlCol="0"/>
                      </wps:wsp>
                      <wps:wsp>
                        <wps:cNvPr id="424" name="Textbox 424"/>
                        <wps:cNvSpPr txBox="1"/>
                        <wps:spPr>
                          <a:xfrm>
                            <a:off x="3978402" y="1370457"/>
                            <a:ext cx="1673225" cy="468630"/>
                          </a:xfrm>
                          <a:prstGeom prst="rect">
                            <a:avLst/>
                          </a:prstGeom>
                        </wps:spPr>
                        <wps:txbx>
                          <w:txbxContent>
                            <w:p w14:paraId="575DB7E1" w14:textId="77777777" w:rsidR="00294537" w:rsidRPr="00280365" w:rsidRDefault="00294537">
                              <w:pPr>
                                <w:widowControl w:val="0"/>
                                <w:autoSpaceDE w:val="0"/>
                                <w:autoSpaceDN w:val="0"/>
                                <w:spacing w:after="0" w:line="185" w:lineRule="exact"/>
                                <w:rPr>
                                  <w:rFonts w:ascii="Calibri" w:eastAsia="Times New Roman" w:hAnsi="Calibri" w:cs="Times New Roman"/>
                                  <w:sz w:val="18"/>
                                </w:rPr>
                              </w:pPr>
                              <w:r w:rsidRPr="00280365">
                                <w:rPr>
                                  <w:rFonts w:ascii="Calibri" w:eastAsia="Times New Roman" w:hAnsi="Calibri" w:cs="Times New Roman"/>
                                  <w:color w:val="585858"/>
                                  <w:sz w:val="18"/>
                                </w:rPr>
                                <w:t>Préférez-vous</w:t>
                              </w:r>
                              <w:r w:rsidRPr="00280365">
                                <w:rPr>
                                  <w:rFonts w:ascii="Calibri" w:eastAsia="Times New Roman" w:hAnsi="Calibri" w:cs="Times New Roman"/>
                                  <w:color w:val="585858"/>
                                  <w:spacing w:val="-5"/>
                                  <w:sz w:val="18"/>
                                </w:rPr>
                                <w:t xml:space="preserve"> </w:t>
                              </w:r>
                              <w:r w:rsidRPr="00280365">
                                <w:rPr>
                                  <w:rFonts w:ascii="Calibri" w:eastAsia="Times New Roman" w:hAnsi="Calibri" w:cs="Times New Roman"/>
                                  <w:color w:val="585858"/>
                                  <w:sz w:val="18"/>
                                </w:rPr>
                                <w:t>interagir</w:t>
                              </w:r>
                              <w:r w:rsidRPr="00280365">
                                <w:rPr>
                                  <w:rFonts w:ascii="Calibri" w:eastAsia="Times New Roman" w:hAnsi="Calibri" w:cs="Times New Roman"/>
                                  <w:color w:val="585858"/>
                                  <w:spacing w:val="-7"/>
                                  <w:sz w:val="18"/>
                                </w:rPr>
                                <w:t xml:space="preserve"> </w:t>
                              </w:r>
                              <w:r w:rsidRPr="00280365">
                                <w:rPr>
                                  <w:rFonts w:ascii="Calibri" w:eastAsia="Times New Roman" w:hAnsi="Calibri" w:cs="Times New Roman"/>
                                  <w:color w:val="585858"/>
                                  <w:sz w:val="18"/>
                                </w:rPr>
                                <w:t>avec</w:t>
                              </w:r>
                              <w:r w:rsidRPr="00280365">
                                <w:rPr>
                                  <w:rFonts w:ascii="Calibri" w:eastAsia="Times New Roman" w:hAnsi="Calibri" w:cs="Times New Roman"/>
                                  <w:color w:val="585858"/>
                                  <w:spacing w:val="-6"/>
                                  <w:sz w:val="18"/>
                                </w:rPr>
                                <w:t xml:space="preserve"> </w:t>
                              </w:r>
                              <w:r w:rsidRPr="00280365">
                                <w:rPr>
                                  <w:rFonts w:ascii="Calibri" w:eastAsia="Times New Roman" w:hAnsi="Calibri" w:cs="Times New Roman"/>
                                  <w:color w:val="585858"/>
                                  <w:sz w:val="18"/>
                                </w:rPr>
                                <w:t>3</w:t>
                              </w:r>
                              <w:r w:rsidRPr="00280365">
                                <w:rPr>
                                  <w:rFonts w:ascii="Calibri" w:eastAsia="Times New Roman" w:hAnsi="Calibri" w:cs="Times New Roman"/>
                                  <w:color w:val="585858"/>
                                  <w:spacing w:val="-2"/>
                                  <w:sz w:val="18"/>
                                </w:rPr>
                                <w:t xml:space="preserve"> </w:t>
                              </w:r>
                              <w:r w:rsidRPr="00280365">
                                <w:rPr>
                                  <w:rFonts w:ascii="Calibri" w:eastAsia="Times New Roman" w:hAnsi="Calibri" w:cs="Times New Roman"/>
                                  <w:color w:val="585858"/>
                                  <w:sz w:val="18"/>
                                </w:rPr>
                                <w:t>ou</w:t>
                              </w:r>
                              <w:r w:rsidRPr="00280365">
                                <w:rPr>
                                  <w:rFonts w:ascii="Calibri" w:eastAsia="Times New Roman" w:hAnsi="Calibri" w:cs="Times New Roman"/>
                                  <w:color w:val="585858"/>
                                  <w:spacing w:val="-1"/>
                                  <w:sz w:val="18"/>
                                </w:rPr>
                                <w:t xml:space="preserve"> </w:t>
                              </w:r>
                              <w:r w:rsidRPr="00280365">
                                <w:rPr>
                                  <w:rFonts w:ascii="Calibri" w:eastAsia="Times New Roman" w:hAnsi="Calibri" w:cs="Times New Roman"/>
                                  <w:color w:val="585858"/>
                                  <w:spacing w:val="-5"/>
                                  <w:sz w:val="18"/>
                                </w:rPr>
                                <w:t>2s</w:t>
                              </w:r>
                            </w:p>
                            <w:p w14:paraId="4164121F" w14:textId="77777777" w:rsidR="00294537" w:rsidRPr="00280365" w:rsidRDefault="00294537">
                              <w:pPr>
                                <w:widowControl w:val="0"/>
                                <w:autoSpaceDE w:val="0"/>
                                <w:autoSpaceDN w:val="0"/>
                                <w:spacing w:after="0" w:line="240" w:lineRule="auto"/>
                                <w:rPr>
                                  <w:rFonts w:ascii="Calibri" w:eastAsia="Times New Roman" w:hAnsi="Calibri" w:cs="Times New Roman"/>
                                  <w:sz w:val="18"/>
                                </w:rPr>
                              </w:pPr>
                              <w:r w:rsidRPr="00280365">
                                <w:rPr>
                                  <w:rFonts w:ascii="Calibri" w:eastAsia="Times New Roman" w:hAnsi="Calibri" w:cs="Times New Roman"/>
                                  <w:color w:val="585858"/>
                                  <w:sz w:val="18"/>
                                </w:rPr>
                                <w:t>pour</w:t>
                              </w:r>
                              <w:r w:rsidRPr="00280365">
                                <w:rPr>
                                  <w:rFonts w:ascii="Calibri" w:eastAsia="Times New Roman" w:hAnsi="Calibri" w:cs="Times New Roman"/>
                                  <w:color w:val="585858"/>
                                  <w:spacing w:val="-5"/>
                                  <w:sz w:val="18"/>
                                </w:rPr>
                                <w:t xml:space="preserve"> </w:t>
                              </w:r>
                              <w:r w:rsidRPr="00280365">
                                <w:rPr>
                                  <w:rFonts w:ascii="Calibri" w:eastAsia="Times New Roman" w:hAnsi="Calibri" w:cs="Times New Roman"/>
                                  <w:color w:val="585858"/>
                                  <w:sz w:val="18"/>
                                </w:rPr>
                                <w:t>vos</w:t>
                              </w:r>
                              <w:r w:rsidRPr="00280365">
                                <w:rPr>
                                  <w:rFonts w:ascii="Calibri" w:eastAsia="Times New Roman" w:hAnsi="Calibri" w:cs="Times New Roman"/>
                                  <w:color w:val="585858"/>
                                  <w:spacing w:val="-4"/>
                                  <w:sz w:val="18"/>
                                </w:rPr>
                                <w:t xml:space="preserve"> </w:t>
                              </w:r>
                              <w:r w:rsidRPr="00280365">
                                <w:rPr>
                                  <w:rFonts w:ascii="Calibri" w:eastAsia="Times New Roman" w:hAnsi="Calibri" w:cs="Times New Roman"/>
                                  <w:color w:val="585858"/>
                                  <w:sz w:val="18"/>
                                </w:rPr>
                                <w:t>opérations</w:t>
                              </w:r>
                              <w:r w:rsidRPr="00280365">
                                <w:rPr>
                                  <w:rFonts w:ascii="Calibri" w:eastAsia="Times New Roman" w:hAnsi="Calibri" w:cs="Times New Roman"/>
                                  <w:color w:val="585858"/>
                                  <w:spacing w:val="-4"/>
                                  <w:sz w:val="18"/>
                                </w:rPr>
                                <w:t xml:space="preserve"> </w:t>
                              </w:r>
                              <w:r w:rsidRPr="00280365">
                                <w:rPr>
                                  <w:rFonts w:ascii="Calibri" w:eastAsia="Times New Roman" w:hAnsi="Calibri" w:cs="Times New Roman"/>
                                  <w:color w:val="585858"/>
                                  <w:sz w:val="18"/>
                                </w:rPr>
                                <w:t>bancaires</w:t>
                              </w:r>
                              <w:r w:rsidRPr="00280365">
                                <w:rPr>
                                  <w:rFonts w:ascii="Calibri" w:eastAsia="Times New Roman" w:hAnsi="Calibri" w:cs="Times New Roman"/>
                                  <w:color w:val="585858"/>
                                  <w:spacing w:val="-8"/>
                                  <w:sz w:val="18"/>
                                </w:rPr>
                                <w:t xml:space="preserve"> </w:t>
                              </w:r>
                              <w:r w:rsidRPr="00280365">
                                <w:rPr>
                                  <w:rFonts w:ascii="Calibri" w:eastAsia="Times New Roman" w:hAnsi="Calibri" w:cs="Times New Roman"/>
                                  <w:color w:val="585858"/>
                                  <w:spacing w:val="-10"/>
                                  <w:sz w:val="18"/>
                                </w:rPr>
                                <w:t>?</w:t>
                              </w:r>
                            </w:p>
                            <w:p w14:paraId="371811DE" w14:textId="77777777" w:rsidR="00294537" w:rsidRPr="00280365" w:rsidRDefault="00294537">
                              <w:pPr>
                                <w:widowControl w:val="0"/>
                                <w:autoSpaceDE w:val="0"/>
                                <w:autoSpaceDN w:val="0"/>
                                <w:spacing w:before="115" w:after="0" w:line="217" w:lineRule="exact"/>
                                <w:rPr>
                                  <w:rFonts w:ascii="Calibri" w:eastAsia="Times New Roman" w:hAnsi="Times New Roman" w:cs="Times New Roman"/>
                                  <w:sz w:val="18"/>
                                </w:rPr>
                              </w:pPr>
                              <w:r w:rsidRPr="00280365">
                                <w:rPr>
                                  <w:rFonts w:ascii="Calibri" w:eastAsia="Times New Roman" w:hAnsi="Times New Roman" w:cs="Times New Roman"/>
                                  <w:color w:val="585858"/>
                                  <w:sz w:val="18"/>
                                </w:rPr>
                                <w:t>Aucun</w:t>
                              </w:r>
                              <w:r w:rsidRPr="00280365">
                                <w:rPr>
                                  <w:rFonts w:ascii="Calibri" w:eastAsia="Times New Roman" w:hAnsi="Times New Roman" w:cs="Times New Roman"/>
                                  <w:color w:val="585858"/>
                                  <w:spacing w:val="-5"/>
                                  <w:sz w:val="18"/>
                                </w:rPr>
                                <w:t xml:space="preserve"> </w:t>
                              </w:r>
                              <w:r w:rsidRPr="00280365">
                                <w:rPr>
                                  <w:rFonts w:ascii="Calibri" w:eastAsia="Times New Roman" w:hAnsi="Times New Roman" w:cs="Times New Roman"/>
                                  <w:color w:val="585858"/>
                                  <w:sz w:val="18"/>
                                </w:rPr>
                                <w:t>des</w:t>
                              </w:r>
                              <w:r w:rsidRPr="00280365">
                                <w:rPr>
                                  <w:rFonts w:ascii="Calibri" w:eastAsia="Times New Roman" w:hAnsi="Times New Roman" w:cs="Times New Roman"/>
                                  <w:color w:val="585858"/>
                                  <w:spacing w:val="-4"/>
                                  <w:sz w:val="18"/>
                                </w:rPr>
                                <w:t xml:space="preserve"> deux</w:t>
                              </w:r>
                            </w:p>
                          </w:txbxContent>
                        </wps:txbx>
                        <wps:bodyPr wrap="square" lIns="0" tIns="0" rIns="0" bIns="0" rtlCol="0"/>
                      </wps:wsp>
                      <wps:wsp>
                        <wps:cNvPr id="425" name="Textbox 425"/>
                        <wps:cNvSpPr txBox="1"/>
                        <wps:spPr>
                          <a:xfrm>
                            <a:off x="413384" y="2022729"/>
                            <a:ext cx="71755" cy="116205"/>
                          </a:xfrm>
                          <a:prstGeom prst="rect">
                            <a:avLst/>
                          </a:prstGeom>
                        </wps:spPr>
                        <wps:txbx>
                          <w:txbxContent>
                            <w:p w14:paraId="09004980"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4</w:t>
                              </w:r>
                            </w:p>
                          </w:txbxContent>
                        </wps:txbx>
                        <wps:bodyPr wrap="square" lIns="0" tIns="0" rIns="0" bIns="0" rtlCol="0"/>
                      </wps:wsp>
                      <wps:wsp>
                        <wps:cNvPr id="426" name="Textbox 426"/>
                        <wps:cNvSpPr txBox="1"/>
                        <wps:spPr>
                          <a:xfrm>
                            <a:off x="3978402" y="2075433"/>
                            <a:ext cx="502920" cy="116205"/>
                          </a:xfrm>
                          <a:prstGeom prst="rect">
                            <a:avLst/>
                          </a:prstGeom>
                        </wps:spPr>
                        <wps:txbx>
                          <w:txbxContent>
                            <w:p w14:paraId="6E5FA118"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z w:val="18"/>
                                </w:rPr>
                                <w:t>Le</w:t>
                              </w:r>
                              <w:r w:rsidRPr="00280365">
                                <w:rPr>
                                  <w:rFonts w:ascii="Calibri" w:eastAsia="Times New Roman" w:hAnsi="Times New Roman" w:cs="Times New Roman"/>
                                  <w:color w:val="585858"/>
                                  <w:spacing w:val="-1"/>
                                  <w:sz w:val="18"/>
                                </w:rPr>
                                <w:t xml:space="preserve"> </w:t>
                              </w:r>
                              <w:r w:rsidRPr="00280365">
                                <w:rPr>
                                  <w:rFonts w:ascii="Calibri" w:eastAsia="Times New Roman" w:hAnsi="Times New Roman" w:cs="Times New Roman"/>
                                  <w:color w:val="585858"/>
                                  <w:spacing w:val="-2"/>
                                  <w:sz w:val="18"/>
                                </w:rPr>
                                <w:t>chatbot</w:t>
                              </w:r>
                            </w:p>
                          </w:txbxContent>
                        </wps:txbx>
                        <wps:bodyPr wrap="square" lIns="0" tIns="0" rIns="0" bIns="0" rtlCol="0"/>
                      </wps:wsp>
                      <wps:wsp>
                        <wps:cNvPr id="427" name="Textbox 427"/>
                        <wps:cNvSpPr txBox="1"/>
                        <wps:spPr>
                          <a:xfrm>
                            <a:off x="413384" y="2289200"/>
                            <a:ext cx="71755" cy="116205"/>
                          </a:xfrm>
                          <a:prstGeom prst="rect">
                            <a:avLst/>
                          </a:prstGeom>
                        </wps:spPr>
                        <wps:txbx>
                          <w:txbxContent>
                            <w:p w14:paraId="478EDDEE" w14:textId="77777777" w:rsidR="00294537" w:rsidRPr="00280365" w:rsidRDefault="00294537">
                              <w:pPr>
                                <w:widowControl w:val="0"/>
                                <w:autoSpaceDE w:val="0"/>
                                <w:autoSpaceDN w:val="0"/>
                                <w:spacing w:after="0" w:line="183" w:lineRule="exact"/>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3</w:t>
                              </w:r>
                            </w:p>
                          </w:txbxContent>
                        </wps:txbx>
                        <wps:bodyPr wrap="square" lIns="0" tIns="0" rIns="0" bIns="0" rtlCol="0"/>
                      </wps:wsp>
                      <wps:wsp>
                        <wps:cNvPr id="428" name="Textbox 428"/>
                        <wps:cNvSpPr txBox="1"/>
                        <wps:spPr>
                          <a:xfrm>
                            <a:off x="3978402" y="2428113"/>
                            <a:ext cx="996950" cy="116205"/>
                          </a:xfrm>
                          <a:prstGeom prst="rect">
                            <a:avLst/>
                          </a:prstGeom>
                        </wps:spPr>
                        <wps:txbx>
                          <w:txbxContent>
                            <w:p w14:paraId="3C9BDE03"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z w:val="18"/>
                                </w:rPr>
                                <w:t>Un</w:t>
                              </w:r>
                              <w:r w:rsidRPr="00280365">
                                <w:rPr>
                                  <w:rFonts w:ascii="Calibri" w:eastAsia="Times New Roman" w:hAnsi="Times New Roman" w:cs="Times New Roman"/>
                                  <w:color w:val="585858"/>
                                  <w:spacing w:val="-7"/>
                                  <w:sz w:val="18"/>
                                </w:rPr>
                                <w:t xml:space="preserve"> </w:t>
                              </w:r>
                              <w:r w:rsidRPr="00280365">
                                <w:rPr>
                                  <w:rFonts w:ascii="Calibri" w:eastAsia="Times New Roman" w:hAnsi="Times New Roman" w:cs="Times New Roman"/>
                                  <w:color w:val="585858"/>
                                  <w:sz w:val="18"/>
                                </w:rPr>
                                <w:t>conseiller</w:t>
                              </w:r>
                              <w:r w:rsidRPr="00280365">
                                <w:rPr>
                                  <w:rFonts w:ascii="Calibri" w:eastAsia="Times New Roman" w:hAnsi="Times New Roman" w:cs="Times New Roman"/>
                                  <w:color w:val="585858"/>
                                  <w:spacing w:val="-3"/>
                                  <w:sz w:val="18"/>
                                </w:rPr>
                                <w:t xml:space="preserve"> </w:t>
                              </w:r>
                              <w:r w:rsidRPr="00280365">
                                <w:rPr>
                                  <w:rFonts w:ascii="Calibri" w:eastAsia="Times New Roman" w:hAnsi="Times New Roman" w:cs="Times New Roman"/>
                                  <w:color w:val="585858"/>
                                  <w:spacing w:val="-2"/>
                                  <w:sz w:val="18"/>
                                </w:rPr>
                                <w:t>humain</w:t>
                              </w:r>
                            </w:p>
                          </w:txbxContent>
                        </wps:txbx>
                        <wps:bodyPr wrap="square" lIns="0" tIns="0" rIns="0" bIns="0" rtlCol="0"/>
                      </wps:wsp>
                      <wps:wsp>
                        <wps:cNvPr id="429" name="Textbox 429"/>
                        <wps:cNvSpPr txBox="1"/>
                        <wps:spPr>
                          <a:xfrm>
                            <a:off x="413384" y="2555900"/>
                            <a:ext cx="71755" cy="650240"/>
                          </a:xfrm>
                          <a:prstGeom prst="rect">
                            <a:avLst/>
                          </a:prstGeom>
                        </wps:spPr>
                        <wps:txbx>
                          <w:txbxContent>
                            <w:p w14:paraId="34AB3997" w14:textId="77777777" w:rsidR="00294537" w:rsidRPr="00280365" w:rsidRDefault="00294537">
                              <w:pPr>
                                <w:widowControl w:val="0"/>
                                <w:autoSpaceDE w:val="0"/>
                                <w:autoSpaceDN w:val="0"/>
                                <w:spacing w:after="0" w:line="185" w:lineRule="exact"/>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2</w:t>
                              </w:r>
                            </w:p>
                            <w:p w14:paraId="27CD1F23" w14:textId="77777777" w:rsidR="00294537" w:rsidRPr="00280365" w:rsidRDefault="00294537">
                              <w:pPr>
                                <w:widowControl w:val="0"/>
                                <w:autoSpaceDE w:val="0"/>
                                <w:autoSpaceDN w:val="0"/>
                                <w:spacing w:before="201" w:after="0" w:line="240" w:lineRule="auto"/>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1</w:t>
                              </w:r>
                            </w:p>
                            <w:p w14:paraId="03304DEC" w14:textId="77777777" w:rsidR="00294537" w:rsidRPr="00280365" w:rsidRDefault="00294537">
                              <w:pPr>
                                <w:widowControl w:val="0"/>
                                <w:autoSpaceDE w:val="0"/>
                                <w:autoSpaceDN w:val="0"/>
                                <w:spacing w:before="200" w:after="0" w:line="217" w:lineRule="exact"/>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0</w:t>
                              </w:r>
                            </w:p>
                          </w:txbxContent>
                        </wps:txbx>
                        <wps:bodyPr wrap="square" lIns="0" tIns="0" rIns="0" bIns="0" rtlCol="0"/>
                      </wps:wsp>
                      <wps:wsp>
                        <wps:cNvPr id="430" name="Textbox 430"/>
                        <wps:cNvSpPr txBox="1"/>
                        <wps:spPr>
                          <a:xfrm>
                            <a:off x="694690" y="3238245"/>
                            <a:ext cx="789305" cy="116205"/>
                          </a:xfrm>
                          <a:prstGeom prst="rect">
                            <a:avLst/>
                          </a:prstGeom>
                        </wps:spPr>
                        <wps:txbx>
                          <w:txbxContent>
                            <w:p w14:paraId="3946FD45"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z w:val="18"/>
                                </w:rPr>
                                <w:t>Non,</w:t>
                              </w:r>
                              <w:r w:rsidRPr="00280365">
                                <w:rPr>
                                  <w:rFonts w:ascii="Calibri" w:eastAsia="Times New Roman" w:hAnsi="Times New Roman" w:cs="Times New Roman"/>
                                  <w:color w:val="585858"/>
                                  <w:spacing w:val="-1"/>
                                  <w:sz w:val="18"/>
                                </w:rPr>
                                <w:t xml:space="preserve"> </w:t>
                              </w:r>
                              <w:r w:rsidRPr="00280365">
                                <w:rPr>
                                  <w:rFonts w:ascii="Calibri" w:eastAsia="Times New Roman" w:hAnsi="Times New Roman" w:cs="Times New Roman"/>
                                  <w:color w:val="585858"/>
                                  <w:sz w:val="18"/>
                                </w:rPr>
                                <w:t>pas</w:t>
                              </w:r>
                              <w:r w:rsidRPr="00280365">
                                <w:rPr>
                                  <w:rFonts w:ascii="Calibri" w:eastAsia="Times New Roman" w:hAnsi="Times New Roman" w:cs="Times New Roman"/>
                                  <w:color w:val="585858"/>
                                  <w:spacing w:val="-3"/>
                                  <w:sz w:val="18"/>
                                </w:rPr>
                                <w:t xml:space="preserve"> </w:t>
                              </w:r>
                              <w:r w:rsidRPr="00280365">
                                <w:rPr>
                                  <w:rFonts w:ascii="Calibri" w:eastAsia="Times New Roman" w:hAnsi="Times New Roman" w:cs="Times New Roman"/>
                                  <w:color w:val="585858"/>
                                  <w:sz w:val="18"/>
                                </w:rPr>
                                <w:t>du</w:t>
                              </w:r>
                              <w:r w:rsidRPr="00280365">
                                <w:rPr>
                                  <w:rFonts w:ascii="Calibri" w:eastAsia="Times New Roman" w:hAnsi="Times New Roman" w:cs="Times New Roman"/>
                                  <w:color w:val="585858"/>
                                  <w:spacing w:val="-3"/>
                                  <w:sz w:val="18"/>
                                </w:rPr>
                                <w:t xml:space="preserve"> </w:t>
                              </w:r>
                              <w:r w:rsidRPr="00280365">
                                <w:rPr>
                                  <w:rFonts w:ascii="Calibri" w:eastAsia="Times New Roman" w:hAnsi="Times New Roman" w:cs="Times New Roman"/>
                                  <w:color w:val="585858"/>
                                  <w:spacing w:val="-4"/>
                                  <w:sz w:val="18"/>
                                </w:rPr>
                                <w:t>tout</w:t>
                              </w:r>
                            </w:p>
                          </w:txbxContent>
                        </wps:txbx>
                        <wps:bodyPr wrap="square" lIns="0" tIns="0" rIns="0" bIns="0" rtlCol="0"/>
                      </wps:wsp>
                      <wps:wsp>
                        <wps:cNvPr id="431" name="Textbox 431"/>
                        <wps:cNvSpPr txBox="1"/>
                        <wps:spPr>
                          <a:xfrm>
                            <a:off x="1788032" y="3238245"/>
                            <a:ext cx="704215" cy="116205"/>
                          </a:xfrm>
                          <a:prstGeom prst="rect">
                            <a:avLst/>
                          </a:prstGeom>
                        </wps:spPr>
                        <wps:txbx>
                          <w:txbxContent>
                            <w:p w14:paraId="057E8AC5"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pacing w:val="-2"/>
                                  <w:sz w:val="18"/>
                                </w:rPr>
                                <w:t>Moyennement</w:t>
                              </w:r>
                            </w:p>
                          </w:txbxContent>
                        </wps:txbx>
                        <wps:bodyPr wrap="square" lIns="0" tIns="0" rIns="0" bIns="0" rtlCol="0"/>
                      </wps:wsp>
                      <wps:wsp>
                        <wps:cNvPr id="432" name="Textbox 432"/>
                        <wps:cNvSpPr txBox="1"/>
                        <wps:spPr>
                          <a:xfrm>
                            <a:off x="2801492" y="3238245"/>
                            <a:ext cx="749300" cy="116205"/>
                          </a:xfrm>
                          <a:prstGeom prst="rect">
                            <a:avLst/>
                          </a:prstGeom>
                        </wps:spPr>
                        <wps:txbx>
                          <w:txbxContent>
                            <w:p w14:paraId="7278EB40"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z w:val="18"/>
                                </w:rPr>
                                <w:t>Oui,</w:t>
                              </w:r>
                              <w:r w:rsidRPr="00280365">
                                <w:rPr>
                                  <w:rFonts w:ascii="Calibri" w:eastAsia="Times New Roman" w:hAnsi="Times New Roman" w:cs="Times New Roman"/>
                                  <w:color w:val="585858"/>
                                  <w:spacing w:val="-4"/>
                                  <w:sz w:val="18"/>
                                </w:rPr>
                                <w:t xml:space="preserve"> </w:t>
                              </w:r>
                              <w:r w:rsidRPr="00280365">
                                <w:rPr>
                                  <w:rFonts w:ascii="Calibri" w:eastAsia="Times New Roman" w:hAnsi="Times New Roman" w:cs="Times New Roman"/>
                                  <w:color w:val="585858"/>
                                  <w:spacing w:val="-2"/>
                                  <w:sz w:val="18"/>
                                </w:rPr>
                                <w:t>totalement</w:t>
                              </w:r>
                            </w:p>
                          </w:txbxContent>
                        </wps:txbx>
                        <wps:bodyPr wrap="square" lIns="0" tIns="0" rIns="0" bIns="0" rtlCol="0"/>
                      </wps:wsp>
                      <wps:wsp>
                        <wps:cNvPr id="433" name="Textbox 433"/>
                        <wps:cNvSpPr txBox="1"/>
                        <wps:spPr>
                          <a:xfrm>
                            <a:off x="1113282" y="3419094"/>
                            <a:ext cx="2050414" cy="128270"/>
                          </a:xfrm>
                          <a:prstGeom prst="rect">
                            <a:avLst/>
                          </a:prstGeom>
                        </wps:spPr>
                        <wps:txbx>
                          <w:txbxContent>
                            <w:p w14:paraId="43A905E0" w14:textId="77777777" w:rsidR="00294537" w:rsidRPr="00280365" w:rsidRDefault="00294537">
                              <w:pPr>
                                <w:widowControl w:val="0"/>
                                <w:autoSpaceDE w:val="0"/>
                                <w:autoSpaceDN w:val="0"/>
                                <w:spacing w:after="0" w:line="202" w:lineRule="exact"/>
                                <w:rPr>
                                  <w:rFonts w:ascii="Calibri" w:eastAsia="Times New Roman" w:hAnsi="Times New Roman" w:cs="Times New Roman"/>
                                  <w:sz w:val="20"/>
                                </w:rPr>
                              </w:pPr>
                              <w:r w:rsidRPr="00280365">
                                <w:rPr>
                                  <w:rFonts w:ascii="Calibri" w:eastAsia="Times New Roman" w:hAnsi="Times New Roman" w:cs="Times New Roman"/>
                                  <w:color w:val="585858"/>
                                  <w:sz w:val="20"/>
                                </w:rPr>
                                <w:t>Le</w:t>
                              </w:r>
                              <w:r w:rsidRPr="00280365">
                                <w:rPr>
                                  <w:rFonts w:ascii="Calibri" w:eastAsia="Times New Roman" w:hAnsi="Times New Roman" w:cs="Times New Roman"/>
                                  <w:color w:val="585858"/>
                                  <w:spacing w:val="-9"/>
                                  <w:sz w:val="20"/>
                                </w:rPr>
                                <w:t xml:space="preserve"> </w:t>
                              </w:r>
                              <w:r w:rsidRPr="00280365">
                                <w:rPr>
                                  <w:rFonts w:ascii="Calibri" w:eastAsia="Times New Roman" w:hAnsi="Times New Roman" w:cs="Times New Roman"/>
                                  <w:color w:val="585858"/>
                                  <w:sz w:val="20"/>
                                </w:rPr>
                                <w:t>chatbots</w:t>
                              </w:r>
                              <w:r w:rsidRPr="00280365">
                                <w:rPr>
                                  <w:rFonts w:ascii="Calibri" w:eastAsia="Times New Roman" w:hAnsi="Times New Roman" w:cs="Times New Roman"/>
                                  <w:color w:val="585858"/>
                                  <w:spacing w:val="-6"/>
                                  <w:sz w:val="20"/>
                                </w:rPr>
                                <w:t xml:space="preserve"> </w:t>
                              </w:r>
                              <w:r w:rsidRPr="00280365">
                                <w:rPr>
                                  <w:rFonts w:ascii="Calibri" w:eastAsia="Times New Roman" w:hAnsi="Times New Roman" w:cs="Times New Roman"/>
                                  <w:color w:val="585858"/>
                                  <w:sz w:val="20"/>
                                </w:rPr>
                                <w:t>vous</w:t>
                              </w:r>
                              <w:r w:rsidRPr="00280365">
                                <w:rPr>
                                  <w:rFonts w:ascii="Calibri" w:eastAsia="Times New Roman" w:hAnsi="Times New Roman" w:cs="Times New Roman"/>
                                  <w:color w:val="585858"/>
                                  <w:spacing w:val="-7"/>
                                  <w:sz w:val="20"/>
                                </w:rPr>
                                <w:t xml:space="preserve"> </w:t>
                              </w:r>
                              <w:r w:rsidRPr="00280365">
                                <w:rPr>
                                  <w:rFonts w:ascii="Calibri" w:eastAsia="Times New Roman" w:hAnsi="Times New Roman" w:cs="Times New Roman"/>
                                  <w:color w:val="585858"/>
                                  <w:sz w:val="20"/>
                                </w:rPr>
                                <w:t>inspire-t-il</w:t>
                              </w:r>
                              <w:r w:rsidRPr="00280365">
                                <w:rPr>
                                  <w:rFonts w:ascii="Calibri" w:eastAsia="Times New Roman" w:hAnsi="Times New Roman" w:cs="Times New Roman"/>
                                  <w:color w:val="585858"/>
                                  <w:spacing w:val="-11"/>
                                  <w:sz w:val="20"/>
                                </w:rPr>
                                <w:t xml:space="preserve"> </w:t>
                              </w:r>
                              <w:r w:rsidRPr="00280365">
                                <w:rPr>
                                  <w:rFonts w:ascii="Calibri" w:eastAsia="Times New Roman" w:hAnsi="Times New Roman" w:cs="Times New Roman"/>
                                  <w:color w:val="585858"/>
                                  <w:sz w:val="20"/>
                                </w:rPr>
                                <w:t>confiance</w:t>
                              </w:r>
                              <w:r w:rsidRPr="00280365">
                                <w:rPr>
                                  <w:rFonts w:ascii="Calibri" w:eastAsia="Times New Roman" w:hAnsi="Times New Roman" w:cs="Times New Roman"/>
                                  <w:color w:val="585858"/>
                                  <w:spacing w:val="-12"/>
                                  <w:sz w:val="20"/>
                                </w:rPr>
                                <w:t xml:space="preserve"> </w:t>
                              </w:r>
                              <w:r w:rsidRPr="00280365">
                                <w:rPr>
                                  <w:rFonts w:ascii="Calibri" w:eastAsia="Times New Roman" w:hAnsi="Times New Roman" w:cs="Times New Roman"/>
                                  <w:color w:val="585858"/>
                                  <w:spacing w:val="-10"/>
                                  <w:sz w:val="20"/>
                                </w:rPr>
                                <w:t>?</w:t>
                              </w:r>
                            </w:p>
                          </w:txbxContent>
                        </wps:txbx>
                        <wps:bodyPr wrap="square" lIns="0" tIns="0" rIns="0" bIns="0" rtlCol="0"/>
                      </wps:wsp>
                    </wpg:wgp>
                  </a:graphicData>
                </a:graphic>
                <wp14:sizeRelH relativeFrom="margin">
                  <wp14:pctWidth>0</wp14:pctWidth>
                </wp14:sizeRelH>
                <wp14:sizeRelV relativeFrom="margin">
                  <wp14:pctHeight>0</wp14:pctHeight>
                </wp14:sizeRelV>
              </wp:anchor>
            </w:drawing>
          </mc:Choice>
          <mc:Fallback>
            <w:pict>
              <v:group w14:anchorId="3D14EEDB" id="Group 416" o:spid="_x0000_s1248" style="position:absolute;left:0;text-align:left;margin-left:40.25pt;margin-top:98.45pt;width:499.3pt;height:271.95pt;z-index:-251597824;mso-wrap-distance-left:0;mso-wrap-distance-right:0;mso-position-horizontal-relative:page;mso-position-vertical-relative:text;mso-width-relative:margin;mso-height-relative:margin" coordorigin="31,31" coordsize="57607,370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">
                <v:shape id="Graphic 417" o:spid="_x0000_s1249" style="position:absolute;left:5768;top:4742;width:31108;height:12;visibility:visible;mso-wrap-style:square;v-text-anchor:top" coordsize="311086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" path="m,l3110611,e" filled="f" strokecolor="#d9d9d9">
                  <v:path arrowok="t"/>
                </v:shape>
                <v:shape id="Graphic 418" o:spid="_x0000_s1250" style="position:absolute;left:38870;top:17429;width:629;height:628;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" path="m62779,l,,,62779r62779,l62779,xe" fillcolor="#4471c4" stroked="f">
                  <v:path arrowok="t"/>
                </v:shape>
                <v:shape id="Graphic 419" o:spid="_x0000_s1251" style="position:absolute;left:38870;top:20953;width:629;height:628;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" path="m62779,l,,,62779r62779,l62779,xe" fillcolor="#ec7c30" stroked="f">
                  <v:path arrowok="t"/>
                </v:shape>
                <v:shape id="Graphic 420" o:spid="_x0000_s1252" style="position:absolute;left:38870;top:24477;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" path="m62779,l,,,62779r62779,l62779,xe" fillcolor="#a4a4a4" stroked="f">
                  <v:path arrowok="t"/>
                </v:shape>
                <v:shape id="Graphic 421" o:spid="_x0000_s1253" style="position:absolute;left:31;top:31;width:57607;height:37014;visibility:visible;mso-wrap-style:square;v-text-anchor:top" coordsize="5760720,3701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" path="m,3701414r5760720,l5760720,,,,,3701414xe" filled="f" strokecolor="#888" strokeweight=".5pt">
                  <v:path arrowok="t"/>
                </v:shape>
                <v:shape id="Textbox 422" o:spid="_x0000_s1254" type="#_x0000_t202" style="position:absolute;left:21943;top:1378;width:13887;height:16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" filled="f" stroked="f">
                  <v:textbox inset="0,0,0,0">
                    <w:txbxContent>
                      <w:p w14:paraId="74D77FF9" w14:textId="2478F175" w:rsidR="00294537" w:rsidRPr="00280365" w:rsidRDefault="00294537">
                        <w:pPr>
                          <w:widowControl w:val="0"/>
                          <w:autoSpaceDE w:val="0"/>
                          <w:autoSpaceDN w:val="0"/>
                          <w:spacing w:after="0" w:line="278" w:lineRule="exact"/>
                          <w:rPr>
                            <w:rFonts w:ascii="Calibri" w:eastAsia="Times New Roman" w:hAnsi="Calibri" w:cs="Times New Roman"/>
                            <w:sz w:val="28"/>
                          </w:rPr>
                        </w:pPr>
                      </w:p>
                    </w:txbxContent>
                  </v:textbox>
                </v:shape>
                <v:shape id="Textbox 423" o:spid="_x0000_s1255" type="#_x0000_t202" style="position:absolute;left:3554;top:4225;width:1296;height:14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" filled="f" stroked="f">
                  <v:textbox inset="0,0,0,0">
                    <w:txbxContent>
                      <w:p w14:paraId="09D2FCB3" w14:textId="77777777" w:rsidR="00294537" w:rsidRPr="00280365" w:rsidRDefault="00294537">
                        <w:pPr>
                          <w:widowControl w:val="0"/>
                          <w:autoSpaceDE w:val="0"/>
                          <w:autoSpaceDN w:val="0"/>
                          <w:spacing w:after="0" w:line="185" w:lineRule="exact"/>
                          <w:rPr>
                            <w:rFonts w:ascii="Calibri" w:eastAsia="Times New Roman" w:hAnsi="Times New Roman" w:cs="Times New Roman"/>
                            <w:sz w:val="18"/>
                          </w:rPr>
                        </w:pPr>
                        <w:r w:rsidRPr="00280365">
                          <w:rPr>
                            <w:rFonts w:ascii="Calibri" w:eastAsia="Times New Roman" w:hAnsi="Times New Roman" w:cs="Times New Roman"/>
                            <w:color w:val="585858"/>
                            <w:spacing w:val="-5"/>
                            <w:sz w:val="18"/>
                          </w:rPr>
                          <w:t>10</w:t>
                        </w:r>
                      </w:p>
                      <w:p w14:paraId="7E350F6D" w14:textId="77777777" w:rsidR="00294537" w:rsidRPr="00280365" w:rsidRDefault="00294537">
                        <w:pPr>
                          <w:widowControl w:val="0"/>
                          <w:autoSpaceDE w:val="0"/>
                          <w:autoSpaceDN w:val="0"/>
                          <w:spacing w:before="200" w:after="0" w:line="240" w:lineRule="auto"/>
                          <w:ind w:left="91"/>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9</w:t>
                        </w:r>
                      </w:p>
                      <w:p w14:paraId="549DD5D6" w14:textId="77777777" w:rsidR="00294537" w:rsidRPr="00280365" w:rsidRDefault="00294537">
                        <w:pPr>
                          <w:widowControl w:val="0"/>
                          <w:autoSpaceDE w:val="0"/>
                          <w:autoSpaceDN w:val="0"/>
                          <w:spacing w:before="200" w:after="0" w:line="240" w:lineRule="auto"/>
                          <w:ind w:left="91"/>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8</w:t>
                        </w:r>
                      </w:p>
                      <w:p w14:paraId="46215BB7" w14:textId="77777777" w:rsidR="00294537" w:rsidRPr="00280365" w:rsidRDefault="00294537">
                        <w:pPr>
                          <w:widowControl w:val="0"/>
                          <w:autoSpaceDE w:val="0"/>
                          <w:autoSpaceDN w:val="0"/>
                          <w:spacing w:before="201" w:after="0" w:line="240" w:lineRule="auto"/>
                          <w:ind w:left="91"/>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7</w:t>
                        </w:r>
                      </w:p>
                      <w:p w14:paraId="08C867AE" w14:textId="77777777" w:rsidR="00294537" w:rsidRPr="00280365" w:rsidRDefault="00294537">
                        <w:pPr>
                          <w:widowControl w:val="0"/>
                          <w:autoSpaceDE w:val="0"/>
                          <w:autoSpaceDN w:val="0"/>
                          <w:spacing w:before="200" w:after="0" w:line="240" w:lineRule="auto"/>
                          <w:ind w:left="91"/>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6</w:t>
                        </w:r>
                      </w:p>
                      <w:p w14:paraId="0B3E3CC8" w14:textId="77777777" w:rsidR="00294537" w:rsidRPr="00280365" w:rsidRDefault="00294537">
                        <w:pPr>
                          <w:widowControl w:val="0"/>
                          <w:autoSpaceDE w:val="0"/>
                          <w:autoSpaceDN w:val="0"/>
                          <w:spacing w:before="200" w:after="0" w:line="217" w:lineRule="exact"/>
                          <w:ind w:left="91"/>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5</w:t>
                        </w:r>
                      </w:p>
                    </w:txbxContent>
                  </v:textbox>
                </v:shape>
                <v:shape id="Textbox 424" o:spid="_x0000_s1256" type="#_x0000_t202" style="position:absolute;left:39784;top:13704;width:16732;height:46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" filled="f" stroked="f">
                  <v:textbox inset="0,0,0,0">
                    <w:txbxContent>
                      <w:p w14:paraId="575DB7E1" w14:textId="77777777" w:rsidR="00294537" w:rsidRPr="00280365" w:rsidRDefault="00294537">
                        <w:pPr>
                          <w:widowControl w:val="0"/>
                          <w:autoSpaceDE w:val="0"/>
                          <w:autoSpaceDN w:val="0"/>
                          <w:spacing w:after="0" w:line="185" w:lineRule="exact"/>
                          <w:rPr>
                            <w:rFonts w:ascii="Calibri" w:eastAsia="Times New Roman" w:hAnsi="Calibri" w:cs="Times New Roman"/>
                            <w:sz w:val="18"/>
                          </w:rPr>
                        </w:pPr>
                        <w:r w:rsidRPr="00280365">
                          <w:rPr>
                            <w:rFonts w:ascii="Calibri" w:eastAsia="Times New Roman" w:hAnsi="Calibri" w:cs="Times New Roman"/>
                            <w:color w:val="585858"/>
                            <w:sz w:val="18"/>
                          </w:rPr>
                          <w:t>Préférez-vous</w:t>
                        </w:r>
                        <w:r w:rsidRPr="00280365">
                          <w:rPr>
                            <w:rFonts w:ascii="Calibri" w:eastAsia="Times New Roman" w:hAnsi="Calibri" w:cs="Times New Roman"/>
                            <w:color w:val="585858"/>
                            <w:spacing w:val="-5"/>
                            <w:sz w:val="18"/>
                          </w:rPr>
                          <w:t xml:space="preserve"> </w:t>
                        </w:r>
                        <w:r w:rsidRPr="00280365">
                          <w:rPr>
                            <w:rFonts w:ascii="Calibri" w:eastAsia="Times New Roman" w:hAnsi="Calibri" w:cs="Times New Roman"/>
                            <w:color w:val="585858"/>
                            <w:sz w:val="18"/>
                          </w:rPr>
                          <w:t>interagir</w:t>
                        </w:r>
                        <w:r w:rsidRPr="00280365">
                          <w:rPr>
                            <w:rFonts w:ascii="Calibri" w:eastAsia="Times New Roman" w:hAnsi="Calibri" w:cs="Times New Roman"/>
                            <w:color w:val="585858"/>
                            <w:spacing w:val="-7"/>
                            <w:sz w:val="18"/>
                          </w:rPr>
                          <w:t xml:space="preserve"> </w:t>
                        </w:r>
                        <w:r w:rsidRPr="00280365">
                          <w:rPr>
                            <w:rFonts w:ascii="Calibri" w:eastAsia="Times New Roman" w:hAnsi="Calibri" w:cs="Times New Roman"/>
                            <w:color w:val="585858"/>
                            <w:sz w:val="18"/>
                          </w:rPr>
                          <w:t>avec</w:t>
                        </w:r>
                        <w:r w:rsidRPr="00280365">
                          <w:rPr>
                            <w:rFonts w:ascii="Calibri" w:eastAsia="Times New Roman" w:hAnsi="Calibri" w:cs="Times New Roman"/>
                            <w:color w:val="585858"/>
                            <w:spacing w:val="-6"/>
                            <w:sz w:val="18"/>
                          </w:rPr>
                          <w:t xml:space="preserve"> </w:t>
                        </w:r>
                        <w:r w:rsidRPr="00280365">
                          <w:rPr>
                            <w:rFonts w:ascii="Calibri" w:eastAsia="Times New Roman" w:hAnsi="Calibri" w:cs="Times New Roman"/>
                            <w:color w:val="585858"/>
                            <w:sz w:val="18"/>
                          </w:rPr>
                          <w:t>3</w:t>
                        </w:r>
                        <w:r w:rsidRPr="00280365">
                          <w:rPr>
                            <w:rFonts w:ascii="Calibri" w:eastAsia="Times New Roman" w:hAnsi="Calibri" w:cs="Times New Roman"/>
                            <w:color w:val="585858"/>
                            <w:spacing w:val="-2"/>
                            <w:sz w:val="18"/>
                          </w:rPr>
                          <w:t xml:space="preserve"> </w:t>
                        </w:r>
                        <w:r w:rsidRPr="00280365">
                          <w:rPr>
                            <w:rFonts w:ascii="Calibri" w:eastAsia="Times New Roman" w:hAnsi="Calibri" w:cs="Times New Roman"/>
                            <w:color w:val="585858"/>
                            <w:sz w:val="18"/>
                          </w:rPr>
                          <w:t>ou</w:t>
                        </w:r>
                        <w:r w:rsidRPr="00280365">
                          <w:rPr>
                            <w:rFonts w:ascii="Calibri" w:eastAsia="Times New Roman" w:hAnsi="Calibri" w:cs="Times New Roman"/>
                            <w:color w:val="585858"/>
                            <w:spacing w:val="-1"/>
                            <w:sz w:val="18"/>
                          </w:rPr>
                          <w:t xml:space="preserve"> </w:t>
                        </w:r>
                        <w:r w:rsidRPr="00280365">
                          <w:rPr>
                            <w:rFonts w:ascii="Calibri" w:eastAsia="Times New Roman" w:hAnsi="Calibri" w:cs="Times New Roman"/>
                            <w:color w:val="585858"/>
                            <w:spacing w:val="-5"/>
                            <w:sz w:val="18"/>
                          </w:rPr>
                          <w:t>2s</w:t>
                        </w:r>
                      </w:p>
                      <w:p w14:paraId="4164121F" w14:textId="77777777" w:rsidR="00294537" w:rsidRPr="00280365" w:rsidRDefault="00294537">
                        <w:pPr>
                          <w:widowControl w:val="0"/>
                          <w:autoSpaceDE w:val="0"/>
                          <w:autoSpaceDN w:val="0"/>
                          <w:spacing w:after="0" w:line="240" w:lineRule="auto"/>
                          <w:rPr>
                            <w:rFonts w:ascii="Calibri" w:eastAsia="Times New Roman" w:hAnsi="Calibri" w:cs="Times New Roman"/>
                            <w:sz w:val="18"/>
                          </w:rPr>
                        </w:pPr>
                        <w:proofErr w:type="gramStart"/>
                        <w:r w:rsidRPr="00280365">
                          <w:rPr>
                            <w:rFonts w:ascii="Calibri" w:eastAsia="Times New Roman" w:hAnsi="Calibri" w:cs="Times New Roman"/>
                            <w:color w:val="585858"/>
                            <w:sz w:val="18"/>
                          </w:rPr>
                          <w:t>pour</w:t>
                        </w:r>
                        <w:proofErr w:type="gramEnd"/>
                        <w:r w:rsidRPr="00280365">
                          <w:rPr>
                            <w:rFonts w:ascii="Calibri" w:eastAsia="Times New Roman" w:hAnsi="Calibri" w:cs="Times New Roman"/>
                            <w:color w:val="585858"/>
                            <w:spacing w:val="-5"/>
                            <w:sz w:val="18"/>
                          </w:rPr>
                          <w:t xml:space="preserve"> </w:t>
                        </w:r>
                        <w:r w:rsidRPr="00280365">
                          <w:rPr>
                            <w:rFonts w:ascii="Calibri" w:eastAsia="Times New Roman" w:hAnsi="Calibri" w:cs="Times New Roman"/>
                            <w:color w:val="585858"/>
                            <w:sz w:val="18"/>
                          </w:rPr>
                          <w:t>vos</w:t>
                        </w:r>
                        <w:r w:rsidRPr="00280365">
                          <w:rPr>
                            <w:rFonts w:ascii="Calibri" w:eastAsia="Times New Roman" w:hAnsi="Calibri" w:cs="Times New Roman"/>
                            <w:color w:val="585858"/>
                            <w:spacing w:val="-4"/>
                            <w:sz w:val="18"/>
                          </w:rPr>
                          <w:t xml:space="preserve"> </w:t>
                        </w:r>
                        <w:r w:rsidRPr="00280365">
                          <w:rPr>
                            <w:rFonts w:ascii="Calibri" w:eastAsia="Times New Roman" w:hAnsi="Calibri" w:cs="Times New Roman"/>
                            <w:color w:val="585858"/>
                            <w:sz w:val="18"/>
                          </w:rPr>
                          <w:t>opérations</w:t>
                        </w:r>
                        <w:r w:rsidRPr="00280365">
                          <w:rPr>
                            <w:rFonts w:ascii="Calibri" w:eastAsia="Times New Roman" w:hAnsi="Calibri" w:cs="Times New Roman"/>
                            <w:color w:val="585858"/>
                            <w:spacing w:val="-4"/>
                            <w:sz w:val="18"/>
                          </w:rPr>
                          <w:t xml:space="preserve"> </w:t>
                        </w:r>
                        <w:r w:rsidRPr="00280365">
                          <w:rPr>
                            <w:rFonts w:ascii="Calibri" w:eastAsia="Times New Roman" w:hAnsi="Calibri" w:cs="Times New Roman"/>
                            <w:color w:val="585858"/>
                            <w:sz w:val="18"/>
                          </w:rPr>
                          <w:t>bancaires</w:t>
                        </w:r>
                        <w:r w:rsidRPr="00280365">
                          <w:rPr>
                            <w:rFonts w:ascii="Calibri" w:eastAsia="Times New Roman" w:hAnsi="Calibri" w:cs="Times New Roman"/>
                            <w:color w:val="585858"/>
                            <w:spacing w:val="-8"/>
                            <w:sz w:val="18"/>
                          </w:rPr>
                          <w:t xml:space="preserve"> </w:t>
                        </w:r>
                        <w:r w:rsidRPr="00280365">
                          <w:rPr>
                            <w:rFonts w:ascii="Calibri" w:eastAsia="Times New Roman" w:hAnsi="Calibri" w:cs="Times New Roman"/>
                            <w:color w:val="585858"/>
                            <w:spacing w:val="-10"/>
                            <w:sz w:val="18"/>
                          </w:rPr>
                          <w:t>?</w:t>
                        </w:r>
                      </w:p>
                      <w:p w14:paraId="371811DE" w14:textId="77777777" w:rsidR="00294537" w:rsidRPr="00280365" w:rsidRDefault="00294537">
                        <w:pPr>
                          <w:widowControl w:val="0"/>
                          <w:autoSpaceDE w:val="0"/>
                          <w:autoSpaceDN w:val="0"/>
                          <w:spacing w:before="115" w:after="0" w:line="217" w:lineRule="exact"/>
                          <w:rPr>
                            <w:rFonts w:ascii="Calibri" w:eastAsia="Times New Roman" w:hAnsi="Times New Roman" w:cs="Times New Roman"/>
                            <w:sz w:val="18"/>
                          </w:rPr>
                        </w:pPr>
                        <w:r w:rsidRPr="00280365">
                          <w:rPr>
                            <w:rFonts w:ascii="Calibri" w:eastAsia="Times New Roman" w:hAnsi="Times New Roman" w:cs="Times New Roman"/>
                            <w:color w:val="585858"/>
                            <w:sz w:val="18"/>
                          </w:rPr>
                          <w:t>Aucun</w:t>
                        </w:r>
                        <w:r w:rsidRPr="00280365">
                          <w:rPr>
                            <w:rFonts w:ascii="Calibri" w:eastAsia="Times New Roman" w:hAnsi="Times New Roman" w:cs="Times New Roman"/>
                            <w:color w:val="585858"/>
                            <w:spacing w:val="-5"/>
                            <w:sz w:val="18"/>
                          </w:rPr>
                          <w:t xml:space="preserve"> </w:t>
                        </w:r>
                        <w:r w:rsidRPr="00280365">
                          <w:rPr>
                            <w:rFonts w:ascii="Calibri" w:eastAsia="Times New Roman" w:hAnsi="Times New Roman" w:cs="Times New Roman"/>
                            <w:color w:val="585858"/>
                            <w:sz w:val="18"/>
                          </w:rPr>
                          <w:t>des</w:t>
                        </w:r>
                        <w:r w:rsidRPr="00280365">
                          <w:rPr>
                            <w:rFonts w:ascii="Calibri" w:eastAsia="Times New Roman" w:hAnsi="Times New Roman" w:cs="Times New Roman"/>
                            <w:color w:val="585858"/>
                            <w:spacing w:val="-4"/>
                            <w:sz w:val="18"/>
                          </w:rPr>
                          <w:t xml:space="preserve"> deux</w:t>
                        </w:r>
                      </w:p>
                    </w:txbxContent>
                  </v:textbox>
                </v:shape>
                <v:shape id="Textbox 425" o:spid="_x0000_s1257" type="#_x0000_t202" style="position:absolute;left:4133;top:20227;width:718;height:1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" filled="f" stroked="f">
                  <v:textbox inset="0,0,0,0">
                    <w:txbxContent>
                      <w:p w14:paraId="09004980"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4</w:t>
                        </w:r>
                      </w:p>
                    </w:txbxContent>
                  </v:textbox>
                </v:shape>
                <v:shape id="Textbox 426" o:spid="_x0000_s1258" type="#_x0000_t202" style="position:absolute;left:39784;top:20754;width:5029;height:1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" filled="f" stroked="f">
                  <v:textbox inset="0,0,0,0">
                    <w:txbxContent>
                      <w:p w14:paraId="6E5FA118"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z w:val="18"/>
                          </w:rPr>
                          <w:t>Le</w:t>
                        </w:r>
                        <w:r w:rsidRPr="00280365">
                          <w:rPr>
                            <w:rFonts w:ascii="Calibri" w:eastAsia="Times New Roman" w:hAnsi="Times New Roman" w:cs="Times New Roman"/>
                            <w:color w:val="585858"/>
                            <w:spacing w:val="-1"/>
                            <w:sz w:val="18"/>
                          </w:rPr>
                          <w:t xml:space="preserve"> </w:t>
                        </w:r>
                        <w:r w:rsidRPr="00280365">
                          <w:rPr>
                            <w:rFonts w:ascii="Calibri" w:eastAsia="Times New Roman" w:hAnsi="Times New Roman" w:cs="Times New Roman"/>
                            <w:color w:val="585858"/>
                            <w:spacing w:val="-2"/>
                            <w:sz w:val="18"/>
                          </w:rPr>
                          <w:t>chatbot</w:t>
                        </w:r>
                      </w:p>
                    </w:txbxContent>
                  </v:textbox>
                </v:shape>
                <v:shape id="Textbox 427" o:spid="_x0000_s1259" type="#_x0000_t202" style="position:absolute;left:4133;top:22892;width:718;height:1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" filled="f" stroked="f">
                  <v:textbox inset="0,0,0,0">
                    <w:txbxContent>
                      <w:p w14:paraId="478EDDEE" w14:textId="77777777" w:rsidR="00294537" w:rsidRPr="00280365" w:rsidRDefault="00294537">
                        <w:pPr>
                          <w:widowControl w:val="0"/>
                          <w:autoSpaceDE w:val="0"/>
                          <w:autoSpaceDN w:val="0"/>
                          <w:spacing w:after="0" w:line="183" w:lineRule="exact"/>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3</w:t>
                        </w:r>
                      </w:p>
                    </w:txbxContent>
                  </v:textbox>
                </v:shape>
                <v:shape id="Textbox 428" o:spid="_x0000_s1260" type="#_x0000_t202" style="position:absolute;left:39784;top:24281;width:9969;height:1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" filled="f" stroked="f">
                  <v:textbox inset="0,0,0,0">
                    <w:txbxContent>
                      <w:p w14:paraId="3C9BDE03"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z w:val="18"/>
                          </w:rPr>
                          <w:t>Un</w:t>
                        </w:r>
                        <w:r w:rsidRPr="00280365">
                          <w:rPr>
                            <w:rFonts w:ascii="Calibri" w:eastAsia="Times New Roman" w:hAnsi="Times New Roman" w:cs="Times New Roman"/>
                            <w:color w:val="585858"/>
                            <w:spacing w:val="-7"/>
                            <w:sz w:val="18"/>
                          </w:rPr>
                          <w:t xml:space="preserve"> </w:t>
                        </w:r>
                        <w:r w:rsidRPr="00280365">
                          <w:rPr>
                            <w:rFonts w:ascii="Calibri" w:eastAsia="Times New Roman" w:hAnsi="Times New Roman" w:cs="Times New Roman"/>
                            <w:color w:val="585858"/>
                            <w:sz w:val="18"/>
                          </w:rPr>
                          <w:t>conseiller</w:t>
                        </w:r>
                        <w:r w:rsidRPr="00280365">
                          <w:rPr>
                            <w:rFonts w:ascii="Calibri" w:eastAsia="Times New Roman" w:hAnsi="Times New Roman" w:cs="Times New Roman"/>
                            <w:color w:val="585858"/>
                            <w:spacing w:val="-3"/>
                            <w:sz w:val="18"/>
                          </w:rPr>
                          <w:t xml:space="preserve"> </w:t>
                        </w:r>
                        <w:r w:rsidRPr="00280365">
                          <w:rPr>
                            <w:rFonts w:ascii="Calibri" w:eastAsia="Times New Roman" w:hAnsi="Times New Roman" w:cs="Times New Roman"/>
                            <w:color w:val="585858"/>
                            <w:spacing w:val="-2"/>
                            <w:sz w:val="18"/>
                          </w:rPr>
                          <w:t>humain</w:t>
                        </w:r>
                      </w:p>
                    </w:txbxContent>
                  </v:textbox>
                </v:shape>
                <v:shape id="Textbox 429" o:spid="_x0000_s1261" type="#_x0000_t202" style="position:absolute;left:4133;top:25559;width:718;height:65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" filled="f" stroked="f">
                  <v:textbox inset="0,0,0,0">
                    <w:txbxContent>
                      <w:p w14:paraId="34AB3997" w14:textId="77777777" w:rsidR="00294537" w:rsidRPr="00280365" w:rsidRDefault="00294537">
                        <w:pPr>
                          <w:widowControl w:val="0"/>
                          <w:autoSpaceDE w:val="0"/>
                          <w:autoSpaceDN w:val="0"/>
                          <w:spacing w:after="0" w:line="185" w:lineRule="exact"/>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2</w:t>
                        </w:r>
                      </w:p>
                      <w:p w14:paraId="27CD1F23" w14:textId="77777777" w:rsidR="00294537" w:rsidRPr="00280365" w:rsidRDefault="00294537">
                        <w:pPr>
                          <w:widowControl w:val="0"/>
                          <w:autoSpaceDE w:val="0"/>
                          <w:autoSpaceDN w:val="0"/>
                          <w:spacing w:before="201" w:after="0" w:line="240" w:lineRule="auto"/>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1</w:t>
                        </w:r>
                      </w:p>
                      <w:p w14:paraId="03304DEC" w14:textId="77777777" w:rsidR="00294537" w:rsidRPr="00280365" w:rsidRDefault="00294537">
                        <w:pPr>
                          <w:widowControl w:val="0"/>
                          <w:autoSpaceDE w:val="0"/>
                          <w:autoSpaceDN w:val="0"/>
                          <w:spacing w:before="200" w:after="0" w:line="217" w:lineRule="exact"/>
                          <w:rPr>
                            <w:rFonts w:ascii="Calibri" w:eastAsia="Times New Roman" w:hAnsi="Times New Roman" w:cs="Times New Roman"/>
                            <w:sz w:val="18"/>
                          </w:rPr>
                        </w:pPr>
                        <w:r w:rsidRPr="00280365">
                          <w:rPr>
                            <w:rFonts w:ascii="Calibri" w:eastAsia="Times New Roman" w:hAnsi="Times New Roman" w:cs="Times New Roman"/>
                            <w:color w:val="585858"/>
                            <w:spacing w:val="-10"/>
                            <w:sz w:val="18"/>
                          </w:rPr>
                          <w:t>0</w:t>
                        </w:r>
                      </w:p>
                    </w:txbxContent>
                  </v:textbox>
                </v:shape>
                <v:shape id="Textbox 430" o:spid="_x0000_s1262" type="#_x0000_t202" style="position:absolute;left:6946;top:32382;width:7893;height:1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" filled="f" stroked="f">
                  <v:textbox inset="0,0,0,0">
                    <w:txbxContent>
                      <w:p w14:paraId="3946FD45"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z w:val="18"/>
                          </w:rPr>
                          <w:t>Non,</w:t>
                        </w:r>
                        <w:r w:rsidRPr="00280365">
                          <w:rPr>
                            <w:rFonts w:ascii="Calibri" w:eastAsia="Times New Roman" w:hAnsi="Times New Roman" w:cs="Times New Roman"/>
                            <w:color w:val="585858"/>
                            <w:spacing w:val="-1"/>
                            <w:sz w:val="18"/>
                          </w:rPr>
                          <w:t xml:space="preserve"> </w:t>
                        </w:r>
                        <w:r w:rsidRPr="00280365">
                          <w:rPr>
                            <w:rFonts w:ascii="Calibri" w:eastAsia="Times New Roman" w:hAnsi="Times New Roman" w:cs="Times New Roman"/>
                            <w:color w:val="585858"/>
                            <w:sz w:val="18"/>
                          </w:rPr>
                          <w:t>pas</w:t>
                        </w:r>
                        <w:r w:rsidRPr="00280365">
                          <w:rPr>
                            <w:rFonts w:ascii="Calibri" w:eastAsia="Times New Roman" w:hAnsi="Times New Roman" w:cs="Times New Roman"/>
                            <w:color w:val="585858"/>
                            <w:spacing w:val="-3"/>
                            <w:sz w:val="18"/>
                          </w:rPr>
                          <w:t xml:space="preserve"> </w:t>
                        </w:r>
                        <w:r w:rsidRPr="00280365">
                          <w:rPr>
                            <w:rFonts w:ascii="Calibri" w:eastAsia="Times New Roman" w:hAnsi="Times New Roman" w:cs="Times New Roman"/>
                            <w:color w:val="585858"/>
                            <w:sz w:val="18"/>
                          </w:rPr>
                          <w:t>du</w:t>
                        </w:r>
                        <w:r w:rsidRPr="00280365">
                          <w:rPr>
                            <w:rFonts w:ascii="Calibri" w:eastAsia="Times New Roman" w:hAnsi="Times New Roman" w:cs="Times New Roman"/>
                            <w:color w:val="585858"/>
                            <w:spacing w:val="-3"/>
                            <w:sz w:val="18"/>
                          </w:rPr>
                          <w:t xml:space="preserve"> </w:t>
                        </w:r>
                        <w:r w:rsidRPr="00280365">
                          <w:rPr>
                            <w:rFonts w:ascii="Calibri" w:eastAsia="Times New Roman" w:hAnsi="Times New Roman" w:cs="Times New Roman"/>
                            <w:color w:val="585858"/>
                            <w:spacing w:val="-4"/>
                            <w:sz w:val="18"/>
                          </w:rPr>
                          <w:t>tout</w:t>
                        </w:r>
                      </w:p>
                    </w:txbxContent>
                  </v:textbox>
                </v:shape>
                <v:shape id="Textbox 431" o:spid="_x0000_s1263" type="#_x0000_t202" style="position:absolute;left:17880;top:32382;width:7042;height:1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" filled="f" stroked="f">
                  <v:textbox inset="0,0,0,0">
                    <w:txbxContent>
                      <w:p w14:paraId="057E8AC5"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pacing w:val="-2"/>
                            <w:sz w:val="18"/>
                          </w:rPr>
                          <w:t>Moyennement</w:t>
                        </w:r>
                      </w:p>
                    </w:txbxContent>
                  </v:textbox>
                </v:shape>
                <v:shape id="Textbox 432" o:spid="_x0000_s1264" type="#_x0000_t202" style="position:absolute;left:28014;top:32382;width:7493;height:1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" filled="f" stroked="f">
                  <v:textbox inset="0,0,0,0">
                    <w:txbxContent>
                      <w:p w14:paraId="7278EB40" w14:textId="77777777" w:rsidR="00294537" w:rsidRPr="00280365" w:rsidRDefault="00294537">
                        <w:pPr>
                          <w:widowControl w:val="0"/>
                          <w:autoSpaceDE w:val="0"/>
                          <w:autoSpaceDN w:val="0"/>
                          <w:spacing w:after="0" w:line="182" w:lineRule="exact"/>
                          <w:rPr>
                            <w:rFonts w:ascii="Calibri" w:eastAsia="Times New Roman" w:hAnsi="Times New Roman" w:cs="Times New Roman"/>
                            <w:sz w:val="18"/>
                          </w:rPr>
                        </w:pPr>
                        <w:r w:rsidRPr="00280365">
                          <w:rPr>
                            <w:rFonts w:ascii="Calibri" w:eastAsia="Times New Roman" w:hAnsi="Times New Roman" w:cs="Times New Roman"/>
                            <w:color w:val="585858"/>
                            <w:sz w:val="18"/>
                          </w:rPr>
                          <w:t>Oui,</w:t>
                        </w:r>
                        <w:r w:rsidRPr="00280365">
                          <w:rPr>
                            <w:rFonts w:ascii="Calibri" w:eastAsia="Times New Roman" w:hAnsi="Times New Roman" w:cs="Times New Roman"/>
                            <w:color w:val="585858"/>
                            <w:spacing w:val="-4"/>
                            <w:sz w:val="18"/>
                          </w:rPr>
                          <w:t xml:space="preserve"> </w:t>
                        </w:r>
                        <w:r w:rsidRPr="00280365">
                          <w:rPr>
                            <w:rFonts w:ascii="Calibri" w:eastAsia="Times New Roman" w:hAnsi="Times New Roman" w:cs="Times New Roman"/>
                            <w:color w:val="585858"/>
                            <w:spacing w:val="-2"/>
                            <w:sz w:val="18"/>
                          </w:rPr>
                          <w:t>totalement</w:t>
                        </w:r>
                      </w:p>
                    </w:txbxContent>
                  </v:textbox>
                </v:shape>
                <v:shape id="Textbox 433" o:spid="_x0000_s1265" type="#_x0000_t202" style="position:absolute;left:11132;top:34190;width:20504;height:1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" filled="f" stroked="f">
                  <v:textbox inset="0,0,0,0">
                    <w:txbxContent>
                      <w:p w14:paraId="43A905E0" w14:textId="77777777" w:rsidR="00294537" w:rsidRPr="00280365" w:rsidRDefault="00294537">
                        <w:pPr>
                          <w:widowControl w:val="0"/>
                          <w:autoSpaceDE w:val="0"/>
                          <w:autoSpaceDN w:val="0"/>
                          <w:spacing w:after="0" w:line="202" w:lineRule="exact"/>
                          <w:rPr>
                            <w:rFonts w:ascii="Calibri" w:eastAsia="Times New Roman" w:hAnsi="Times New Roman" w:cs="Times New Roman"/>
                            <w:sz w:val="20"/>
                          </w:rPr>
                        </w:pPr>
                        <w:r w:rsidRPr="00280365">
                          <w:rPr>
                            <w:rFonts w:ascii="Calibri" w:eastAsia="Times New Roman" w:hAnsi="Times New Roman" w:cs="Times New Roman"/>
                            <w:color w:val="585858"/>
                            <w:sz w:val="20"/>
                          </w:rPr>
                          <w:t>Le</w:t>
                        </w:r>
                        <w:r w:rsidRPr="00280365">
                          <w:rPr>
                            <w:rFonts w:ascii="Calibri" w:eastAsia="Times New Roman" w:hAnsi="Times New Roman" w:cs="Times New Roman"/>
                            <w:color w:val="585858"/>
                            <w:spacing w:val="-9"/>
                            <w:sz w:val="20"/>
                          </w:rPr>
                          <w:t xml:space="preserve"> </w:t>
                        </w:r>
                        <w:r w:rsidRPr="00280365">
                          <w:rPr>
                            <w:rFonts w:ascii="Calibri" w:eastAsia="Times New Roman" w:hAnsi="Times New Roman" w:cs="Times New Roman"/>
                            <w:color w:val="585858"/>
                            <w:sz w:val="20"/>
                          </w:rPr>
                          <w:t>chatbots</w:t>
                        </w:r>
                        <w:r w:rsidRPr="00280365">
                          <w:rPr>
                            <w:rFonts w:ascii="Calibri" w:eastAsia="Times New Roman" w:hAnsi="Times New Roman" w:cs="Times New Roman"/>
                            <w:color w:val="585858"/>
                            <w:spacing w:val="-6"/>
                            <w:sz w:val="20"/>
                          </w:rPr>
                          <w:t xml:space="preserve"> </w:t>
                        </w:r>
                        <w:r w:rsidRPr="00280365">
                          <w:rPr>
                            <w:rFonts w:ascii="Calibri" w:eastAsia="Times New Roman" w:hAnsi="Times New Roman" w:cs="Times New Roman"/>
                            <w:color w:val="585858"/>
                            <w:sz w:val="20"/>
                          </w:rPr>
                          <w:t>vous</w:t>
                        </w:r>
                        <w:r w:rsidRPr="00280365">
                          <w:rPr>
                            <w:rFonts w:ascii="Calibri" w:eastAsia="Times New Roman" w:hAnsi="Times New Roman" w:cs="Times New Roman"/>
                            <w:color w:val="585858"/>
                            <w:spacing w:val="-7"/>
                            <w:sz w:val="20"/>
                          </w:rPr>
                          <w:t xml:space="preserve"> </w:t>
                        </w:r>
                        <w:r w:rsidRPr="00280365">
                          <w:rPr>
                            <w:rFonts w:ascii="Calibri" w:eastAsia="Times New Roman" w:hAnsi="Times New Roman" w:cs="Times New Roman"/>
                            <w:color w:val="585858"/>
                            <w:sz w:val="20"/>
                          </w:rPr>
                          <w:t>inspire-t-il</w:t>
                        </w:r>
                        <w:r w:rsidRPr="00280365">
                          <w:rPr>
                            <w:rFonts w:ascii="Calibri" w:eastAsia="Times New Roman" w:hAnsi="Times New Roman" w:cs="Times New Roman"/>
                            <w:color w:val="585858"/>
                            <w:spacing w:val="-11"/>
                            <w:sz w:val="20"/>
                          </w:rPr>
                          <w:t xml:space="preserve"> </w:t>
                        </w:r>
                        <w:r w:rsidRPr="00280365">
                          <w:rPr>
                            <w:rFonts w:ascii="Calibri" w:eastAsia="Times New Roman" w:hAnsi="Times New Roman" w:cs="Times New Roman"/>
                            <w:color w:val="585858"/>
                            <w:sz w:val="20"/>
                          </w:rPr>
                          <w:t>confiance</w:t>
                        </w:r>
                        <w:r w:rsidRPr="00280365">
                          <w:rPr>
                            <w:rFonts w:ascii="Calibri" w:eastAsia="Times New Roman" w:hAnsi="Times New Roman" w:cs="Times New Roman"/>
                            <w:color w:val="585858"/>
                            <w:spacing w:val="-12"/>
                            <w:sz w:val="20"/>
                          </w:rPr>
                          <w:t xml:space="preserve"> </w:t>
                        </w:r>
                        <w:r w:rsidRPr="00280365">
                          <w:rPr>
                            <w:rFonts w:ascii="Calibri" w:eastAsia="Times New Roman" w:hAnsi="Times New Roman" w:cs="Times New Roman"/>
                            <w:color w:val="585858"/>
                            <w:spacing w:val="-10"/>
                            <w:sz w:val="20"/>
                          </w:rPr>
                          <w:t>?</w:t>
                        </w:r>
                      </w:p>
                    </w:txbxContent>
                  </v:textbox>
                </v:shape>
                <w10:wrap anchorx="page"/>
              </v:group>
            </w:pict>
          </mc:Fallback>
        </mc:AlternateContent>
      </w:r>
    </w:p>
    <w:p w14:paraId="57612F04" w14:textId="77777777" w:rsidR="002A74FF" w:rsidRPr="002A74FF" w:rsidRDefault="002A74FF" w:rsidP="002A74FF">
      <w:pPr>
        <w:rPr>
          <w:rFonts w:ascii="Times New Roman" w:eastAsia="Times New Roman" w:hAnsi="Times New Roman" w:cs="Times New Roman"/>
          <w:sz w:val="24"/>
          <w:szCs w:val="24"/>
        </w:rPr>
      </w:pPr>
    </w:p>
    <w:p w14:paraId="594A45B6" w14:textId="77777777" w:rsidR="002A74FF" w:rsidRPr="002A74FF" w:rsidRDefault="002A74FF" w:rsidP="002A74FF">
      <w:pPr>
        <w:rPr>
          <w:rFonts w:ascii="Times New Roman" w:eastAsia="Times New Roman" w:hAnsi="Times New Roman" w:cs="Times New Roman"/>
          <w:sz w:val="24"/>
          <w:szCs w:val="24"/>
        </w:rPr>
      </w:pPr>
    </w:p>
    <w:p w14:paraId="5A4F2547" w14:textId="77777777" w:rsidR="002A74FF" w:rsidRPr="002A74FF" w:rsidRDefault="002A74FF" w:rsidP="002A74FF">
      <w:pPr>
        <w:rPr>
          <w:rFonts w:ascii="Times New Roman" w:eastAsia="Times New Roman" w:hAnsi="Times New Roman" w:cs="Times New Roman"/>
          <w:sz w:val="24"/>
          <w:szCs w:val="24"/>
        </w:rPr>
      </w:pPr>
    </w:p>
    <w:p w14:paraId="5FF896CC" w14:textId="77777777" w:rsidR="002A74FF" w:rsidRPr="002A74FF" w:rsidRDefault="002A74FF" w:rsidP="002A74FF">
      <w:pPr>
        <w:rPr>
          <w:rFonts w:ascii="Times New Roman" w:eastAsia="Times New Roman" w:hAnsi="Times New Roman" w:cs="Times New Roman"/>
          <w:sz w:val="24"/>
          <w:szCs w:val="24"/>
        </w:rPr>
      </w:pPr>
    </w:p>
    <w:p w14:paraId="3BBB67CA" w14:textId="77777777" w:rsidR="002A74FF" w:rsidRPr="002A74FF" w:rsidRDefault="002A74FF" w:rsidP="002A74FF">
      <w:pPr>
        <w:rPr>
          <w:rFonts w:ascii="Times New Roman" w:eastAsia="Times New Roman" w:hAnsi="Times New Roman" w:cs="Times New Roman"/>
          <w:sz w:val="24"/>
          <w:szCs w:val="24"/>
        </w:rPr>
      </w:pPr>
    </w:p>
    <w:p w14:paraId="77B41EF7" w14:textId="77777777" w:rsidR="002A74FF" w:rsidRPr="002A74FF" w:rsidRDefault="002A74FF" w:rsidP="002A74FF">
      <w:pPr>
        <w:rPr>
          <w:rFonts w:ascii="Times New Roman" w:eastAsia="Times New Roman" w:hAnsi="Times New Roman" w:cs="Times New Roman"/>
          <w:sz w:val="24"/>
          <w:szCs w:val="24"/>
        </w:rPr>
      </w:pPr>
    </w:p>
    <w:p w14:paraId="41B583B1" w14:textId="77777777" w:rsidR="002A74FF" w:rsidRPr="002A74FF" w:rsidRDefault="002A74FF" w:rsidP="002A74FF">
      <w:pPr>
        <w:rPr>
          <w:rFonts w:ascii="Times New Roman" w:eastAsia="Times New Roman" w:hAnsi="Times New Roman" w:cs="Times New Roman"/>
          <w:sz w:val="24"/>
          <w:szCs w:val="24"/>
        </w:rPr>
      </w:pPr>
    </w:p>
    <w:p w14:paraId="268D553E" w14:textId="77777777" w:rsidR="002A74FF" w:rsidRPr="002A74FF" w:rsidRDefault="002A74FF" w:rsidP="002A74FF">
      <w:pPr>
        <w:rPr>
          <w:rFonts w:ascii="Times New Roman" w:eastAsia="Times New Roman" w:hAnsi="Times New Roman" w:cs="Times New Roman"/>
          <w:sz w:val="24"/>
          <w:szCs w:val="24"/>
        </w:rPr>
      </w:pPr>
    </w:p>
    <w:p w14:paraId="429599B3" w14:textId="77777777" w:rsidR="002A74FF" w:rsidRPr="002A74FF" w:rsidRDefault="002A74FF" w:rsidP="002A74FF">
      <w:pPr>
        <w:rPr>
          <w:rFonts w:ascii="Times New Roman" w:eastAsia="Times New Roman" w:hAnsi="Times New Roman" w:cs="Times New Roman"/>
          <w:sz w:val="24"/>
          <w:szCs w:val="24"/>
        </w:rPr>
      </w:pPr>
    </w:p>
    <w:p w14:paraId="3C8F7310" w14:textId="77777777" w:rsidR="002A74FF" w:rsidRPr="002A74FF" w:rsidRDefault="002A74FF" w:rsidP="002A74FF">
      <w:pPr>
        <w:rPr>
          <w:rFonts w:ascii="Times New Roman" w:eastAsia="Times New Roman" w:hAnsi="Times New Roman" w:cs="Times New Roman"/>
          <w:sz w:val="24"/>
          <w:szCs w:val="24"/>
        </w:rPr>
      </w:pPr>
    </w:p>
    <w:p w14:paraId="7344A3BA" w14:textId="77777777" w:rsidR="002A74FF" w:rsidRPr="002A74FF" w:rsidRDefault="002A74FF" w:rsidP="002A74FF">
      <w:pPr>
        <w:rPr>
          <w:rFonts w:ascii="Times New Roman" w:eastAsia="Times New Roman" w:hAnsi="Times New Roman" w:cs="Times New Roman"/>
          <w:sz w:val="24"/>
          <w:szCs w:val="24"/>
        </w:rPr>
      </w:pPr>
    </w:p>
    <w:p w14:paraId="5075E86C" w14:textId="77777777" w:rsidR="002A74FF" w:rsidRPr="002A74FF" w:rsidRDefault="002A74FF" w:rsidP="002A74FF">
      <w:pPr>
        <w:rPr>
          <w:rFonts w:ascii="Times New Roman" w:eastAsia="Times New Roman" w:hAnsi="Times New Roman" w:cs="Times New Roman"/>
          <w:sz w:val="24"/>
          <w:szCs w:val="24"/>
        </w:rPr>
      </w:pPr>
    </w:p>
    <w:p w14:paraId="16BE6134" w14:textId="77777777" w:rsidR="002A74FF" w:rsidRPr="002A74FF" w:rsidRDefault="002A74FF" w:rsidP="002A74FF">
      <w:pPr>
        <w:rPr>
          <w:rFonts w:ascii="Times New Roman" w:eastAsia="Times New Roman" w:hAnsi="Times New Roman" w:cs="Times New Roman"/>
          <w:sz w:val="24"/>
          <w:szCs w:val="24"/>
        </w:rPr>
      </w:pPr>
    </w:p>
    <w:p w14:paraId="46AADC0D" w14:textId="77777777" w:rsidR="002A74FF" w:rsidRPr="002A74FF" w:rsidRDefault="002A74FF" w:rsidP="002A74FF">
      <w:pPr>
        <w:rPr>
          <w:rFonts w:ascii="Times New Roman" w:eastAsia="Times New Roman" w:hAnsi="Times New Roman" w:cs="Times New Roman"/>
          <w:sz w:val="24"/>
          <w:szCs w:val="24"/>
        </w:rPr>
      </w:pPr>
    </w:p>
    <w:p w14:paraId="64F02E68" w14:textId="77777777" w:rsidR="002A74FF" w:rsidRPr="002A74FF" w:rsidRDefault="002A74FF" w:rsidP="002A74FF">
      <w:pPr>
        <w:rPr>
          <w:rFonts w:ascii="Times New Roman" w:eastAsia="Times New Roman" w:hAnsi="Times New Roman" w:cs="Times New Roman"/>
          <w:sz w:val="24"/>
          <w:szCs w:val="24"/>
        </w:rPr>
      </w:pPr>
    </w:p>
    <w:p w14:paraId="151D8CAA" w14:textId="77777777" w:rsidR="002A74FF" w:rsidRPr="002A74FF" w:rsidRDefault="002A74FF" w:rsidP="002A74FF">
      <w:pPr>
        <w:rPr>
          <w:rFonts w:ascii="Times New Roman" w:eastAsia="Times New Roman" w:hAnsi="Times New Roman" w:cs="Times New Roman"/>
          <w:sz w:val="24"/>
          <w:szCs w:val="24"/>
        </w:rPr>
      </w:pPr>
    </w:p>
    <w:p w14:paraId="58E14843" w14:textId="0B84320C" w:rsidR="002A74FF" w:rsidRPr="00280365" w:rsidRDefault="002A74FF" w:rsidP="002A74FF">
      <w:pPr>
        <w:widowControl w:val="0"/>
        <w:autoSpaceDE w:val="0"/>
        <w:autoSpaceDN w:val="0"/>
        <w:spacing w:after="0" w:line="276" w:lineRule="auto"/>
        <w:ind w:left="284"/>
        <w:jc w:val="center"/>
        <w:rPr>
          <w:rFonts w:ascii="Times New Roman" w:eastAsia="Times New Roman" w:hAnsi="Times New Roman" w:cs="Times New Roman"/>
          <w:b/>
          <w:sz w:val="24"/>
        </w:rPr>
      </w:pPr>
      <w:r>
        <w:rPr>
          <w:rFonts w:ascii="Times New Roman" w:eastAsia="Times New Roman" w:hAnsi="Times New Roman" w:cs="Times New Roman"/>
          <w:sz w:val="24"/>
          <w:szCs w:val="24"/>
        </w:rPr>
        <w:tab/>
        <w:t xml:space="preserve">                                                      </w:t>
      </w:r>
      <w:r w:rsidRPr="00280365">
        <w:rPr>
          <w:rFonts w:ascii="Times New Roman" w:eastAsia="Times New Roman" w:hAnsi="Times New Roman" w:cs="Times New Roman"/>
          <w:b/>
          <w:sz w:val="24"/>
        </w:rPr>
        <w:t>Source</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z w:val="24"/>
        </w:rPr>
        <w:t>Elaboré</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à</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partir</w:t>
      </w:r>
      <w:r w:rsidRPr="00280365">
        <w:rPr>
          <w:rFonts w:ascii="Times New Roman" w:eastAsia="Times New Roman" w:hAnsi="Times New Roman" w:cs="Times New Roman"/>
          <w:b/>
          <w:spacing w:val="-7"/>
          <w:sz w:val="24"/>
        </w:rPr>
        <w:t xml:space="preserve"> </w:t>
      </w:r>
      <w:r w:rsidRPr="00280365">
        <w:rPr>
          <w:rFonts w:ascii="Times New Roman" w:eastAsia="Times New Roman" w:hAnsi="Times New Roman" w:cs="Times New Roman"/>
          <w:b/>
          <w:sz w:val="24"/>
        </w:rPr>
        <w:t>des résultats</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pacing w:val="-4"/>
          <w:sz w:val="24"/>
        </w:rPr>
        <w:t>SPSS</w:t>
      </w:r>
    </w:p>
    <w:p w14:paraId="7CE04111" w14:textId="559E0DE7" w:rsidR="002A74FF" w:rsidRDefault="002A74FF" w:rsidP="002A74FF">
      <w:pPr>
        <w:widowControl w:val="0"/>
        <w:tabs>
          <w:tab w:val="left" w:pos="4206"/>
        </w:tabs>
        <w:autoSpaceDE w:val="0"/>
        <w:autoSpaceDN w:val="0"/>
        <w:spacing w:after="0" w:line="276" w:lineRule="auto"/>
        <w:ind w:left="284"/>
        <w:rPr>
          <w:rFonts w:ascii="Times New Roman" w:eastAsia="Times New Roman" w:hAnsi="Times New Roman" w:cs="Times New Roman"/>
          <w:sz w:val="24"/>
          <w:szCs w:val="24"/>
        </w:rPr>
      </w:pPr>
    </w:p>
    <w:p w14:paraId="51BE27EA" w14:textId="77777777" w:rsidR="00F73A63" w:rsidRPr="00635EF7" w:rsidRDefault="008C52D9" w:rsidP="002A74FF">
      <w:pPr>
        <w:widowControl w:val="0"/>
        <w:tabs>
          <w:tab w:val="left" w:pos="9072"/>
        </w:tabs>
        <w:autoSpaceDE w:val="0"/>
        <w:autoSpaceDN w:val="0"/>
        <w:spacing w:before="268" w:after="0" w:line="276" w:lineRule="auto"/>
        <w:jc w:val="both"/>
        <w:rPr>
          <w:rFonts w:ascii="Times New Roman" w:eastAsia="Times New Roman" w:hAnsi="Times New Roman" w:cs="Times New Roman"/>
          <w:b/>
          <w:bCs/>
          <w:sz w:val="24"/>
          <w:szCs w:val="24"/>
        </w:rPr>
      </w:pPr>
      <w:r w:rsidRPr="00635EF7">
        <w:rPr>
          <w:rFonts w:ascii="Times New Roman" w:eastAsia="Times New Roman" w:hAnsi="Times New Roman" w:cs="Times New Roman"/>
          <w:b/>
          <w:bCs/>
          <w:sz w:val="24"/>
          <w:szCs w:val="24"/>
        </w:rPr>
        <w:t>Vérification</w:t>
      </w:r>
      <w:r w:rsidRPr="00635EF7">
        <w:rPr>
          <w:rFonts w:ascii="Times New Roman" w:eastAsia="Times New Roman" w:hAnsi="Times New Roman" w:cs="Times New Roman"/>
          <w:b/>
          <w:bCs/>
          <w:spacing w:val="-7"/>
          <w:sz w:val="24"/>
          <w:szCs w:val="24"/>
        </w:rPr>
        <w:t xml:space="preserve"> </w:t>
      </w:r>
      <w:r w:rsidRPr="00635EF7">
        <w:rPr>
          <w:rFonts w:ascii="Times New Roman" w:eastAsia="Times New Roman" w:hAnsi="Times New Roman" w:cs="Times New Roman"/>
          <w:b/>
          <w:bCs/>
          <w:sz w:val="24"/>
          <w:szCs w:val="24"/>
        </w:rPr>
        <w:t>des</w:t>
      </w:r>
      <w:r w:rsidRPr="00635EF7">
        <w:rPr>
          <w:rFonts w:ascii="Times New Roman" w:eastAsia="Times New Roman" w:hAnsi="Times New Roman" w:cs="Times New Roman"/>
          <w:b/>
          <w:bCs/>
          <w:spacing w:val="-4"/>
          <w:sz w:val="24"/>
          <w:szCs w:val="24"/>
        </w:rPr>
        <w:t xml:space="preserve"> </w:t>
      </w:r>
      <w:r w:rsidRPr="00635EF7">
        <w:rPr>
          <w:rFonts w:ascii="Times New Roman" w:eastAsia="Times New Roman" w:hAnsi="Times New Roman" w:cs="Times New Roman"/>
          <w:b/>
          <w:bCs/>
          <w:sz w:val="24"/>
          <w:szCs w:val="24"/>
        </w:rPr>
        <w:t>hypothèses</w:t>
      </w:r>
      <w:r w:rsidRPr="00635EF7">
        <w:rPr>
          <w:rFonts w:ascii="Times New Roman" w:eastAsia="Times New Roman" w:hAnsi="Times New Roman" w:cs="Times New Roman"/>
          <w:b/>
          <w:bCs/>
          <w:spacing w:val="-1"/>
          <w:sz w:val="24"/>
          <w:szCs w:val="24"/>
        </w:rPr>
        <w:t xml:space="preserve"> </w:t>
      </w:r>
      <w:r w:rsidRPr="00635EF7">
        <w:rPr>
          <w:rFonts w:ascii="Times New Roman" w:eastAsia="Times New Roman" w:hAnsi="Times New Roman" w:cs="Times New Roman"/>
          <w:b/>
          <w:bCs/>
          <w:spacing w:val="-10"/>
          <w:sz w:val="24"/>
          <w:szCs w:val="24"/>
        </w:rPr>
        <w:t>:</w:t>
      </w:r>
    </w:p>
    <w:p w14:paraId="070E0D62" w14:textId="77777777" w:rsidR="00F73A63" w:rsidRPr="00280365" w:rsidRDefault="00F73A63" w:rsidP="00410C31">
      <w:pPr>
        <w:widowControl w:val="0"/>
        <w:tabs>
          <w:tab w:val="left" w:pos="9072"/>
        </w:tabs>
        <w:autoSpaceDE w:val="0"/>
        <w:autoSpaceDN w:val="0"/>
        <w:spacing w:after="0" w:line="276" w:lineRule="auto"/>
        <w:jc w:val="both"/>
        <w:rPr>
          <w:rFonts w:ascii="Times New Roman" w:eastAsia="Times New Roman" w:hAnsi="Times New Roman" w:cs="Times New Roman"/>
          <w:sz w:val="24"/>
          <w:szCs w:val="24"/>
        </w:rPr>
      </w:pPr>
    </w:p>
    <w:p w14:paraId="4124261E" w14:textId="77777777" w:rsidR="00F73A63" w:rsidRPr="00280365" w:rsidRDefault="008C52D9" w:rsidP="00410C31">
      <w:pPr>
        <w:widowControl w:val="0"/>
        <w:tabs>
          <w:tab w:val="left" w:pos="9072"/>
        </w:tabs>
        <w:autoSpaceDE w:val="0"/>
        <w:autoSpaceDN w:val="0"/>
        <w:spacing w:after="0" w:line="276" w:lineRule="auto"/>
        <w:ind w:left="141"/>
        <w:jc w:val="both"/>
        <w:rPr>
          <w:rFonts w:ascii="Times New Roman" w:eastAsia="Times New Roman" w:hAnsi="Times New Roman" w:cs="Times New Roman"/>
          <w:sz w:val="24"/>
        </w:rPr>
      </w:pPr>
      <w:r w:rsidRPr="00280365">
        <w:rPr>
          <w:rFonts w:ascii="Times New Roman" w:eastAsia="Times New Roman" w:hAnsi="Times New Roman" w:cs="Times New Roman"/>
          <w:b/>
          <w:sz w:val="24"/>
        </w:rPr>
        <w:t>Test</w:t>
      </w:r>
      <w:r w:rsidRPr="00280365">
        <w:rPr>
          <w:rFonts w:ascii="Times New Roman" w:eastAsia="Times New Roman" w:hAnsi="Times New Roman" w:cs="Times New Roman"/>
          <w:b/>
          <w:spacing w:val="22"/>
          <w:sz w:val="24"/>
        </w:rPr>
        <w:t xml:space="preserve"> </w:t>
      </w:r>
      <w:r w:rsidRPr="00280365">
        <w:rPr>
          <w:rFonts w:ascii="Times New Roman" w:eastAsia="Times New Roman" w:hAnsi="Times New Roman" w:cs="Times New Roman"/>
          <w:b/>
          <w:sz w:val="24"/>
        </w:rPr>
        <w:t>de</w:t>
      </w:r>
      <w:r w:rsidRPr="00280365">
        <w:rPr>
          <w:rFonts w:ascii="Times New Roman" w:eastAsia="Times New Roman" w:hAnsi="Times New Roman" w:cs="Times New Roman"/>
          <w:b/>
          <w:spacing w:val="20"/>
          <w:sz w:val="24"/>
        </w:rPr>
        <w:t xml:space="preserve"> </w:t>
      </w:r>
      <w:r w:rsidRPr="00280365">
        <w:rPr>
          <w:rFonts w:ascii="Times New Roman" w:eastAsia="Times New Roman" w:hAnsi="Times New Roman" w:cs="Times New Roman"/>
          <w:b/>
          <w:sz w:val="24"/>
        </w:rPr>
        <w:t>la</w:t>
      </w:r>
      <w:r w:rsidRPr="00280365">
        <w:rPr>
          <w:rFonts w:ascii="Times New Roman" w:eastAsia="Times New Roman" w:hAnsi="Times New Roman" w:cs="Times New Roman"/>
          <w:b/>
          <w:spacing w:val="21"/>
          <w:sz w:val="24"/>
        </w:rPr>
        <w:t xml:space="preserve"> </w:t>
      </w:r>
      <w:r w:rsidRPr="00280365">
        <w:rPr>
          <w:rFonts w:ascii="Times New Roman" w:eastAsia="Times New Roman" w:hAnsi="Times New Roman" w:cs="Times New Roman"/>
          <w:b/>
          <w:sz w:val="24"/>
        </w:rPr>
        <w:t>première</w:t>
      </w:r>
      <w:r w:rsidRPr="00280365">
        <w:rPr>
          <w:rFonts w:ascii="Times New Roman" w:eastAsia="Times New Roman" w:hAnsi="Times New Roman" w:cs="Times New Roman"/>
          <w:b/>
          <w:spacing w:val="20"/>
          <w:sz w:val="24"/>
        </w:rPr>
        <w:t xml:space="preserve"> </w:t>
      </w:r>
      <w:r w:rsidRPr="00280365">
        <w:rPr>
          <w:rFonts w:ascii="Times New Roman" w:eastAsia="Times New Roman" w:hAnsi="Times New Roman" w:cs="Times New Roman"/>
          <w:b/>
          <w:sz w:val="24"/>
        </w:rPr>
        <w:t>hypothèse</w:t>
      </w:r>
      <w:r w:rsidRPr="00280365">
        <w:rPr>
          <w:rFonts w:ascii="Times New Roman" w:eastAsia="Times New Roman" w:hAnsi="Times New Roman" w:cs="Times New Roman"/>
          <w:b/>
          <w:spacing w:val="24"/>
          <w:sz w:val="24"/>
        </w:rPr>
        <w:t xml:space="preserve"> </w:t>
      </w:r>
      <w:r w:rsidRPr="00280365">
        <w:rPr>
          <w:rFonts w:ascii="Times New Roman" w:eastAsia="Times New Roman" w:hAnsi="Times New Roman" w:cs="Times New Roman"/>
          <w:sz w:val="24"/>
        </w:rPr>
        <w:t>: La</w:t>
      </w:r>
      <w:r w:rsidRPr="00280365">
        <w:rPr>
          <w:rFonts w:ascii="Times New Roman" w:eastAsia="Times New Roman" w:hAnsi="Times New Roman" w:cs="Times New Roman"/>
          <w:spacing w:val="20"/>
          <w:sz w:val="24"/>
        </w:rPr>
        <w:t xml:space="preserve"> </w:t>
      </w:r>
      <w:r w:rsidRPr="00280365">
        <w:rPr>
          <w:rFonts w:ascii="Times New Roman" w:eastAsia="Times New Roman" w:hAnsi="Times New Roman" w:cs="Times New Roman"/>
          <w:sz w:val="24"/>
        </w:rPr>
        <w:t>rapidité</w:t>
      </w:r>
      <w:r w:rsidRPr="00280365">
        <w:rPr>
          <w:rFonts w:ascii="Times New Roman" w:eastAsia="Times New Roman" w:hAnsi="Times New Roman" w:cs="Times New Roman"/>
          <w:spacing w:val="20"/>
          <w:sz w:val="24"/>
        </w:rPr>
        <w:t xml:space="preserve"> </w:t>
      </w:r>
      <w:r w:rsidRPr="00280365">
        <w:rPr>
          <w:rFonts w:ascii="Times New Roman" w:eastAsia="Times New Roman" w:hAnsi="Times New Roman" w:cs="Times New Roman"/>
          <w:sz w:val="24"/>
        </w:rPr>
        <w:t>de réponse</w:t>
      </w:r>
      <w:r w:rsidRPr="00280365">
        <w:rPr>
          <w:rFonts w:ascii="Times New Roman" w:eastAsia="Times New Roman" w:hAnsi="Times New Roman" w:cs="Times New Roman"/>
          <w:spacing w:val="20"/>
          <w:sz w:val="24"/>
        </w:rPr>
        <w:t xml:space="preserve"> </w:t>
      </w:r>
      <w:r w:rsidRPr="00280365">
        <w:rPr>
          <w:rFonts w:ascii="Times New Roman" w:eastAsia="Times New Roman" w:hAnsi="Times New Roman" w:cs="Times New Roman"/>
          <w:sz w:val="24"/>
        </w:rPr>
        <w:t>du</w:t>
      </w:r>
      <w:r w:rsidRPr="00280365">
        <w:rPr>
          <w:rFonts w:ascii="Times New Roman" w:eastAsia="Times New Roman" w:hAnsi="Times New Roman" w:cs="Times New Roman"/>
          <w:spacing w:val="21"/>
          <w:sz w:val="24"/>
        </w:rPr>
        <w:t xml:space="preserve"> </w:t>
      </w:r>
      <w:r w:rsidRPr="00280365">
        <w:rPr>
          <w:rFonts w:ascii="Times New Roman" w:eastAsia="Times New Roman" w:hAnsi="Times New Roman" w:cs="Times New Roman"/>
          <w:sz w:val="24"/>
        </w:rPr>
        <w:t>chatbot</w:t>
      </w:r>
      <w:r w:rsidRPr="00280365">
        <w:rPr>
          <w:rFonts w:ascii="Times New Roman" w:eastAsia="Times New Roman" w:hAnsi="Times New Roman" w:cs="Times New Roman"/>
          <w:spacing w:val="21"/>
          <w:sz w:val="24"/>
        </w:rPr>
        <w:t xml:space="preserve"> </w:t>
      </w:r>
      <w:r w:rsidRPr="00280365">
        <w:rPr>
          <w:rFonts w:ascii="Times New Roman" w:eastAsia="Times New Roman" w:hAnsi="Times New Roman" w:cs="Times New Roman"/>
          <w:sz w:val="24"/>
        </w:rPr>
        <w:t>a</w:t>
      </w:r>
      <w:r w:rsidRPr="00280365">
        <w:rPr>
          <w:rFonts w:ascii="Times New Roman" w:eastAsia="Times New Roman" w:hAnsi="Times New Roman" w:cs="Times New Roman"/>
          <w:spacing w:val="20"/>
          <w:sz w:val="24"/>
        </w:rPr>
        <w:t xml:space="preserve"> </w:t>
      </w:r>
      <w:r w:rsidRPr="00280365">
        <w:rPr>
          <w:rFonts w:ascii="Times New Roman" w:eastAsia="Times New Roman" w:hAnsi="Times New Roman" w:cs="Times New Roman"/>
          <w:sz w:val="24"/>
        </w:rPr>
        <w:t>un effet</w:t>
      </w:r>
      <w:r w:rsidRPr="00280365">
        <w:rPr>
          <w:rFonts w:ascii="Times New Roman" w:eastAsia="Times New Roman" w:hAnsi="Times New Roman" w:cs="Times New Roman"/>
          <w:spacing w:val="26"/>
          <w:sz w:val="24"/>
        </w:rPr>
        <w:t xml:space="preserve"> </w:t>
      </w:r>
      <w:r w:rsidRPr="00280365">
        <w:rPr>
          <w:rFonts w:ascii="Times New Roman" w:eastAsia="Times New Roman" w:hAnsi="Times New Roman" w:cs="Times New Roman"/>
          <w:sz w:val="24"/>
        </w:rPr>
        <w:t>positif sur</w:t>
      </w:r>
      <w:r w:rsidRPr="00280365">
        <w:rPr>
          <w:rFonts w:ascii="Times New Roman" w:eastAsia="Times New Roman" w:hAnsi="Times New Roman" w:cs="Times New Roman"/>
          <w:spacing w:val="26"/>
          <w:sz w:val="24"/>
        </w:rPr>
        <w:t xml:space="preserve"> </w:t>
      </w:r>
      <w:r w:rsidRPr="00280365">
        <w:rPr>
          <w:rFonts w:ascii="Times New Roman" w:eastAsia="Times New Roman" w:hAnsi="Times New Roman" w:cs="Times New Roman"/>
          <w:sz w:val="24"/>
        </w:rPr>
        <w:t>la satisfaction du client.</w:t>
      </w:r>
    </w:p>
    <w:p w14:paraId="4AAF367B" w14:textId="77777777" w:rsidR="002A74FF" w:rsidRDefault="002A74FF" w:rsidP="00AF263C">
      <w:pPr>
        <w:widowControl w:val="0"/>
        <w:tabs>
          <w:tab w:val="left" w:pos="9072"/>
        </w:tabs>
        <w:autoSpaceDE w:val="0"/>
        <w:autoSpaceDN w:val="0"/>
        <w:spacing w:after="0" w:line="276" w:lineRule="auto"/>
        <w:ind w:left="141" w:right="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22D72B9C" w14:textId="0995962F" w:rsidR="00F73A63" w:rsidRPr="00280365" w:rsidRDefault="008C52D9" w:rsidP="00AF263C">
      <w:pPr>
        <w:widowControl w:val="0"/>
        <w:tabs>
          <w:tab w:val="left" w:pos="9072"/>
        </w:tabs>
        <w:autoSpaceDE w:val="0"/>
        <w:autoSpaceDN w:val="0"/>
        <w:spacing w:after="0" w:line="276" w:lineRule="auto"/>
        <w:ind w:left="141" w:right="3"/>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Hypothèse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0</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il</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n’existe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pas</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une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relation</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positive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statistiquement significative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entre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la</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rapidité du chatbot et la satisfaction du client au seuil</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de signification (si</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Sig α &gt; 0,05).</w:t>
      </w:r>
    </w:p>
    <w:p w14:paraId="33B0C9ED" w14:textId="69B423F0" w:rsidR="00635EF7" w:rsidRDefault="008C52D9" w:rsidP="00AF263C">
      <w:pPr>
        <w:widowControl w:val="0"/>
        <w:tabs>
          <w:tab w:val="left" w:pos="9072"/>
        </w:tabs>
        <w:autoSpaceDE w:val="0"/>
        <w:autoSpaceDN w:val="0"/>
        <w:spacing w:after="0" w:line="276" w:lineRule="auto"/>
        <w:ind w:left="141" w:right="3"/>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Hypothèse 1 : il existe une relation positive statistiquement significative entre la rapidité du</w:t>
      </w:r>
      <w:r w:rsidRPr="00280365">
        <w:rPr>
          <w:rFonts w:ascii="Times New Roman" w:eastAsia="Times New Roman" w:hAnsi="Times New Roman" w:cs="Times New Roman"/>
          <w:spacing w:val="40"/>
          <w:sz w:val="24"/>
          <w:szCs w:val="24"/>
        </w:rPr>
        <w:t xml:space="preserve"> </w:t>
      </w:r>
      <w:r w:rsidRPr="00280365">
        <w:rPr>
          <w:rFonts w:ascii="Times New Roman" w:eastAsia="Times New Roman" w:hAnsi="Times New Roman" w:cs="Times New Roman"/>
          <w:sz w:val="24"/>
          <w:szCs w:val="24"/>
        </w:rPr>
        <w:t>chatbot et la satisfaction du client au seuil de signification (α &lt; 0,05).</w:t>
      </w:r>
    </w:p>
    <w:p w14:paraId="0DA8EFFC" w14:textId="3D179D6A" w:rsidR="00AC559F" w:rsidRPr="002A74FF" w:rsidRDefault="00AC559F" w:rsidP="002A74FF">
      <w:pPr>
        <w:spacing w:line="276" w:lineRule="auto"/>
        <w:ind w:right="3"/>
        <w:jc w:val="both"/>
        <w:rPr>
          <w:rFonts w:ascii="Times New Roman" w:eastAsia="Times New Roman" w:hAnsi="Times New Roman" w:cs="Times New Roman"/>
          <w:sz w:val="24"/>
          <w:szCs w:val="24"/>
        </w:rPr>
      </w:pPr>
      <w:bookmarkStart w:id="244" w:name="_Toc199787211"/>
      <w:bookmarkStart w:id="245" w:name="_Toc199898387"/>
      <w:bookmarkStart w:id="246" w:name="_Toc199924330"/>
      <w:bookmarkStart w:id="247" w:name="_Toc200969145"/>
      <w:bookmarkStart w:id="248" w:name="_Toc200974093"/>
      <w:r w:rsidRPr="00AC559F">
        <w:rPr>
          <w:rFonts w:asciiTheme="majorBidi" w:hAnsiTheme="majorBidi" w:cstheme="majorBidi"/>
          <w:b/>
          <w:bCs/>
          <w:sz w:val="24"/>
          <w:szCs w:val="24"/>
        </w:rPr>
        <w:t xml:space="preserve">Tableau </w:t>
      </w:r>
      <w:r w:rsidRPr="00AC559F">
        <w:rPr>
          <w:rFonts w:asciiTheme="majorBidi" w:hAnsiTheme="majorBidi" w:cstheme="majorBidi"/>
          <w:b/>
          <w:bCs/>
          <w:i/>
          <w:iCs/>
          <w:sz w:val="24"/>
          <w:szCs w:val="24"/>
        </w:rPr>
        <w:fldChar w:fldCharType="begin"/>
      </w:r>
      <w:r w:rsidRPr="00AC559F">
        <w:rPr>
          <w:rFonts w:asciiTheme="majorBidi" w:hAnsiTheme="majorBidi" w:cstheme="majorBidi"/>
          <w:b/>
          <w:bCs/>
          <w:sz w:val="24"/>
          <w:szCs w:val="24"/>
        </w:rPr>
        <w:instrText xml:space="preserve"> SEQ Tableau \* ARABIC </w:instrText>
      </w:r>
      <w:r w:rsidRPr="00AC559F">
        <w:rPr>
          <w:rFonts w:asciiTheme="majorBidi" w:hAnsiTheme="majorBidi" w:cstheme="majorBidi"/>
          <w:b/>
          <w:bCs/>
          <w:i/>
          <w:iCs/>
          <w:sz w:val="24"/>
          <w:szCs w:val="24"/>
        </w:rPr>
        <w:fldChar w:fldCharType="separate"/>
      </w:r>
      <w:r w:rsidR="002A74FF">
        <w:rPr>
          <w:rFonts w:asciiTheme="majorBidi" w:hAnsiTheme="majorBidi" w:cstheme="majorBidi"/>
          <w:b/>
          <w:bCs/>
          <w:noProof/>
          <w:sz w:val="24"/>
          <w:szCs w:val="24"/>
        </w:rPr>
        <w:t>22</w:t>
      </w:r>
      <w:r w:rsidRPr="00AC559F">
        <w:rPr>
          <w:rFonts w:asciiTheme="majorBidi" w:hAnsiTheme="majorBidi" w:cstheme="majorBidi"/>
          <w:b/>
          <w:bCs/>
          <w:i/>
          <w:iCs/>
          <w:sz w:val="24"/>
          <w:szCs w:val="24"/>
        </w:rPr>
        <w:fldChar w:fldCharType="end"/>
      </w:r>
      <w:r w:rsidR="00530EE6">
        <w:rPr>
          <w:rFonts w:asciiTheme="majorBidi" w:hAnsiTheme="majorBidi" w:cstheme="majorBidi"/>
          <w:b/>
          <w:bCs/>
          <w:sz w:val="24"/>
          <w:szCs w:val="24"/>
        </w:rPr>
        <w:t>: T</w:t>
      </w:r>
      <w:r w:rsidRPr="00AC559F">
        <w:rPr>
          <w:rFonts w:asciiTheme="majorBidi" w:hAnsiTheme="majorBidi" w:cstheme="majorBidi"/>
          <w:b/>
          <w:bCs/>
          <w:sz w:val="24"/>
          <w:szCs w:val="24"/>
        </w:rPr>
        <w:t xml:space="preserve">est du Khi deux de </w:t>
      </w:r>
      <w:r w:rsidR="00B73BCE" w:rsidRPr="00AC559F">
        <w:rPr>
          <w:rFonts w:asciiTheme="majorBidi" w:hAnsiTheme="majorBidi" w:cstheme="majorBidi"/>
          <w:b/>
          <w:bCs/>
          <w:sz w:val="24"/>
          <w:szCs w:val="24"/>
        </w:rPr>
        <w:t>hypothèse</w:t>
      </w:r>
      <w:r w:rsidRPr="00AC559F">
        <w:rPr>
          <w:rFonts w:asciiTheme="majorBidi" w:hAnsiTheme="majorBidi" w:cstheme="majorBidi"/>
          <w:b/>
          <w:bCs/>
          <w:sz w:val="24"/>
          <w:szCs w:val="24"/>
        </w:rPr>
        <w:t xml:space="preserve"> 1</w:t>
      </w:r>
      <w:bookmarkEnd w:id="244"/>
      <w:bookmarkEnd w:id="245"/>
      <w:bookmarkEnd w:id="246"/>
      <w:bookmarkEnd w:id="247"/>
      <w:bookmarkEnd w:id="248"/>
    </w:p>
    <w:tbl>
      <w:tblPr>
        <w:tblW w:w="0" w:type="auto"/>
        <w:tblInd w:w="151"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CellMar>
          <w:left w:w="0" w:type="dxa"/>
          <w:right w:w="0" w:type="dxa"/>
        </w:tblCellMar>
        <w:tblLook w:val="01E0" w:firstRow="1" w:lastRow="1" w:firstColumn="1" w:lastColumn="1" w:noHBand="0" w:noVBand="0"/>
      </w:tblPr>
      <w:tblGrid>
        <w:gridCol w:w="2821"/>
        <w:gridCol w:w="1843"/>
        <w:gridCol w:w="850"/>
        <w:gridCol w:w="2973"/>
      </w:tblGrid>
      <w:tr w:rsidR="008A24E0" w:rsidRPr="00280365" w14:paraId="526A9AE5" w14:textId="77777777" w:rsidTr="00091500">
        <w:trPr>
          <w:trHeight w:val="375"/>
        </w:trPr>
        <w:tc>
          <w:tcPr>
            <w:tcW w:w="8487" w:type="dxa"/>
            <w:gridSpan w:val="4"/>
          </w:tcPr>
          <w:p w14:paraId="3F87A8FC" w14:textId="77777777" w:rsidR="00F73A63" w:rsidRPr="00280365" w:rsidRDefault="008C52D9" w:rsidP="00410C31">
            <w:pPr>
              <w:widowControl w:val="0"/>
              <w:autoSpaceDE w:val="0"/>
              <w:autoSpaceDN w:val="0"/>
              <w:spacing w:after="0" w:line="276" w:lineRule="auto"/>
              <w:ind w:left="7"/>
              <w:jc w:val="center"/>
              <w:rPr>
                <w:rFonts w:ascii="Times New Roman" w:eastAsia="Times New Roman" w:hAnsi="Times New Roman" w:cs="Times New Roman"/>
                <w:sz w:val="28"/>
              </w:rPr>
            </w:pPr>
            <w:r w:rsidRPr="00280365">
              <w:rPr>
                <w:rFonts w:ascii="Times New Roman" w:eastAsia="Times New Roman" w:hAnsi="Times New Roman" w:cs="Times New Roman"/>
                <w:sz w:val="28"/>
              </w:rPr>
              <w:t>Tests</w:t>
            </w:r>
            <w:r w:rsidRPr="00280365">
              <w:rPr>
                <w:rFonts w:ascii="Times New Roman" w:eastAsia="Times New Roman" w:hAnsi="Times New Roman" w:cs="Times New Roman"/>
                <w:spacing w:val="-5"/>
                <w:sz w:val="28"/>
              </w:rPr>
              <w:t xml:space="preserve"> </w:t>
            </w:r>
            <w:r w:rsidRPr="00280365">
              <w:rPr>
                <w:rFonts w:ascii="Times New Roman" w:eastAsia="Times New Roman" w:hAnsi="Times New Roman" w:cs="Times New Roman"/>
                <w:sz w:val="28"/>
              </w:rPr>
              <w:t>du</w:t>
            </w:r>
            <w:r w:rsidRPr="00280365">
              <w:rPr>
                <w:rFonts w:ascii="Times New Roman" w:eastAsia="Times New Roman" w:hAnsi="Times New Roman" w:cs="Times New Roman"/>
                <w:spacing w:val="-9"/>
                <w:sz w:val="28"/>
              </w:rPr>
              <w:t xml:space="preserve"> </w:t>
            </w:r>
            <w:r w:rsidRPr="00280365">
              <w:rPr>
                <w:rFonts w:ascii="Times New Roman" w:eastAsia="Times New Roman" w:hAnsi="Times New Roman" w:cs="Times New Roman"/>
                <w:sz w:val="28"/>
              </w:rPr>
              <w:t>khi-</w:t>
            </w:r>
            <w:r w:rsidRPr="00280365">
              <w:rPr>
                <w:rFonts w:ascii="Times New Roman" w:eastAsia="Times New Roman" w:hAnsi="Times New Roman" w:cs="Times New Roman"/>
                <w:spacing w:val="-2"/>
                <w:sz w:val="28"/>
              </w:rPr>
              <w:t>carré</w:t>
            </w:r>
          </w:p>
        </w:tc>
      </w:tr>
      <w:tr w:rsidR="008A24E0" w:rsidRPr="00280365" w14:paraId="6FE92EC1" w14:textId="77777777" w:rsidTr="00410C31">
        <w:trPr>
          <w:trHeight w:val="650"/>
        </w:trPr>
        <w:tc>
          <w:tcPr>
            <w:tcW w:w="2821" w:type="dxa"/>
            <w:shd w:val="clear" w:color="auto" w:fill="D4DCE3"/>
          </w:tcPr>
          <w:p w14:paraId="5EC52ABE"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4"/>
              </w:rPr>
            </w:pPr>
          </w:p>
        </w:tc>
        <w:tc>
          <w:tcPr>
            <w:tcW w:w="1843" w:type="dxa"/>
            <w:shd w:val="clear" w:color="auto" w:fill="D4DCE3"/>
          </w:tcPr>
          <w:p w14:paraId="4D0595E9" w14:textId="77777777" w:rsidR="00F73A63" w:rsidRPr="00280365" w:rsidRDefault="008C52D9" w:rsidP="00410C31">
            <w:pPr>
              <w:widowControl w:val="0"/>
              <w:autoSpaceDE w:val="0"/>
              <w:autoSpaceDN w:val="0"/>
              <w:spacing w:after="0" w:line="276" w:lineRule="auto"/>
              <w:jc w:val="center"/>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Valeur</w:t>
            </w:r>
          </w:p>
        </w:tc>
        <w:tc>
          <w:tcPr>
            <w:tcW w:w="850" w:type="dxa"/>
            <w:shd w:val="clear" w:color="auto" w:fill="D4DCE3"/>
          </w:tcPr>
          <w:p w14:paraId="6A54F225" w14:textId="77777777" w:rsidR="00F73A63" w:rsidRPr="00280365" w:rsidRDefault="008C52D9" w:rsidP="00410C31">
            <w:pPr>
              <w:widowControl w:val="0"/>
              <w:autoSpaceDE w:val="0"/>
              <w:autoSpaceDN w:val="0"/>
              <w:spacing w:after="0" w:line="276" w:lineRule="auto"/>
              <w:jc w:val="center"/>
              <w:rPr>
                <w:rFonts w:ascii="Times New Roman" w:eastAsia="Times New Roman" w:hAnsi="Times New Roman" w:cs="Times New Roman"/>
                <w:b/>
                <w:sz w:val="24"/>
              </w:rPr>
            </w:pPr>
            <w:r w:rsidRPr="00280365">
              <w:rPr>
                <w:rFonts w:ascii="Times New Roman" w:eastAsia="Times New Roman" w:hAnsi="Times New Roman" w:cs="Times New Roman"/>
                <w:b/>
                <w:spacing w:val="-5"/>
                <w:sz w:val="24"/>
              </w:rPr>
              <w:t>df</w:t>
            </w:r>
          </w:p>
        </w:tc>
        <w:tc>
          <w:tcPr>
            <w:tcW w:w="2973" w:type="dxa"/>
            <w:shd w:val="clear" w:color="auto" w:fill="D4DCE3"/>
          </w:tcPr>
          <w:p w14:paraId="57DA61DD" w14:textId="77777777" w:rsidR="00F73A63" w:rsidRPr="00280365" w:rsidRDefault="008C52D9" w:rsidP="00410C31">
            <w:pPr>
              <w:widowControl w:val="0"/>
              <w:autoSpaceDE w:val="0"/>
              <w:autoSpaceDN w:val="0"/>
              <w:spacing w:after="0" w:line="276" w:lineRule="auto"/>
              <w:ind w:right="161" w:firstLine="638"/>
              <w:jc w:val="center"/>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 xml:space="preserve">Signification </w:t>
            </w:r>
            <w:r w:rsidRPr="00280365">
              <w:rPr>
                <w:rFonts w:ascii="Times New Roman" w:eastAsia="Times New Roman" w:hAnsi="Times New Roman" w:cs="Times New Roman"/>
                <w:b/>
                <w:sz w:val="24"/>
              </w:rPr>
              <w:t>asymptotique</w:t>
            </w:r>
            <w:r w:rsidRPr="00280365">
              <w:rPr>
                <w:rFonts w:ascii="Times New Roman" w:eastAsia="Times New Roman" w:hAnsi="Times New Roman" w:cs="Times New Roman"/>
                <w:b/>
                <w:spacing w:val="-15"/>
                <w:sz w:val="24"/>
              </w:rPr>
              <w:t xml:space="preserve"> </w:t>
            </w:r>
            <w:r w:rsidRPr="00280365">
              <w:rPr>
                <w:rFonts w:ascii="Times New Roman" w:eastAsia="Times New Roman" w:hAnsi="Times New Roman" w:cs="Times New Roman"/>
                <w:b/>
                <w:sz w:val="24"/>
              </w:rPr>
              <w:t>(bilatérale)</w:t>
            </w:r>
          </w:p>
        </w:tc>
      </w:tr>
      <w:tr w:rsidR="008A24E0" w:rsidRPr="00280365" w14:paraId="705DBCC8" w14:textId="77777777" w:rsidTr="00410C31">
        <w:trPr>
          <w:trHeight w:val="556"/>
        </w:trPr>
        <w:tc>
          <w:tcPr>
            <w:tcW w:w="2821" w:type="dxa"/>
          </w:tcPr>
          <w:p w14:paraId="5FB3894A"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z w:val="24"/>
              </w:rPr>
              <w:t>Khi-deux</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de</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pacing w:val="-2"/>
                <w:sz w:val="24"/>
              </w:rPr>
              <w:t>Pearson</w:t>
            </w:r>
          </w:p>
        </w:tc>
        <w:tc>
          <w:tcPr>
            <w:tcW w:w="1843" w:type="dxa"/>
          </w:tcPr>
          <w:p w14:paraId="05A6BA5F" w14:textId="77777777" w:rsidR="00F73A63" w:rsidRPr="00280365" w:rsidRDefault="008C52D9" w:rsidP="00410C31">
            <w:pPr>
              <w:widowControl w:val="0"/>
              <w:autoSpaceDE w:val="0"/>
              <w:autoSpaceDN w:val="0"/>
              <w:spacing w:after="0" w:line="276" w:lineRule="auto"/>
              <w:ind w:right="89"/>
              <w:jc w:val="right"/>
              <w:rPr>
                <w:rFonts w:ascii="Times New Roman" w:eastAsia="Times New Roman" w:hAnsi="Times New Roman" w:cs="Times New Roman"/>
                <w:sz w:val="24"/>
              </w:rPr>
            </w:pPr>
            <w:r w:rsidRPr="00280365">
              <w:rPr>
                <w:rFonts w:ascii="Times New Roman" w:eastAsia="Times New Roman" w:hAnsi="Times New Roman" w:cs="Times New Roman"/>
                <w:spacing w:val="-2"/>
                <w:sz w:val="24"/>
              </w:rPr>
              <w:t>27,556</w:t>
            </w:r>
          </w:p>
        </w:tc>
        <w:tc>
          <w:tcPr>
            <w:tcW w:w="850" w:type="dxa"/>
          </w:tcPr>
          <w:p w14:paraId="684883DC" w14:textId="77777777" w:rsidR="00F73A63" w:rsidRPr="00280365" w:rsidRDefault="008C52D9" w:rsidP="00410C31">
            <w:pPr>
              <w:widowControl w:val="0"/>
              <w:autoSpaceDE w:val="0"/>
              <w:autoSpaceDN w:val="0"/>
              <w:spacing w:after="0" w:line="276" w:lineRule="auto"/>
              <w:ind w:right="93"/>
              <w:jc w:val="right"/>
              <w:rPr>
                <w:rFonts w:ascii="Times New Roman" w:eastAsia="Times New Roman" w:hAnsi="Times New Roman" w:cs="Times New Roman"/>
                <w:sz w:val="24"/>
              </w:rPr>
            </w:pPr>
            <w:r w:rsidRPr="00280365">
              <w:rPr>
                <w:rFonts w:ascii="Times New Roman" w:eastAsia="Times New Roman" w:hAnsi="Times New Roman" w:cs="Times New Roman"/>
                <w:spacing w:val="-10"/>
                <w:sz w:val="24"/>
              </w:rPr>
              <w:t>8</w:t>
            </w:r>
          </w:p>
        </w:tc>
        <w:tc>
          <w:tcPr>
            <w:tcW w:w="2973" w:type="dxa"/>
          </w:tcPr>
          <w:p w14:paraId="40F77559" w14:textId="77777777" w:rsidR="00F73A63" w:rsidRPr="00280365" w:rsidRDefault="008C52D9" w:rsidP="00410C31">
            <w:pPr>
              <w:widowControl w:val="0"/>
              <w:autoSpaceDE w:val="0"/>
              <w:autoSpaceDN w:val="0"/>
              <w:spacing w:after="0" w:line="276" w:lineRule="auto"/>
              <w:ind w:right="89"/>
              <w:jc w:val="center"/>
              <w:rPr>
                <w:rFonts w:ascii="Times New Roman" w:eastAsia="Times New Roman" w:hAnsi="Times New Roman" w:cs="Times New Roman"/>
                <w:sz w:val="24"/>
              </w:rPr>
            </w:pPr>
            <w:r w:rsidRPr="00280365">
              <w:rPr>
                <w:rFonts w:ascii="Times New Roman" w:eastAsia="Times New Roman" w:hAnsi="Times New Roman" w:cs="Times New Roman"/>
                <w:spacing w:val="-4"/>
                <w:sz w:val="24"/>
              </w:rPr>
              <w:t>0,001</w:t>
            </w:r>
          </w:p>
        </w:tc>
      </w:tr>
      <w:tr w:rsidR="008A24E0" w:rsidRPr="00280365" w14:paraId="23541D71" w14:textId="77777777" w:rsidTr="00410C31">
        <w:trPr>
          <w:trHeight w:val="805"/>
        </w:trPr>
        <w:tc>
          <w:tcPr>
            <w:tcW w:w="2821" w:type="dxa"/>
            <w:shd w:val="clear" w:color="auto" w:fill="D4DCE3"/>
          </w:tcPr>
          <w:p w14:paraId="5720429C"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z w:val="24"/>
              </w:rPr>
              <w:t>Rapport de</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pacing w:val="-2"/>
                <w:sz w:val="24"/>
              </w:rPr>
              <w:t>vraisemblance</w:t>
            </w:r>
          </w:p>
        </w:tc>
        <w:tc>
          <w:tcPr>
            <w:tcW w:w="1843" w:type="dxa"/>
            <w:shd w:val="clear" w:color="auto" w:fill="D4DCE3"/>
          </w:tcPr>
          <w:p w14:paraId="0BA8418D" w14:textId="77777777" w:rsidR="00F73A63" w:rsidRPr="00280365" w:rsidRDefault="008C52D9" w:rsidP="00410C31">
            <w:pPr>
              <w:widowControl w:val="0"/>
              <w:autoSpaceDE w:val="0"/>
              <w:autoSpaceDN w:val="0"/>
              <w:spacing w:after="0" w:line="276" w:lineRule="auto"/>
              <w:ind w:right="89"/>
              <w:jc w:val="right"/>
              <w:rPr>
                <w:rFonts w:ascii="Times New Roman" w:eastAsia="Times New Roman" w:hAnsi="Times New Roman" w:cs="Times New Roman"/>
                <w:sz w:val="24"/>
              </w:rPr>
            </w:pPr>
            <w:r w:rsidRPr="00280365">
              <w:rPr>
                <w:rFonts w:ascii="Times New Roman" w:eastAsia="Times New Roman" w:hAnsi="Times New Roman" w:cs="Times New Roman"/>
                <w:spacing w:val="-2"/>
                <w:sz w:val="24"/>
              </w:rPr>
              <w:t>21,500</w:t>
            </w:r>
          </w:p>
        </w:tc>
        <w:tc>
          <w:tcPr>
            <w:tcW w:w="850" w:type="dxa"/>
            <w:shd w:val="clear" w:color="auto" w:fill="D4DCE3"/>
          </w:tcPr>
          <w:p w14:paraId="50E780C2" w14:textId="77777777" w:rsidR="00F73A63" w:rsidRPr="00280365" w:rsidRDefault="008C52D9" w:rsidP="00410C31">
            <w:pPr>
              <w:widowControl w:val="0"/>
              <w:autoSpaceDE w:val="0"/>
              <w:autoSpaceDN w:val="0"/>
              <w:spacing w:after="0" w:line="276" w:lineRule="auto"/>
              <w:ind w:right="93"/>
              <w:jc w:val="right"/>
              <w:rPr>
                <w:rFonts w:ascii="Times New Roman" w:eastAsia="Times New Roman" w:hAnsi="Times New Roman" w:cs="Times New Roman"/>
                <w:sz w:val="24"/>
              </w:rPr>
            </w:pPr>
            <w:r w:rsidRPr="00280365">
              <w:rPr>
                <w:rFonts w:ascii="Times New Roman" w:eastAsia="Times New Roman" w:hAnsi="Times New Roman" w:cs="Times New Roman"/>
                <w:spacing w:val="-10"/>
                <w:sz w:val="24"/>
              </w:rPr>
              <w:t>8</w:t>
            </w:r>
          </w:p>
        </w:tc>
        <w:tc>
          <w:tcPr>
            <w:tcW w:w="2973" w:type="dxa"/>
            <w:shd w:val="clear" w:color="auto" w:fill="D4DCE3"/>
          </w:tcPr>
          <w:p w14:paraId="5C4377B4" w14:textId="77777777" w:rsidR="00F73A63" w:rsidRPr="00280365" w:rsidRDefault="008C52D9" w:rsidP="00410C31">
            <w:pPr>
              <w:widowControl w:val="0"/>
              <w:autoSpaceDE w:val="0"/>
              <w:autoSpaceDN w:val="0"/>
              <w:spacing w:after="0" w:line="276" w:lineRule="auto"/>
              <w:ind w:right="89"/>
              <w:jc w:val="center"/>
              <w:rPr>
                <w:rFonts w:ascii="Times New Roman" w:eastAsia="Times New Roman" w:hAnsi="Times New Roman" w:cs="Times New Roman"/>
                <w:sz w:val="24"/>
              </w:rPr>
            </w:pPr>
            <w:r w:rsidRPr="00280365">
              <w:rPr>
                <w:rFonts w:ascii="Times New Roman" w:eastAsia="Times New Roman" w:hAnsi="Times New Roman" w:cs="Times New Roman"/>
                <w:spacing w:val="-4"/>
                <w:sz w:val="24"/>
              </w:rPr>
              <w:t>0,006</w:t>
            </w:r>
          </w:p>
        </w:tc>
      </w:tr>
      <w:tr w:rsidR="008A24E0" w:rsidRPr="00280365" w14:paraId="6CB3BB6F" w14:textId="77777777" w:rsidTr="00410C31">
        <w:trPr>
          <w:trHeight w:val="651"/>
        </w:trPr>
        <w:tc>
          <w:tcPr>
            <w:tcW w:w="2821" w:type="dxa"/>
          </w:tcPr>
          <w:p w14:paraId="6CFA44DA"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z w:val="24"/>
              </w:rPr>
              <w:t>Association</w:t>
            </w:r>
            <w:r w:rsidRPr="00280365">
              <w:rPr>
                <w:rFonts w:ascii="Times New Roman" w:eastAsia="Times New Roman" w:hAnsi="Times New Roman" w:cs="Times New Roman"/>
                <w:b/>
                <w:spacing w:val="-4"/>
                <w:sz w:val="24"/>
              </w:rPr>
              <w:t xml:space="preserve"> </w:t>
            </w:r>
            <w:r w:rsidRPr="00280365">
              <w:rPr>
                <w:rFonts w:ascii="Times New Roman" w:eastAsia="Times New Roman" w:hAnsi="Times New Roman" w:cs="Times New Roman"/>
                <w:b/>
                <w:sz w:val="24"/>
              </w:rPr>
              <w:t>linéaire</w:t>
            </w:r>
            <w:r w:rsidRPr="00280365">
              <w:rPr>
                <w:rFonts w:ascii="Times New Roman" w:eastAsia="Times New Roman" w:hAnsi="Times New Roman" w:cs="Times New Roman"/>
                <w:b/>
                <w:spacing w:val="-4"/>
                <w:sz w:val="24"/>
              </w:rPr>
              <w:t xml:space="preserve"> </w:t>
            </w:r>
            <w:r w:rsidRPr="00280365">
              <w:rPr>
                <w:rFonts w:ascii="Times New Roman" w:eastAsia="Times New Roman" w:hAnsi="Times New Roman" w:cs="Times New Roman"/>
                <w:b/>
                <w:spacing w:val="-5"/>
                <w:sz w:val="24"/>
              </w:rPr>
              <w:t>par</w:t>
            </w:r>
          </w:p>
          <w:p w14:paraId="58304000" w14:textId="77777777" w:rsidR="00F73A63" w:rsidRPr="00280365" w:rsidRDefault="008C52D9" w:rsidP="00410C31">
            <w:pPr>
              <w:widowControl w:val="0"/>
              <w:autoSpaceDE w:val="0"/>
              <w:autoSpaceDN w:val="0"/>
              <w:spacing w:before="2"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linéaire</w:t>
            </w:r>
          </w:p>
        </w:tc>
        <w:tc>
          <w:tcPr>
            <w:tcW w:w="1843" w:type="dxa"/>
          </w:tcPr>
          <w:p w14:paraId="4E1433EA" w14:textId="77777777" w:rsidR="00F73A63" w:rsidRPr="00280365" w:rsidRDefault="008C52D9" w:rsidP="00410C31">
            <w:pPr>
              <w:widowControl w:val="0"/>
              <w:autoSpaceDE w:val="0"/>
              <w:autoSpaceDN w:val="0"/>
              <w:spacing w:after="0" w:line="276" w:lineRule="auto"/>
              <w:ind w:right="89"/>
              <w:jc w:val="right"/>
              <w:rPr>
                <w:rFonts w:ascii="Times New Roman" w:eastAsia="Times New Roman" w:hAnsi="Times New Roman" w:cs="Times New Roman"/>
                <w:sz w:val="24"/>
              </w:rPr>
            </w:pPr>
            <w:r w:rsidRPr="00280365">
              <w:rPr>
                <w:rFonts w:ascii="Times New Roman" w:eastAsia="Times New Roman" w:hAnsi="Times New Roman" w:cs="Times New Roman"/>
                <w:spacing w:val="-4"/>
                <w:sz w:val="24"/>
              </w:rPr>
              <w:t>7,502</w:t>
            </w:r>
          </w:p>
        </w:tc>
        <w:tc>
          <w:tcPr>
            <w:tcW w:w="850" w:type="dxa"/>
          </w:tcPr>
          <w:p w14:paraId="781871C5" w14:textId="77777777" w:rsidR="00F73A63" w:rsidRPr="00280365" w:rsidRDefault="008C52D9" w:rsidP="00410C31">
            <w:pPr>
              <w:widowControl w:val="0"/>
              <w:autoSpaceDE w:val="0"/>
              <w:autoSpaceDN w:val="0"/>
              <w:spacing w:after="0" w:line="276" w:lineRule="auto"/>
              <w:ind w:right="93"/>
              <w:jc w:val="right"/>
              <w:rPr>
                <w:rFonts w:ascii="Times New Roman" w:eastAsia="Times New Roman" w:hAnsi="Times New Roman" w:cs="Times New Roman"/>
                <w:sz w:val="24"/>
              </w:rPr>
            </w:pPr>
            <w:r w:rsidRPr="00280365">
              <w:rPr>
                <w:rFonts w:ascii="Times New Roman" w:eastAsia="Times New Roman" w:hAnsi="Times New Roman" w:cs="Times New Roman"/>
                <w:spacing w:val="-10"/>
                <w:sz w:val="24"/>
              </w:rPr>
              <w:t>1</w:t>
            </w:r>
          </w:p>
        </w:tc>
        <w:tc>
          <w:tcPr>
            <w:tcW w:w="2973" w:type="dxa"/>
          </w:tcPr>
          <w:p w14:paraId="5CD183A2" w14:textId="77777777" w:rsidR="00F73A63" w:rsidRPr="00280365" w:rsidRDefault="008C52D9" w:rsidP="00410C31">
            <w:pPr>
              <w:widowControl w:val="0"/>
              <w:autoSpaceDE w:val="0"/>
              <w:autoSpaceDN w:val="0"/>
              <w:spacing w:after="0" w:line="276" w:lineRule="auto"/>
              <w:ind w:right="89"/>
              <w:jc w:val="center"/>
              <w:rPr>
                <w:rFonts w:ascii="Times New Roman" w:eastAsia="Times New Roman" w:hAnsi="Times New Roman" w:cs="Times New Roman"/>
                <w:sz w:val="24"/>
              </w:rPr>
            </w:pPr>
            <w:r w:rsidRPr="00280365">
              <w:rPr>
                <w:rFonts w:ascii="Times New Roman" w:eastAsia="Times New Roman" w:hAnsi="Times New Roman" w:cs="Times New Roman"/>
                <w:spacing w:val="-4"/>
                <w:sz w:val="24"/>
              </w:rPr>
              <w:t>0,006</w:t>
            </w:r>
          </w:p>
        </w:tc>
      </w:tr>
      <w:tr w:rsidR="008A24E0" w:rsidRPr="00280365" w14:paraId="5FFF8DA6" w14:textId="77777777" w:rsidTr="00410C31">
        <w:trPr>
          <w:trHeight w:val="479"/>
        </w:trPr>
        <w:tc>
          <w:tcPr>
            <w:tcW w:w="2821" w:type="dxa"/>
            <w:shd w:val="clear" w:color="auto" w:fill="D4DCE3"/>
          </w:tcPr>
          <w:p w14:paraId="462A8C82"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z w:val="24"/>
              </w:rPr>
              <w:t>N</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d'observations</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pacing w:val="-2"/>
                <w:sz w:val="24"/>
              </w:rPr>
              <w:t>valides</w:t>
            </w:r>
          </w:p>
        </w:tc>
        <w:tc>
          <w:tcPr>
            <w:tcW w:w="1843" w:type="dxa"/>
            <w:shd w:val="clear" w:color="auto" w:fill="D4DCE3"/>
          </w:tcPr>
          <w:p w14:paraId="695D2261" w14:textId="77777777" w:rsidR="00F73A63" w:rsidRPr="00280365" w:rsidRDefault="008C52D9" w:rsidP="00410C31">
            <w:pPr>
              <w:widowControl w:val="0"/>
              <w:autoSpaceDE w:val="0"/>
              <w:autoSpaceDN w:val="0"/>
              <w:spacing w:after="0" w:line="276" w:lineRule="auto"/>
              <w:ind w:right="93"/>
              <w:jc w:val="right"/>
              <w:rPr>
                <w:rFonts w:ascii="Times New Roman" w:eastAsia="Times New Roman" w:hAnsi="Times New Roman" w:cs="Times New Roman"/>
                <w:sz w:val="24"/>
              </w:rPr>
            </w:pPr>
            <w:r w:rsidRPr="00280365">
              <w:rPr>
                <w:rFonts w:ascii="Times New Roman" w:eastAsia="Times New Roman" w:hAnsi="Times New Roman" w:cs="Times New Roman"/>
                <w:spacing w:val="-5"/>
                <w:sz w:val="24"/>
              </w:rPr>
              <w:t>32</w:t>
            </w:r>
          </w:p>
        </w:tc>
        <w:tc>
          <w:tcPr>
            <w:tcW w:w="3823" w:type="dxa"/>
            <w:gridSpan w:val="2"/>
            <w:shd w:val="clear" w:color="auto" w:fill="D4DCE3"/>
          </w:tcPr>
          <w:p w14:paraId="34FCC432"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4"/>
              </w:rPr>
            </w:pPr>
          </w:p>
        </w:tc>
      </w:tr>
    </w:tbl>
    <w:p w14:paraId="69EA1130" w14:textId="77777777" w:rsidR="00F73A63" w:rsidRPr="00280365" w:rsidRDefault="008C52D9" w:rsidP="00410C31">
      <w:pPr>
        <w:widowControl w:val="0"/>
        <w:autoSpaceDE w:val="0"/>
        <w:autoSpaceDN w:val="0"/>
        <w:spacing w:after="0" w:line="276" w:lineRule="auto"/>
        <w:ind w:left="1134"/>
        <w:jc w:val="center"/>
        <w:rPr>
          <w:rFonts w:ascii="Times New Roman" w:eastAsia="Times New Roman" w:hAnsi="Times New Roman" w:cs="Times New Roman"/>
          <w:b/>
          <w:sz w:val="24"/>
        </w:rPr>
      </w:pPr>
      <w:r w:rsidRPr="00280365">
        <w:rPr>
          <w:rFonts w:ascii="Times New Roman" w:eastAsia="Times New Roman" w:hAnsi="Times New Roman" w:cs="Times New Roman"/>
          <w:b/>
          <w:sz w:val="24"/>
        </w:rPr>
        <w:t>Source</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z w:val="24"/>
        </w:rPr>
        <w:t>Elaboré</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à</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partir</w:t>
      </w:r>
      <w:r w:rsidRPr="00280365">
        <w:rPr>
          <w:rFonts w:ascii="Times New Roman" w:eastAsia="Times New Roman" w:hAnsi="Times New Roman" w:cs="Times New Roman"/>
          <w:b/>
          <w:spacing w:val="-7"/>
          <w:sz w:val="24"/>
        </w:rPr>
        <w:t xml:space="preserve"> </w:t>
      </w:r>
      <w:r w:rsidRPr="00280365">
        <w:rPr>
          <w:rFonts w:ascii="Times New Roman" w:eastAsia="Times New Roman" w:hAnsi="Times New Roman" w:cs="Times New Roman"/>
          <w:b/>
          <w:sz w:val="24"/>
        </w:rPr>
        <w:t>des résultats</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pacing w:val="-4"/>
          <w:sz w:val="24"/>
        </w:rPr>
        <w:t>SPSS</w:t>
      </w:r>
    </w:p>
    <w:p w14:paraId="53A25041" w14:textId="77777777" w:rsidR="00F73A63" w:rsidRPr="00280365" w:rsidRDefault="00F73A63" w:rsidP="00410C31">
      <w:pPr>
        <w:widowControl w:val="0"/>
        <w:autoSpaceDE w:val="0"/>
        <w:autoSpaceDN w:val="0"/>
        <w:spacing w:before="133" w:after="0" w:line="276" w:lineRule="auto"/>
        <w:ind w:left="1134"/>
        <w:jc w:val="center"/>
        <w:rPr>
          <w:rFonts w:ascii="Times New Roman" w:eastAsia="Times New Roman" w:hAnsi="Times New Roman" w:cs="Times New Roman"/>
          <w:b/>
          <w:sz w:val="24"/>
          <w:szCs w:val="24"/>
        </w:rPr>
      </w:pPr>
    </w:p>
    <w:p w14:paraId="14EDA415" w14:textId="77777777" w:rsidR="00F73A63" w:rsidRPr="00280365" w:rsidRDefault="008C52D9" w:rsidP="00410C31">
      <w:pPr>
        <w:widowControl w:val="0"/>
        <w:autoSpaceDE w:val="0"/>
        <w:autoSpaceDN w:val="0"/>
        <w:spacing w:before="240" w:after="0" w:line="276" w:lineRule="auto"/>
        <w:ind w:left="141" w:right="3"/>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La valeur du Khi-deux de Pearson est de 27,556 avec un degré de signification (p-value) de 0,001,</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ce</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qui</w:t>
      </w:r>
      <w:r w:rsidRPr="00280365">
        <w:rPr>
          <w:rFonts w:ascii="Times New Roman" w:eastAsia="Times New Roman" w:hAnsi="Times New Roman" w:cs="Times New Roman"/>
          <w:spacing w:val="-10"/>
          <w:sz w:val="24"/>
          <w:szCs w:val="24"/>
        </w:rPr>
        <w:t xml:space="preserve"> </w:t>
      </w:r>
      <w:r w:rsidRPr="00280365">
        <w:rPr>
          <w:rFonts w:ascii="Times New Roman" w:eastAsia="Times New Roman" w:hAnsi="Times New Roman" w:cs="Times New Roman"/>
          <w:sz w:val="24"/>
          <w:szCs w:val="24"/>
        </w:rPr>
        <w:t>est inférieur</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au</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seuil</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de</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0,05. Cela</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signifie</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que l’on</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rejette</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l’hypothèse</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nulle</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H0 au profit de l’hypothèse alternative H1.</w:t>
      </w:r>
    </w:p>
    <w:p w14:paraId="7BBC84A1" w14:textId="77777777" w:rsidR="00F73A63" w:rsidRPr="00280365" w:rsidRDefault="008C52D9" w:rsidP="00410C31">
      <w:pPr>
        <w:widowControl w:val="0"/>
        <w:autoSpaceDE w:val="0"/>
        <w:autoSpaceDN w:val="0"/>
        <w:spacing w:before="240" w:after="0" w:line="276" w:lineRule="auto"/>
        <w:ind w:left="141" w:right="3"/>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Autrement dit,</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il</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existe</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une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relation</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statistiquement</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significative entre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la</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rapidité</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du</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chatbot</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et la satisfaction du client. Ce résultat suggère que la rapidité de réponse du chatbot a un effet positif sur le niveau de satisfaction ressenti par les utilisateurs.</w:t>
      </w:r>
    </w:p>
    <w:p w14:paraId="0A390DE0" w14:textId="77777777" w:rsidR="00F73A63" w:rsidRPr="00280365" w:rsidRDefault="008C52D9" w:rsidP="00410C31">
      <w:pPr>
        <w:widowControl w:val="0"/>
        <w:autoSpaceDE w:val="0"/>
        <w:autoSpaceDN w:val="0"/>
        <w:spacing w:before="240" w:after="0" w:line="276" w:lineRule="auto"/>
        <w:ind w:left="141" w:right="3"/>
        <w:jc w:val="both"/>
        <w:rPr>
          <w:rFonts w:ascii="Times New Roman" w:eastAsia="Times New Roman" w:hAnsi="Times New Roman" w:cs="Times New Roman"/>
          <w:sz w:val="24"/>
        </w:rPr>
      </w:pPr>
      <w:r w:rsidRPr="00280365">
        <w:rPr>
          <w:rFonts w:ascii="Times New Roman" w:eastAsia="Times New Roman" w:hAnsi="Times New Roman" w:cs="Times New Roman"/>
          <w:b/>
          <w:sz w:val="24"/>
        </w:rPr>
        <w:t>Test</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de</w:t>
      </w:r>
      <w:r w:rsidRPr="00280365">
        <w:rPr>
          <w:rFonts w:ascii="Times New Roman" w:eastAsia="Times New Roman" w:hAnsi="Times New Roman" w:cs="Times New Roman"/>
          <w:b/>
          <w:spacing w:val="-4"/>
          <w:sz w:val="24"/>
        </w:rPr>
        <w:t xml:space="preserve"> </w:t>
      </w:r>
      <w:r w:rsidRPr="00280365">
        <w:rPr>
          <w:rFonts w:ascii="Times New Roman" w:eastAsia="Times New Roman" w:hAnsi="Times New Roman" w:cs="Times New Roman"/>
          <w:b/>
          <w:sz w:val="24"/>
        </w:rPr>
        <w:t>la</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deuxième</w:t>
      </w:r>
      <w:r w:rsidRPr="00280365">
        <w:rPr>
          <w:rFonts w:ascii="Times New Roman" w:eastAsia="Times New Roman" w:hAnsi="Times New Roman" w:cs="Times New Roman"/>
          <w:b/>
          <w:spacing w:val="-4"/>
          <w:sz w:val="24"/>
        </w:rPr>
        <w:t xml:space="preserve"> </w:t>
      </w:r>
      <w:r w:rsidRPr="00280365">
        <w:rPr>
          <w:rFonts w:ascii="Times New Roman" w:eastAsia="Times New Roman" w:hAnsi="Times New Roman" w:cs="Times New Roman"/>
          <w:b/>
          <w:sz w:val="24"/>
        </w:rPr>
        <w:t>hypothèse</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sz w:val="24"/>
        </w:rPr>
        <w:t>: La</w:t>
      </w:r>
      <w:r w:rsidRPr="00280365">
        <w:rPr>
          <w:rFonts w:ascii="Times New Roman" w:eastAsia="Times New Roman" w:hAnsi="Times New Roman" w:cs="Times New Roman"/>
          <w:spacing w:val="-4"/>
          <w:sz w:val="24"/>
        </w:rPr>
        <w:t xml:space="preserve"> </w:t>
      </w:r>
      <w:r w:rsidRPr="00280365">
        <w:rPr>
          <w:rFonts w:ascii="Times New Roman" w:eastAsia="Times New Roman" w:hAnsi="Times New Roman" w:cs="Times New Roman"/>
          <w:sz w:val="24"/>
        </w:rPr>
        <w:t>satisfaction</w:t>
      </w:r>
      <w:r w:rsidRPr="00280365">
        <w:rPr>
          <w:rFonts w:ascii="Times New Roman" w:eastAsia="Times New Roman" w:hAnsi="Times New Roman" w:cs="Times New Roman"/>
          <w:spacing w:val="-8"/>
          <w:sz w:val="24"/>
        </w:rPr>
        <w:t xml:space="preserve"> </w:t>
      </w:r>
      <w:r w:rsidRPr="00280365">
        <w:rPr>
          <w:rFonts w:ascii="Times New Roman" w:eastAsia="Times New Roman" w:hAnsi="Times New Roman" w:cs="Times New Roman"/>
          <w:sz w:val="24"/>
        </w:rPr>
        <w:t>du</w:t>
      </w:r>
      <w:r w:rsidRPr="00280365">
        <w:rPr>
          <w:rFonts w:ascii="Times New Roman" w:eastAsia="Times New Roman" w:hAnsi="Times New Roman" w:cs="Times New Roman"/>
          <w:spacing w:val="-3"/>
          <w:sz w:val="24"/>
        </w:rPr>
        <w:t xml:space="preserve"> </w:t>
      </w:r>
      <w:r w:rsidRPr="00280365">
        <w:rPr>
          <w:rFonts w:ascii="Times New Roman" w:eastAsia="Times New Roman" w:hAnsi="Times New Roman" w:cs="Times New Roman"/>
          <w:sz w:val="24"/>
        </w:rPr>
        <w:t>client influence</w:t>
      </w:r>
      <w:r w:rsidRPr="00280365">
        <w:rPr>
          <w:rFonts w:ascii="Times New Roman" w:eastAsia="Times New Roman" w:hAnsi="Times New Roman" w:cs="Times New Roman"/>
          <w:spacing w:val="-4"/>
          <w:sz w:val="24"/>
        </w:rPr>
        <w:t xml:space="preserve"> </w:t>
      </w:r>
      <w:r w:rsidRPr="00280365">
        <w:rPr>
          <w:rFonts w:ascii="Times New Roman" w:eastAsia="Times New Roman" w:hAnsi="Times New Roman" w:cs="Times New Roman"/>
          <w:sz w:val="24"/>
        </w:rPr>
        <w:t>positivement l’intention de recommander le chatbot.</w:t>
      </w:r>
    </w:p>
    <w:p w14:paraId="49D607BE" w14:textId="77777777" w:rsidR="00F73A63" w:rsidRPr="00280365" w:rsidRDefault="008C52D9" w:rsidP="00410C31">
      <w:pPr>
        <w:widowControl w:val="0"/>
        <w:autoSpaceDE w:val="0"/>
        <w:autoSpaceDN w:val="0"/>
        <w:spacing w:before="240" w:after="0" w:line="276" w:lineRule="auto"/>
        <w:ind w:left="141" w:right="3"/>
        <w:jc w:val="both"/>
        <w:rPr>
          <w:rFonts w:ascii="Times New Roman" w:eastAsia="Times New Roman" w:hAnsi="Times New Roman" w:cs="Times New Roman"/>
          <w:sz w:val="24"/>
          <w:szCs w:val="24"/>
        </w:rPr>
      </w:pPr>
      <w:r w:rsidRPr="00280365">
        <w:rPr>
          <w:rFonts w:ascii="Times New Roman" w:eastAsia="Times New Roman" w:hAnsi="Times New Roman" w:cs="Times New Roman"/>
          <w:b/>
          <w:sz w:val="24"/>
          <w:szCs w:val="24"/>
        </w:rPr>
        <w:t>Hypothèse</w:t>
      </w:r>
      <w:r w:rsidRPr="00280365">
        <w:rPr>
          <w:rFonts w:ascii="Times New Roman" w:eastAsia="Times New Roman" w:hAnsi="Times New Roman" w:cs="Times New Roman"/>
          <w:b/>
          <w:spacing w:val="-1"/>
          <w:sz w:val="24"/>
          <w:szCs w:val="24"/>
        </w:rPr>
        <w:t xml:space="preserve"> </w:t>
      </w:r>
      <w:r w:rsidRPr="00280365">
        <w:rPr>
          <w:rFonts w:ascii="Times New Roman" w:eastAsia="Times New Roman" w:hAnsi="Times New Roman" w:cs="Times New Roman"/>
          <w:b/>
          <w:sz w:val="24"/>
          <w:szCs w:val="24"/>
        </w:rPr>
        <w:t>0 :</w:t>
      </w:r>
      <w:r w:rsidRPr="00280365">
        <w:rPr>
          <w:rFonts w:ascii="Times New Roman" w:eastAsia="Times New Roman" w:hAnsi="Times New Roman" w:cs="Times New Roman"/>
          <w:b/>
          <w:spacing w:val="-1"/>
          <w:sz w:val="24"/>
          <w:szCs w:val="24"/>
        </w:rPr>
        <w:t xml:space="preserve"> </w:t>
      </w:r>
      <w:r w:rsidRPr="00280365">
        <w:rPr>
          <w:rFonts w:ascii="Times New Roman" w:eastAsia="Times New Roman" w:hAnsi="Times New Roman" w:cs="Times New Roman"/>
          <w:sz w:val="24"/>
          <w:szCs w:val="24"/>
        </w:rPr>
        <w:t>il</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n’existe</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pas</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une</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relation</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positive statistiquement significative</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entre</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la satisfaction</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du</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client et l’intention</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recommandation</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au</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seuil</w:t>
      </w:r>
      <w:r w:rsidRPr="00280365">
        <w:rPr>
          <w:rFonts w:ascii="Times New Roman" w:eastAsia="Times New Roman" w:hAnsi="Times New Roman" w:cs="Times New Roman"/>
          <w:spacing w:val="-11"/>
          <w:sz w:val="24"/>
          <w:szCs w:val="24"/>
        </w:rPr>
        <w:t xml:space="preserve"> </w:t>
      </w:r>
      <w:r w:rsidRPr="00280365">
        <w:rPr>
          <w:rFonts w:ascii="Times New Roman" w:eastAsia="Times New Roman" w:hAnsi="Times New Roman" w:cs="Times New Roman"/>
          <w:sz w:val="24"/>
          <w:szCs w:val="24"/>
        </w:rPr>
        <w:t>de</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signification</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(α</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&gt;</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0,05).</w:t>
      </w:r>
    </w:p>
    <w:p w14:paraId="32F3D4CC" w14:textId="4B621C1A" w:rsidR="00091500" w:rsidRDefault="008C52D9" w:rsidP="00410C31">
      <w:pPr>
        <w:widowControl w:val="0"/>
        <w:autoSpaceDE w:val="0"/>
        <w:autoSpaceDN w:val="0"/>
        <w:spacing w:before="240" w:after="0" w:line="276" w:lineRule="auto"/>
        <w:ind w:left="141" w:right="3"/>
        <w:jc w:val="both"/>
        <w:rPr>
          <w:rFonts w:ascii="Times New Roman" w:eastAsia="Times New Roman" w:hAnsi="Times New Roman" w:cs="Times New Roman"/>
          <w:sz w:val="24"/>
          <w:szCs w:val="24"/>
        </w:rPr>
      </w:pPr>
      <w:r w:rsidRPr="00280365">
        <w:rPr>
          <w:rFonts w:ascii="Times New Roman" w:eastAsia="Times New Roman" w:hAnsi="Times New Roman" w:cs="Times New Roman"/>
          <w:b/>
          <w:sz w:val="24"/>
          <w:szCs w:val="24"/>
        </w:rPr>
        <w:t>Hypothèse</w:t>
      </w:r>
      <w:r w:rsidRPr="00280365">
        <w:rPr>
          <w:rFonts w:ascii="Times New Roman" w:eastAsia="Times New Roman" w:hAnsi="Times New Roman" w:cs="Times New Roman"/>
          <w:b/>
          <w:spacing w:val="-4"/>
          <w:sz w:val="24"/>
          <w:szCs w:val="24"/>
        </w:rPr>
        <w:t xml:space="preserve"> </w:t>
      </w:r>
      <w:r w:rsidRPr="00280365">
        <w:rPr>
          <w:rFonts w:ascii="Times New Roman" w:eastAsia="Times New Roman" w:hAnsi="Times New Roman" w:cs="Times New Roman"/>
          <w:b/>
          <w:sz w:val="24"/>
          <w:szCs w:val="24"/>
        </w:rPr>
        <w:t>1</w:t>
      </w:r>
      <w:r w:rsidRPr="00280365">
        <w:rPr>
          <w:rFonts w:ascii="Times New Roman" w:eastAsia="Times New Roman" w:hAnsi="Times New Roman" w:cs="Times New Roman"/>
          <w:b/>
          <w:spacing w:val="-3"/>
          <w:sz w:val="24"/>
          <w:szCs w:val="24"/>
        </w:rPr>
        <w:t xml:space="preserve"> </w:t>
      </w:r>
      <w:r w:rsidRPr="00280365">
        <w:rPr>
          <w:rFonts w:ascii="Times New Roman" w:eastAsia="Times New Roman" w:hAnsi="Times New Roman" w:cs="Times New Roman"/>
          <w:b/>
          <w:sz w:val="24"/>
          <w:szCs w:val="24"/>
        </w:rPr>
        <w:t>:</w:t>
      </w:r>
      <w:r w:rsidRPr="00280365">
        <w:rPr>
          <w:rFonts w:ascii="Times New Roman" w:eastAsia="Times New Roman" w:hAnsi="Times New Roman" w:cs="Times New Roman"/>
          <w:b/>
          <w:spacing w:val="-4"/>
          <w:sz w:val="24"/>
          <w:szCs w:val="24"/>
        </w:rPr>
        <w:t xml:space="preserve"> </w:t>
      </w:r>
      <w:r w:rsidRPr="00280365">
        <w:rPr>
          <w:rFonts w:ascii="Times New Roman" w:eastAsia="Times New Roman" w:hAnsi="Times New Roman" w:cs="Times New Roman"/>
          <w:sz w:val="24"/>
          <w:szCs w:val="24"/>
        </w:rPr>
        <w:t>il</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existe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une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relation</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positive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statistiquement significative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entre la</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satisfaction du client et l’intention recommandation au seuil de signification (α &lt; 0,05).</w:t>
      </w:r>
    </w:p>
    <w:p w14:paraId="44627379" w14:textId="28950B5F" w:rsidR="00AC559F" w:rsidRPr="002A74FF" w:rsidRDefault="00AC559F" w:rsidP="00714F59">
      <w:pPr>
        <w:spacing w:line="276" w:lineRule="auto"/>
        <w:jc w:val="center"/>
        <w:rPr>
          <w:rFonts w:ascii="Times New Roman" w:eastAsia="Times New Roman" w:hAnsi="Times New Roman" w:cs="Times New Roman"/>
          <w:sz w:val="24"/>
          <w:szCs w:val="24"/>
        </w:rPr>
      </w:pPr>
      <w:bookmarkStart w:id="249" w:name="_Toc199787212"/>
      <w:bookmarkStart w:id="250" w:name="_Toc199898388"/>
      <w:bookmarkStart w:id="251" w:name="_Toc199924331"/>
      <w:bookmarkStart w:id="252" w:name="_Toc200969146"/>
      <w:bookmarkStart w:id="253" w:name="_Toc200974094"/>
      <w:r w:rsidRPr="002576C6">
        <w:rPr>
          <w:rFonts w:asciiTheme="majorBidi" w:hAnsiTheme="majorBidi" w:cstheme="majorBidi"/>
          <w:b/>
          <w:bCs/>
          <w:sz w:val="24"/>
          <w:szCs w:val="24"/>
        </w:rPr>
        <w:t xml:space="preserve">Tableau </w:t>
      </w:r>
      <w:r w:rsidRPr="002576C6">
        <w:rPr>
          <w:rFonts w:asciiTheme="majorBidi" w:hAnsiTheme="majorBidi" w:cstheme="majorBidi"/>
          <w:b/>
          <w:bCs/>
          <w:i/>
          <w:iCs/>
          <w:sz w:val="24"/>
          <w:szCs w:val="24"/>
        </w:rPr>
        <w:fldChar w:fldCharType="begin"/>
      </w:r>
      <w:r w:rsidRPr="002576C6">
        <w:rPr>
          <w:rFonts w:asciiTheme="majorBidi" w:hAnsiTheme="majorBidi" w:cstheme="majorBidi"/>
          <w:b/>
          <w:bCs/>
          <w:sz w:val="24"/>
          <w:szCs w:val="24"/>
        </w:rPr>
        <w:instrText xml:space="preserve"> SEQ Tableau \* ARABIC </w:instrText>
      </w:r>
      <w:r w:rsidRPr="002576C6">
        <w:rPr>
          <w:rFonts w:asciiTheme="majorBidi" w:hAnsiTheme="majorBidi" w:cstheme="majorBidi"/>
          <w:b/>
          <w:bCs/>
          <w:i/>
          <w:iCs/>
          <w:sz w:val="24"/>
          <w:szCs w:val="24"/>
        </w:rPr>
        <w:fldChar w:fldCharType="separate"/>
      </w:r>
      <w:r w:rsidR="002A74FF">
        <w:rPr>
          <w:rFonts w:asciiTheme="majorBidi" w:hAnsiTheme="majorBidi" w:cstheme="majorBidi"/>
          <w:b/>
          <w:bCs/>
          <w:noProof/>
          <w:sz w:val="24"/>
          <w:szCs w:val="24"/>
        </w:rPr>
        <w:t>23</w:t>
      </w:r>
      <w:r w:rsidRPr="002576C6">
        <w:rPr>
          <w:rFonts w:asciiTheme="majorBidi" w:hAnsiTheme="majorBidi" w:cstheme="majorBidi"/>
          <w:b/>
          <w:bCs/>
          <w:i/>
          <w:iCs/>
          <w:sz w:val="24"/>
          <w:szCs w:val="24"/>
        </w:rPr>
        <w:fldChar w:fldCharType="end"/>
      </w:r>
      <w:r w:rsidRPr="002576C6">
        <w:rPr>
          <w:rFonts w:asciiTheme="majorBidi" w:hAnsiTheme="majorBidi" w:cstheme="majorBidi"/>
          <w:b/>
          <w:bCs/>
          <w:sz w:val="24"/>
          <w:szCs w:val="24"/>
        </w:rPr>
        <w:t xml:space="preserve"> : </w:t>
      </w:r>
      <w:r w:rsidR="00530EE6">
        <w:rPr>
          <w:rFonts w:asciiTheme="majorBidi" w:hAnsiTheme="majorBidi" w:cstheme="majorBidi"/>
          <w:b/>
          <w:bCs/>
          <w:sz w:val="24"/>
          <w:szCs w:val="24"/>
        </w:rPr>
        <w:t>T</w:t>
      </w:r>
      <w:r w:rsidRPr="002576C6">
        <w:rPr>
          <w:rFonts w:asciiTheme="majorBidi" w:hAnsiTheme="majorBidi" w:cstheme="majorBidi"/>
          <w:b/>
          <w:bCs/>
          <w:sz w:val="24"/>
          <w:szCs w:val="24"/>
        </w:rPr>
        <w:t xml:space="preserve">est du Khi deux </w:t>
      </w:r>
      <w:r w:rsidR="00B73BCE" w:rsidRPr="002576C6">
        <w:rPr>
          <w:rFonts w:asciiTheme="majorBidi" w:hAnsiTheme="majorBidi" w:cstheme="majorBidi"/>
          <w:b/>
          <w:bCs/>
          <w:sz w:val="24"/>
          <w:szCs w:val="24"/>
        </w:rPr>
        <w:t>d’hypothèse</w:t>
      </w:r>
      <w:r w:rsidRPr="002576C6">
        <w:rPr>
          <w:rFonts w:asciiTheme="majorBidi" w:hAnsiTheme="majorBidi" w:cstheme="majorBidi"/>
          <w:b/>
          <w:bCs/>
          <w:sz w:val="24"/>
          <w:szCs w:val="24"/>
        </w:rPr>
        <w:t xml:space="preserve"> 2</w:t>
      </w:r>
      <w:bookmarkEnd w:id="249"/>
      <w:bookmarkEnd w:id="250"/>
      <w:bookmarkEnd w:id="251"/>
      <w:bookmarkEnd w:id="252"/>
      <w:bookmarkEnd w:id="253"/>
    </w:p>
    <w:tbl>
      <w:tblPr>
        <w:tblW w:w="0" w:type="auto"/>
        <w:tblInd w:w="151"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CellMar>
          <w:left w:w="0" w:type="dxa"/>
          <w:right w:w="0" w:type="dxa"/>
        </w:tblCellMar>
        <w:tblLook w:val="01E0" w:firstRow="1" w:lastRow="1" w:firstColumn="1" w:lastColumn="1" w:noHBand="0" w:noVBand="0"/>
      </w:tblPr>
      <w:tblGrid>
        <w:gridCol w:w="2963"/>
        <w:gridCol w:w="1559"/>
        <w:gridCol w:w="992"/>
        <w:gridCol w:w="2977"/>
      </w:tblGrid>
      <w:tr w:rsidR="008A24E0" w:rsidRPr="00280365" w14:paraId="227FD7D7" w14:textId="77777777" w:rsidTr="00091500">
        <w:trPr>
          <w:trHeight w:val="321"/>
        </w:trPr>
        <w:tc>
          <w:tcPr>
            <w:tcW w:w="8491" w:type="dxa"/>
            <w:gridSpan w:val="4"/>
          </w:tcPr>
          <w:p w14:paraId="7CE97023" w14:textId="77777777" w:rsidR="00F73A63" w:rsidRPr="00280365" w:rsidRDefault="008C52D9" w:rsidP="00410C31">
            <w:pPr>
              <w:widowControl w:val="0"/>
              <w:autoSpaceDE w:val="0"/>
              <w:autoSpaceDN w:val="0"/>
              <w:spacing w:after="0" w:line="240" w:lineRule="auto"/>
              <w:ind w:left="4"/>
              <w:jc w:val="center"/>
              <w:rPr>
                <w:rFonts w:ascii="Times New Roman" w:eastAsia="Times New Roman" w:hAnsi="Times New Roman" w:cs="Times New Roman"/>
                <w:sz w:val="28"/>
              </w:rPr>
            </w:pPr>
            <w:r w:rsidRPr="00280365">
              <w:rPr>
                <w:rFonts w:ascii="Times New Roman" w:eastAsia="Times New Roman" w:hAnsi="Times New Roman" w:cs="Times New Roman"/>
                <w:sz w:val="28"/>
              </w:rPr>
              <w:t>Tests</w:t>
            </w:r>
            <w:r w:rsidRPr="00280365">
              <w:rPr>
                <w:rFonts w:ascii="Times New Roman" w:eastAsia="Times New Roman" w:hAnsi="Times New Roman" w:cs="Times New Roman"/>
                <w:spacing w:val="-5"/>
                <w:sz w:val="28"/>
              </w:rPr>
              <w:t xml:space="preserve"> </w:t>
            </w:r>
            <w:r w:rsidRPr="00280365">
              <w:rPr>
                <w:rFonts w:ascii="Times New Roman" w:eastAsia="Times New Roman" w:hAnsi="Times New Roman" w:cs="Times New Roman"/>
                <w:sz w:val="28"/>
              </w:rPr>
              <w:t>du</w:t>
            </w:r>
            <w:r w:rsidRPr="00280365">
              <w:rPr>
                <w:rFonts w:ascii="Times New Roman" w:eastAsia="Times New Roman" w:hAnsi="Times New Roman" w:cs="Times New Roman"/>
                <w:spacing w:val="-9"/>
                <w:sz w:val="28"/>
              </w:rPr>
              <w:t xml:space="preserve"> </w:t>
            </w:r>
            <w:r w:rsidRPr="00280365">
              <w:rPr>
                <w:rFonts w:ascii="Times New Roman" w:eastAsia="Times New Roman" w:hAnsi="Times New Roman" w:cs="Times New Roman"/>
                <w:sz w:val="28"/>
              </w:rPr>
              <w:t>khi-</w:t>
            </w:r>
            <w:r w:rsidRPr="00280365">
              <w:rPr>
                <w:rFonts w:ascii="Times New Roman" w:eastAsia="Times New Roman" w:hAnsi="Times New Roman" w:cs="Times New Roman"/>
                <w:spacing w:val="-2"/>
                <w:sz w:val="28"/>
              </w:rPr>
              <w:t>carré</w:t>
            </w:r>
          </w:p>
        </w:tc>
      </w:tr>
      <w:tr w:rsidR="008A24E0" w:rsidRPr="00280365" w14:paraId="3B9310C0" w14:textId="77777777" w:rsidTr="00410C31">
        <w:trPr>
          <w:trHeight w:val="657"/>
        </w:trPr>
        <w:tc>
          <w:tcPr>
            <w:tcW w:w="2963" w:type="dxa"/>
            <w:shd w:val="clear" w:color="auto" w:fill="D4DCE3"/>
          </w:tcPr>
          <w:p w14:paraId="1D8826F4" w14:textId="77777777" w:rsidR="00F73A63" w:rsidRPr="00280365" w:rsidRDefault="00F73A63" w:rsidP="00410C31">
            <w:pPr>
              <w:widowControl w:val="0"/>
              <w:autoSpaceDE w:val="0"/>
              <w:autoSpaceDN w:val="0"/>
              <w:spacing w:after="0" w:line="240" w:lineRule="auto"/>
              <w:rPr>
                <w:rFonts w:ascii="Times New Roman" w:eastAsia="Times New Roman" w:hAnsi="Times New Roman" w:cs="Times New Roman"/>
                <w:sz w:val="24"/>
              </w:rPr>
            </w:pPr>
          </w:p>
        </w:tc>
        <w:tc>
          <w:tcPr>
            <w:tcW w:w="1559" w:type="dxa"/>
            <w:shd w:val="clear" w:color="auto" w:fill="D4DCE3"/>
          </w:tcPr>
          <w:p w14:paraId="0B4B1BEF" w14:textId="77777777" w:rsidR="00F73A63" w:rsidRPr="00280365" w:rsidRDefault="008C52D9" w:rsidP="00410C31">
            <w:pPr>
              <w:widowControl w:val="0"/>
              <w:autoSpaceDE w:val="0"/>
              <w:autoSpaceDN w:val="0"/>
              <w:spacing w:after="0" w:line="240" w:lineRule="auto"/>
              <w:ind w:left="537"/>
              <w:rPr>
                <w:rFonts w:ascii="Times New Roman" w:eastAsia="Times New Roman" w:hAnsi="Times New Roman" w:cs="Times New Roman"/>
                <w:sz w:val="24"/>
              </w:rPr>
            </w:pPr>
            <w:r w:rsidRPr="00280365">
              <w:rPr>
                <w:rFonts w:ascii="Times New Roman" w:eastAsia="Times New Roman" w:hAnsi="Times New Roman" w:cs="Times New Roman"/>
                <w:spacing w:val="-2"/>
                <w:sz w:val="24"/>
              </w:rPr>
              <w:t>Valeur</w:t>
            </w:r>
          </w:p>
        </w:tc>
        <w:tc>
          <w:tcPr>
            <w:tcW w:w="992" w:type="dxa"/>
            <w:shd w:val="clear" w:color="auto" w:fill="D4DCE3"/>
          </w:tcPr>
          <w:p w14:paraId="5B7B69A1" w14:textId="77777777" w:rsidR="00F73A63" w:rsidRPr="00280365" w:rsidRDefault="008C52D9" w:rsidP="00410C31">
            <w:pPr>
              <w:widowControl w:val="0"/>
              <w:autoSpaceDE w:val="0"/>
              <w:autoSpaceDN w:val="0"/>
              <w:spacing w:after="0" w:line="240" w:lineRule="auto"/>
              <w:ind w:left="13"/>
              <w:jc w:val="center"/>
              <w:rPr>
                <w:rFonts w:ascii="Times New Roman" w:eastAsia="Times New Roman" w:hAnsi="Times New Roman" w:cs="Times New Roman"/>
                <w:sz w:val="24"/>
              </w:rPr>
            </w:pPr>
            <w:r w:rsidRPr="00280365">
              <w:rPr>
                <w:rFonts w:ascii="Times New Roman" w:eastAsia="Times New Roman" w:hAnsi="Times New Roman" w:cs="Times New Roman"/>
                <w:spacing w:val="-5"/>
                <w:sz w:val="24"/>
              </w:rPr>
              <w:t>df</w:t>
            </w:r>
          </w:p>
        </w:tc>
        <w:tc>
          <w:tcPr>
            <w:tcW w:w="2977" w:type="dxa"/>
            <w:shd w:val="clear" w:color="auto" w:fill="D4DCE3"/>
          </w:tcPr>
          <w:p w14:paraId="28901C1B" w14:textId="77777777" w:rsidR="00F73A63" w:rsidRPr="00280365" w:rsidRDefault="008C52D9" w:rsidP="00410C31">
            <w:pPr>
              <w:widowControl w:val="0"/>
              <w:autoSpaceDE w:val="0"/>
              <w:autoSpaceDN w:val="0"/>
              <w:spacing w:after="0" w:line="240" w:lineRule="auto"/>
              <w:ind w:left="168" w:firstLine="586"/>
              <w:rPr>
                <w:rFonts w:ascii="Times New Roman" w:eastAsia="Times New Roman" w:hAnsi="Times New Roman" w:cs="Times New Roman"/>
                <w:sz w:val="24"/>
              </w:rPr>
            </w:pPr>
            <w:r w:rsidRPr="00280365">
              <w:rPr>
                <w:rFonts w:ascii="Times New Roman" w:eastAsia="Times New Roman" w:hAnsi="Times New Roman" w:cs="Times New Roman"/>
                <w:spacing w:val="-2"/>
                <w:sz w:val="24"/>
              </w:rPr>
              <w:t>Signification asymptotique (bilatérale)</w:t>
            </w:r>
          </w:p>
        </w:tc>
      </w:tr>
      <w:tr w:rsidR="008A24E0" w:rsidRPr="00280365" w14:paraId="458210CF" w14:textId="77777777" w:rsidTr="00410C31">
        <w:trPr>
          <w:trHeight w:val="695"/>
        </w:trPr>
        <w:tc>
          <w:tcPr>
            <w:tcW w:w="2963" w:type="dxa"/>
          </w:tcPr>
          <w:p w14:paraId="13F66088" w14:textId="77777777" w:rsidR="00F73A63" w:rsidRPr="00280365" w:rsidRDefault="008C52D9" w:rsidP="00410C31">
            <w:pPr>
              <w:widowControl w:val="0"/>
              <w:autoSpaceDE w:val="0"/>
              <w:autoSpaceDN w:val="0"/>
              <w:spacing w:before="1" w:after="0" w:line="240"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z w:val="24"/>
              </w:rPr>
              <w:t>Khi-deux</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de</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pacing w:val="-2"/>
                <w:sz w:val="24"/>
              </w:rPr>
              <w:t>Pearson</w:t>
            </w:r>
          </w:p>
        </w:tc>
        <w:tc>
          <w:tcPr>
            <w:tcW w:w="1559" w:type="dxa"/>
          </w:tcPr>
          <w:p w14:paraId="6DE1FF85" w14:textId="77777777" w:rsidR="00F73A63" w:rsidRPr="00280365" w:rsidRDefault="008C52D9" w:rsidP="00410C31">
            <w:pPr>
              <w:widowControl w:val="0"/>
              <w:autoSpaceDE w:val="0"/>
              <w:autoSpaceDN w:val="0"/>
              <w:spacing w:after="0" w:line="240" w:lineRule="auto"/>
              <w:ind w:right="89"/>
              <w:jc w:val="right"/>
              <w:rPr>
                <w:rFonts w:ascii="Times New Roman" w:eastAsia="Times New Roman" w:hAnsi="Times New Roman" w:cs="Times New Roman"/>
                <w:sz w:val="24"/>
              </w:rPr>
            </w:pPr>
            <w:r w:rsidRPr="00280365">
              <w:rPr>
                <w:rFonts w:ascii="Times New Roman" w:eastAsia="Times New Roman" w:hAnsi="Times New Roman" w:cs="Times New Roman"/>
                <w:spacing w:val="-2"/>
                <w:sz w:val="24"/>
              </w:rPr>
              <w:t>37,411</w:t>
            </w:r>
          </w:p>
        </w:tc>
        <w:tc>
          <w:tcPr>
            <w:tcW w:w="992" w:type="dxa"/>
          </w:tcPr>
          <w:p w14:paraId="1214816A" w14:textId="77777777" w:rsidR="00F73A63" w:rsidRPr="00280365" w:rsidRDefault="008C52D9" w:rsidP="00410C31">
            <w:pPr>
              <w:widowControl w:val="0"/>
              <w:autoSpaceDE w:val="0"/>
              <w:autoSpaceDN w:val="0"/>
              <w:spacing w:after="0" w:line="240" w:lineRule="auto"/>
              <w:ind w:right="97"/>
              <w:jc w:val="right"/>
              <w:rPr>
                <w:rFonts w:ascii="Times New Roman" w:eastAsia="Times New Roman" w:hAnsi="Times New Roman" w:cs="Times New Roman"/>
                <w:sz w:val="24"/>
              </w:rPr>
            </w:pPr>
            <w:r w:rsidRPr="00280365">
              <w:rPr>
                <w:rFonts w:ascii="Times New Roman" w:eastAsia="Times New Roman" w:hAnsi="Times New Roman" w:cs="Times New Roman"/>
                <w:spacing w:val="-10"/>
                <w:sz w:val="24"/>
              </w:rPr>
              <w:t>8</w:t>
            </w:r>
          </w:p>
        </w:tc>
        <w:tc>
          <w:tcPr>
            <w:tcW w:w="2977" w:type="dxa"/>
          </w:tcPr>
          <w:p w14:paraId="37B568CB" w14:textId="77777777" w:rsidR="00F73A63" w:rsidRPr="00280365" w:rsidRDefault="008C52D9" w:rsidP="00410C31">
            <w:pPr>
              <w:widowControl w:val="0"/>
              <w:autoSpaceDE w:val="0"/>
              <w:autoSpaceDN w:val="0"/>
              <w:spacing w:after="0" w:line="240" w:lineRule="auto"/>
              <w:ind w:right="87"/>
              <w:jc w:val="right"/>
              <w:rPr>
                <w:rFonts w:ascii="Times New Roman" w:eastAsia="Times New Roman" w:hAnsi="Times New Roman" w:cs="Times New Roman"/>
                <w:sz w:val="24"/>
              </w:rPr>
            </w:pPr>
            <w:r w:rsidRPr="00280365">
              <w:rPr>
                <w:rFonts w:ascii="Times New Roman" w:eastAsia="Times New Roman" w:hAnsi="Times New Roman" w:cs="Times New Roman"/>
                <w:spacing w:val="-4"/>
                <w:sz w:val="24"/>
              </w:rPr>
              <w:t>0,000</w:t>
            </w:r>
          </w:p>
        </w:tc>
      </w:tr>
      <w:tr w:rsidR="008A24E0" w:rsidRPr="00280365" w14:paraId="33DDEDDA" w14:textId="77777777" w:rsidTr="00410C31">
        <w:trPr>
          <w:trHeight w:val="570"/>
        </w:trPr>
        <w:tc>
          <w:tcPr>
            <w:tcW w:w="2963" w:type="dxa"/>
            <w:shd w:val="clear" w:color="auto" w:fill="D4DCE3"/>
          </w:tcPr>
          <w:p w14:paraId="29CB9F9B" w14:textId="77777777" w:rsidR="00F73A63" w:rsidRPr="00280365" w:rsidRDefault="008C52D9" w:rsidP="00410C31">
            <w:pPr>
              <w:widowControl w:val="0"/>
              <w:autoSpaceDE w:val="0"/>
              <w:autoSpaceDN w:val="0"/>
              <w:spacing w:after="0" w:line="240"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z w:val="24"/>
              </w:rPr>
              <w:t>Rapport de</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pacing w:val="-2"/>
                <w:sz w:val="24"/>
              </w:rPr>
              <w:t>vraisemblance</w:t>
            </w:r>
          </w:p>
        </w:tc>
        <w:tc>
          <w:tcPr>
            <w:tcW w:w="1559" w:type="dxa"/>
            <w:shd w:val="clear" w:color="auto" w:fill="D4DCE3"/>
          </w:tcPr>
          <w:p w14:paraId="03B6BEF3" w14:textId="77777777" w:rsidR="00F73A63" w:rsidRPr="00280365" w:rsidRDefault="008C52D9" w:rsidP="00410C31">
            <w:pPr>
              <w:widowControl w:val="0"/>
              <w:autoSpaceDE w:val="0"/>
              <w:autoSpaceDN w:val="0"/>
              <w:spacing w:after="0" w:line="240" w:lineRule="auto"/>
              <w:ind w:right="89"/>
              <w:jc w:val="right"/>
              <w:rPr>
                <w:rFonts w:ascii="Times New Roman" w:eastAsia="Times New Roman" w:hAnsi="Times New Roman" w:cs="Times New Roman"/>
                <w:sz w:val="24"/>
              </w:rPr>
            </w:pPr>
            <w:r w:rsidRPr="00280365">
              <w:rPr>
                <w:rFonts w:ascii="Times New Roman" w:eastAsia="Times New Roman" w:hAnsi="Times New Roman" w:cs="Times New Roman"/>
                <w:spacing w:val="-2"/>
                <w:sz w:val="24"/>
              </w:rPr>
              <w:t>14,737</w:t>
            </w:r>
          </w:p>
        </w:tc>
        <w:tc>
          <w:tcPr>
            <w:tcW w:w="992" w:type="dxa"/>
            <w:shd w:val="clear" w:color="auto" w:fill="D4DCE3"/>
          </w:tcPr>
          <w:p w14:paraId="14C82840" w14:textId="77777777" w:rsidR="00F73A63" w:rsidRPr="00280365" w:rsidRDefault="008C52D9" w:rsidP="00410C31">
            <w:pPr>
              <w:widowControl w:val="0"/>
              <w:autoSpaceDE w:val="0"/>
              <w:autoSpaceDN w:val="0"/>
              <w:spacing w:after="0" w:line="240" w:lineRule="auto"/>
              <w:ind w:right="97"/>
              <w:jc w:val="right"/>
              <w:rPr>
                <w:rFonts w:ascii="Times New Roman" w:eastAsia="Times New Roman" w:hAnsi="Times New Roman" w:cs="Times New Roman"/>
                <w:sz w:val="24"/>
              </w:rPr>
            </w:pPr>
            <w:r w:rsidRPr="00280365">
              <w:rPr>
                <w:rFonts w:ascii="Times New Roman" w:eastAsia="Times New Roman" w:hAnsi="Times New Roman" w:cs="Times New Roman"/>
                <w:spacing w:val="-10"/>
                <w:sz w:val="24"/>
              </w:rPr>
              <w:t>8</w:t>
            </w:r>
          </w:p>
        </w:tc>
        <w:tc>
          <w:tcPr>
            <w:tcW w:w="2977" w:type="dxa"/>
            <w:shd w:val="clear" w:color="auto" w:fill="D4DCE3"/>
          </w:tcPr>
          <w:p w14:paraId="5DBCED06" w14:textId="77777777" w:rsidR="00F73A63" w:rsidRPr="00280365" w:rsidRDefault="008C52D9" w:rsidP="00410C31">
            <w:pPr>
              <w:widowControl w:val="0"/>
              <w:autoSpaceDE w:val="0"/>
              <w:autoSpaceDN w:val="0"/>
              <w:spacing w:after="0" w:line="240" w:lineRule="auto"/>
              <w:ind w:right="87"/>
              <w:jc w:val="right"/>
              <w:rPr>
                <w:rFonts w:ascii="Times New Roman" w:eastAsia="Times New Roman" w:hAnsi="Times New Roman" w:cs="Times New Roman"/>
                <w:sz w:val="24"/>
              </w:rPr>
            </w:pPr>
            <w:r w:rsidRPr="00280365">
              <w:rPr>
                <w:rFonts w:ascii="Times New Roman" w:eastAsia="Times New Roman" w:hAnsi="Times New Roman" w:cs="Times New Roman"/>
                <w:spacing w:val="-4"/>
                <w:sz w:val="24"/>
              </w:rPr>
              <w:t>0,064</w:t>
            </w:r>
          </w:p>
        </w:tc>
      </w:tr>
      <w:tr w:rsidR="008A24E0" w:rsidRPr="00280365" w14:paraId="329032A0" w14:textId="77777777" w:rsidTr="00410C31">
        <w:trPr>
          <w:trHeight w:val="564"/>
        </w:trPr>
        <w:tc>
          <w:tcPr>
            <w:tcW w:w="2963" w:type="dxa"/>
          </w:tcPr>
          <w:p w14:paraId="63FA8289" w14:textId="77777777" w:rsidR="00F73A63" w:rsidRPr="00280365" w:rsidRDefault="008C52D9" w:rsidP="00410C31">
            <w:pPr>
              <w:widowControl w:val="0"/>
              <w:autoSpaceDE w:val="0"/>
              <w:autoSpaceDN w:val="0"/>
              <w:spacing w:before="3" w:after="0" w:line="240"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z w:val="24"/>
              </w:rPr>
              <w:t>Association</w:t>
            </w:r>
            <w:r w:rsidRPr="00280365">
              <w:rPr>
                <w:rFonts w:ascii="Times New Roman" w:eastAsia="Times New Roman" w:hAnsi="Times New Roman" w:cs="Times New Roman"/>
                <w:b/>
                <w:spacing w:val="-15"/>
                <w:sz w:val="24"/>
              </w:rPr>
              <w:t xml:space="preserve"> </w:t>
            </w:r>
            <w:r w:rsidRPr="00280365">
              <w:rPr>
                <w:rFonts w:ascii="Times New Roman" w:eastAsia="Times New Roman" w:hAnsi="Times New Roman" w:cs="Times New Roman"/>
                <w:b/>
                <w:sz w:val="24"/>
              </w:rPr>
              <w:t>linéaire</w:t>
            </w:r>
            <w:r w:rsidRPr="00280365">
              <w:rPr>
                <w:rFonts w:ascii="Times New Roman" w:eastAsia="Times New Roman" w:hAnsi="Times New Roman" w:cs="Times New Roman"/>
                <w:b/>
                <w:spacing w:val="-15"/>
                <w:sz w:val="24"/>
              </w:rPr>
              <w:t xml:space="preserve"> </w:t>
            </w:r>
            <w:r w:rsidRPr="00280365">
              <w:rPr>
                <w:rFonts w:ascii="Times New Roman" w:eastAsia="Times New Roman" w:hAnsi="Times New Roman" w:cs="Times New Roman"/>
                <w:b/>
                <w:sz w:val="24"/>
              </w:rPr>
              <w:t xml:space="preserve">par </w:t>
            </w:r>
            <w:r w:rsidRPr="00280365">
              <w:rPr>
                <w:rFonts w:ascii="Times New Roman" w:eastAsia="Times New Roman" w:hAnsi="Times New Roman" w:cs="Times New Roman"/>
                <w:b/>
                <w:spacing w:val="-2"/>
                <w:sz w:val="24"/>
              </w:rPr>
              <w:t>linéaire</w:t>
            </w:r>
          </w:p>
        </w:tc>
        <w:tc>
          <w:tcPr>
            <w:tcW w:w="1559" w:type="dxa"/>
          </w:tcPr>
          <w:p w14:paraId="1C6EA068" w14:textId="77777777" w:rsidR="00F73A63" w:rsidRPr="00280365" w:rsidRDefault="008C52D9" w:rsidP="00410C31">
            <w:pPr>
              <w:widowControl w:val="0"/>
              <w:autoSpaceDE w:val="0"/>
              <w:autoSpaceDN w:val="0"/>
              <w:spacing w:after="0" w:line="240" w:lineRule="auto"/>
              <w:ind w:right="88"/>
              <w:jc w:val="right"/>
              <w:rPr>
                <w:rFonts w:ascii="Times New Roman" w:eastAsia="Times New Roman" w:hAnsi="Times New Roman" w:cs="Times New Roman"/>
                <w:sz w:val="24"/>
              </w:rPr>
            </w:pPr>
            <w:r w:rsidRPr="00280365">
              <w:rPr>
                <w:rFonts w:ascii="Times New Roman" w:eastAsia="Times New Roman" w:hAnsi="Times New Roman" w:cs="Times New Roman"/>
                <w:spacing w:val="-4"/>
                <w:sz w:val="24"/>
              </w:rPr>
              <w:t>6,419</w:t>
            </w:r>
          </w:p>
        </w:tc>
        <w:tc>
          <w:tcPr>
            <w:tcW w:w="992" w:type="dxa"/>
          </w:tcPr>
          <w:p w14:paraId="5B0C7911" w14:textId="77777777" w:rsidR="00F73A63" w:rsidRPr="00280365" w:rsidRDefault="008C52D9" w:rsidP="00410C31">
            <w:pPr>
              <w:widowControl w:val="0"/>
              <w:autoSpaceDE w:val="0"/>
              <w:autoSpaceDN w:val="0"/>
              <w:spacing w:after="0" w:line="240" w:lineRule="auto"/>
              <w:ind w:right="97"/>
              <w:jc w:val="right"/>
              <w:rPr>
                <w:rFonts w:ascii="Times New Roman" w:eastAsia="Times New Roman" w:hAnsi="Times New Roman" w:cs="Times New Roman"/>
                <w:sz w:val="24"/>
              </w:rPr>
            </w:pPr>
            <w:r w:rsidRPr="00280365">
              <w:rPr>
                <w:rFonts w:ascii="Times New Roman" w:eastAsia="Times New Roman" w:hAnsi="Times New Roman" w:cs="Times New Roman"/>
                <w:spacing w:val="-10"/>
                <w:sz w:val="24"/>
              </w:rPr>
              <w:t>1</w:t>
            </w:r>
          </w:p>
        </w:tc>
        <w:tc>
          <w:tcPr>
            <w:tcW w:w="2977" w:type="dxa"/>
          </w:tcPr>
          <w:p w14:paraId="088D5F5D" w14:textId="77777777" w:rsidR="00F73A63" w:rsidRPr="00280365" w:rsidRDefault="008C52D9" w:rsidP="00410C31">
            <w:pPr>
              <w:widowControl w:val="0"/>
              <w:autoSpaceDE w:val="0"/>
              <w:autoSpaceDN w:val="0"/>
              <w:spacing w:after="0" w:line="240" w:lineRule="auto"/>
              <w:ind w:right="87"/>
              <w:jc w:val="right"/>
              <w:rPr>
                <w:rFonts w:ascii="Times New Roman" w:eastAsia="Times New Roman" w:hAnsi="Times New Roman" w:cs="Times New Roman"/>
                <w:sz w:val="24"/>
              </w:rPr>
            </w:pPr>
            <w:r w:rsidRPr="00280365">
              <w:rPr>
                <w:rFonts w:ascii="Times New Roman" w:eastAsia="Times New Roman" w:hAnsi="Times New Roman" w:cs="Times New Roman"/>
                <w:spacing w:val="-4"/>
                <w:sz w:val="24"/>
              </w:rPr>
              <w:t>0,011</w:t>
            </w:r>
          </w:p>
        </w:tc>
      </w:tr>
      <w:tr w:rsidR="008A24E0" w:rsidRPr="00280365" w14:paraId="375BB498" w14:textId="77777777" w:rsidTr="00410C31">
        <w:trPr>
          <w:trHeight w:val="416"/>
        </w:trPr>
        <w:tc>
          <w:tcPr>
            <w:tcW w:w="2963" w:type="dxa"/>
            <w:shd w:val="clear" w:color="auto" w:fill="D4DCE3"/>
          </w:tcPr>
          <w:p w14:paraId="60F2F4AC" w14:textId="77777777" w:rsidR="00F73A63" w:rsidRPr="00280365" w:rsidRDefault="008C52D9" w:rsidP="00410C31">
            <w:pPr>
              <w:widowControl w:val="0"/>
              <w:autoSpaceDE w:val="0"/>
              <w:autoSpaceDN w:val="0"/>
              <w:spacing w:after="0" w:line="240"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z w:val="24"/>
              </w:rPr>
              <w:t>N</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d'observations</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pacing w:val="-2"/>
                <w:sz w:val="24"/>
              </w:rPr>
              <w:t>valides</w:t>
            </w:r>
          </w:p>
        </w:tc>
        <w:tc>
          <w:tcPr>
            <w:tcW w:w="1559" w:type="dxa"/>
            <w:shd w:val="clear" w:color="auto" w:fill="D4DCE3"/>
          </w:tcPr>
          <w:p w14:paraId="63A14E70" w14:textId="77777777" w:rsidR="00F73A63" w:rsidRPr="00280365" w:rsidRDefault="008C52D9" w:rsidP="00410C31">
            <w:pPr>
              <w:widowControl w:val="0"/>
              <w:autoSpaceDE w:val="0"/>
              <w:autoSpaceDN w:val="0"/>
              <w:spacing w:after="0" w:line="240" w:lineRule="auto"/>
              <w:ind w:right="93"/>
              <w:jc w:val="right"/>
              <w:rPr>
                <w:rFonts w:ascii="Times New Roman" w:eastAsia="Times New Roman" w:hAnsi="Times New Roman" w:cs="Times New Roman"/>
                <w:sz w:val="24"/>
              </w:rPr>
            </w:pPr>
            <w:r w:rsidRPr="00280365">
              <w:rPr>
                <w:rFonts w:ascii="Times New Roman" w:eastAsia="Times New Roman" w:hAnsi="Times New Roman" w:cs="Times New Roman"/>
                <w:spacing w:val="-5"/>
                <w:sz w:val="24"/>
              </w:rPr>
              <w:t>32</w:t>
            </w:r>
          </w:p>
        </w:tc>
        <w:tc>
          <w:tcPr>
            <w:tcW w:w="992" w:type="dxa"/>
            <w:shd w:val="clear" w:color="auto" w:fill="D4DCE3"/>
          </w:tcPr>
          <w:p w14:paraId="3E4B045E" w14:textId="77777777" w:rsidR="00F73A63" w:rsidRPr="00280365" w:rsidRDefault="00F73A63" w:rsidP="00410C31">
            <w:pPr>
              <w:widowControl w:val="0"/>
              <w:autoSpaceDE w:val="0"/>
              <w:autoSpaceDN w:val="0"/>
              <w:spacing w:after="0" w:line="240" w:lineRule="auto"/>
              <w:rPr>
                <w:rFonts w:ascii="Times New Roman" w:eastAsia="Times New Roman" w:hAnsi="Times New Roman" w:cs="Times New Roman"/>
                <w:sz w:val="24"/>
              </w:rPr>
            </w:pPr>
          </w:p>
        </w:tc>
        <w:tc>
          <w:tcPr>
            <w:tcW w:w="2977" w:type="dxa"/>
            <w:shd w:val="clear" w:color="auto" w:fill="D4DCE3"/>
          </w:tcPr>
          <w:p w14:paraId="5EF35048" w14:textId="77777777" w:rsidR="00F73A63" w:rsidRPr="00280365" w:rsidRDefault="00F73A63" w:rsidP="00410C31">
            <w:pPr>
              <w:widowControl w:val="0"/>
              <w:autoSpaceDE w:val="0"/>
              <w:autoSpaceDN w:val="0"/>
              <w:spacing w:after="0" w:line="240" w:lineRule="auto"/>
              <w:rPr>
                <w:rFonts w:ascii="Times New Roman" w:eastAsia="Times New Roman" w:hAnsi="Times New Roman" w:cs="Times New Roman"/>
                <w:sz w:val="24"/>
              </w:rPr>
            </w:pPr>
          </w:p>
        </w:tc>
      </w:tr>
    </w:tbl>
    <w:p w14:paraId="542C0E46" w14:textId="77777777" w:rsidR="00F73A63" w:rsidRPr="00280365" w:rsidRDefault="008C52D9" w:rsidP="00410C31">
      <w:pPr>
        <w:widowControl w:val="0"/>
        <w:autoSpaceDE w:val="0"/>
        <w:autoSpaceDN w:val="0"/>
        <w:spacing w:after="0" w:line="276" w:lineRule="auto"/>
        <w:jc w:val="center"/>
        <w:rPr>
          <w:rFonts w:ascii="Times New Roman" w:eastAsia="Times New Roman" w:hAnsi="Times New Roman" w:cs="Times New Roman"/>
          <w:b/>
          <w:sz w:val="24"/>
        </w:rPr>
      </w:pPr>
      <w:r w:rsidRPr="00280365">
        <w:rPr>
          <w:rFonts w:ascii="Times New Roman" w:eastAsia="Times New Roman" w:hAnsi="Times New Roman" w:cs="Times New Roman"/>
          <w:b/>
          <w:sz w:val="24"/>
        </w:rPr>
        <w:t>Source</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z w:val="24"/>
        </w:rPr>
        <w:t>Elaboré</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à partir</w:t>
      </w:r>
      <w:r w:rsidRPr="00280365">
        <w:rPr>
          <w:rFonts w:ascii="Times New Roman" w:eastAsia="Times New Roman" w:hAnsi="Times New Roman" w:cs="Times New Roman"/>
          <w:b/>
          <w:spacing w:val="-7"/>
          <w:sz w:val="24"/>
        </w:rPr>
        <w:t xml:space="preserve"> </w:t>
      </w:r>
      <w:r w:rsidRPr="00280365">
        <w:rPr>
          <w:rFonts w:ascii="Times New Roman" w:eastAsia="Times New Roman" w:hAnsi="Times New Roman" w:cs="Times New Roman"/>
          <w:b/>
          <w:sz w:val="24"/>
        </w:rPr>
        <w:t>des résultats</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pacing w:val="-4"/>
          <w:sz w:val="24"/>
        </w:rPr>
        <w:t>SPSS</w:t>
      </w:r>
    </w:p>
    <w:p w14:paraId="392C7237" w14:textId="77777777" w:rsidR="00F73A63" w:rsidRPr="00280365" w:rsidRDefault="00F73A63" w:rsidP="00410C31">
      <w:pPr>
        <w:widowControl w:val="0"/>
        <w:autoSpaceDE w:val="0"/>
        <w:autoSpaceDN w:val="0"/>
        <w:spacing w:before="273" w:after="0" w:line="276" w:lineRule="auto"/>
        <w:rPr>
          <w:rFonts w:ascii="Times New Roman" w:eastAsia="Times New Roman" w:hAnsi="Times New Roman" w:cs="Times New Roman"/>
          <w:b/>
          <w:sz w:val="24"/>
          <w:szCs w:val="24"/>
        </w:rPr>
      </w:pPr>
    </w:p>
    <w:p w14:paraId="79267933" w14:textId="77777777" w:rsidR="00F73A63" w:rsidRPr="00280365" w:rsidRDefault="008C52D9" w:rsidP="00410C31">
      <w:pPr>
        <w:widowControl w:val="0"/>
        <w:autoSpaceDE w:val="0"/>
        <w:autoSpaceDN w:val="0"/>
        <w:spacing w:after="0" w:line="276" w:lineRule="auto"/>
        <w:ind w:left="141"/>
        <w:jc w:val="both"/>
        <w:rPr>
          <w:rFonts w:ascii="Times New Roman" w:eastAsia="Times New Roman" w:hAnsi="Times New Roman" w:cs="Times New Roman"/>
          <w:b/>
          <w:sz w:val="24"/>
        </w:rPr>
      </w:pPr>
      <w:r w:rsidRPr="00280365">
        <w:rPr>
          <w:rFonts w:ascii="Times New Roman" w:eastAsia="Times New Roman" w:hAnsi="Times New Roman" w:cs="Times New Roman"/>
          <w:b/>
          <w:sz w:val="24"/>
        </w:rPr>
        <w:t>Interprétation</w:t>
      </w:r>
      <w:r w:rsidRPr="00280365">
        <w:rPr>
          <w:rFonts w:ascii="Times New Roman" w:eastAsia="Times New Roman" w:hAnsi="Times New Roman" w:cs="Times New Roman"/>
          <w:b/>
          <w:spacing w:val="-4"/>
          <w:sz w:val="24"/>
        </w:rPr>
        <w:t xml:space="preserve"> </w:t>
      </w:r>
      <w:r w:rsidRPr="00280365">
        <w:rPr>
          <w:rFonts w:ascii="Times New Roman" w:eastAsia="Times New Roman" w:hAnsi="Times New Roman" w:cs="Times New Roman"/>
          <w:b/>
          <w:sz w:val="24"/>
        </w:rPr>
        <w:t>des</w:t>
      </w:r>
      <w:r w:rsidRPr="00280365">
        <w:rPr>
          <w:rFonts w:ascii="Times New Roman" w:eastAsia="Times New Roman" w:hAnsi="Times New Roman" w:cs="Times New Roman"/>
          <w:b/>
          <w:spacing w:val="-6"/>
          <w:sz w:val="24"/>
        </w:rPr>
        <w:t xml:space="preserve"> </w:t>
      </w:r>
      <w:r w:rsidRPr="00280365">
        <w:rPr>
          <w:rFonts w:ascii="Times New Roman" w:eastAsia="Times New Roman" w:hAnsi="Times New Roman" w:cs="Times New Roman"/>
          <w:b/>
          <w:sz w:val="24"/>
        </w:rPr>
        <w:t>résultats</w:t>
      </w:r>
      <w:r w:rsidRPr="00280365">
        <w:rPr>
          <w:rFonts w:ascii="Times New Roman" w:eastAsia="Times New Roman" w:hAnsi="Times New Roman" w:cs="Times New Roman"/>
          <w:b/>
          <w:spacing w:val="-6"/>
          <w:sz w:val="24"/>
        </w:rPr>
        <w:t xml:space="preserve"> </w:t>
      </w:r>
      <w:r w:rsidRPr="00280365">
        <w:rPr>
          <w:rFonts w:ascii="Times New Roman" w:eastAsia="Times New Roman" w:hAnsi="Times New Roman" w:cs="Times New Roman"/>
          <w:b/>
          <w:spacing w:val="-10"/>
          <w:sz w:val="24"/>
        </w:rPr>
        <w:t>:</w:t>
      </w:r>
    </w:p>
    <w:p w14:paraId="540495D5" w14:textId="77777777" w:rsidR="00F73A63" w:rsidRPr="00280365" w:rsidRDefault="008C52D9" w:rsidP="00410C31">
      <w:pPr>
        <w:widowControl w:val="0"/>
        <w:autoSpaceDE w:val="0"/>
        <w:autoSpaceDN w:val="0"/>
        <w:spacing w:before="133" w:after="0" w:line="276" w:lineRule="auto"/>
        <w:ind w:left="141"/>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Le</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test</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du</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Khi-deux</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de</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Pearson</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donne</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une</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valeur</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de</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37,411</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avec</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une</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signification</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asymptotique (p-value) de 0,000, soit bien inférieure au seuil de 0,05. Ce résultat permet donc de rejeter l’hypothèse nulle H0 et de valider l’hypothèse H1.</w:t>
      </w:r>
    </w:p>
    <w:p w14:paraId="4EF4F368" w14:textId="77777777" w:rsidR="00F73A63" w:rsidRPr="00280365" w:rsidRDefault="008C52D9" w:rsidP="00410C31">
      <w:pPr>
        <w:widowControl w:val="0"/>
        <w:autoSpaceDE w:val="0"/>
        <w:autoSpaceDN w:val="0"/>
        <w:spacing w:before="1" w:after="0" w:line="276" w:lineRule="auto"/>
        <w:ind w:left="141"/>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Cela signifie qu’il existe une relation statistiquement significative entre la satisfaction des clients et leur intention</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de recommander le chatbot. Plus les</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utilisateurs</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sont satisfaits, plus ils sont</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enclins</w:t>
      </w:r>
      <w:r w:rsidRPr="00280365">
        <w:rPr>
          <w:rFonts w:ascii="Times New Roman" w:eastAsia="Times New Roman" w:hAnsi="Times New Roman" w:cs="Times New Roman"/>
          <w:spacing w:val="-10"/>
          <w:sz w:val="24"/>
          <w:szCs w:val="24"/>
        </w:rPr>
        <w:t xml:space="preserve"> </w:t>
      </w:r>
      <w:r w:rsidRPr="00280365">
        <w:rPr>
          <w:rFonts w:ascii="Times New Roman" w:eastAsia="Times New Roman" w:hAnsi="Times New Roman" w:cs="Times New Roman"/>
          <w:sz w:val="24"/>
          <w:szCs w:val="24"/>
        </w:rPr>
        <w:t>à</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recommander</w:t>
      </w:r>
      <w:r w:rsidRPr="00280365">
        <w:rPr>
          <w:rFonts w:ascii="Times New Roman" w:eastAsia="Times New Roman" w:hAnsi="Times New Roman" w:cs="Times New Roman"/>
          <w:spacing w:val="-2"/>
          <w:sz w:val="24"/>
          <w:szCs w:val="24"/>
        </w:rPr>
        <w:t xml:space="preserve"> </w:t>
      </w:r>
      <w:r w:rsidRPr="00280365">
        <w:rPr>
          <w:rFonts w:ascii="Times New Roman" w:eastAsia="Times New Roman" w:hAnsi="Times New Roman" w:cs="Times New Roman"/>
          <w:sz w:val="24"/>
          <w:szCs w:val="24"/>
        </w:rPr>
        <w:t>le</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service,</w:t>
      </w:r>
      <w:r w:rsidRPr="00280365">
        <w:rPr>
          <w:rFonts w:ascii="Times New Roman" w:eastAsia="Times New Roman" w:hAnsi="Times New Roman" w:cs="Times New Roman"/>
          <w:spacing w:val="-6"/>
          <w:sz w:val="24"/>
          <w:szCs w:val="24"/>
        </w:rPr>
        <w:t xml:space="preserve"> </w:t>
      </w:r>
      <w:r w:rsidRPr="00280365">
        <w:rPr>
          <w:rFonts w:ascii="Times New Roman" w:eastAsia="Times New Roman" w:hAnsi="Times New Roman" w:cs="Times New Roman"/>
          <w:sz w:val="24"/>
          <w:szCs w:val="24"/>
        </w:rPr>
        <w:t>ce</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qui</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confirme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le</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rôle</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crucial</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de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la</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satisfaction</w:t>
      </w:r>
      <w:r w:rsidRPr="00280365">
        <w:rPr>
          <w:rFonts w:ascii="Times New Roman" w:eastAsia="Times New Roman" w:hAnsi="Times New Roman" w:cs="Times New Roman"/>
          <w:spacing w:val="-12"/>
          <w:sz w:val="24"/>
          <w:szCs w:val="24"/>
        </w:rPr>
        <w:t xml:space="preserve"> </w:t>
      </w:r>
      <w:r w:rsidRPr="00280365">
        <w:rPr>
          <w:rFonts w:ascii="Times New Roman" w:eastAsia="Times New Roman" w:hAnsi="Times New Roman" w:cs="Times New Roman"/>
          <w:sz w:val="24"/>
          <w:szCs w:val="24"/>
        </w:rPr>
        <w:t>dans</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les comportements de fidélisation.</w:t>
      </w:r>
    </w:p>
    <w:p w14:paraId="262AAD42" w14:textId="77777777" w:rsidR="00F73A63" w:rsidRPr="00280365" w:rsidRDefault="008C52D9" w:rsidP="00410C31">
      <w:pPr>
        <w:widowControl w:val="0"/>
        <w:autoSpaceDE w:val="0"/>
        <w:autoSpaceDN w:val="0"/>
        <w:spacing w:before="1" w:after="0" w:line="276" w:lineRule="auto"/>
        <w:ind w:left="141"/>
        <w:jc w:val="both"/>
        <w:rPr>
          <w:rFonts w:ascii="Times New Roman" w:eastAsia="Times New Roman" w:hAnsi="Times New Roman" w:cs="Times New Roman"/>
          <w:sz w:val="24"/>
        </w:rPr>
      </w:pPr>
      <w:r w:rsidRPr="00280365">
        <w:rPr>
          <w:rFonts w:ascii="Times New Roman" w:eastAsia="Times New Roman" w:hAnsi="Times New Roman" w:cs="Times New Roman"/>
          <w:b/>
          <w:sz w:val="24"/>
        </w:rPr>
        <w:t xml:space="preserve">Test de la troisième hypothèse </w:t>
      </w:r>
      <w:r w:rsidRPr="00280365">
        <w:rPr>
          <w:rFonts w:ascii="Times New Roman" w:eastAsia="Times New Roman" w:hAnsi="Times New Roman" w:cs="Times New Roman"/>
          <w:sz w:val="24"/>
        </w:rPr>
        <w:t>: La présence fréquente de bugs ou dysfonctionnements diminue la confiance des utilisateurs envers le chatbot bancaire</w:t>
      </w:r>
    </w:p>
    <w:p w14:paraId="4E457399" w14:textId="77777777" w:rsidR="00F73A63" w:rsidRPr="00280365" w:rsidRDefault="008C52D9" w:rsidP="00410C31">
      <w:pPr>
        <w:widowControl w:val="0"/>
        <w:autoSpaceDE w:val="0"/>
        <w:autoSpaceDN w:val="0"/>
        <w:spacing w:before="3" w:after="0" w:line="276" w:lineRule="auto"/>
        <w:ind w:left="141"/>
        <w:jc w:val="both"/>
        <w:rPr>
          <w:rFonts w:ascii="Times New Roman" w:eastAsia="Times New Roman" w:hAnsi="Times New Roman" w:cs="Times New Roman"/>
          <w:sz w:val="24"/>
          <w:szCs w:val="24"/>
        </w:rPr>
      </w:pPr>
      <w:r w:rsidRPr="00280365">
        <w:rPr>
          <w:rFonts w:ascii="Times New Roman" w:eastAsia="Times New Roman" w:hAnsi="Times New Roman" w:cs="Times New Roman"/>
          <w:b/>
          <w:sz w:val="24"/>
          <w:szCs w:val="24"/>
        </w:rPr>
        <w:t xml:space="preserve">Hypothèse 0 : </w:t>
      </w:r>
      <w:r w:rsidRPr="00280365">
        <w:rPr>
          <w:rFonts w:ascii="Times New Roman" w:eastAsia="Times New Roman" w:hAnsi="Times New Roman" w:cs="Times New Roman"/>
          <w:sz w:val="24"/>
          <w:szCs w:val="24"/>
        </w:rPr>
        <w:t>Il n'existe pas de relation statistiquement significative entre la fréquence des bugs</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ou</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dysfonctionnements</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et</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le</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niveau</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de</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confiance</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des</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utilisateurs</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envers</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le</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chatbot</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bancaire au seuil de signification (α &gt; 0,05).</w:t>
      </w:r>
    </w:p>
    <w:p w14:paraId="47843662" w14:textId="78EC48C2" w:rsidR="00F910C4" w:rsidRPr="00280365" w:rsidRDefault="008C52D9" w:rsidP="00E277B4">
      <w:pPr>
        <w:widowControl w:val="0"/>
        <w:autoSpaceDE w:val="0"/>
        <w:autoSpaceDN w:val="0"/>
        <w:spacing w:before="160" w:after="0" w:line="276" w:lineRule="auto"/>
        <w:ind w:left="141"/>
        <w:jc w:val="both"/>
        <w:rPr>
          <w:rFonts w:ascii="Times New Roman" w:eastAsia="Times New Roman" w:hAnsi="Times New Roman" w:cs="Times New Roman"/>
          <w:sz w:val="24"/>
          <w:szCs w:val="24"/>
        </w:rPr>
      </w:pPr>
      <w:r w:rsidRPr="00280365">
        <w:rPr>
          <w:rFonts w:ascii="Times New Roman" w:eastAsia="Times New Roman" w:hAnsi="Times New Roman" w:cs="Times New Roman"/>
          <w:b/>
          <w:sz w:val="24"/>
          <w:szCs w:val="24"/>
        </w:rPr>
        <w:t xml:space="preserve">Hypothèse 1 : </w:t>
      </w:r>
      <w:r w:rsidRPr="00280365">
        <w:rPr>
          <w:rFonts w:ascii="Times New Roman" w:eastAsia="Times New Roman" w:hAnsi="Times New Roman" w:cs="Times New Roman"/>
          <w:sz w:val="24"/>
          <w:szCs w:val="24"/>
        </w:rPr>
        <w:t>Il existe une relation négative statistiquement significative entre la fréquence des bugs ou dysfonctionnements et le niveau de confiance des utilisateurs envers le chatbot bancaire au seuil de signification</w:t>
      </w:r>
      <w:r w:rsidR="00E277B4">
        <w:rPr>
          <w:rFonts w:ascii="Times New Roman" w:eastAsia="Times New Roman" w:hAnsi="Times New Roman" w:cs="Times New Roman"/>
          <w:sz w:val="24"/>
          <w:szCs w:val="24"/>
        </w:rPr>
        <w:t>.</w:t>
      </w:r>
    </w:p>
    <w:p w14:paraId="51E891B1" w14:textId="1B6FFEBE" w:rsidR="00F73A63" w:rsidRPr="00280365" w:rsidRDefault="00F73A63" w:rsidP="00410C31">
      <w:pPr>
        <w:widowControl w:val="0"/>
        <w:autoSpaceDE w:val="0"/>
        <w:autoSpaceDN w:val="0"/>
        <w:spacing w:before="40" w:after="0" w:line="276" w:lineRule="auto"/>
        <w:rPr>
          <w:rFonts w:ascii="Times New Roman" w:eastAsia="Times New Roman" w:hAnsi="Times New Roman" w:cs="Times New Roman"/>
          <w:b/>
          <w:sz w:val="20"/>
          <w:szCs w:val="24"/>
        </w:rPr>
      </w:pPr>
    </w:p>
    <w:bookmarkStart w:id="254" w:name="_Toc199787213"/>
    <w:bookmarkStart w:id="255" w:name="_Toc199898389"/>
    <w:bookmarkStart w:id="256" w:name="_Toc199924332"/>
    <w:bookmarkStart w:id="257" w:name="_Toc200969147"/>
    <w:bookmarkStart w:id="258" w:name="_Toc200974095"/>
    <w:p w14:paraId="4B5CB752" w14:textId="7BD0BC83" w:rsidR="002576C6" w:rsidRPr="002576C6" w:rsidRDefault="00091500" w:rsidP="00410C31">
      <w:pPr>
        <w:pStyle w:val="Lgende"/>
        <w:keepNext/>
        <w:spacing w:line="276" w:lineRule="auto"/>
        <w:jc w:val="center"/>
        <w:rPr>
          <w:rFonts w:asciiTheme="majorBidi" w:hAnsiTheme="majorBidi" w:cstheme="majorBidi"/>
          <w:b/>
          <w:bCs/>
          <w:i w:val="0"/>
          <w:iCs w:val="0"/>
          <w:color w:val="auto"/>
          <w:sz w:val="24"/>
          <w:szCs w:val="24"/>
        </w:rPr>
      </w:pPr>
      <w:r w:rsidRPr="00280365">
        <w:rPr>
          <w:b/>
          <w:noProof/>
          <w:sz w:val="20"/>
          <w:lang w:eastAsia="fr-FR"/>
        </w:rPr>
        <mc:AlternateContent>
          <mc:Choice Requires="wps">
            <w:drawing>
              <wp:anchor distT="0" distB="0" distL="0" distR="0" simplePos="0" relativeHeight="251736064" behindDoc="1" locked="0" layoutInCell="1" allowOverlap="1" wp14:anchorId="01737153" wp14:editId="472D3161">
                <wp:simplePos x="0" y="0"/>
                <wp:positionH relativeFrom="page">
                  <wp:posOffset>1170940</wp:posOffset>
                </wp:positionH>
                <wp:positionV relativeFrom="paragraph">
                  <wp:posOffset>200660</wp:posOffset>
                </wp:positionV>
                <wp:extent cx="5765800" cy="213360"/>
                <wp:effectExtent l="0" t="0" r="25400" b="15240"/>
                <wp:wrapTopAndBottom/>
                <wp:docPr id="435" name="Textbox 435"/>
                <wp:cNvGraphicFramePr/>
                <a:graphic xmlns:a="http://schemas.openxmlformats.org/drawingml/2006/main">
                  <a:graphicData uri="http://schemas.microsoft.com/office/word/2010/wordprocessingShape">
                    <wps:wsp>
                      <wps:cNvSpPr txBox="1"/>
                      <wps:spPr>
                        <a:xfrm>
                          <a:off x="0" y="0"/>
                          <a:ext cx="5765800" cy="213360"/>
                        </a:xfrm>
                        <a:prstGeom prst="rect">
                          <a:avLst/>
                        </a:prstGeom>
                        <a:ln w="6095">
                          <a:solidFill>
                            <a:srgbClr val="BEBEBE"/>
                          </a:solidFill>
                          <a:prstDash val="solid"/>
                        </a:ln>
                      </wps:spPr>
                      <wps:txbx>
                        <w:txbxContent>
                          <w:p w14:paraId="47221560" w14:textId="77777777" w:rsidR="00294537" w:rsidRPr="00280365" w:rsidRDefault="00294537">
                            <w:pPr>
                              <w:widowControl w:val="0"/>
                              <w:autoSpaceDE w:val="0"/>
                              <w:autoSpaceDN w:val="0"/>
                              <w:spacing w:after="0" w:line="315" w:lineRule="exact"/>
                              <w:ind w:right="4"/>
                              <w:jc w:val="center"/>
                              <w:rPr>
                                <w:rFonts w:ascii="Times New Roman" w:eastAsia="Times New Roman" w:hAnsi="Times New Roman" w:cs="Times New Roman"/>
                                <w:sz w:val="28"/>
                              </w:rPr>
                            </w:pPr>
                            <w:r w:rsidRPr="00280365">
                              <w:rPr>
                                <w:rFonts w:ascii="Times New Roman" w:eastAsia="Times New Roman" w:hAnsi="Times New Roman" w:cs="Times New Roman"/>
                                <w:sz w:val="28"/>
                              </w:rPr>
                              <w:t>Tests</w:t>
                            </w:r>
                            <w:r w:rsidRPr="00280365">
                              <w:rPr>
                                <w:rFonts w:ascii="Times New Roman" w:eastAsia="Times New Roman" w:hAnsi="Times New Roman" w:cs="Times New Roman"/>
                                <w:spacing w:val="-4"/>
                                <w:sz w:val="28"/>
                              </w:rPr>
                              <w:t xml:space="preserve"> </w:t>
                            </w:r>
                            <w:r w:rsidRPr="00280365">
                              <w:rPr>
                                <w:rFonts w:ascii="Times New Roman" w:eastAsia="Times New Roman" w:hAnsi="Times New Roman" w:cs="Times New Roman"/>
                                <w:sz w:val="28"/>
                              </w:rPr>
                              <w:t>du</w:t>
                            </w:r>
                            <w:r w:rsidRPr="00280365">
                              <w:rPr>
                                <w:rFonts w:ascii="Times New Roman" w:eastAsia="Times New Roman" w:hAnsi="Times New Roman" w:cs="Times New Roman"/>
                                <w:spacing w:val="-10"/>
                                <w:sz w:val="28"/>
                              </w:rPr>
                              <w:t xml:space="preserve"> </w:t>
                            </w:r>
                            <w:r w:rsidRPr="00280365">
                              <w:rPr>
                                <w:rFonts w:ascii="Times New Roman" w:eastAsia="Times New Roman" w:hAnsi="Times New Roman" w:cs="Times New Roman"/>
                                <w:sz w:val="28"/>
                              </w:rPr>
                              <w:t>khi-</w:t>
                            </w:r>
                            <w:r w:rsidRPr="00280365">
                              <w:rPr>
                                <w:rFonts w:ascii="Times New Roman" w:eastAsia="Times New Roman" w:hAnsi="Times New Roman" w:cs="Times New Roman"/>
                                <w:spacing w:val="-2"/>
                                <w:sz w:val="28"/>
                              </w:rPr>
                              <w:t>carré</w:t>
                            </w:r>
                          </w:p>
                        </w:txbxContent>
                      </wps:txbx>
                      <wps:bodyPr wrap="square" lIns="0" tIns="0" rIns="0" bIns="0" rtlCol="0"/>
                    </wps:wsp>
                  </a:graphicData>
                </a:graphic>
                <wp14:sizeRelH relativeFrom="margin">
                  <wp14:pctWidth>0</wp14:pctWidth>
                </wp14:sizeRelH>
              </wp:anchor>
            </w:drawing>
          </mc:Choice>
          <mc:Fallback>
            <w:pict>
              <v:shape w14:anchorId="01737153" id="Textbox 435" o:spid="_x0000_s1266" type="#_x0000_t202" style="position:absolute;left:0;text-align:left;margin-left:92.2pt;margin-top:15.8pt;width:454pt;height:16.8pt;z-index:-251580416;visibility:visible;mso-wrap-style:square;mso-width-percent:0;mso-wrap-distance-left:0;mso-wrap-distance-top:0;mso-wrap-distance-right:0;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" filled="f" strokecolor="#bebebe" strokeweight=".16931mm">
                <v:textbox inset="0,0,0,0">
                  <w:txbxContent>
                    <w:p w14:paraId="47221560" w14:textId="77777777" w:rsidR="00294537" w:rsidRPr="00280365" w:rsidRDefault="00294537">
                      <w:pPr>
                        <w:widowControl w:val="0"/>
                        <w:autoSpaceDE w:val="0"/>
                        <w:autoSpaceDN w:val="0"/>
                        <w:spacing w:after="0" w:line="315" w:lineRule="exact"/>
                        <w:ind w:right="4"/>
                        <w:jc w:val="center"/>
                        <w:rPr>
                          <w:rFonts w:ascii="Times New Roman" w:eastAsia="Times New Roman" w:hAnsi="Times New Roman" w:cs="Times New Roman"/>
                          <w:sz w:val="28"/>
                        </w:rPr>
                      </w:pPr>
                      <w:r w:rsidRPr="00280365">
                        <w:rPr>
                          <w:rFonts w:ascii="Times New Roman" w:eastAsia="Times New Roman" w:hAnsi="Times New Roman" w:cs="Times New Roman"/>
                          <w:sz w:val="28"/>
                        </w:rPr>
                        <w:t>Tests</w:t>
                      </w:r>
                      <w:r w:rsidRPr="00280365">
                        <w:rPr>
                          <w:rFonts w:ascii="Times New Roman" w:eastAsia="Times New Roman" w:hAnsi="Times New Roman" w:cs="Times New Roman"/>
                          <w:spacing w:val="-4"/>
                          <w:sz w:val="28"/>
                        </w:rPr>
                        <w:t xml:space="preserve"> </w:t>
                      </w:r>
                      <w:r w:rsidRPr="00280365">
                        <w:rPr>
                          <w:rFonts w:ascii="Times New Roman" w:eastAsia="Times New Roman" w:hAnsi="Times New Roman" w:cs="Times New Roman"/>
                          <w:sz w:val="28"/>
                        </w:rPr>
                        <w:t>du</w:t>
                      </w:r>
                      <w:r w:rsidRPr="00280365">
                        <w:rPr>
                          <w:rFonts w:ascii="Times New Roman" w:eastAsia="Times New Roman" w:hAnsi="Times New Roman" w:cs="Times New Roman"/>
                          <w:spacing w:val="-10"/>
                          <w:sz w:val="28"/>
                        </w:rPr>
                        <w:t xml:space="preserve"> </w:t>
                      </w:r>
                      <w:r w:rsidRPr="00280365">
                        <w:rPr>
                          <w:rFonts w:ascii="Times New Roman" w:eastAsia="Times New Roman" w:hAnsi="Times New Roman" w:cs="Times New Roman"/>
                          <w:sz w:val="28"/>
                        </w:rPr>
                        <w:t>khi-</w:t>
                      </w:r>
                      <w:r w:rsidRPr="00280365">
                        <w:rPr>
                          <w:rFonts w:ascii="Times New Roman" w:eastAsia="Times New Roman" w:hAnsi="Times New Roman" w:cs="Times New Roman"/>
                          <w:spacing w:val="-2"/>
                          <w:sz w:val="28"/>
                        </w:rPr>
                        <w:t>carré</w:t>
                      </w:r>
                    </w:p>
                  </w:txbxContent>
                </v:textbox>
                <w10:wrap type="topAndBottom" anchorx="page"/>
              </v:shape>
            </w:pict>
          </mc:Fallback>
        </mc:AlternateContent>
      </w:r>
      <w:r w:rsidR="002576C6" w:rsidRPr="002576C6">
        <w:rPr>
          <w:rFonts w:asciiTheme="majorBidi" w:hAnsiTheme="majorBidi" w:cstheme="majorBidi"/>
          <w:b/>
          <w:bCs/>
          <w:i w:val="0"/>
          <w:iCs w:val="0"/>
          <w:color w:val="auto"/>
          <w:sz w:val="24"/>
          <w:szCs w:val="24"/>
        </w:rPr>
        <w:t xml:space="preserve">Tableau </w:t>
      </w:r>
      <w:r w:rsidR="002576C6" w:rsidRPr="002576C6">
        <w:rPr>
          <w:rFonts w:asciiTheme="majorBidi" w:hAnsiTheme="majorBidi" w:cstheme="majorBidi"/>
          <w:b/>
          <w:bCs/>
          <w:i w:val="0"/>
          <w:iCs w:val="0"/>
          <w:color w:val="auto"/>
          <w:sz w:val="24"/>
          <w:szCs w:val="24"/>
        </w:rPr>
        <w:fldChar w:fldCharType="begin"/>
      </w:r>
      <w:r w:rsidR="002576C6" w:rsidRPr="002576C6">
        <w:rPr>
          <w:rFonts w:asciiTheme="majorBidi" w:hAnsiTheme="majorBidi" w:cstheme="majorBidi"/>
          <w:b/>
          <w:bCs/>
          <w:i w:val="0"/>
          <w:iCs w:val="0"/>
          <w:color w:val="auto"/>
          <w:sz w:val="24"/>
          <w:szCs w:val="24"/>
        </w:rPr>
        <w:instrText xml:space="preserve"> SEQ Tableau \* ARABIC </w:instrText>
      </w:r>
      <w:r w:rsidR="002576C6" w:rsidRPr="002576C6">
        <w:rPr>
          <w:rFonts w:asciiTheme="majorBidi" w:hAnsiTheme="majorBidi" w:cstheme="majorBidi"/>
          <w:b/>
          <w:bCs/>
          <w:i w:val="0"/>
          <w:iCs w:val="0"/>
          <w:color w:val="auto"/>
          <w:sz w:val="24"/>
          <w:szCs w:val="24"/>
        </w:rPr>
        <w:fldChar w:fldCharType="separate"/>
      </w:r>
      <w:r w:rsidR="002A74FF">
        <w:rPr>
          <w:rFonts w:asciiTheme="majorBidi" w:hAnsiTheme="majorBidi" w:cstheme="majorBidi"/>
          <w:b/>
          <w:bCs/>
          <w:i w:val="0"/>
          <w:iCs w:val="0"/>
          <w:noProof/>
          <w:color w:val="auto"/>
          <w:sz w:val="24"/>
          <w:szCs w:val="24"/>
        </w:rPr>
        <w:t>24</w:t>
      </w:r>
      <w:r w:rsidR="002576C6" w:rsidRPr="002576C6">
        <w:rPr>
          <w:rFonts w:asciiTheme="majorBidi" w:hAnsiTheme="majorBidi" w:cstheme="majorBidi"/>
          <w:b/>
          <w:bCs/>
          <w:i w:val="0"/>
          <w:iCs w:val="0"/>
          <w:color w:val="auto"/>
          <w:sz w:val="24"/>
          <w:szCs w:val="24"/>
        </w:rPr>
        <w:fldChar w:fldCharType="end"/>
      </w:r>
      <w:r w:rsidR="00530EE6">
        <w:rPr>
          <w:rFonts w:asciiTheme="majorBidi" w:hAnsiTheme="majorBidi" w:cstheme="majorBidi"/>
          <w:b/>
          <w:bCs/>
          <w:i w:val="0"/>
          <w:iCs w:val="0"/>
          <w:color w:val="auto"/>
          <w:sz w:val="24"/>
          <w:szCs w:val="24"/>
        </w:rPr>
        <w:t> : T</w:t>
      </w:r>
      <w:r w:rsidR="002576C6" w:rsidRPr="002576C6">
        <w:rPr>
          <w:rFonts w:asciiTheme="majorBidi" w:hAnsiTheme="majorBidi" w:cstheme="majorBidi"/>
          <w:b/>
          <w:bCs/>
          <w:i w:val="0"/>
          <w:iCs w:val="0"/>
          <w:color w:val="auto"/>
          <w:sz w:val="24"/>
          <w:szCs w:val="24"/>
        </w:rPr>
        <w:t>est de Khi deux d’hypothèse 3</w:t>
      </w:r>
      <w:bookmarkEnd w:id="254"/>
      <w:bookmarkEnd w:id="255"/>
      <w:bookmarkEnd w:id="256"/>
      <w:bookmarkEnd w:id="257"/>
      <w:bookmarkEnd w:id="258"/>
    </w:p>
    <w:tbl>
      <w:tblPr>
        <w:tblW w:w="0" w:type="auto"/>
        <w:tblInd w:w="151"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CellMar>
          <w:left w:w="0" w:type="dxa"/>
          <w:right w:w="0" w:type="dxa"/>
        </w:tblCellMar>
        <w:tblLook w:val="01E0" w:firstRow="1" w:lastRow="1" w:firstColumn="1" w:lastColumn="1" w:noHBand="0" w:noVBand="0"/>
      </w:tblPr>
      <w:tblGrid>
        <w:gridCol w:w="3266"/>
        <w:gridCol w:w="1690"/>
        <w:gridCol w:w="1316"/>
        <w:gridCol w:w="2809"/>
      </w:tblGrid>
      <w:tr w:rsidR="008A24E0" w:rsidRPr="00280365" w14:paraId="11DCAC8A" w14:textId="77777777">
        <w:trPr>
          <w:trHeight w:val="657"/>
        </w:trPr>
        <w:tc>
          <w:tcPr>
            <w:tcW w:w="3266" w:type="dxa"/>
            <w:shd w:val="clear" w:color="auto" w:fill="D4DCE3"/>
          </w:tcPr>
          <w:p w14:paraId="622A10E2"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4"/>
              </w:rPr>
            </w:pPr>
          </w:p>
        </w:tc>
        <w:tc>
          <w:tcPr>
            <w:tcW w:w="1690" w:type="dxa"/>
            <w:shd w:val="clear" w:color="auto" w:fill="D4DCE3"/>
          </w:tcPr>
          <w:p w14:paraId="02D6A94A" w14:textId="77777777" w:rsidR="00F73A63" w:rsidRPr="00280365" w:rsidRDefault="008C52D9" w:rsidP="00410C31">
            <w:pPr>
              <w:widowControl w:val="0"/>
              <w:autoSpaceDE w:val="0"/>
              <w:autoSpaceDN w:val="0"/>
              <w:spacing w:after="0" w:line="276" w:lineRule="auto"/>
              <w:ind w:left="493"/>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Valeur</w:t>
            </w:r>
          </w:p>
        </w:tc>
        <w:tc>
          <w:tcPr>
            <w:tcW w:w="1316" w:type="dxa"/>
            <w:shd w:val="clear" w:color="auto" w:fill="D4DCE3"/>
          </w:tcPr>
          <w:p w14:paraId="002920AD" w14:textId="77777777" w:rsidR="00F73A63" w:rsidRPr="00280365" w:rsidRDefault="008C52D9" w:rsidP="00410C31">
            <w:pPr>
              <w:widowControl w:val="0"/>
              <w:autoSpaceDE w:val="0"/>
              <w:autoSpaceDN w:val="0"/>
              <w:spacing w:after="0" w:line="276" w:lineRule="auto"/>
              <w:ind w:left="12"/>
              <w:jc w:val="center"/>
              <w:rPr>
                <w:rFonts w:ascii="Times New Roman" w:eastAsia="Times New Roman" w:hAnsi="Times New Roman" w:cs="Times New Roman"/>
                <w:b/>
                <w:sz w:val="24"/>
              </w:rPr>
            </w:pPr>
            <w:r w:rsidRPr="00280365">
              <w:rPr>
                <w:rFonts w:ascii="Times New Roman" w:eastAsia="Times New Roman" w:hAnsi="Times New Roman" w:cs="Times New Roman"/>
                <w:b/>
                <w:spacing w:val="-5"/>
                <w:sz w:val="24"/>
              </w:rPr>
              <w:t>df</w:t>
            </w:r>
          </w:p>
        </w:tc>
        <w:tc>
          <w:tcPr>
            <w:tcW w:w="2809" w:type="dxa"/>
            <w:shd w:val="clear" w:color="auto" w:fill="D4DCE3"/>
          </w:tcPr>
          <w:p w14:paraId="44D74772" w14:textId="77777777" w:rsidR="00F73A63" w:rsidRPr="00280365" w:rsidRDefault="008C52D9" w:rsidP="00410C31">
            <w:pPr>
              <w:widowControl w:val="0"/>
              <w:autoSpaceDE w:val="0"/>
              <w:autoSpaceDN w:val="0"/>
              <w:spacing w:after="0" w:line="276" w:lineRule="auto"/>
              <w:ind w:left="114" w:right="100" w:firstLine="639"/>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 xml:space="preserve">Signification </w:t>
            </w:r>
            <w:r w:rsidRPr="00280365">
              <w:rPr>
                <w:rFonts w:ascii="Times New Roman" w:eastAsia="Times New Roman" w:hAnsi="Times New Roman" w:cs="Times New Roman"/>
                <w:b/>
                <w:sz w:val="24"/>
              </w:rPr>
              <w:t>asymptotique</w:t>
            </w:r>
            <w:r w:rsidRPr="00280365">
              <w:rPr>
                <w:rFonts w:ascii="Times New Roman" w:eastAsia="Times New Roman" w:hAnsi="Times New Roman" w:cs="Times New Roman"/>
                <w:b/>
                <w:spacing w:val="-15"/>
                <w:sz w:val="24"/>
              </w:rPr>
              <w:t xml:space="preserve"> </w:t>
            </w:r>
            <w:r w:rsidRPr="00280365">
              <w:rPr>
                <w:rFonts w:ascii="Times New Roman" w:eastAsia="Times New Roman" w:hAnsi="Times New Roman" w:cs="Times New Roman"/>
                <w:b/>
                <w:sz w:val="24"/>
              </w:rPr>
              <w:t>(bilatérale)</w:t>
            </w:r>
          </w:p>
        </w:tc>
      </w:tr>
      <w:tr w:rsidR="008A24E0" w:rsidRPr="00280365" w14:paraId="778AFF4D" w14:textId="77777777">
        <w:trPr>
          <w:trHeight w:val="561"/>
        </w:trPr>
        <w:tc>
          <w:tcPr>
            <w:tcW w:w="3266" w:type="dxa"/>
          </w:tcPr>
          <w:p w14:paraId="59D3E254"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z w:val="24"/>
              </w:rPr>
              <w:t>Khi-deux</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de</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pacing w:val="-2"/>
                <w:sz w:val="24"/>
              </w:rPr>
              <w:t>Pearson</w:t>
            </w:r>
          </w:p>
        </w:tc>
        <w:tc>
          <w:tcPr>
            <w:tcW w:w="1690" w:type="dxa"/>
          </w:tcPr>
          <w:p w14:paraId="309E9333" w14:textId="77777777" w:rsidR="00F73A63" w:rsidRPr="00280365" w:rsidRDefault="008C52D9" w:rsidP="00410C31">
            <w:pPr>
              <w:widowControl w:val="0"/>
              <w:autoSpaceDE w:val="0"/>
              <w:autoSpaceDN w:val="0"/>
              <w:spacing w:after="0" w:line="276" w:lineRule="auto"/>
              <w:ind w:right="91"/>
              <w:jc w:val="right"/>
              <w:rPr>
                <w:rFonts w:ascii="Times New Roman" w:eastAsia="Times New Roman" w:hAnsi="Times New Roman" w:cs="Times New Roman"/>
                <w:sz w:val="24"/>
              </w:rPr>
            </w:pPr>
            <w:r w:rsidRPr="00280365">
              <w:rPr>
                <w:rFonts w:ascii="Times New Roman" w:eastAsia="Times New Roman" w:hAnsi="Times New Roman" w:cs="Times New Roman"/>
                <w:spacing w:val="-2"/>
                <w:sz w:val="24"/>
              </w:rPr>
              <w:t>3,044</w:t>
            </w:r>
            <w:r w:rsidRPr="00280365">
              <w:rPr>
                <w:rFonts w:ascii="Times New Roman" w:eastAsia="Times New Roman" w:hAnsi="Times New Roman" w:cs="Times New Roman"/>
                <w:spacing w:val="-2"/>
                <w:sz w:val="24"/>
                <w:vertAlign w:val="superscript"/>
              </w:rPr>
              <w:t>a</w:t>
            </w:r>
          </w:p>
        </w:tc>
        <w:tc>
          <w:tcPr>
            <w:tcW w:w="1316" w:type="dxa"/>
          </w:tcPr>
          <w:p w14:paraId="4E81C778" w14:textId="77777777" w:rsidR="00F73A63" w:rsidRPr="00280365" w:rsidRDefault="008C52D9" w:rsidP="00410C31">
            <w:pPr>
              <w:widowControl w:val="0"/>
              <w:autoSpaceDE w:val="0"/>
              <w:autoSpaceDN w:val="0"/>
              <w:spacing w:after="0" w:line="276" w:lineRule="auto"/>
              <w:ind w:right="94"/>
              <w:jc w:val="right"/>
              <w:rPr>
                <w:rFonts w:ascii="Times New Roman" w:eastAsia="Times New Roman" w:hAnsi="Times New Roman" w:cs="Times New Roman"/>
                <w:sz w:val="24"/>
              </w:rPr>
            </w:pPr>
            <w:r w:rsidRPr="00280365">
              <w:rPr>
                <w:rFonts w:ascii="Times New Roman" w:eastAsia="Times New Roman" w:hAnsi="Times New Roman" w:cs="Times New Roman"/>
                <w:spacing w:val="-10"/>
                <w:sz w:val="24"/>
              </w:rPr>
              <w:t>6</w:t>
            </w:r>
          </w:p>
        </w:tc>
        <w:tc>
          <w:tcPr>
            <w:tcW w:w="2809" w:type="dxa"/>
          </w:tcPr>
          <w:p w14:paraId="63CE2C6B" w14:textId="77777777" w:rsidR="00F73A63" w:rsidRPr="00280365" w:rsidRDefault="008C52D9" w:rsidP="00410C31">
            <w:pPr>
              <w:widowControl w:val="0"/>
              <w:autoSpaceDE w:val="0"/>
              <w:autoSpaceDN w:val="0"/>
              <w:spacing w:after="0" w:line="276" w:lineRule="auto"/>
              <w:ind w:right="94"/>
              <w:jc w:val="right"/>
              <w:rPr>
                <w:rFonts w:ascii="Times New Roman" w:eastAsia="Times New Roman" w:hAnsi="Times New Roman" w:cs="Times New Roman"/>
                <w:sz w:val="24"/>
              </w:rPr>
            </w:pPr>
            <w:r w:rsidRPr="00280365">
              <w:rPr>
                <w:rFonts w:ascii="Times New Roman" w:eastAsia="Times New Roman" w:hAnsi="Times New Roman" w:cs="Times New Roman"/>
                <w:spacing w:val="-4"/>
                <w:sz w:val="24"/>
              </w:rPr>
              <w:t>0,803</w:t>
            </w:r>
          </w:p>
        </w:tc>
      </w:tr>
      <w:tr w:rsidR="008A24E0" w:rsidRPr="00280365" w14:paraId="233DCC01" w14:textId="77777777">
        <w:trPr>
          <w:trHeight w:val="743"/>
        </w:trPr>
        <w:tc>
          <w:tcPr>
            <w:tcW w:w="3266" w:type="dxa"/>
            <w:shd w:val="clear" w:color="auto" w:fill="D4DCE3"/>
          </w:tcPr>
          <w:p w14:paraId="2A712589"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z w:val="24"/>
              </w:rPr>
              <w:t>Rapport de</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pacing w:val="-2"/>
                <w:sz w:val="24"/>
              </w:rPr>
              <w:t>vraisemblance</w:t>
            </w:r>
          </w:p>
        </w:tc>
        <w:tc>
          <w:tcPr>
            <w:tcW w:w="1690" w:type="dxa"/>
            <w:shd w:val="clear" w:color="auto" w:fill="D4DCE3"/>
          </w:tcPr>
          <w:p w14:paraId="51B9B649" w14:textId="77777777" w:rsidR="00F73A63" w:rsidRPr="00280365" w:rsidRDefault="008C52D9" w:rsidP="00410C31">
            <w:pPr>
              <w:widowControl w:val="0"/>
              <w:autoSpaceDE w:val="0"/>
              <w:autoSpaceDN w:val="0"/>
              <w:spacing w:after="0" w:line="276" w:lineRule="auto"/>
              <w:ind w:right="89"/>
              <w:jc w:val="right"/>
              <w:rPr>
                <w:rFonts w:ascii="Times New Roman" w:eastAsia="Times New Roman" w:hAnsi="Times New Roman" w:cs="Times New Roman"/>
                <w:sz w:val="24"/>
              </w:rPr>
            </w:pPr>
            <w:r w:rsidRPr="00280365">
              <w:rPr>
                <w:rFonts w:ascii="Times New Roman" w:eastAsia="Times New Roman" w:hAnsi="Times New Roman" w:cs="Times New Roman"/>
                <w:spacing w:val="-4"/>
                <w:sz w:val="24"/>
              </w:rPr>
              <w:t>3,376</w:t>
            </w:r>
          </w:p>
        </w:tc>
        <w:tc>
          <w:tcPr>
            <w:tcW w:w="1316" w:type="dxa"/>
            <w:shd w:val="clear" w:color="auto" w:fill="D4DCE3"/>
          </w:tcPr>
          <w:p w14:paraId="5C92ED3A" w14:textId="77777777" w:rsidR="00F73A63" w:rsidRPr="00280365" w:rsidRDefault="008C52D9" w:rsidP="00410C31">
            <w:pPr>
              <w:widowControl w:val="0"/>
              <w:autoSpaceDE w:val="0"/>
              <w:autoSpaceDN w:val="0"/>
              <w:spacing w:after="0" w:line="276" w:lineRule="auto"/>
              <w:ind w:right="94"/>
              <w:jc w:val="right"/>
              <w:rPr>
                <w:rFonts w:ascii="Times New Roman" w:eastAsia="Times New Roman" w:hAnsi="Times New Roman" w:cs="Times New Roman"/>
                <w:sz w:val="24"/>
              </w:rPr>
            </w:pPr>
            <w:r w:rsidRPr="00280365">
              <w:rPr>
                <w:rFonts w:ascii="Times New Roman" w:eastAsia="Times New Roman" w:hAnsi="Times New Roman" w:cs="Times New Roman"/>
                <w:spacing w:val="-10"/>
                <w:sz w:val="24"/>
              </w:rPr>
              <w:t>6</w:t>
            </w:r>
          </w:p>
        </w:tc>
        <w:tc>
          <w:tcPr>
            <w:tcW w:w="2809" w:type="dxa"/>
            <w:shd w:val="clear" w:color="auto" w:fill="D4DCE3"/>
          </w:tcPr>
          <w:p w14:paraId="0BA3BAB1" w14:textId="77777777" w:rsidR="00F73A63" w:rsidRPr="00280365" w:rsidRDefault="008C52D9" w:rsidP="00410C31">
            <w:pPr>
              <w:widowControl w:val="0"/>
              <w:autoSpaceDE w:val="0"/>
              <w:autoSpaceDN w:val="0"/>
              <w:spacing w:after="0" w:line="276" w:lineRule="auto"/>
              <w:ind w:right="94"/>
              <w:jc w:val="right"/>
              <w:rPr>
                <w:rFonts w:ascii="Times New Roman" w:eastAsia="Times New Roman" w:hAnsi="Times New Roman" w:cs="Times New Roman"/>
                <w:sz w:val="24"/>
              </w:rPr>
            </w:pPr>
            <w:r w:rsidRPr="00280365">
              <w:rPr>
                <w:rFonts w:ascii="Times New Roman" w:eastAsia="Times New Roman" w:hAnsi="Times New Roman" w:cs="Times New Roman"/>
                <w:spacing w:val="-4"/>
                <w:sz w:val="24"/>
              </w:rPr>
              <w:t>0,760</w:t>
            </w:r>
          </w:p>
        </w:tc>
      </w:tr>
      <w:tr w:rsidR="008A24E0" w:rsidRPr="00280365" w14:paraId="40AC88F4" w14:textId="77777777">
        <w:trPr>
          <w:trHeight w:val="744"/>
        </w:trPr>
        <w:tc>
          <w:tcPr>
            <w:tcW w:w="3266" w:type="dxa"/>
          </w:tcPr>
          <w:p w14:paraId="14C80294" w14:textId="77777777" w:rsidR="00F73A63" w:rsidRPr="00280365" w:rsidRDefault="008C52D9" w:rsidP="00410C31">
            <w:pPr>
              <w:widowControl w:val="0"/>
              <w:autoSpaceDE w:val="0"/>
              <w:autoSpaceDN w:val="0"/>
              <w:spacing w:after="0" w:line="276" w:lineRule="auto"/>
              <w:ind w:left="110" w:right="12"/>
              <w:rPr>
                <w:rFonts w:ascii="Times New Roman" w:eastAsia="Times New Roman" w:hAnsi="Times New Roman" w:cs="Times New Roman"/>
                <w:b/>
                <w:sz w:val="24"/>
              </w:rPr>
            </w:pPr>
            <w:r w:rsidRPr="00280365">
              <w:rPr>
                <w:rFonts w:ascii="Times New Roman" w:eastAsia="Times New Roman" w:hAnsi="Times New Roman" w:cs="Times New Roman"/>
                <w:b/>
                <w:sz w:val="24"/>
              </w:rPr>
              <w:t>Association</w:t>
            </w:r>
            <w:r w:rsidRPr="00280365">
              <w:rPr>
                <w:rFonts w:ascii="Times New Roman" w:eastAsia="Times New Roman" w:hAnsi="Times New Roman" w:cs="Times New Roman"/>
                <w:b/>
                <w:spacing w:val="-15"/>
                <w:sz w:val="24"/>
              </w:rPr>
              <w:t xml:space="preserve"> </w:t>
            </w:r>
            <w:r w:rsidRPr="00280365">
              <w:rPr>
                <w:rFonts w:ascii="Times New Roman" w:eastAsia="Times New Roman" w:hAnsi="Times New Roman" w:cs="Times New Roman"/>
                <w:b/>
                <w:sz w:val="24"/>
              </w:rPr>
              <w:t>linéaire</w:t>
            </w:r>
            <w:r w:rsidRPr="00280365">
              <w:rPr>
                <w:rFonts w:ascii="Times New Roman" w:eastAsia="Times New Roman" w:hAnsi="Times New Roman" w:cs="Times New Roman"/>
                <w:b/>
                <w:spacing w:val="-15"/>
                <w:sz w:val="24"/>
              </w:rPr>
              <w:t xml:space="preserve"> </w:t>
            </w:r>
            <w:r w:rsidRPr="00280365">
              <w:rPr>
                <w:rFonts w:ascii="Times New Roman" w:eastAsia="Times New Roman" w:hAnsi="Times New Roman" w:cs="Times New Roman"/>
                <w:b/>
                <w:sz w:val="24"/>
              </w:rPr>
              <w:t xml:space="preserve">par </w:t>
            </w:r>
            <w:r w:rsidRPr="00280365">
              <w:rPr>
                <w:rFonts w:ascii="Times New Roman" w:eastAsia="Times New Roman" w:hAnsi="Times New Roman" w:cs="Times New Roman"/>
                <w:b/>
                <w:spacing w:val="-2"/>
                <w:sz w:val="24"/>
              </w:rPr>
              <w:t>linéaire</w:t>
            </w:r>
          </w:p>
        </w:tc>
        <w:tc>
          <w:tcPr>
            <w:tcW w:w="1690" w:type="dxa"/>
          </w:tcPr>
          <w:p w14:paraId="5817B4CA" w14:textId="77777777" w:rsidR="00F73A63" w:rsidRPr="00280365" w:rsidRDefault="008C52D9" w:rsidP="00410C31">
            <w:pPr>
              <w:widowControl w:val="0"/>
              <w:autoSpaceDE w:val="0"/>
              <w:autoSpaceDN w:val="0"/>
              <w:spacing w:after="0" w:line="276" w:lineRule="auto"/>
              <w:ind w:right="89"/>
              <w:jc w:val="right"/>
              <w:rPr>
                <w:rFonts w:ascii="Times New Roman" w:eastAsia="Times New Roman" w:hAnsi="Times New Roman" w:cs="Times New Roman"/>
                <w:sz w:val="24"/>
              </w:rPr>
            </w:pPr>
            <w:r w:rsidRPr="00280365">
              <w:rPr>
                <w:rFonts w:ascii="Times New Roman" w:eastAsia="Times New Roman" w:hAnsi="Times New Roman" w:cs="Times New Roman"/>
                <w:spacing w:val="-4"/>
                <w:sz w:val="24"/>
              </w:rPr>
              <w:t>0,023</w:t>
            </w:r>
          </w:p>
        </w:tc>
        <w:tc>
          <w:tcPr>
            <w:tcW w:w="1316" w:type="dxa"/>
          </w:tcPr>
          <w:p w14:paraId="207F9F19" w14:textId="77777777" w:rsidR="00F73A63" w:rsidRPr="00280365" w:rsidRDefault="008C52D9" w:rsidP="00410C31">
            <w:pPr>
              <w:widowControl w:val="0"/>
              <w:autoSpaceDE w:val="0"/>
              <w:autoSpaceDN w:val="0"/>
              <w:spacing w:after="0" w:line="276" w:lineRule="auto"/>
              <w:ind w:right="94"/>
              <w:jc w:val="right"/>
              <w:rPr>
                <w:rFonts w:ascii="Times New Roman" w:eastAsia="Times New Roman" w:hAnsi="Times New Roman" w:cs="Times New Roman"/>
                <w:sz w:val="24"/>
              </w:rPr>
            </w:pPr>
            <w:r w:rsidRPr="00280365">
              <w:rPr>
                <w:rFonts w:ascii="Times New Roman" w:eastAsia="Times New Roman" w:hAnsi="Times New Roman" w:cs="Times New Roman"/>
                <w:spacing w:val="-10"/>
                <w:sz w:val="24"/>
              </w:rPr>
              <w:t>1</w:t>
            </w:r>
          </w:p>
        </w:tc>
        <w:tc>
          <w:tcPr>
            <w:tcW w:w="2809" w:type="dxa"/>
          </w:tcPr>
          <w:p w14:paraId="5B074345" w14:textId="77777777" w:rsidR="00F73A63" w:rsidRPr="00280365" w:rsidRDefault="008C52D9" w:rsidP="00410C31">
            <w:pPr>
              <w:widowControl w:val="0"/>
              <w:autoSpaceDE w:val="0"/>
              <w:autoSpaceDN w:val="0"/>
              <w:spacing w:after="0" w:line="276" w:lineRule="auto"/>
              <w:ind w:right="94"/>
              <w:jc w:val="right"/>
              <w:rPr>
                <w:rFonts w:ascii="Times New Roman" w:eastAsia="Times New Roman" w:hAnsi="Times New Roman" w:cs="Times New Roman"/>
                <w:sz w:val="24"/>
              </w:rPr>
            </w:pPr>
            <w:r w:rsidRPr="00280365">
              <w:rPr>
                <w:rFonts w:ascii="Times New Roman" w:eastAsia="Times New Roman" w:hAnsi="Times New Roman" w:cs="Times New Roman"/>
                <w:spacing w:val="-4"/>
                <w:sz w:val="24"/>
              </w:rPr>
              <w:t>0,879</w:t>
            </w:r>
          </w:p>
        </w:tc>
      </w:tr>
      <w:tr w:rsidR="008A24E0" w:rsidRPr="00280365" w14:paraId="2E318F4B" w14:textId="77777777">
        <w:trPr>
          <w:trHeight w:val="743"/>
        </w:trPr>
        <w:tc>
          <w:tcPr>
            <w:tcW w:w="3266" w:type="dxa"/>
            <w:shd w:val="clear" w:color="auto" w:fill="D4DCE3"/>
          </w:tcPr>
          <w:p w14:paraId="360EDF25"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z w:val="24"/>
              </w:rPr>
              <w:t>N</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d'observations</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pacing w:val="-2"/>
                <w:sz w:val="24"/>
              </w:rPr>
              <w:t>valides</w:t>
            </w:r>
          </w:p>
        </w:tc>
        <w:tc>
          <w:tcPr>
            <w:tcW w:w="1690" w:type="dxa"/>
            <w:shd w:val="clear" w:color="auto" w:fill="D4DCE3"/>
          </w:tcPr>
          <w:p w14:paraId="7393547F" w14:textId="77777777" w:rsidR="00F73A63" w:rsidRPr="00280365" w:rsidRDefault="008C52D9" w:rsidP="00410C31">
            <w:pPr>
              <w:widowControl w:val="0"/>
              <w:autoSpaceDE w:val="0"/>
              <w:autoSpaceDN w:val="0"/>
              <w:spacing w:after="0" w:line="276" w:lineRule="auto"/>
              <w:ind w:right="94"/>
              <w:jc w:val="right"/>
              <w:rPr>
                <w:rFonts w:ascii="Times New Roman" w:eastAsia="Times New Roman" w:hAnsi="Times New Roman" w:cs="Times New Roman"/>
                <w:sz w:val="24"/>
              </w:rPr>
            </w:pPr>
            <w:r w:rsidRPr="00280365">
              <w:rPr>
                <w:rFonts w:ascii="Times New Roman" w:eastAsia="Times New Roman" w:hAnsi="Times New Roman" w:cs="Times New Roman"/>
                <w:spacing w:val="-5"/>
                <w:sz w:val="24"/>
              </w:rPr>
              <w:t>32</w:t>
            </w:r>
          </w:p>
        </w:tc>
        <w:tc>
          <w:tcPr>
            <w:tcW w:w="1316" w:type="dxa"/>
            <w:shd w:val="clear" w:color="auto" w:fill="D4DCE3"/>
          </w:tcPr>
          <w:p w14:paraId="761D85F8"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4"/>
              </w:rPr>
            </w:pPr>
          </w:p>
        </w:tc>
        <w:tc>
          <w:tcPr>
            <w:tcW w:w="2809" w:type="dxa"/>
            <w:shd w:val="clear" w:color="auto" w:fill="D4DCE3"/>
          </w:tcPr>
          <w:p w14:paraId="65A9626B"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4"/>
              </w:rPr>
            </w:pPr>
          </w:p>
        </w:tc>
      </w:tr>
    </w:tbl>
    <w:p w14:paraId="3E5303B7" w14:textId="77777777" w:rsidR="00F73A63" w:rsidRPr="00280365" w:rsidRDefault="008C52D9" w:rsidP="00410C31">
      <w:pPr>
        <w:widowControl w:val="0"/>
        <w:autoSpaceDE w:val="0"/>
        <w:autoSpaceDN w:val="0"/>
        <w:spacing w:after="0" w:line="276" w:lineRule="auto"/>
        <w:ind w:left="993"/>
        <w:jc w:val="center"/>
        <w:rPr>
          <w:rFonts w:ascii="Times New Roman" w:eastAsia="Times New Roman" w:hAnsi="Times New Roman" w:cs="Times New Roman"/>
          <w:b/>
          <w:sz w:val="24"/>
        </w:rPr>
      </w:pPr>
      <w:r w:rsidRPr="00280365">
        <w:rPr>
          <w:rFonts w:ascii="Times New Roman" w:eastAsia="Times New Roman" w:hAnsi="Times New Roman" w:cs="Times New Roman"/>
          <w:b/>
          <w:sz w:val="24"/>
        </w:rPr>
        <w:t>Source</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z w:val="24"/>
        </w:rPr>
        <w:t>Elaboré</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à</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z w:val="24"/>
        </w:rPr>
        <w:t>partir</w:t>
      </w:r>
      <w:r w:rsidRPr="00280365">
        <w:rPr>
          <w:rFonts w:ascii="Times New Roman" w:eastAsia="Times New Roman" w:hAnsi="Times New Roman" w:cs="Times New Roman"/>
          <w:b/>
          <w:spacing w:val="-7"/>
          <w:sz w:val="24"/>
        </w:rPr>
        <w:t xml:space="preserve"> </w:t>
      </w:r>
      <w:r w:rsidRPr="00280365">
        <w:rPr>
          <w:rFonts w:ascii="Times New Roman" w:eastAsia="Times New Roman" w:hAnsi="Times New Roman" w:cs="Times New Roman"/>
          <w:b/>
          <w:sz w:val="24"/>
        </w:rPr>
        <w:t>des</w:t>
      </w:r>
      <w:r w:rsidRPr="00280365">
        <w:rPr>
          <w:rFonts w:ascii="Times New Roman" w:eastAsia="Times New Roman" w:hAnsi="Times New Roman" w:cs="Times New Roman"/>
          <w:b/>
          <w:spacing w:val="5"/>
          <w:sz w:val="24"/>
        </w:rPr>
        <w:t xml:space="preserve"> </w:t>
      </w:r>
      <w:r w:rsidRPr="00280365">
        <w:rPr>
          <w:rFonts w:ascii="Times New Roman" w:eastAsia="Times New Roman" w:hAnsi="Times New Roman" w:cs="Times New Roman"/>
          <w:b/>
          <w:sz w:val="24"/>
        </w:rPr>
        <w:t>résultats</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pacing w:val="-4"/>
          <w:sz w:val="24"/>
        </w:rPr>
        <w:t>SPSS</w:t>
      </w:r>
    </w:p>
    <w:p w14:paraId="11C26AA9"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6A828D70" w14:textId="77777777" w:rsidR="00F73A63" w:rsidRPr="00280365" w:rsidRDefault="00F73A63" w:rsidP="00410C31">
      <w:pPr>
        <w:widowControl w:val="0"/>
        <w:autoSpaceDE w:val="0"/>
        <w:autoSpaceDN w:val="0"/>
        <w:spacing w:before="64" w:after="0" w:line="276" w:lineRule="auto"/>
        <w:rPr>
          <w:rFonts w:ascii="Times New Roman" w:eastAsia="Times New Roman" w:hAnsi="Times New Roman" w:cs="Times New Roman"/>
          <w:b/>
          <w:sz w:val="24"/>
          <w:szCs w:val="24"/>
        </w:rPr>
      </w:pPr>
    </w:p>
    <w:p w14:paraId="2D78FCCC" w14:textId="77777777" w:rsidR="00F73A63" w:rsidRPr="00280365" w:rsidRDefault="008C52D9" w:rsidP="00410C31">
      <w:pPr>
        <w:widowControl w:val="0"/>
        <w:autoSpaceDE w:val="0"/>
        <w:autoSpaceDN w:val="0"/>
        <w:spacing w:after="0" w:line="276" w:lineRule="auto"/>
        <w:ind w:right="3" w:firstLine="284"/>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Avec une p-value de 0,803, très supérieure au seuil</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de signification de 0,05, nous ne pouvons pas</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rejeter</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l'hypothèse</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nulle</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(H0).</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Par</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conséquent,</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l'hypothèse</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alternative</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(H1)</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qui</w:t>
      </w:r>
      <w:r w:rsidRPr="00280365">
        <w:rPr>
          <w:rFonts w:ascii="Times New Roman" w:eastAsia="Times New Roman" w:hAnsi="Times New Roman" w:cs="Times New Roman"/>
          <w:spacing w:val="-11"/>
          <w:sz w:val="24"/>
          <w:szCs w:val="24"/>
        </w:rPr>
        <w:t xml:space="preserve"> </w:t>
      </w:r>
      <w:r w:rsidRPr="00280365">
        <w:rPr>
          <w:rFonts w:ascii="Times New Roman" w:eastAsia="Times New Roman" w:hAnsi="Times New Roman" w:cs="Times New Roman"/>
          <w:sz w:val="24"/>
          <w:szCs w:val="24"/>
        </w:rPr>
        <w:t>postule</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une relation</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négative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entre</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la</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fréquence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des</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bugs</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et la</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confiance</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z w:val="24"/>
          <w:szCs w:val="24"/>
        </w:rPr>
        <w:t>des</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utilisateurs</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n'est pas</w:t>
      </w:r>
      <w:r w:rsidRPr="00280365">
        <w:rPr>
          <w:rFonts w:ascii="Times New Roman" w:eastAsia="Times New Roman" w:hAnsi="Times New Roman" w:cs="Times New Roman"/>
          <w:spacing w:val="-5"/>
          <w:sz w:val="24"/>
          <w:szCs w:val="24"/>
        </w:rPr>
        <w:t xml:space="preserve"> </w:t>
      </w:r>
      <w:r w:rsidRPr="00280365">
        <w:rPr>
          <w:rFonts w:ascii="Times New Roman" w:eastAsia="Times New Roman" w:hAnsi="Times New Roman" w:cs="Times New Roman"/>
          <w:sz w:val="24"/>
          <w:szCs w:val="24"/>
        </w:rPr>
        <w:t>supportée par les données.</w:t>
      </w:r>
    </w:p>
    <w:p w14:paraId="1586E24C" w14:textId="77777777" w:rsidR="00F73A63" w:rsidRPr="00280365" w:rsidRDefault="008C52D9" w:rsidP="00410C31">
      <w:pPr>
        <w:widowControl w:val="0"/>
        <w:autoSpaceDE w:val="0"/>
        <w:autoSpaceDN w:val="0"/>
        <w:spacing w:before="155" w:after="0" w:line="276" w:lineRule="auto"/>
        <w:ind w:right="3" w:firstLine="284"/>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En</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termes</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simples,</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les</w:t>
      </w:r>
      <w:r w:rsidRPr="00280365">
        <w:rPr>
          <w:rFonts w:ascii="Times New Roman" w:eastAsia="Times New Roman" w:hAnsi="Times New Roman" w:cs="Times New Roman"/>
          <w:spacing w:val="-14"/>
          <w:sz w:val="24"/>
          <w:szCs w:val="24"/>
        </w:rPr>
        <w:t xml:space="preserve"> </w:t>
      </w:r>
      <w:r w:rsidRPr="00280365">
        <w:rPr>
          <w:rFonts w:ascii="Times New Roman" w:eastAsia="Times New Roman" w:hAnsi="Times New Roman" w:cs="Times New Roman"/>
          <w:sz w:val="24"/>
          <w:szCs w:val="24"/>
        </w:rPr>
        <w:t>résultats</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statistiques</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ne</w:t>
      </w:r>
      <w:r w:rsidRPr="00280365">
        <w:rPr>
          <w:rFonts w:ascii="Times New Roman" w:eastAsia="Times New Roman" w:hAnsi="Times New Roman" w:cs="Times New Roman"/>
          <w:spacing w:val="-14"/>
          <w:sz w:val="24"/>
          <w:szCs w:val="24"/>
        </w:rPr>
        <w:t xml:space="preserve"> </w:t>
      </w:r>
      <w:r w:rsidRPr="00280365">
        <w:rPr>
          <w:rFonts w:ascii="Times New Roman" w:eastAsia="Times New Roman" w:hAnsi="Times New Roman" w:cs="Times New Roman"/>
          <w:sz w:val="24"/>
          <w:szCs w:val="24"/>
        </w:rPr>
        <w:t>confirment</w:t>
      </w:r>
      <w:r w:rsidRPr="00280365">
        <w:rPr>
          <w:rFonts w:ascii="Times New Roman" w:eastAsia="Times New Roman" w:hAnsi="Times New Roman" w:cs="Times New Roman"/>
          <w:spacing w:val="-8"/>
          <w:sz w:val="24"/>
          <w:szCs w:val="24"/>
        </w:rPr>
        <w:t xml:space="preserve"> </w:t>
      </w:r>
      <w:r w:rsidRPr="00280365">
        <w:rPr>
          <w:rFonts w:ascii="Times New Roman" w:eastAsia="Times New Roman" w:hAnsi="Times New Roman" w:cs="Times New Roman"/>
          <w:sz w:val="24"/>
          <w:szCs w:val="24"/>
        </w:rPr>
        <w:t>pas</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que</w:t>
      </w:r>
      <w:r w:rsidRPr="00280365">
        <w:rPr>
          <w:rFonts w:ascii="Times New Roman" w:eastAsia="Times New Roman" w:hAnsi="Times New Roman" w:cs="Times New Roman"/>
          <w:spacing w:val="-15"/>
          <w:sz w:val="24"/>
          <w:szCs w:val="24"/>
        </w:rPr>
        <w:t xml:space="preserve"> </w:t>
      </w:r>
      <w:r w:rsidRPr="00280365">
        <w:rPr>
          <w:rFonts w:ascii="Times New Roman" w:eastAsia="Times New Roman" w:hAnsi="Times New Roman" w:cs="Times New Roman"/>
          <w:sz w:val="24"/>
          <w:szCs w:val="24"/>
        </w:rPr>
        <w:t>la</w:t>
      </w:r>
      <w:r w:rsidRPr="00280365">
        <w:rPr>
          <w:rFonts w:ascii="Times New Roman" w:eastAsia="Times New Roman" w:hAnsi="Times New Roman" w:cs="Times New Roman"/>
          <w:spacing w:val="-14"/>
          <w:sz w:val="24"/>
          <w:szCs w:val="24"/>
        </w:rPr>
        <w:t xml:space="preserve"> </w:t>
      </w:r>
      <w:r w:rsidRPr="00280365">
        <w:rPr>
          <w:rFonts w:ascii="Times New Roman" w:eastAsia="Times New Roman" w:hAnsi="Times New Roman" w:cs="Times New Roman"/>
          <w:sz w:val="24"/>
          <w:szCs w:val="24"/>
        </w:rPr>
        <w:t>présence</w:t>
      </w:r>
      <w:r w:rsidRPr="00280365">
        <w:rPr>
          <w:rFonts w:ascii="Times New Roman" w:eastAsia="Times New Roman" w:hAnsi="Times New Roman" w:cs="Times New Roman"/>
          <w:spacing w:val="-9"/>
          <w:sz w:val="24"/>
          <w:szCs w:val="24"/>
        </w:rPr>
        <w:t xml:space="preserve"> </w:t>
      </w:r>
      <w:r w:rsidRPr="00280365">
        <w:rPr>
          <w:rFonts w:ascii="Times New Roman" w:eastAsia="Times New Roman" w:hAnsi="Times New Roman" w:cs="Times New Roman"/>
          <w:sz w:val="24"/>
          <w:szCs w:val="24"/>
        </w:rPr>
        <w:t>fréquente</w:t>
      </w:r>
      <w:r w:rsidRPr="00280365">
        <w:rPr>
          <w:rFonts w:ascii="Times New Roman" w:eastAsia="Times New Roman" w:hAnsi="Times New Roman" w:cs="Times New Roman"/>
          <w:spacing w:val="-14"/>
          <w:sz w:val="24"/>
          <w:szCs w:val="24"/>
        </w:rPr>
        <w:t xml:space="preserve"> </w:t>
      </w:r>
      <w:r w:rsidRPr="00280365">
        <w:rPr>
          <w:rFonts w:ascii="Times New Roman" w:eastAsia="Times New Roman" w:hAnsi="Times New Roman" w:cs="Times New Roman"/>
          <w:sz w:val="24"/>
          <w:szCs w:val="24"/>
        </w:rPr>
        <w:t>de</w:t>
      </w:r>
      <w:r w:rsidRPr="00280365">
        <w:rPr>
          <w:rFonts w:ascii="Times New Roman" w:eastAsia="Times New Roman" w:hAnsi="Times New Roman" w:cs="Times New Roman"/>
          <w:spacing w:val="-14"/>
          <w:sz w:val="24"/>
          <w:szCs w:val="24"/>
        </w:rPr>
        <w:t xml:space="preserve"> </w:t>
      </w:r>
      <w:r w:rsidRPr="00280365">
        <w:rPr>
          <w:rFonts w:ascii="Times New Roman" w:eastAsia="Times New Roman" w:hAnsi="Times New Roman" w:cs="Times New Roman"/>
          <w:sz w:val="24"/>
          <w:szCs w:val="24"/>
        </w:rPr>
        <w:t>bugs ou dysfonctionnements diminue la confiance des utilisateurs envers le chatbot bancaire.</w:t>
      </w:r>
    </w:p>
    <w:p w14:paraId="21AB1744" w14:textId="324A1D6A" w:rsidR="00235CBA" w:rsidRDefault="008C52D9" w:rsidP="00410C31">
      <w:pPr>
        <w:widowControl w:val="0"/>
        <w:autoSpaceDE w:val="0"/>
        <w:autoSpaceDN w:val="0"/>
        <w:spacing w:before="160" w:after="0" w:line="276" w:lineRule="auto"/>
        <w:ind w:right="3" w:firstLine="284"/>
        <w:jc w:val="both"/>
        <w:rPr>
          <w:rFonts w:ascii="Times New Roman" w:eastAsia="Times New Roman" w:hAnsi="Times New Roman" w:cs="Times New Roman"/>
          <w:spacing w:val="-2"/>
          <w:sz w:val="24"/>
          <w:szCs w:val="24"/>
        </w:rPr>
      </w:pPr>
      <w:r w:rsidRPr="00280365">
        <w:rPr>
          <w:rFonts w:ascii="Times New Roman" w:eastAsia="Times New Roman" w:hAnsi="Times New Roman" w:cs="Times New Roman"/>
          <w:sz w:val="24"/>
          <w:szCs w:val="24"/>
        </w:rPr>
        <w:t>L'hypothèse</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3 donc</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est</w:t>
      </w:r>
      <w:r w:rsidRPr="00280365">
        <w:rPr>
          <w:rFonts w:ascii="Times New Roman" w:eastAsia="Times New Roman" w:hAnsi="Times New Roman" w:cs="Times New Roman"/>
          <w:spacing w:val="4"/>
          <w:sz w:val="24"/>
          <w:szCs w:val="24"/>
        </w:rPr>
        <w:t xml:space="preserve"> </w:t>
      </w:r>
      <w:r w:rsidRPr="00280365">
        <w:rPr>
          <w:rFonts w:ascii="Times New Roman" w:eastAsia="Times New Roman" w:hAnsi="Times New Roman" w:cs="Times New Roman"/>
          <w:spacing w:val="-2"/>
          <w:sz w:val="24"/>
          <w:szCs w:val="24"/>
        </w:rPr>
        <w:t>rejetée.</w:t>
      </w:r>
    </w:p>
    <w:p w14:paraId="60572952" w14:textId="77777777" w:rsidR="00091500" w:rsidRPr="00280365" w:rsidRDefault="00091500" w:rsidP="00410C31">
      <w:pPr>
        <w:widowControl w:val="0"/>
        <w:autoSpaceDE w:val="0"/>
        <w:autoSpaceDN w:val="0"/>
        <w:spacing w:before="160" w:after="0" w:line="276" w:lineRule="auto"/>
        <w:ind w:right="3" w:firstLine="284"/>
        <w:jc w:val="both"/>
        <w:rPr>
          <w:rFonts w:ascii="Times New Roman" w:eastAsia="Times New Roman" w:hAnsi="Times New Roman" w:cs="Times New Roman"/>
          <w:b/>
          <w:sz w:val="24"/>
          <w:szCs w:val="24"/>
        </w:rPr>
      </w:pPr>
    </w:p>
    <w:p w14:paraId="3BA860BF" w14:textId="77777777" w:rsidR="00F73A63" w:rsidRPr="00280365" w:rsidRDefault="008C52D9" w:rsidP="00410C31">
      <w:pPr>
        <w:widowControl w:val="0"/>
        <w:autoSpaceDE w:val="0"/>
        <w:autoSpaceDN w:val="0"/>
        <w:spacing w:after="0" w:line="276" w:lineRule="auto"/>
        <w:ind w:right="3"/>
        <w:jc w:val="both"/>
        <w:rPr>
          <w:rFonts w:ascii="Times New Roman" w:eastAsia="Times New Roman" w:hAnsi="Times New Roman" w:cs="Times New Roman"/>
          <w:sz w:val="24"/>
          <w:szCs w:val="24"/>
        </w:rPr>
      </w:pPr>
      <w:r w:rsidRPr="00280365">
        <w:rPr>
          <w:rFonts w:ascii="Times New Roman" w:eastAsia="Times New Roman" w:hAnsi="Times New Roman" w:cs="Times New Roman"/>
          <w:b/>
          <w:sz w:val="24"/>
          <w:szCs w:val="24"/>
        </w:rPr>
        <w:t xml:space="preserve">Test de la quatrième hypothèse </w:t>
      </w:r>
      <w:r w:rsidRPr="00280365">
        <w:rPr>
          <w:rFonts w:ascii="Times New Roman" w:eastAsia="Times New Roman" w:hAnsi="Times New Roman" w:cs="Times New Roman"/>
          <w:sz w:val="24"/>
          <w:szCs w:val="24"/>
        </w:rPr>
        <w:t>: Le niveau de confiance des utilisateurs envers le chatbot influence leur préférence d'interaction entre un conseiller humain et le chatbot</w:t>
      </w:r>
    </w:p>
    <w:p w14:paraId="45945F72" w14:textId="77777777" w:rsidR="00F73A63" w:rsidRPr="00280365" w:rsidRDefault="008C52D9" w:rsidP="00410C31">
      <w:pPr>
        <w:widowControl w:val="0"/>
        <w:autoSpaceDE w:val="0"/>
        <w:autoSpaceDN w:val="0"/>
        <w:spacing w:before="157" w:after="0" w:line="276" w:lineRule="auto"/>
        <w:ind w:left="141" w:right="3"/>
        <w:jc w:val="both"/>
        <w:rPr>
          <w:rFonts w:ascii="Times New Roman" w:eastAsia="Times New Roman" w:hAnsi="Times New Roman" w:cs="Times New Roman"/>
          <w:sz w:val="24"/>
          <w:szCs w:val="24"/>
        </w:rPr>
      </w:pPr>
      <w:r w:rsidRPr="00280365">
        <w:rPr>
          <w:rFonts w:ascii="Times New Roman" w:eastAsia="Times New Roman" w:hAnsi="Times New Roman" w:cs="Times New Roman"/>
          <w:b/>
          <w:sz w:val="24"/>
          <w:szCs w:val="24"/>
        </w:rPr>
        <w:t>Hypothèse 0</w:t>
      </w:r>
      <w:r w:rsidRPr="00280365">
        <w:rPr>
          <w:rFonts w:ascii="Times New Roman" w:eastAsia="Times New Roman" w:hAnsi="Times New Roman" w:cs="Times New Roman"/>
          <w:b/>
          <w:spacing w:val="40"/>
          <w:sz w:val="24"/>
          <w:szCs w:val="24"/>
        </w:rPr>
        <w:t xml:space="preserve"> </w:t>
      </w:r>
      <w:r w:rsidRPr="00280365">
        <w:rPr>
          <w:rFonts w:ascii="Times New Roman" w:eastAsia="Times New Roman" w:hAnsi="Times New Roman" w:cs="Times New Roman"/>
          <w:sz w:val="24"/>
          <w:szCs w:val="24"/>
        </w:rPr>
        <w:t>: Il n’existe pas de relation statistiquement significative entre le niveau de confiance des utilisateurs envers le chatbot et leur préférence d’interaction (conseiller humain vs chatbot), au seuil de signification (α &gt; 0,05).</w:t>
      </w:r>
    </w:p>
    <w:p w14:paraId="681E6D02" w14:textId="25DD447A" w:rsidR="00091500" w:rsidRDefault="008C52D9" w:rsidP="00410C31">
      <w:pPr>
        <w:widowControl w:val="0"/>
        <w:autoSpaceDE w:val="0"/>
        <w:autoSpaceDN w:val="0"/>
        <w:spacing w:before="152" w:after="0" w:line="276" w:lineRule="auto"/>
        <w:ind w:left="141" w:right="3"/>
        <w:jc w:val="both"/>
        <w:rPr>
          <w:rFonts w:ascii="Times New Roman" w:eastAsia="Times New Roman" w:hAnsi="Times New Roman" w:cs="Times New Roman"/>
          <w:spacing w:val="-2"/>
          <w:sz w:val="24"/>
          <w:szCs w:val="24"/>
        </w:rPr>
      </w:pPr>
      <w:r w:rsidRPr="00280365">
        <w:rPr>
          <w:rFonts w:ascii="Times New Roman" w:eastAsia="Times New Roman" w:hAnsi="Times New Roman" w:cs="Times New Roman"/>
          <w:b/>
          <w:sz w:val="24"/>
          <w:szCs w:val="24"/>
        </w:rPr>
        <w:t xml:space="preserve">Hypothèse 1 </w:t>
      </w:r>
      <w:r w:rsidRPr="00280365">
        <w:rPr>
          <w:rFonts w:ascii="Times New Roman" w:eastAsia="Times New Roman" w:hAnsi="Times New Roman" w:cs="Times New Roman"/>
          <w:sz w:val="24"/>
          <w:szCs w:val="24"/>
        </w:rPr>
        <w:t>: Il existe une relation statistiquement significative entre le niveau de confiance des</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utilisateurs</w:t>
      </w:r>
      <w:r w:rsidRPr="00280365">
        <w:rPr>
          <w:rFonts w:ascii="Times New Roman" w:eastAsia="Times New Roman" w:hAnsi="Times New Roman" w:cs="Times New Roman"/>
          <w:spacing w:val="-1"/>
          <w:sz w:val="24"/>
          <w:szCs w:val="24"/>
        </w:rPr>
        <w:t xml:space="preserve"> </w:t>
      </w:r>
      <w:r w:rsidRPr="00280365">
        <w:rPr>
          <w:rFonts w:ascii="Times New Roman" w:eastAsia="Times New Roman" w:hAnsi="Times New Roman" w:cs="Times New Roman"/>
          <w:sz w:val="24"/>
          <w:szCs w:val="24"/>
        </w:rPr>
        <w:t>envers le chatbot et leur préférence d’interaction, au seuil</w:t>
      </w:r>
      <w:r w:rsidRPr="00280365">
        <w:rPr>
          <w:rFonts w:ascii="Times New Roman" w:eastAsia="Times New Roman" w:hAnsi="Times New Roman" w:cs="Times New Roman"/>
          <w:spacing w:val="-7"/>
          <w:sz w:val="24"/>
          <w:szCs w:val="24"/>
        </w:rPr>
        <w:t xml:space="preserve"> </w:t>
      </w:r>
      <w:r w:rsidRPr="00280365">
        <w:rPr>
          <w:rFonts w:ascii="Times New Roman" w:eastAsia="Times New Roman" w:hAnsi="Times New Roman" w:cs="Times New Roman"/>
          <w:sz w:val="24"/>
          <w:szCs w:val="24"/>
        </w:rPr>
        <w:t>de signification</w:t>
      </w:r>
      <w:r w:rsidRPr="00280365">
        <w:rPr>
          <w:rFonts w:ascii="Times New Roman" w:eastAsia="Times New Roman" w:hAnsi="Times New Roman" w:cs="Times New Roman"/>
          <w:spacing w:val="-3"/>
          <w:sz w:val="24"/>
          <w:szCs w:val="24"/>
        </w:rPr>
        <w:t xml:space="preserve"> </w:t>
      </w:r>
      <w:r w:rsidRPr="00280365">
        <w:rPr>
          <w:rFonts w:ascii="Times New Roman" w:eastAsia="Times New Roman" w:hAnsi="Times New Roman" w:cs="Times New Roman"/>
          <w:sz w:val="24"/>
          <w:szCs w:val="24"/>
        </w:rPr>
        <w:t xml:space="preserve">(α &lt; </w:t>
      </w:r>
      <w:r w:rsidRPr="00280365">
        <w:rPr>
          <w:rFonts w:ascii="Times New Roman" w:eastAsia="Times New Roman" w:hAnsi="Times New Roman" w:cs="Times New Roman"/>
          <w:spacing w:val="-2"/>
          <w:sz w:val="24"/>
          <w:szCs w:val="24"/>
        </w:rPr>
        <w:t>0,05).</w:t>
      </w:r>
    </w:p>
    <w:p w14:paraId="58E98B6F" w14:textId="29EC5FE0" w:rsidR="00887DEF" w:rsidRPr="002A74FF" w:rsidRDefault="00887DEF" w:rsidP="002A74FF">
      <w:pPr>
        <w:spacing w:line="276" w:lineRule="auto"/>
        <w:rPr>
          <w:rFonts w:ascii="Times New Roman" w:eastAsia="Times New Roman" w:hAnsi="Times New Roman" w:cs="Times New Roman"/>
          <w:spacing w:val="-2"/>
          <w:sz w:val="24"/>
          <w:szCs w:val="24"/>
        </w:rPr>
      </w:pPr>
      <w:bookmarkStart w:id="259" w:name="_Toc199787214"/>
      <w:bookmarkStart w:id="260" w:name="_Toc199898390"/>
      <w:bookmarkStart w:id="261" w:name="_Toc199924333"/>
      <w:bookmarkStart w:id="262" w:name="_Toc200969148"/>
      <w:bookmarkStart w:id="263" w:name="_Toc200974096"/>
      <w:r w:rsidRPr="00B73BCE">
        <w:rPr>
          <w:rFonts w:asciiTheme="majorBidi" w:hAnsiTheme="majorBidi" w:cstheme="majorBidi"/>
          <w:b/>
          <w:bCs/>
          <w:sz w:val="24"/>
          <w:szCs w:val="24"/>
        </w:rPr>
        <w:t xml:space="preserve">Tableau </w:t>
      </w:r>
      <w:r w:rsidRPr="00B73BCE">
        <w:rPr>
          <w:rFonts w:asciiTheme="majorBidi" w:hAnsiTheme="majorBidi" w:cstheme="majorBidi"/>
          <w:b/>
          <w:bCs/>
          <w:i/>
          <w:iCs/>
          <w:sz w:val="24"/>
          <w:szCs w:val="24"/>
        </w:rPr>
        <w:fldChar w:fldCharType="begin"/>
      </w:r>
      <w:r w:rsidRPr="00B73BCE">
        <w:rPr>
          <w:rFonts w:asciiTheme="majorBidi" w:hAnsiTheme="majorBidi" w:cstheme="majorBidi"/>
          <w:b/>
          <w:bCs/>
          <w:sz w:val="24"/>
          <w:szCs w:val="24"/>
        </w:rPr>
        <w:instrText xml:space="preserve"> SEQ Tableau \* ARABIC </w:instrText>
      </w:r>
      <w:r w:rsidRPr="00B73BCE">
        <w:rPr>
          <w:rFonts w:asciiTheme="majorBidi" w:hAnsiTheme="majorBidi" w:cstheme="majorBidi"/>
          <w:b/>
          <w:bCs/>
          <w:i/>
          <w:iCs/>
          <w:sz w:val="24"/>
          <w:szCs w:val="24"/>
        </w:rPr>
        <w:fldChar w:fldCharType="separate"/>
      </w:r>
      <w:r w:rsidR="002A74FF">
        <w:rPr>
          <w:rFonts w:asciiTheme="majorBidi" w:hAnsiTheme="majorBidi" w:cstheme="majorBidi"/>
          <w:b/>
          <w:bCs/>
          <w:noProof/>
          <w:sz w:val="24"/>
          <w:szCs w:val="24"/>
        </w:rPr>
        <w:t>25</w:t>
      </w:r>
      <w:r w:rsidRPr="00B73BCE">
        <w:rPr>
          <w:rFonts w:asciiTheme="majorBidi" w:hAnsiTheme="majorBidi" w:cstheme="majorBidi"/>
          <w:b/>
          <w:bCs/>
          <w:i/>
          <w:iCs/>
          <w:sz w:val="24"/>
          <w:szCs w:val="24"/>
        </w:rPr>
        <w:fldChar w:fldCharType="end"/>
      </w:r>
      <w:r w:rsidR="00530EE6">
        <w:rPr>
          <w:rFonts w:asciiTheme="majorBidi" w:hAnsiTheme="majorBidi" w:cstheme="majorBidi"/>
          <w:b/>
          <w:bCs/>
          <w:sz w:val="24"/>
          <w:szCs w:val="24"/>
        </w:rPr>
        <w:t> :</w:t>
      </w:r>
      <w:r w:rsidRPr="00B73BCE">
        <w:rPr>
          <w:rFonts w:asciiTheme="majorBidi" w:hAnsiTheme="majorBidi" w:cstheme="majorBidi"/>
          <w:b/>
          <w:bCs/>
          <w:sz w:val="24"/>
          <w:szCs w:val="24"/>
        </w:rPr>
        <w:t xml:space="preserve"> Test du Khi deux de l’hypothèse 4</w:t>
      </w:r>
      <w:bookmarkEnd w:id="259"/>
      <w:bookmarkEnd w:id="260"/>
      <w:bookmarkEnd w:id="261"/>
      <w:bookmarkEnd w:id="262"/>
      <w:bookmarkEnd w:id="263"/>
    </w:p>
    <w:tbl>
      <w:tblPr>
        <w:tblW w:w="0" w:type="auto"/>
        <w:tblInd w:w="151"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CellMar>
          <w:left w:w="0" w:type="dxa"/>
          <w:right w:w="0" w:type="dxa"/>
        </w:tblCellMar>
        <w:tblLook w:val="01E0" w:firstRow="1" w:lastRow="1" w:firstColumn="1" w:lastColumn="1" w:noHBand="0" w:noVBand="0"/>
      </w:tblPr>
      <w:tblGrid>
        <w:gridCol w:w="3174"/>
        <w:gridCol w:w="1858"/>
        <w:gridCol w:w="1455"/>
        <w:gridCol w:w="2288"/>
      </w:tblGrid>
      <w:tr w:rsidR="008A24E0" w:rsidRPr="00280365" w14:paraId="11CFB8E2" w14:textId="77777777" w:rsidTr="00091500">
        <w:trPr>
          <w:trHeight w:val="321"/>
        </w:trPr>
        <w:tc>
          <w:tcPr>
            <w:tcW w:w="8775" w:type="dxa"/>
            <w:gridSpan w:val="4"/>
          </w:tcPr>
          <w:p w14:paraId="78BD50BF" w14:textId="77777777" w:rsidR="00F73A63" w:rsidRPr="00280365" w:rsidRDefault="008C52D9" w:rsidP="00410C31">
            <w:pPr>
              <w:widowControl w:val="0"/>
              <w:autoSpaceDE w:val="0"/>
              <w:autoSpaceDN w:val="0"/>
              <w:spacing w:after="0" w:line="276" w:lineRule="auto"/>
              <w:ind w:left="2"/>
              <w:jc w:val="center"/>
              <w:rPr>
                <w:rFonts w:ascii="Times New Roman" w:eastAsia="Times New Roman" w:hAnsi="Times New Roman" w:cs="Times New Roman"/>
                <w:sz w:val="28"/>
              </w:rPr>
            </w:pPr>
            <w:r w:rsidRPr="00280365">
              <w:rPr>
                <w:rFonts w:ascii="Times New Roman" w:eastAsia="Times New Roman" w:hAnsi="Times New Roman" w:cs="Times New Roman"/>
                <w:sz w:val="28"/>
              </w:rPr>
              <w:t>Tests</w:t>
            </w:r>
            <w:r w:rsidRPr="00280365">
              <w:rPr>
                <w:rFonts w:ascii="Times New Roman" w:eastAsia="Times New Roman" w:hAnsi="Times New Roman" w:cs="Times New Roman"/>
                <w:spacing w:val="-5"/>
                <w:sz w:val="28"/>
              </w:rPr>
              <w:t xml:space="preserve"> </w:t>
            </w:r>
            <w:r w:rsidRPr="00280365">
              <w:rPr>
                <w:rFonts w:ascii="Times New Roman" w:eastAsia="Times New Roman" w:hAnsi="Times New Roman" w:cs="Times New Roman"/>
                <w:sz w:val="28"/>
              </w:rPr>
              <w:t>du</w:t>
            </w:r>
            <w:r w:rsidRPr="00280365">
              <w:rPr>
                <w:rFonts w:ascii="Times New Roman" w:eastAsia="Times New Roman" w:hAnsi="Times New Roman" w:cs="Times New Roman"/>
                <w:spacing w:val="-9"/>
                <w:sz w:val="28"/>
              </w:rPr>
              <w:t xml:space="preserve"> </w:t>
            </w:r>
            <w:r w:rsidRPr="00280365">
              <w:rPr>
                <w:rFonts w:ascii="Times New Roman" w:eastAsia="Times New Roman" w:hAnsi="Times New Roman" w:cs="Times New Roman"/>
                <w:sz w:val="28"/>
              </w:rPr>
              <w:t>khi-</w:t>
            </w:r>
            <w:r w:rsidRPr="00280365">
              <w:rPr>
                <w:rFonts w:ascii="Times New Roman" w:eastAsia="Times New Roman" w:hAnsi="Times New Roman" w:cs="Times New Roman"/>
                <w:spacing w:val="-2"/>
                <w:sz w:val="28"/>
              </w:rPr>
              <w:t>carré</w:t>
            </w:r>
          </w:p>
        </w:tc>
      </w:tr>
      <w:tr w:rsidR="008A24E0" w:rsidRPr="00280365" w14:paraId="275FA791" w14:textId="77777777" w:rsidTr="00091500">
        <w:trPr>
          <w:trHeight w:val="921"/>
        </w:trPr>
        <w:tc>
          <w:tcPr>
            <w:tcW w:w="3174" w:type="dxa"/>
            <w:shd w:val="clear" w:color="auto" w:fill="D4DCE3"/>
          </w:tcPr>
          <w:p w14:paraId="68F47590"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4"/>
              </w:rPr>
            </w:pPr>
          </w:p>
        </w:tc>
        <w:tc>
          <w:tcPr>
            <w:tcW w:w="1858" w:type="dxa"/>
            <w:shd w:val="clear" w:color="auto" w:fill="D4DCE3"/>
          </w:tcPr>
          <w:p w14:paraId="054F0FC0" w14:textId="77777777" w:rsidR="00F73A63" w:rsidRPr="00280365" w:rsidRDefault="008C52D9" w:rsidP="00410C31">
            <w:pPr>
              <w:widowControl w:val="0"/>
              <w:autoSpaceDE w:val="0"/>
              <w:autoSpaceDN w:val="0"/>
              <w:spacing w:after="0" w:line="276" w:lineRule="auto"/>
              <w:ind w:left="571"/>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Valeur</w:t>
            </w:r>
          </w:p>
        </w:tc>
        <w:tc>
          <w:tcPr>
            <w:tcW w:w="1455" w:type="dxa"/>
            <w:shd w:val="clear" w:color="auto" w:fill="D4DCE3"/>
          </w:tcPr>
          <w:p w14:paraId="451BE495" w14:textId="77777777" w:rsidR="00F73A63" w:rsidRPr="00280365" w:rsidRDefault="008C52D9" w:rsidP="00410C31">
            <w:pPr>
              <w:widowControl w:val="0"/>
              <w:autoSpaceDE w:val="0"/>
              <w:autoSpaceDN w:val="0"/>
              <w:spacing w:after="0" w:line="276" w:lineRule="auto"/>
              <w:ind w:left="19"/>
              <w:jc w:val="center"/>
              <w:rPr>
                <w:rFonts w:ascii="Times New Roman" w:eastAsia="Times New Roman" w:hAnsi="Times New Roman" w:cs="Times New Roman"/>
                <w:b/>
                <w:sz w:val="24"/>
              </w:rPr>
            </w:pPr>
            <w:r w:rsidRPr="00280365">
              <w:rPr>
                <w:rFonts w:ascii="Times New Roman" w:eastAsia="Times New Roman" w:hAnsi="Times New Roman" w:cs="Times New Roman"/>
                <w:b/>
                <w:spacing w:val="-5"/>
                <w:sz w:val="24"/>
              </w:rPr>
              <w:t>df</w:t>
            </w:r>
          </w:p>
        </w:tc>
        <w:tc>
          <w:tcPr>
            <w:tcW w:w="2288" w:type="dxa"/>
            <w:shd w:val="clear" w:color="auto" w:fill="D4DCE3"/>
          </w:tcPr>
          <w:p w14:paraId="5A1D0BEF" w14:textId="77777777" w:rsidR="00F73A63" w:rsidRPr="00280365" w:rsidRDefault="008C52D9" w:rsidP="00410C31">
            <w:pPr>
              <w:widowControl w:val="0"/>
              <w:autoSpaceDE w:val="0"/>
              <w:autoSpaceDN w:val="0"/>
              <w:spacing w:after="0" w:line="276" w:lineRule="auto"/>
              <w:ind w:left="187" w:right="167" w:firstLine="639"/>
              <w:rPr>
                <w:rFonts w:ascii="Times New Roman" w:eastAsia="Times New Roman" w:hAnsi="Times New Roman" w:cs="Times New Roman"/>
                <w:b/>
                <w:sz w:val="24"/>
              </w:rPr>
            </w:pPr>
            <w:r w:rsidRPr="00280365">
              <w:rPr>
                <w:rFonts w:ascii="Times New Roman" w:eastAsia="Times New Roman" w:hAnsi="Times New Roman" w:cs="Times New Roman"/>
                <w:b/>
                <w:spacing w:val="-2"/>
                <w:sz w:val="24"/>
              </w:rPr>
              <w:t xml:space="preserve">Signification </w:t>
            </w:r>
            <w:r w:rsidRPr="00280365">
              <w:rPr>
                <w:rFonts w:ascii="Times New Roman" w:eastAsia="Times New Roman" w:hAnsi="Times New Roman" w:cs="Times New Roman"/>
                <w:b/>
                <w:sz w:val="24"/>
              </w:rPr>
              <w:t>asymptotique</w:t>
            </w:r>
            <w:r w:rsidRPr="00280365">
              <w:rPr>
                <w:rFonts w:ascii="Times New Roman" w:eastAsia="Times New Roman" w:hAnsi="Times New Roman" w:cs="Times New Roman"/>
                <w:b/>
                <w:spacing w:val="-15"/>
                <w:sz w:val="24"/>
              </w:rPr>
              <w:t xml:space="preserve"> </w:t>
            </w:r>
            <w:r w:rsidRPr="00280365">
              <w:rPr>
                <w:rFonts w:ascii="Times New Roman" w:eastAsia="Times New Roman" w:hAnsi="Times New Roman" w:cs="Times New Roman"/>
                <w:b/>
                <w:sz w:val="24"/>
              </w:rPr>
              <w:t>(bilatérale)</w:t>
            </w:r>
          </w:p>
        </w:tc>
      </w:tr>
      <w:tr w:rsidR="008A24E0" w:rsidRPr="00280365" w14:paraId="21E18E02" w14:textId="77777777" w:rsidTr="00091500">
        <w:trPr>
          <w:trHeight w:val="801"/>
        </w:trPr>
        <w:tc>
          <w:tcPr>
            <w:tcW w:w="3174" w:type="dxa"/>
          </w:tcPr>
          <w:p w14:paraId="1BAC340E"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z w:val="24"/>
              </w:rPr>
              <w:t>Khi-deux</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de</w:t>
            </w:r>
            <w:r w:rsidRPr="00280365">
              <w:rPr>
                <w:rFonts w:ascii="Times New Roman" w:eastAsia="Times New Roman" w:hAnsi="Times New Roman" w:cs="Times New Roman"/>
                <w:b/>
                <w:spacing w:val="2"/>
                <w:sz w:val="24"/>
              </w:rPr>
              <w:t xml:space="preserve"> </w:t>
            </w:r>
            <w:r w:rsidRPr="00280365">
              <w:rPr>
                <w:rFonts w:ascii="Times New Roman" w:eastAsia="Times New Roman" w:hAnsi="Times New Roman" w:cs="Times New Roman"/>
                <w:b/>
                <w:spacing w:val="-2"/>
                <w:sz w:val="24"/>
              </w:rPr>
              <w:t>Pearson</w:t>
            </w:r>
          </w:p>
        </w:tc>
        <w:tc>
          <w:tcPr>
            <w:tcW w:w="1858" w:type="dxa"/>
          </w:tcPr>
          <w:p w14:paraId="3855B06A" w14:textId="77777777" w:rsidR="00F73A63" w:rsidRPr="00280365" w:rsidRDefault="008C52D9" w:rsidP="00410C31">
            <w:pPr>
              <w:widowControl w:val="0"/>
              <w:autoSpaceDE w:val="0"/>
              <w:autoSpaceDN w:val="0"/>
              <w:spacing w:after="0" w:line="276" w:lineRule="auto"/>
              <w:ind w:right="95"/>
              <w:jc w:val="right"/>
              <w:rPr>
                <w:rFonts w:ascii="Times New Roman" w:eastAsia="Times New Roman" w:hAnsi="Times New Roman" w:cs="Times New Roman"/>
                <w:sz w:val="24"/>
              </w:rPr>
            </w:pPr>
            <w:r w:rsidRPr="00280365">
              <w:rPr>
                <w:rFonts w:ascii="Times New Roman" w:eastAsia="Times New Roman" w:hAnsi="Times New Roman" w:cs="Times New Roman"/>
                <w:spacing w:val="-2"/>
                <w:sz w:val="24"/>
              </w:rPr>
              <w:t>5,789</w:t>
            </w:r>
            <w:r w:rsidRPr="00280365">
              <w:rPr>
                <w:rFonts w:ascii="Times New Roman" w:eastAsia="Times New Roman" w:hAnsi="Times New Roman" w:cs="Times New Roman"/>
                <w:spacing w:val="-2"/>
                <w:sz w:val="24"/>
                <w:vertAlign w:val="superscript"/>
              </w:rPr>
              <w:t>a</w:t>
            </w:r>
          </w:p>
        </w:tc>
        <w:tc>
          <w:tcPr>
            <w:tcW w:w="1455" w:type="dxa"/>
          </w:tcPr>
          <w:p w14:paraId="4A5D963E" w14:textId="77777777" w:rsidR="00F73A63" w:rsidRPr="00280365" w:rsidRDefault="008C52D9" w:rsidP="00410C31">
            <w:pPr>
              <w:widowControl w:val="0"/>
              <w:autoSpaceDE w:val="0"/>
              <w:autoSpaceDN w:val="0"/>
              <w:spacing w:after="0" w:line="276" w:lineRule="auto"/>
              <w:ind w:right="93"/>
              <w:jc w:val="right"/>
              <w:rPr>
                <w:rFonts w:ascii="Times New Roman" w:eastAsia="Times New Roman" w:hAnsi="Times New Roman" w:cs="Times New Roman"/>
                <w:sz w:val="24"/>
              </w:rPr>
            </w:pPr>
            <w:r w:rsidRPr="00280365">
              <w:rPr>
                <w:rFonts w:ascii="Times New Roman" w:eastAsia="Times New Roman" w:hAnsi="Times New Roman" w:cs="Times New Roman"/>
                <w:spacing w:val="-10"/>
                <w:sz w:val="24"/>
              </w:rPr>
              <w:t>4</w:t>
            </w:r>
          </w:p>
        </w:tc>
        <w:tc>
          <w:tcPr>
            <w:tcW w:w="2288" w:type="dxa"/>
          </w:tcPr>
          <w:p w14:paraId="0359AA29" w14:textId="77777777" w:rsidR="00F73A63" w:rsidRPr="00280365" w:rsidRDefault="008C52D9" w:rsidP="00410C31">
            <w:pPr>
              <w:widowControl w:val="0"/>
              <w:autoSpaceDE w:val="0"/>
              <w:autoSpaceDN w:val="0"/>
              <w:spacing w:after="0" w:line="276" w:lineRule="auto"/>
              <w:ind w:right="89"/>
              <w:jc w:val="right"/>
              <w:rPr>
                <w:rFonts w:ascii="Times New Roman" w:eastAsia="Times New Roman" w:hAnsi="Times New Roman" w:cs="Times New Roman"/>
                <w:sz w:val="24"/>
              </w:rPr>
            </w:pPr>
            <w:r w:rsidRPr="00280365">
              <w:rPr>
                <w:rFonts w:ascii="Times New Roman" w:eastAsia="Times New Roman" w:hAnsi="Times New Roman" w:cs="Times New Roman"/>
                <w:spacing w:val="-4"/>
                <w:sz w:val="24"/>
              </w:rPr>
              <w:t>0,215</w:t>
            </w:r>
          </w:p>
        </w:tc>
      </w:tr>
      <w:tr w:rsidR="008A24E0" w:rsidRPr="00280365" w14:paraId="4A416343" w14:textId="77777777" w:rsidTr="00091500">
        <w:trPr>
          <w:trHeight w:val="1070"/>
        </w:trPr>
        <w:tc>
          <w:tcPr>
            <w:tcW w:w="3174" w:type="dxa"/>
            <w:shd w:val="clear" w:color="auto" w:fill="D4DCE3"/>
          </w:tcPr>
          <w:p w14:paraId="6511B585"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z w:val="24"/>
              </w:rPr>
              <w:t>Rapport de</w:t>
            </w:r>
            <w:r w:rsidRPr="00280365">
              <w:rPr>
                <w:rFonts w:ascii="Times New Roman" w:eastAsia="Times New Roman" w:hAnsi="Times New Roman" w:cs="Times New Roman"/>
                <w:b/>
                <w:spacing w:val="-1"/>
                <w:sz w:val="24"/>
              </w:rPr>
              <w:t xml:space="preserve"> </w:t>
            </w:r>
            <w:r w:rsidRPr="00280365">
              <w:rPr>
                <w:rFonts w:ascii="Times New Roman" w:eastAsia="Times New Roman" w:hAnsi="Times New Roman" w:cs="Times New Roman"/>
                <w:b/>
                <w:spacing w:val="-2"/>
                <w:sz w:val="24"/>
              </w:rPr>
              <w:t>vraisemblance</w:t>
            </w:r>
          </w:p>
        </w:tc>
        <w:tc>
          <w:tcPr>
            <w:tcW w:w="1858" w:type="dxa"/>
            <w:shd w:val="clear" w:color="auto" w:fill="D4DCE3"/>
          </w:tcPr>
          <w:p w14:paraId="736DA480" w14:textId="77777777" w:rsidR="00F73A63" w:rsidRPr="00280365" w:rsidRDefault="008C52D9" w:rsidP="00410C31">
            <w:pPr>
              <w:widowControl w:val="0"/>
              <w:autoSpaceDE w:val="0"/>
              <w:autoSpaceDN w:val="0"/>
              <w:spacing w:after="0" w:line="276" w:lineRule="auto"/>
              <w:ind w:right="93"/>
              <w:jc w:val="right"/>
              <w:rPr>
                <w:rFonts w:ascii="Times New Roman" w:eastAsia="Times New Roman" w:hAnsi="Times New Roman" w:cs="Times New Roman"/>
                <w:sz w:val="24"/>
              </w:rPr>
            </w:pPr>
            <w:r w:rsidRPr="00280365">
              <w:rPr>
                <w:rFonts w:ascii="Times New Roman" w:eastAsia="Times New Roman" w:hAnsi="Times New Roman" w:cs="Times New Roman"/>
                <w:spacing w:val="-4"/>
                <w:sz w:val="24"/>
              </w:rPr>
              <w:t>5,908</w:t>
            </w:r>
          </w:p>
        </w:tc>
        <w:tc>
          <w:tcPr>
            <w:tcW w:w="1455" w:type="dxa"/>
            <w:shd w:val="clear" w:color="auto" w:fill="D4DCE3"/>
          </w:tcPr>
          <w:p w14:paraId="504CC600" w14:textId="77777777" w:rsidR="00F73A63" w:rsidRPr="00280365" w:rsidRDefault="008C52D9" w:rsidP="00410C31">
            <w:pPr>
              <w:widowControl w:val="0"/>
              <w:autoSpaceDE w:val="0"/>
              <w:autoSpaceDN w:val="0"/>
              <w:spacing w:after="0" w:line="276" w:lineRule="auto"/>
              <w:ind w:right="93"/>
              <w:jc w:val="right"/>
              <w:rPr>
                <w:rFonts w:ascii="Times New Roman" w:eastAsia="Times New Roman" w:hAnsi="Times New Roman" w:cs="Times New Roman"/>
                <w:sz w:val="24"/>
              </w:rPr>
            </w:pPr>
            <w:r w:rsidRPr="00280365">
              <w:rPr>
                <w:rFonts w:ascii="Times New Roman" w:eastAsia="Times New Roman" w:hAnsi="Times New Roman" w:cs="Times New Roman"/>
                <w:spacing w:val="-10"/>
                <w:sz w:val="24"/>
              </w:rPr>
              <w:t>4</w:t>
            </w:r>
          </w:p>
        </w:tc>
        <w:tc>
          <w:tcPr>
            <w:tcW w:w="2288" w:type="dxa"/>
            <w:shd w:val="clear" w:color="auto" w:fill="D4DCE3"/>
          </w:tcPr>
          <w:p w14:paraId="2C54BF73" w14:textId="77777777" w:rsidR="00F73A63" w:rsidRPr="00280365" w:rsidRDefault="008C52D9" w:rsidP="00410C31">
            <w:pPr>
              <w:widowControl w:val="0"/>
              <w:autoSpaceDE w:val="0"/>
              <w:autoSpaceDN w:val="0"/>
              <w:spacing w:after="0" w:line="276" w:lineRule="auto"/>
              <w:ind w:right="89"/>
              <w:jc w:val="right"/>
              <w:rPr>
                <w:rFonts w:ascii="Times New Roman" w:eastAsia="Times New Roman" w:hAnsi="Times New Roman" w:cs="Times New Roman"/>
                <w:sz w:val="24"/>
              </w:rPr>
            </w:pPr>
            <w:r w:rsidRPr="00280365">
              <w:rPr>
                <w:rFonts w:ascii="Times New Roman" w:eastAsia="Times New Roman" w:hAnsi="Times New Roman" w:cs="Times New Roman"/>
                <w:spacing w:val="-4"/>
                <w:sz w:val="24"/>
              </w:rPr>
              <w:t>0,206</w:t>
            </w:r>
          </w:p>
        </w:tc>
      </w:tr>
      <w:tr w:rsidR="008A24E0" w:rsidRPr="00280365" w14:paraId="30182AF2" w14:textId="77777777" w:rsidTr="00091500">
        <w:trPr>
          <w:trHeight w:val="1070"/>
        </w:trPr>
        <w:tc>
          <w:tcPr>
            <w:tcW w:w="3174" w:type="dxa"/>
          </w:tcPr>
          <w:p w14:paraId="4989DBEE"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z w:val="24"/>
              </w:rPr>
              <w:t>Association</w:t>
            </w:r>
            <w:r w:rsidRPr="00280365">
              <w:rPr>
                <w:rFonts w:ascii="Times New Roman" w:eastAsia="Times New Roman" w:hAnsi="Times New Roman" w:cs="Times New Roman"/>
                <w:b/>
                <w:spacing w:val="-15"/>
                <w:sz w:val="24"/>
              </w:rPr>
              <w:t xml:space="preserve"> </w:t>
            </w:r>
            <w:r w:rsidRPr="00280365">
              <w:rPr>
                <w:rFonts w:ascii="Times New Roman" w:eastAsia="Times New Roman" w:hAnsi="Times New Roman" w:cs="Times New Roman"/>
                <w:b/>
                <w:sz w:val="24"/>
              </w:rPr>
              <w:t>linéaire</w:t>
            </w:r>
            <w:r w:rsidRPr="00280365">
              <w:rPr>
                <w:rFonts w:ascii="Times New Roman" w:eastAsia="Times New Roman" w:hAnsi="Times New Roman" w:cs="Times New Roman"/>
                <w:b/>
                <w:spacing w:val="-15"/>
                <w:sz w:val="24"/>
              </w:rPr>
              <w:t xml:space="preserve"> </w:t>
            </w:r>
            <w:r w:rsidRPr="00280365">
              <w:rPr>
                <w:rFonts w:ascii="Times New Roman" w:eastAsia="Times New Roman" w:hAnsi="Times New Roman" w:cs="Times New Roman"/>
                <w:b/>
                <w:sz w:val="24"/>
              </w:rPr>
              <w:t xml:space="preserve">par </w:t>
            </w:r>
            <w:r w:rsidRPr="00280365">
              <w:rPr>
                <w:rFonts w:ascii="Times New Roman" w:eastAsia="Times New Roman" w:hAnsi="Times New Roman" w:cs="Times New Roman"/>
                <w:b/>
                <w:spacing w:val="-2"/>
                <w:sz w:val="24"/>
              </w:rPr>
              <w:t>linéaire</w:t>
            </w:r>
          </w:p>
        </w:tc>
        <w:tc>
          <w:tcPr>
            <w:tcW w:w="1858" w:type="dxa"/>
          </w:tcPr>
          <w:p w14:paraId="48C70417" w14:textId="77777777" w:rsidR="00F73A63" w:rsidRPr="00280365" w:rsidRDefault="008C52D9" w:rsidP="00410C31">
            <w:pPr>
              <w:widowControl w:val="0"/>
              <w:autoSpaceDE w:val="0"/>
              <w:autoSpaceDN w:val="0"/>
              <w:spacing w:after="0" w:line="276" w:lineRule="auto"/>
              <w:ind w:right="93"/>
              <w:jc w:val="right"/>
              <w:rPr>
                <w:rFonts w:ascii="Times New Roman" w:eastAsia="Times New Roman" w:hAnsi="Times New Roman" w:cs="Times New Roman"/>
                <w:sz w:val="24"/>
              </w:rPr>
            </w:pPr>
            <w:r w:rsidRPr="00280365">
              <w:rPr>
                <w:rFonts w:ascii="Times New Roman" w:eastAsia="Times New Roman" w:hAnsi="Times New Roman" w:cs="Times New Roman"/>
                <w:spacing w:val="-4"/>
                <w:sz w:val="24"/>
              </w:rPr>
              <w:t>0,201</w:t>
            </w:r>
          </w:p>
        </w:tc>
        <w:tc>
          <w:tcPr>
            <w:tcW w:w="1455" w:type="dxa"/>
          </w:tcPr>
          <w:p w14:paraId="15F4BCE7" w14:textId="77777777" w:rsidR="00F73A63" w:rsidRPr="00280365" w:rsidRDefault="008C52D9" w:rsidP="00410C31">
            <w:pPr>
              <w:widowControl w:val="0"/>
              <w:autoSpaceDE w:val="0"/>
              <w:autoSpaceDN w:val="0"/>
              <w:spacing w:after="0" w:line="276" w:lineRule="auto"/>
              <w:ind w:right="93"/>
              <w:jc w:val="right"/>
              <w:rPr>
                <w:rFonts w:ascii="Times New Roman" w:eastAsia="Times New Roman" w:hAnsi="Times New Roman" w:cs="Times New Roman"/>
                <w:sz w:val="24"/>
              </w:rPr>
            </w:pPr>
            <w:r w:rsidRPr="00280365">
              <w:rPr>
                <w:rFonts w:ascii="Times New Roman" w:eastAsia="Times New Roman" w:hAnsi="Times New Roman" w:cs="Times New Roman"/>
                <w:spacing w:val="-10"/>
                <w:sz w:val="24"/>
              </w:rPr>
              <w:t>1</w:t>
            </w:r>
          </w:p>
        </w:tc>
        <w:tc>
          <w:tcPr>
            <w:tcW w:w="2288" w:type="dxa"/>
          </w:tcPr>
          <w:p w14:paraId="68FF9586" w14:textId="77777777" w:rsidR="00F73A63" w:rsidRPr="00280365" w:rsidRDefault="008C52D9" w:rsidP="00410C31">
            <w:pPr>
              <w:widowControl w:val="0"/>
              <w:autoSpaceDE w:val="0"/>
              <w:autoSpaceDN w:val="0"/>
              <w:spacing w:after="0" w:line="276" w:lineRule="auto"/>
              <w:ind w:right="89"/>
              <w:jc w:val="right"/>
              <w:rPr>
                <w:rFonts w:ascii="Times New Roman" w:eastAsia="Times New Roman" w:hAnsi="Times New Roman" w:cs="Times New Roman"/>
                <w:sz w:val="24"/>
              </w:rPr>
            </w:pPr>
            <w:r w:rsidRPr="00280365">
              <w:rPr>
                <w:rFonts w:ascii="Times New Roman" w:eastAsia="Times New Roman" w:hAnsi="Times New Roman" w:cs="Times New Roman"/>
                <w:spacing w:val="-4"/>
                <w:sz w:val="24"/>
              </w:rPr>
              <w:t>0,654</w:t>
            </w:r>
          </w:p>
        </w:tc>
      </w:tr>
      <w:tr w:rsidR="008A24E0" w:rsidRPr="00280365" w14:paraId="62A1A6E4" w14:textId="77777777" w:rsidTr="00091500">
        <w:trPr>
          <w:trHeight w:val="1070"/>
        </w:trPr>
        <w:tc>
          <w:tcPr>
            <w:tcW w:w="3174" w:type="dxa"/>
            <w:shd w:val="clear" w:color="auto" w:fill="D4DCE3"/>
          </w:tcPr>
          <w:p w14:paraId="2A3443A8" w14:textId="77777777" w:rsidR="00F73A63" w:rsidRPr="00280365" w:rsidRDefault="008C52D9" w:rsidP="00410C31">
            <w:pPr>
              <w:widowControl w:val="0"/>
              <w:autoSpaceDE w:val="0"/>
              <w:autoSpaceDN w:val="0"/>
              <w:spacing w:after="0" w:line="276" w:lineRule="auto"/>
              <w:ind w:left="110"/>
              <w:rPr>
                <w:rFonts w:ascii="Times New Roman" w:eastAsia="Times New Roman" w:hAnsi="Times New Roman" w:cs="Times New Roman"/>
                <w:b/>
                <w:sz w:val="24"/>
              </w:rPr>
            </w:pPr>
            <w:r w:rsidRPr="00280365">
              <w:rPr>
                <w:rFonts w:ascii="Times New Roman" w:eastAsia="Times New Roman" w:hAnsi="Times New Roman" w:cs="Times New Roman"/>
                <w:b/>
                <w:sz w:val="24"/>
              </w:rPr>
              <w:t>N</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z w:val="24"/>
              </w:rPr>
              <w:t>d'observations</w:t>
            </w:r>
            <w:r w:rsidRPr="00280365">
              <w:rPr>
                <w:rFonts w:ascii="Times New Roman" w:eastAsia="Times New Roman" w:hAnsi="Times New Roman" w:cs="Times New Roman"/>
                <w:b/>
                <w:spacing w:val="-3"/>
                <w:sz w:val="24"/>
              </w:rPr>
              <w:t xml:space="preserve"> </w:t>
            </w:r>
            <w:r w:rsidRPr="00280365">
              <w:rPr>
                <w:rFonts w:ascii="Times New Roman" w:eastAsia="Times New Roman" w:hAnsi="Times New Roman" w:cs="Times New Roman"/>
                <w:b/>
                <w:spacing w:val="-2"/>
                <w:sz w:val="24"/>
              </w:rPr>
              <w:t>valides</w:t>
            </w:r>
          </w:p>
        </w:tc>
        <w:tc>
          <w:tcPr>
            <w:tcW w:w="1858" w:type="dxa"/>
            <w:shd w:val="clear" w:color="auto" w:fill="D4DCE3"/>
          </w:tcPr>
          <w:p w14:paraId="32145149" w14:textId="77777777" w:rsidR="00F73A63" w:rsidRPr="00280365" w:rsidRDefault="008C52D9" w:rsidP="00410C31">
            <w:pPr>
              <w:widowControl w:val="0"/>
              <w:autoSpaceDE w:val="0"/>
              <w:autoSpaceDN w:val="0"/>
              <w:spacing w:after="0" w:line="276" w:lineRule="auto"/>
              <w:ind w:right="98"/>
              <w:jc w:val="right"/>
              <w:rPr>
                <w:rFonts w:ascii="Times New Roman" w:eastAsia="Times New Roman" w:hAnsi="Times New Roman" w:cs="Times New Roman"/>
                <w:sz w:val="24"/>
              </w:rPr>
            </w:pPr>
            <w:r w:rsidRPr="00280365">
              <w:rPr>
                <w:rFonts w:ascii="Times New Roman" w:eastAsia="Times New Roman" w:hAnsi="Times New Roman" w:cs="Times New Roman"/>
                <w:spacing w:val="-5"/>
                <w:sz w:val="24"/>
              </w:rPr>
              <w:t>32</w:t>
            </w:r>
          </w:p>
        </w:tc>
        <w:tc>
          <w:tcPr>
            <w:tcW w:w="1455" w:type="dxa"/>
            <w:shd w:val="clear" w:color="auto" w:fill="D4DCE3"/>
          </w:tcPr>
          <w:p w14:paraId="507F1B69"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4"/>
              </w:rPr>
            </w:pPr>
          </w:p>
        </w:tc>
        <w:tc>
          <w:tcPr>
            <w:tcW w:w="2288" w:type="dxa"/>
            <w:shd w:val="clear" w:color="auto" w:fill="D4DCE3"/>
          </w:tcPr>
          <w:p w14:paraId="374B6655"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4"/>
              </w:rPr>
            </w:pPr>
          </w:p>
        </w:tc>
      </w:tr>
    </w:tbl>
    <w:p w14:paraId="6E8C54C3" w14:textId="77777777" w:rsidR="00F73A63" w:rsidRPr="00280365" w:rsidRDefault="008C52D9" w:rsidP="00410C31">
      <w:pPr>
        <w:widowControl w:val="0"/>
        <w:autoSpaceDE w:val="0"/>
        <w:autoSpaceDN w:val="0"/>
        <w:spacing w:after="0" w:line="276" w:lineRule="auto"/>
        <w:ind w:left="993"/>
        <w:jc w:val="center"/>
        <w:rPr>
          <w:rFonts w:ascii="Times New Roman" w:eastAsia="Times New Roman" w:hAnsi="Times New Roman" w:cs="Times New Roman"/>
          <w:b/>
          <w:sz w:val="24"/>
        </w:rPr>
      </w:pPr>
      <w:r w:rsidRPr="00280365">
        <w:rPr>
          <w:rFonts w:ascii="Times New Roman" w:eastAsia="Times New Roman" w:hAnsi="Times New Roman" w:cs="Times New Roman"/>
          <w:b/>
          <w:sz w:val="24"/>
        </w:rPr>
        <w:t>Source</w:t>
      </w:r>
      <w:r w:rsidRPr="00091500">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w:t>
      </w:r>
      <w:r w:rsidRPr="00091500">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Elaboré</w:t>
      </w:r>
      <w:r w:rsidRPr="00091500">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à</w:t>
      </w:r>
      <w:r w:rsidRPr="00091500">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partir</w:t>
      </w:r>
      <w:r w:rsidRPr="00091500">
        <w:rPr>
          <w:rFonts w:ascii="Times New Roman" w:eastAsia="Times New Roman" w:hAnsi="Times New Roman" w:cs="Times New Roman"/>
          <w:b/>
          <w:sz w:val="24"/>
        </w:rPr>
        <w:t xml:space="preserve"> </w:t>
      </w:r>
      <w:r w:rsidRPr="00280365">
        <w:rPr>
          <w:rFonts w:ascii="Times New Roman" w:eastAsia="Times New Roman" w:hAnsi="Times New Roman" w:cs="Times New Roman"/>
          <w:b/>
          <w:sz w:val="24"/>
        </w:rPr>
        <w:t>des résultats</w:t>
      </w:r>
      <w:r w:rsidRPr="00091500">
        <w:rPr>
          <w:rFonts w:ascii="Times New Roman" w:eastAsia="Times New Roman" w:hAnsi="Times New Roman" w:cs="Times New Roman"/>
          <w:b/>
          <w:sz w:val="24"/>
        </w:rPr>
        <w:t xml:space="preserve"> SPSS</w:t>
      </w:r>
    </w:p>
    <w:p w14:paraId="189CB82D"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b/>
          <w:sz w:val="24"/>
          <w:szCs w:val="24"/>
        </w:rPr>
      </w:pPr>
    </w:p>
    <w:p w14:paraId="4F524939" w14:textId="77777777" w:rsidR="00F73A63" w:rsidRPr="00280365" w:rsidRDefault="00F73A63" w:rsidP="00410C31">
      <w:pPr>
        <w:widowControl w:val="0"/>
        <w:autoSpaceDE w:val="0"/>
        <w:autoSpaceDN w:val="0"/>
        <w:spacing w:before="154" w:after="0" w:line="276" w:lineRule="auto"/>
        <w:rPr>
          <w:rFonts w:ascii="Times New Roman" w:eastAsia="Times New Roman" w:hAnsi="Times New Roman" w:cs="Times New Roman"/>
          <w:b/>
          <w:sz w:val="24"/>
          <w:szCs w:val="24"/>
        </w:rPr>
      </w:pPr>
    </w:p>
    <w:p w14:paraId="22CFF65C" w14:textId="77777777" w:rsidR="00F73A63" w:rsidRPr="00280365" w:rsidRDefault="008C52D9" w:rsidP="00410C31">
      <w:pPr>
        <w:widowControl w:val="0"/>
        <w:tabs>
          <w:tab w:val="left" w:pos="851"/>
        </w:tabs>
        <w:autoSpaceDE w:val="0"/>
        <w:autoSpaceDN w:val="0"/>
        <w:spacing w:before="1" w:after="0" w:line="276" w:lineRule="auto"/>
        <w:ind w:right="3" w:firstLine="284"/>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Avec une p-value de 0,215, supérieure au seuil de signification de 0,05, nous ne pouvons pas rejeter l'hypothèse nulle (H0). Par conséquent, l'hypothèse alternative (H1) qui postule une relation statistiquement significative entre le niveau de confiance des utilisateurs et leur préférence d'interaction n'est pas supportée par les données.</w:t>
      </w:r>
    </w:p>
    <w:p w14:paraId="4EFC0319" w14:textId="77777777" w:rsidR="00F73A63" w:rsidRPr="00280365" w:rsidRDefault="008C52D9" w:rsidP="00410C31">
      <w:pPr>
        <w:widowControl w:val="0"/>
        <w:tabs>
          <w:tab w:val="left" w:pos="851"/>
        </w:tabs>
        <w:autoSpaceDE w:val="0"/>
        <w:autoSpaceDN w:val="0"/>
        <w:spacing w:before="1" w:after="0" w:line="276" w:lineRule="auto"/>
        <w:ind w:right="3" w:firstLine="284"/>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En termes simples, les résultats statistiques ne confirment pas que le niveau de confiance des utilisateurs envers le chatbot détermine significativement leur préférence entre un conseiller humain et le chatbot.</w:t>
      </w:r>
    </w:p>
    <w:p w14:paraId="350FBE02" w14:textId="77777777" w:rsidR="00F73A63" w:rsidRPr="00280365" w:rsidRDefault="008C52D9" w:rsidP="00410C31">
      <w:pPr>
        <w:widowControl w:val="0"/>
        <w:tabs>
          <w:tab w:val="left" w:pos="851"/>
        </w:tabs>
        <w:autoSpaceDE w:val="0"/>
        <w:autoSpaceDN w:val="0"/>
        <w:spacing w:before="1" w:after="0" w:line="276" w:lineRule="auto"/>
        <w:ind w:right="3" w:firstLine="284"/>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L'hypothèse</w:t>
      </w:r>
      <w:r w:rsidRPr="00091500">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4 donc</w:t>
      </w:r>
      <w:r w:rsidRPr="00091500">
        <w:rPr>
          <w:rFonts w:ascii="Times New Roman" w:eastAsia="Times New Roman" w:hAnsi="Times New Roman" w:cs="Times New Roman"/>
          <w:sz w:val="24"/>
          <w:szCs w:val="24"/>
        </w:rPr>
        <w:t xml:space="preserve"> </w:t>
      </w:r>
      <w:r w:rsidRPr="00280365">
        <w:rPr>
          <w:rFonts w:ascii="Times New Roman" w:eastAsia="Times New Roman" w:hAnsi="Times New Roman" w:cs="Times New Roman"/>
          <w:sz w:val="24"/>
          <w:szCs w:val="24"/>
        </w:rPr>
        <w:t>est</w:t>
      </w:r>
      <w:r w:rsidRPr="00091500">
        <w:rPr>
          <w:rFonts w:ascii="Times New Roman" w:eastAsia="Times New Roman" w:hAnsi="Times New Roman" w:cs="Times New Roman"/>
          <w:sz w:val="24"/>
          <w:szCs w:val="24"/>
        </w:rPr>
        <w:t xml:space="preserve"> rejetée.</w:t>
      </w:r>
    </w:p>
    <w:p w14:paraId="6CD0AC9D" w14:textId="77777777" w:rsidR="00F73A63" w:rsidRPr="00280365" w:rsidRDefault="00F73A63" w:rsidP="00410C31">
      <w:pPr>
        <w:widowControl w:val="0"/>
        <w:autoSpaceDE w:val="0"/>
        <w:autoSpaceDN w:val="0"/>
        <w:spacing w:after="0" w:line="276" w:lineRule="auto"/>
        <w:rPr>
          <w:rFonts w:ascii="Times New Roman" w:eastAsia="Times New Roman" w:hAnsi="Times New Roman" w:cs="Times New Roman"/>
          <w:sz w:val="24"/>
          <w:szCs w:val="24"/>
        </w:rPr>
      </w:pPr>
    </w:p>
    <w:p w14:paraId="33890BBE" w14:textId="1A8451FC" w:rsidR="00F73A63" w:rsidRPr="00B73BCE" w:rsidRDefault="00F910C4" w:rsidP="00410C31">
      <w:pPr>
        <w:pStyle w:val="Titre4"/>
        <w:numPr>
          <w:ilvl w:val="1"/>
          <w:numId w:val="82"/>
        </w:numPr>
        <w:spacing w:line="276" w:lineRule="auto"/>
        <w:rPr>
          <w:rFonts w:asciiTheme="majorBidi" w:eastAsia="Times New Roman" w:hAnsiTheme="majorBidi"/>
          <w:b/>
          <w:bCs/>
          <w:i w:val="0"/>
          <w:iCs w:val="0"/>
          <w:color w:val="auto"/>
        </w:rPr>
      </w:pPr>
      <w:r w:rsidRPr="00091500">
        <w:rPr>
          <w:rFonts w:ascii="TimesNewRomanPS-BoldMT" w:hAnsi="TimesNewRomanPS-BoldMT"/>
          <w:b/>
          <w:bCs/>
          <w:i w:val="0"/>
          <w:iCs w:val="0"/>
          <w:color w:val="000000"/>
          <w:sz w:val="24"/>
          <w:szCs w:val="24"/>
        </w:rPr>
        <w:t>Lecture</w:t>
      </w:r>
      <w:r w:rsidR="00AE19C4" w:rsidRPr="00091500">
        <w:rPr>
          <w:rFonts w:ascii="TimesNewRomanPS-BoldMT" w:hAnsi="TimesNewRomanPS-BoldMT"/>
          <w:b/>
          <w:bCs/>
          <w:i w:val="0"/>
          <w:iCs w:val="0"/>
          <w:color w:val="000000"/>
          <w:sz w:val="24"/>
          <w:szCs w:val="24"/>
        </w:rPr>
        <w:t xml:space="preserve"> synthétique des résultats obtenus</w:t>
      </w:r>
      <w:r w:rsidR="00AE19C4" w:rsidRPr="00B73BCE">
        <w:rPr>
          <w:rFonts w:asciiTheme="majorBidi" w:eastAsia="Times New Roman" w:hAnsiTheme="majorBidi"/>
          <w:b/>
          <w:bCs/>
          <w:color w:val="auto"/>
          <w:spacing w:val="-3"/>
        </w:rPr>
        <w:t xml:space="preserve"> </w:t>
      </w:r>
    </w:p>
    <w:p w14:paraId="72241354" w14:textId="77777777" w:rsidR="00F73A63" w:rsidRPr="00091500" w:rsidRDefault="008C52D9" w:rsidP="00410C31">
      <w:pPr>
        <w:pStyle w:val="Paragraphedeliste"/>
        <w:widowControl w:val="0"/>
        <w:numPr>
          <w:ilvl w:val="0"/>
          <w:numId w:val="87"/>
        </w:numPr>
        <w:tabs>
          <w:tab w:val="left" w:pos="284"/>
        </w:tabs>
        <w:autoSpaceDE w:val="0"/>
        <w:autoSpaceDN w:val="0"/>
        <w:spacing w:before="1" w:after="0" w:line="276" w:lineRule="auto"/>
        <w:ind w:right="3"/>
        <w:jc w:val="both"/>
        <w:rPr>
          <w:rFonts w:ascii="Times New Roman" w:eastAsia="Times New Roman" w:hAnsi="Times New Roman" w:cs="Times New Roman"/>
          <w:sz w:val="24"/>
        </w:rPr>
      </w:pPr>
      <w:r w:rsidRPr="00091500">
        <w:rPr>
          <w:rFonts w:ascii="Times New Roman" w:eastAsia="Times New Roman" w:hAnsi="Times New Roman" w:cs="Times New Roman"/>
          <w:sz w:val="24"/>
        </w:rPr>
        <w:t>62,7</w:t>
      </w:r>
      <w:r w:rsidRPr="00091500">
        <w:rPr>
          <w:rFonts w:ascii="Times New Roman" w:eastAsia="Times New Roman" w:hAnsi="Times New Roman" w:cs="Times New Roman"/>
          <w:spacing w:val="-17"/>
          <w:sz w:val="24"/>
        </w:rPr>
        <w:t xml:space="preserve"> </w:t>
      </w:r>
      <w:r w:rsidRPr="00091500">
        <w:rPr>
          <w:rFonts w:ascii="Times New Roman" w:eastAsia="Times New Roman" w:hAnsi="Times New Roman" w:cs="Times New Roman"/>
          <w:sz w:val="24"/>
        </w:rPr>
        <w:t>%</w:t>
      </w:r>
      <w:r w:rsidRPr="00091500">
        <w:rPr>
          <w:rFonts w:ascii="Times New Roman" w:eastAsia="Times New Roman" w:hAnsi="Times New Roman" w:cs="Times New Roman"/>
          <w:spacing w:val="-8"/>
          <w:sz w:val="24"/>
        </w:rPr>
        <w:t xml:space="preserve"> </w:t>
      </w:r>
      <w:r w:rsidRPr="00091500">
        <w:rPr>
          <w:rFonts w:ascii="Times New Roman" w:eastAsia="Times New Roman" w:hAnsi="Times New Roman" w:cs="Times New Roman"/>
          <w:sz w:val="24"/>
        </w:rPr>
        <w:t>des</w:t>
      </w:r>
      <w:r w:rsidRPr="00091500">
        <w:rPr>
          <w:rFonts w:ascii="Times New Roman" w:eastAsia="Times New Roman" w:hAnsi="Times New Roman" w:cs="Times New Roman"/>
          <w:spacing w:val="-14"/>
          <w:sz w:val="24"/>
        </w:rPr>
        <w:t xml:space="preserve"> </w:t>
      </w:r>
      <w:r w:rsidRPr="00091500">
        <w:rPr>
          <w:rFonts w:ascii="Times New Roman" w:eastAsia="Times New Roman" w:hAnsi="Times New Roman" w:cs="Times New Roman"/>
          <w:sz w:val="24"/>
        </w:rPr>
        <w:t>répondants</w:t>
      </w:r>
      <w:r w:rsidRPr="00091500">
        <w:rPr>
          <w:rFonts w:ascii="Times New Roman" w:eastAsia="Times New Roman" w:hAnsi="Times New Roman" w:cs="Times New Roman"/>
          <w:spacing w:val="-9"/>
          <w:sz w:val="24"/>
        </w:rPr>
        <w:t xml:space="preserve"> </w:t>
      </w:r>
      <w:r w:rsidRPr="00091500">
        <w:rPr>
          <w:rFonts w:ascii="Times New Roman" w:eastAsia="Times New Roman" w:hAnsi="Times New Roman" w:cs="Times New Roman"/>
          <w:sz w:val="24"/>
        </w:rPr>
        <w:t>ont</w:t>
      </w:r>
      <w:r w:rsidRPr="00091500">
        <w:rPr>
          <w:rFonts w:ascii="Times New Roman" w:eastAsia="Times New Roman" w:hAnsi="Times New Roman" w:cs="Times New Roman"/>
          <w:spacing w:val="-6"/>
          <w:sz w:val="24"/>
        </w:rPr>
        <w:t xml:space="preserve"> </w:t>
      </w:r>
      <w:r w:rsidRPr="00091500">
        <w:rPr>
          <w:rFonts w:ascii="Times New Roman" w:eastAsia="Times New Roman" w:hAnsi="Times New Roman" w:cs="Times New Roman"/>
          <w:sz w:val="24"/>
        </w:rPr>
        <w:t>déjà</w:t>
      </w:r>
      <w:r w:rsidRPr="00091500">
        <w:rPr>
          <w:rFonts w:ascii="Times New Roman" w:eastAsia="Times New Roman" w:hAnsi="Times New Roman" w:cs="Times New Roman"/>
          <w:spacing w:val="-8"/>
          <w:sz w:val="24"/>
        </w:rPr>
        <w:t xml:space="preserve"> </w:t>
      </w:r>
      <w:r w:rsidRPr="00091500">
        <w:rPr>
          <w:rFonts w:ascii="Times New Roman" w:eastAsia="Times New Roman" w:hAnsi="Times New Roman" w:cs="Times New Roman"/>
          <w:sz w:val="24"/>
        </w:rPr>
        <w:t>utilisé</w:t>
      </w:r>
      <w:r w:rsidRPr="00091500">
        <w:rPr>
          <w:rFonts w:ascii="Times New Roman" w:eastAsia="Times New Roman" w:hAnsi="Times New Roman" w:cs="Times New Roman"/>
          <w:spacing w:val="-3"/>
          <w:sz w:val="24"/>
        </w:rPr>
        <w:t xml:space="preserve"> </w:t>
      </w:r>
      <w:r w:rsidRPr="00091500">
        <w:rPr>
          <w:rFonts w:ascii="Times New Roman" w:eastAsia="Times New Roman" w:hAnsi="Times New Roman" w:cs="Times New Roman"/>
          <w:sz w:val="24"/>
        </w:rPr>
        <w:t>le</w:t>
      </w:r>
      <w:r w:rsidRPr="00091500">
        <w:rPr>
          <w:rFonts w:ascii="Times New Roman" w:eastAsia="Times New Roman" w:hAnsi="Times New Roman" w:cs="Times New Roman"/>
          <w:spacing w:val="-8"/>
          <w:sz w:val="24"/>
        </w:rPr>
        <w:t xml:space="preserve"> </w:t>
      </w:r>
      <w:r w:rsidRPr="00091500">
        <w:rPr>
          <w:rFonts w:ascii="Times New Roman" w:eastAsia="Times New Roman" w:hAnsi="Times New Roman" w:cs="Times New Roman"/>
          <w:sz w:val="24"/>
        </w:rPr>
        <w:t>chatbot</w:t>
      </w:r>
      <w:r w:rsidRPr="00091500">
        <w:rPr>
          <w:rFonts w:ascii="Times New Roman" w:eastAsia="Times New Roman" w:hAnsi="Times New Roman" w:cs="Times New Roman"/>
          <w:spacing w:val="-7"/>
          <w:sz w:val="24"/>
        </w:rPr>
        <w:t xml:space="preserve"> </w:t>
      </w:r>
      <w:r w:rsidRPr="00091500">
        <w:rPr>
          <w:rFonts w:ascii="Times New Roman" w:eastAsia="Times New Roman" w:hAnsi="Times New Roman" w:cs="Times New Roman"/>
          <w:sz w:val="24"/>
        </w:rPr>
        <w:t>de</w:t>
      </w:r>
      <w:r w:rsidRPr="00091500">
        <w:rPr>
          <w:rFonts w:ascii="Times New Roman" w:eastAsia="Times New Roman" w:hAnsi="Times New Roman" w:cs="Times New Roman"/>
          <w:spacing w:val="-8"/>
          <w:sz w:val="24"/>
        </w:rPr>
        <w:t xml:space="preserve"> </w:t>
      </w:r>
      <w:r w:rsidRPr="00091500">
        <w:rPr>
          <w:rFonts w:ascii="Times New Roman" w:eastAsia="Times New Roman" w:hAnsi="Times New Roman" w:cs="Times New Roman"/>
          <w:sz w:val="24"/>
        </w:rPr>
        <w:t>la</w:t>
      </w:r>
      <w:r w:rsidRPr="00091500">
        <w:rPr>
          <w:rFonts w:ascii="Times New Roman" w:eastAsia="Times New Roman" w:hAnsi="Times New Roman" w:cs="Times New Roman"/>
          <w:spacing w:val="-8"/>
          <w:sz w:val="24"/>
        </w:rPr>
        <w:t xml:space="preserve"> </w:t>
      </w:r>
      <w:r w:rsidRPr="00091500">
        <w:rPr>
          <w:rFonts w:ascii="Times New Roman" w:eastAsia="Times New Roman" w:hAnsi="Times New Roman" w:cs="Times New Roman"/>
          <w:sz w:val="24"/>
        </w:rPr>
        <w:t>BDL,</w:t>
      </w:r>
      <w:r w:rsidRPr="00091500">
        <w:rPr>
          <w:rFonts w:ascii="Times New Roman" w:eastAsia="Times New Roman" w:hAnsi="Times New Roman" w:cs="Times New Roman"/>
          <w:spacing w:val="-5"/>
          <w:sz w:val="24"/>
        </w:rPr>
        <w:t xml:space="preserve"> </w:t>
      </w:r>
      <w:r w:rsidRPr="00091500">
        <w:rPr>
          <w:rFonts w:ascii="Times New Roman" w:eastAsia="Times New Roman" w:hAnsi="Times New Roman" w:cs="Times New Roman"/>
          <w:sz w:val="24"/>
        </w:rPr>
        <w:t>ce</w:t>
      </w:r>
      <w:r w:rsidRPr="00091500">
        <w:rPr>
          <w:rFonts w:ascii="Times New Roman" w:eastAsia="Times New Roman" w:hAnsi="Times New Roman" w:cs="Times New Roman"/>
          <w:spacing w:val="-8"/>
          <w:sz w:val="24"/>
        </w:rPr>
        <w:t xml:space="preserve"> </w:t>
      </w:r>
      <w:r w:rsidRPr="00091500">
        <w:rPr>
          <w:rFonts w:ascii="Times New Roman" w:eastAsia="Times New Roman" w:hAnsi="Times New Roman" w:cs="Times New Roman"/>
          <w:sz w:val="24"/>
        </w:rPr>
        <w:t>qui</w:t>
      </w:r>
      <w:r w:rsidRPr="00091500">
        <w:rPr>
          <w:rFonts w:ascii="Times New Roman" w:eastAsia="Times New Roman" w:hAnsi="Times New Roman" w:cs="Times New Roman"/>
          <w:spacing w:val="-11"/>
          <w:sz w:val="24"/>
        </w:rPr>
        <w:t xml:space="preserve"> </w:t>
      </w:r>
      <w:r w:rsidRPr="00091500">
        <w:rPr>
          <w:rFonts w:ascii="Times New Roman" w:eastAsia="Times New Roman" w:hAnsi="Times New Roman" w:cs="Times New Roman"/>
          <w:sz w:val="24"/>
        </w:rPr>
        <w:t>montre</w:t>
      </w:r>
      <w:r w:rsidRPr="00091500">
        <w:rPr>
          <w:rFonts w:ascii="Times New Roman" w:eastAsia="Times New Roman" w:hAnsi="Times New Roman" w:cs="Times New Roman"/>
          <w:spacing w:val="-2"/>
          <w:sz w:val="24"/>
        </w:rPr>
        <w:t xml:space="preserve"> </w:t>
      </w:r>
      <w:r w:rsidRPr="00091500">
        <w:rPr>
          <w:rFonts w:ascii="Times New Roman" w:eastAsia="Times New Roman" w:hAnsi="Times New Roman" w:cs="Times New Roman"/>
          <w:sz w:val="24"/>
        </w:rPr>
        <w:t>un</w:t>
      </w:r>
      <w:r w:rsidRPr="00091500">
        <w:rPr>
          <w:rFonts w:ascii="Times New Roman" w:eastAsia="Times New Roman" w:hAnsi="Times New Roman" w:cs="Times New Roman"/>
          <w:spacing w:val="-15"/>
          <w:sz w:val="24"/>
        </w:rPr>
        <w:t xml:space="preserve"> </w:t>
      </w:r>
      <w:r w:rsidRPr="00091500">
        <w:rPr>
          <w:rFonts w:ascii="Times New Roman" w:eastAsia="Times New Roman" w:hAnsi="Times New Roman" w:cs="Times New Roman"/>
          <w:sz w:val="24"/>
        </w:rPr>
        <w:t>taux</w:t>
      </w:r>
      <w:r w:rsidRPr="00091500">
        <w:rPr>
          <w:rFonts w:ascii="Times New Roman" w:eastAsia="Times New Roman" w:hAnsi="Times New Roman" w:cs="Times New Roman"/>
          <w:spacing w:val="-12"/>
          <w:sz w:val="24"/>
        </w:rPr>
        <w:t xml:space="preserve"> </w:t>
      </w:r>
      <w:r w:rsidRPr="00091500">
        <w:rPr>
          <w:rFonts w:ascii="Times New Roman" w:eastAsia="Times New Roman" w:hAnsi="Times New Roman" w:cs="Times New Roman"/>
          <w:sz w:val="24"/>
        </w:rPr>
        <w:t>d’adoption relativement bon mais non généralisé.</w:t>
      </w:r>
    </w:p>
    <w:p w14:paraId="2A9C49D7" w14:textId="26C562E0" w:rsidR="00F73A63" w:rsidRPr="00091500" w:rsidRDefault="008C52D9" w:rsidP="00410C31">
      <w:pPr>
        <w:pStyle w:val="Paragraphedeliste"/>
        <w:widowControl w:val="0"/>
        <w:numPr>
          <w:ilvl w:val="0"/>
          <w:numId w:val="87"/>
        </w:numPr>
        <w:tabs>
          <w:tab w:val="left" w:pos="284"/>
        </w:tabs>
        <w:autoSpaceDE w:val="0"/>
        <w:autoSpaceDN w:val="0"/>
        <w:spacing w:before="272" w:after="0" w:line="276" w:lineRule="auto"/>
        <w:ind w:right="3"/>
        <w:jc w:val="both"/>
        <w:rPr>
          <w:rFonts w:ascii="Times New Roman" w:eastAsia="Times New Roman" w:hAnsi="Times New Roman" w:cs="Times New Roman"/>
          <w:sz w:val="24"/>
        </w:rPr>
      </w:pPr>
      <w:r w:rsidRPr="00091500">
        <w:rPr>
          <w:rFonts w:ascii="Times New Roman" w:eastAsia="Times New Roman" w:hAnsi="Times New Roman" w:cs="Times New Roman"/>
          <w:sz w:val="24"/>
        </w:rPr>
        <w:t>Les</w:t>
      </w:r>
      <w:r w:rsidRPr="00091500">
        <w:rPr>
          <w:rFonts w:ascii="Times New Roman" w:eastAsia="Times New Roman" w:hAnsi="Times New Roman" w:cs="Times New Roman"/>
          <w:spacing w:val="-6"/>
          <w:sz w:val="24"/>
        </w:rPr>
        <w:t xml:space="preserve"> </w:t>
      </w:r>
      <w:r w:rsidRPr="00091500">
        <w:rPr>
          <w:rFonts w:ascii="Times New Roman" w:eastAsia="Times New Roman" w:hAnsi="Times New Roman" w:cs="Times New Roman"/>
          <w:sz w:val="24"/>
        </w:rPr>
        <w:t>utilisateurs</w:t>
      </w:r>
      <w:r w:rsidRPr="00091500">
        <w:rPr>
          <w:rFonts w:ascii="Times New Roman" w:eastAsia="Times New Roman" w:hAnsi="Times New Roman" w:cs="Times New Roman"/>
          <w:spacing w:val="-6"/>
          <w:sz w:val="24"/>
        </w:rPr>
        <w:t xml:space="preserve"> </w:t>
      </w:r>
      <w:r w:rsidRPr="00091500">
        <w:rPr>
          <w:rFonts w:ascii="Times New Roman" w:eastAsia="Times New Roman" w:hAnsi="Times New Roman" w:cs="Times New Roman"/>
          <w:sz w:val="24"/>
        </w:rPr>
        <w:t>sont majoritairement jeunes</w:t>
      </w:r>
      <w:r w:rsidRPr="00091500">
        <w:rPr>
          <w:rFonts w:ascii="Times New Roman" w:eastAsia="Times New Roman" w:hAnsi="Times New Roman" w:cs="Times New Roman"/>
          <w:spacing w:val="-6"/>
          <w:sz w:val="24"/>
        </w:rPr>
        <w:t xml:space="preserve"> </w:t>
      </w:r>
      <w:r w:rsidRPr="00091500">
        <w:rPr>
          <w:rFonts w:ascii="Times New Roman" w:eastAsia="Times New Roman" w:hAnsi="Times New Roman" w:cs="Times New Roman"/>
          <w:sz w:val="24"/>
        </w:rPr>
        <w:t>(56,3</w:t>
      </w:r>
      <w:r w:rsidRPr="00091500">
        <w:rPr>
          <w:rFonts w:ascii="Times New Roman" w:eastAsia="Times New Roman" w:hAnsi="Times New Roman" w:cs="Times New Roman"/>
          <w:spacing w:val="-15"/>
          <w:sz w:val="24"/>
        </w:rPr>
        <w:t xml:space="preserve"> </w:t>
      </w:r>
      <w:r w:rsidRPr="00091500">
        <w:rPr>
          <w:rFonts w:ascii="Times New Roman" w:eastAsia="Times New Roman" w:hAnsi="Times New Roman" w:cs="Times New Roman"/>
          <w:sz w:val="24"/>
        </w:rPr>
        <w:t>%</w:t>
      </w:r>
      <w:r w:rsidRPr="00091500">
        <w:rPr>
          <w:rFonts w:ascii="Times New Roman" w:eastAsia="Times New Roman" w:hAnsi="Times New Roman" w:cs="Times New Roman"/>
          <w:spacing w:val="-6"/>
          <w:sz w:val="24"/>
        </w:rPr>
        <w:t xml:space="preserve"> </w:t>
      </w:r>
      <w:r w:rsidRPr="00091500">
        <w:rPr>
          <w:rFonts w:ascii="Times New Roman" w:eastAsia="Times New Roman" w:hAnsi="Times New Roman" w:cs="Times New Roman"/>
          <w:sz w:val="24"/>
        </w:rPr>
        <w:t>ont entre</w:t>
      </w:r>
      <w:r w:rsidRPr="00091500">
        <w:rPr>
          <w:rFonts w:ascii="Times New Roman" w:eastAsia="Times New Roman" w:hAnsi="Times New Roman" w:cs="Times New Roman"/>
          <w:spacing w:val="-4"/>
          <w:sz w:val="24"/>
        </w:rPr>
        <w:t xml:space="preserve"> </w:t>
      </w:r>
      <w:r w:rsidRPr="00091500">
        <w:rPr>
          <w:rFonts w:ascii="Times New Roman" w:eastAsia="Times New Roman" w:hAnsi="Times New Roman" w:cs="Times New Roman"/>
          <w:sz w:val="24"/>
        </w:rPr>
        <w:t>18</w:t>
      </w:r>
      <w:r w:rsidRPr="00091500">
        <w:rPr>
          <w:rFonts w:ascii="Times New Roman" w:eastAsia="Times New Roman" w:hAnsi="Times New Roman" w:cs="Times New Roman"/>
          <w:spacing w:val="-7"/>
          <w:sz w:val="24"/>
        </w:rPr>
        <w:t xml:space="preserve"> </w:t>
      </w:r>
      <w:r w:rsidRPr="00091500">
        <w:rPr>
          <w:rFonts w:ascii="Times New Roman" w:eastAsia="Times New Roman" w:hAnsi="Times New Roman" w:cs="Times New Roman"/>
          <w:sz w:val="24"/>
        </w:rPr>
        <w:t>et 25</w:t>
      </w:r>
      <w:r w:rsidRPr="00091500">
        <w:rPr>
          <w:rFonts w:ascii="Times New Roman" w:eastAsia="Times New Roman" w:hAnsi="Times New Roman" w:cs="Times New Roman"/>
          <w:spacing w:val="-3"/>
          <w:sz w:val="24"/>
        </w:rPr>
        <w:t xml:space="preserve"> </w:t>
      </w:r>
      <w:r w:rsidRPr="00091500">
        <w:rPr>
          <w:rFonts w:ascii="Times New Roman" w:eastAsia="Times New Roman" w:hAnsi="Times New Roman" w:cs="Times New Roman"/>
          <w:sz w:val="24"/>
        </w:rPr>
        <w:t>ans),</w:t>
      </w:r>
      <w:r w:rsidRPr="00091500">
        <w:rPr>
          <w:rFonts w:ascii="Times New Roman" w:eastAsia="Times New Roman" w:hAnsi="Times New Roman" w:cs="Times New Roman"/>
          <w:spacing w:val="-1"/>
          <w:sz w:val="24"/>
        </w:rPr>
        <w:t xml:space="preserve"> </w:t>
      </w:r>
      <w:r w:rsidRPr="00091500">
        <w:rPr>
          <w:rFonts w:ascii="Times New Roman" w:eastAsia="Times New Roman" w:hAnsi="Times New Roman" w:cs="Times New Roman"/>
          <w:sz w:val="24"/>
        </w:rPr>
        <w:t>étudiants</w:t>
      </w:r>
      <w:r w:rsidRPr="00091500">
        <w:rPr>
          <w:rFonts w:ascii="Times New Roman" w:eastAsia="Times New Roman" w:hAnsi="Times New Roman" w:cs="Times New Roman"/>
          <w:spacing w:val="-6"/>
          <w:sz w:val="24"/>
        </w:rPr>
        <w:t xml:space="preserve"> </w:t>
      </w:r>
      <w:r w:rsidRPr="00091500">
        <w:rPr>
          <w:rFonts w:ascii="Times New Roman" w:eastAsia="Times New Roman" w:hAnsi="Times New Roman" w:cs="Times New Roman"/>
          <w:sz w:val="24"/>
        </w:rPr>
        <w:t>(50</w:t>
      </w:r>
      <w:r w:rsidRPr="00091500">
        <w:rPr>
          <w:rFonts w:ascii="Times New Roman" w:eastAsia="Times New Roman" w:hAnsi="Times New Roman" w:cs="Times New Roman"/>
          <w:spacing w:val="-15"/>
          <w:sz w:val="24"/>
        </w:rPr>
        <w:t xml:space="preserve"> </w:t>
      </w:r>
      <w:r w:rsidRPr="00091500">
        <w:rPr>
          <w:rFonts w:ascii="Times New Roman" w:eastAsia="Times New Roman" w:hAnsi="Times New Roman" w:cs="Times New Roman"/>
          <w:sz w:val="24"/>
        </w:rPr>
        <w:t>%) et en majorité des femmes (62,5 %).</w:t>
      </w:r>
    </w:p>
    <w:p w14:paraId="75E7B3A8" w14:textId="6CBC8F0C" w:rsidR="003B6E62" w:rsidRPr="00091500" w:rsidRDefault="008C52D9" w:rsidP="00410C31">
      <w:pPr>
        <w:pStyle w:val="Paragraphedeliste"/>
        <w:widowControl w:val="0"/>
        <w:numPr>
          <w:ilvl w:val="0"/>
          <w:numId w:val="87"/>
        </w:numPr>
        <w:tabs>
          <w:tab w:val="left" w:pos="284"/>
        </w:tabs>
        <w:autoSpaceDE w:val="0"/>
        <w:autoSpaceDN w:val="0"/>
        <w:spacing w:after="0" w:line="276" w:lineRule="auto"/>
        <w:ind w:right="3"/>
        <w:jc w:val="both"/>
        <w:rPr>
          <w:rFonts w:ascii="Times New Roman" w:eastAsia="Times New Roman" w:hAnsi="Times New Roman" w:cs="Times New Roman"/>
          <w:sz w:val="24"/>
        </w:rPr>
      </w:pPr>
      <w:r w:rsidRPr="00091500">
        <w:rPr>
          <w:rFonts w:ascii="Times New Roman" w:eastAsia="Times New Roman" w:hAnsi="Times New Roman" w:cs="Times New Roman"/>
          <w:sz w:val="24"/>
        </w:rPr>
        <w:t>L’usage principal du chatbot concerne l’obtention d’informations générales sur les services bancaires (78,1</w:t>
      </w:r>
      <w:r w:rsidRPr="00091500">
        <w:rPr>
          <w:rFonts w:ascii="Times New Roman" w:eastAsia="Times New Roman" w:hAnsi="Times New Roman" w:cs="Times New Roman"/>
          <w:spacing w:val="-5"/>
          <w:sz w:val="24"/>
        </w:rPr>
        <w:t xml:space="preserve"> </w:t>
      </w:r>
      <w:r w:rsidRPr="00091500">
        <w:rPr>
          <w:rFonts w:ascii="Times New Roman" w:eastAsia="Times New Roman" w:hAnsi="Times New Roman" w:cs="Times New Roman"/>
          <w:sz w:val="24"/>
        </w:rPr>
        <w:t>%), ce qui reflète un usage fonctionnel mais limité en complexité.</w:t>
      </w:r>
    </w:p>
    <w:p w14:paraId="4F928C1D" w14:textId="2225A8A4" w:rsidR="003B6E62" w:rsidRPr="00091500" w:rsidRDefault="008C52D9" w:rsidP="00410C31">
      <w:pPr>
        <w:pStyle w:val="Paragraphedeliste"/>
        <w:widowControl w:val="0"/>
        <w:numPr>
          <w:ilvl w:val="0"/>
          <w:numId w:val="87"/>
        </w:numPr>
        <w:tabs>
          <w:tab w:val="left" w:pos="284"/>
        </w:tabs>
        <w:autoSpaceDE w:val="0"/>
        <w:autoSpaceDN w:val="0"/>
        <w:spacing w:before="270" w:after="0" w:line="276" w:lineRule="auto"/>
        <w:ind w:right="3"/>
        <w:jc w:val="both"/>
        <w:rPr>
          <w:rFonts w:ascii="Times New Roman" w:eastAsia="Times New Roman" w:hAnsi="Times New Roman" w:cs="Times New Roman"/>
          <w:sz w:val="24"/>
        </w:rPr>
      </w:pPr>
      <w:r w:rsidRPr="00091500">
        <w:rPr>
          <w:rFonts w:ascii="Times New Roman" w:eastAsia="Times New Roman" w:hAnsi="Times New Roman" w:cs="Times New Roman"/>
          <w:sz w:val="24"/>
        </w:rPr>
        <w:t>La</w:t>
      </w:r>
      <w:r w:rsidRPr="00091500">
        <w:rPr>
          <w:rFonts w:ascii="Times New Roman" w:eastAsia="Times New Roman" w:hAnsi="Times New Roman" w:cs="Times New Roman"/>
          <w:spacing w:val="-9"/>
          <w:sz w:val="24"/>
        </w:rPr>
        <w:t xml:space="preserve"> </w:t>
      </w:r>
      <w:r w:rsidRPr="00091500">
        <w:rPr>
          <w:rFonts w:ascii="Times New Roman" w:eastAsia="Times New Roman" w:hAnsi="Times New Roman" w:cs="Times New Roman"/>
          <w:sz w:val="24"/>
        </w:rPr>
        <w:t>fréquence</w:t>
      </w:r>
      <w:r w:rsidRPr="00091500">
        <w:rPr>
          <w:rFonts w:ascii="Times New Roman" w:eastAsia="Times New Roman" w:hAnsi="Times New Roman" w:cs="Times New Roman"/>
          <w:spacing w:val="-5"/>
          <w:sz w:val="24"/>
        </w:rPr>
        <w:t xml:space="preserve"> </w:t>
      </w:r>
      <w:r w:rsidRPr="00091500">
        <w:rPr>
          <w:rFonts w:ascii="Times New Roman" w:eastAsia="Times New Roman" w:hAnsi="Times New Roman" w:cs="Times New Roman"/>
          <w:sz w:val="24"/>
        </w:rPr>
        <w:t>d’utilisation</w:t>
      </w:r>
      <w:r w:rsidRPr="00091500">
        <w:rPr>
          <w:rFonts w:ascii="Times New Roman" w:eastAsia="Times New Roman" w:hAnsi="Times New Roman" w:cs="Times New Roman"/>
          <w:spacing w:val="-8"/>
          <w:sz w:val="24"/>
        </w:rPr>
        <w:t xml:space="preserve"> </w:t>
      </w:r>
      <w:r w:rsidRPr="00091500">
        <w:rPr>
          <w:rFonts w:ascii="Times New Roman" w:eastAsia="Times New Roman" w:hAnsi="Times New Roman" w:cs="Times New Roman"/>
          <w:sz w:val="24"/>
        </w:rPr>
        <w:t>reste</w:t>
      </w:r>
      <w:r w:rsidRPr="00091500">
        <w:rPr>
          <w:rFonts w:ascii="Times New Roman" w:eastAsia="Times New Roman" w:hAnsi="Times New Roman" w:cs="Times New Roman"/>
          <w:spacing w:val="-5"/>
          <w:sz w:val="24"/>
        </w:rPr>
        <w:t xml:space="preserve"> </w:t>
      </w:r>
      <w:r w:rsidRPr="00091500">
        <w:rPr>
          <w:rFonts w:ascii="Times New Roman" w:eastAsia="Times New Roman" w:hAnsi="Times New Roman" w:cs="Times New Roman"/>
          <w:sz w:val="24"/>
        </w:rPr>
        <w:t>modérée</w:t>
      </w:r>
      <w:r w:rsidRPr="00091500">
        <w:rPr>
          <w:rFonts w:ascii="Times New Roman" w:eastAsia="Times New Roman" w:hAnsi="Times New Roman" w:cs="Times New Roman"/>
          <w:spacing w:val="-5"/>
          <w:sz w:val="24"/>
        </w:rPr>
        <w:t xml:space="preserve"> </w:t>
      </w:r>
      <w:r w:rsidRPr="00091500">
        <w:rPr>
          <w:rFonts w:ascii="Times New Roman" w:eastAsia="Times New Roman" w:hAnsi="Times New Roman" w:cs="Times New Roman"/>
          <w:sz w:val="24"/>
        </w:rPr>
        <w:t>:</w:t>
      </w:r>
      <w:r w:rsidRPr="00091500">
        <w:rPr>
          <w:rFonts w:ascii="Times New Roman" w:eastAsia="Times New Roman" w:hAnsi="Times New Roman" w:cs="Times New Roman"/>
          <w:spacing w:val="-4"/>
          <w:sz w:val="24"/>
        </w:rPr>
        <w:t xml:space="preserve"> </w:t>
      </w:r>
      <w:r w:rsidRPr="00091500">
        <w:rPr>
          <w:rFonts w:ascii="Times New Roman" w:eastAsia="Times New Roman" w:hAnsi="Times New Roman" w:cs="Times New Roman"/>
          <w:sz w:val="24"/>
        </w:rPr>
        <w:t>46,9</w:t>
      </w:r>
      <w:r w:rsidRPr="00091500">
        <w:rPr>
          <w:rFonts w:ascii="Times New Roman" w:eastAsia="Times New Roman" w:hAnsi="Times New Roman" w:cs="Times New Roman"/>
          <w:spacing w:val="-17"/>
          <w:sz w:val="24"/>
        </w:rPr>
        <w:t xml:space="preserve"> </w:t>
      </w:r>
      <w:r w:rsidRPr="00091500">
        <w:rPr>
          <w:rFonts w:ascii="Times New Roman" w:eastAsia="Times New Roman" w:hAnsi="Times New Roman" w:cs="Times New Roman"/>
          <w:sz w:val="24"/>
        </w:rPr>
        <w:t>%</w:t>
      </w:r>
      <w:r w:rsidRPr="00091500">
        <w:rPr>
          <w:rFonts w:ascii="Times New Roman" w:eastAsia="Times New Roman" w:hAnsi="Times New Roman" w:cs="Times New Roman"/>
          <w:spacing w:val="-7"/>
          <w:sz w:val="24"/>
        </w:rPr>
        <w:t xml:space="preserve"> </w:t>
      </w:r>
      <w:r w:rsidRPr="00091500">
        <w:rPr>
          <w:rFonts w:ascii="Times New Roman" w:eastAsia="Times New Roman" w:hAnsi="Times New Roman" w:cs="Times New Roman"/>
          <w:sz w:val="24"/>
        </w:rPr>
        <w:t>déclarent utiliser le</w:t>
      </w:r>
      <w:r w:rsidRPr="00091500">
        <w:rPr>
          <w:rFonts w:ascii="Times New Roman" w:eastAsia="Times New Roman" w:hAnsi="Times New Roman" w:cs="Times New Roman"/>
          <w:spacing w:val="-5"/>
          <w:sz w:val="24"/>
        </w:rPr>
        <w:t xml:space="preserve"> </w:t>
      </w:r>
      <w:r w:rsidRPr="00091500">
        <w:rPr>
          <w:rFonts w:ascii="Times New Roman" w:eastAsia="Times New Roman" w:hAnsi="Times New Roman" w:cs="Times New Roman"/>
          <w:sz w:val="24"/>
        </w:rPr>
        <w:t>chatbot</w:t>
      </w:r>
      <w:r w:rsidRPr="00091500">
        <w:rPr>
          <w:rFonts w:ascii="Times New Roman" w:eastAsia="Times New Roman" w:hAnsi="Times New Roman" w:cs="Times New Roman"/>
          <w:spacing w:val="-4"/>
          <w:sz w:val="24"/>
        </w:rPr>
        <w:t xml:space="preserve"> </w:t>
      </w:r>
      <w:r w:rsidRPr="00091500">
        <w:rPr>
          <w:rFonts w:ascii="Times New Roman" w:eastAsia="Times New Roman" w:hAnsi="Times New Roman" w:cs="Times New Roman"/>
          <w:sz w:val="24"/>
        </w:rPr>
        <w:t>rarement,</w:t>
      </w:r>
      <w:r w:rsidRPr="00091500">
        <w:rPr>
          <w:rFonts w:ascii="Times New Roman" w:eastAsia="Times New Roman" w:hAnsi="Times New Roman" w:cs="Times New Roman"/>
          <w:spacing w:val="-7"/>
          <w:sz w:val="24"/>
        </w:rPr>
        <w:t xml:space="preserve"> </w:t>
      </w:r>
      <w:r w:rsidRPr="00091500">
        <w:rPr>
          <w:rFonts w:ascii="Times New Roman" w:eastAsia="Times New Roman" w:hAnsi="Times New Roman" w:cs="Times New Roman"/>
          <w:sz w:val="24"/>
        </w:rPr>
        <w:t>seuls 15,6 % l’utilisent quotidiennement.</w:t>
      </w:r>
    </w:p>
    <w:p w14:paraId="441624A1" w14:textId="77777777" w:rsidR="003B6E62" w:rsidRPr="00091500" w:rsidRDefault="008C52D9" w:rsidP="00410C31">
      <w:pPr>
        <w:pStyle w:val="Paragraphedeliste"/>
        <w:widowControl w:val="0"/>
        <w:numPr>
          <w:ilvl w:val="0"/>
          <w:numId w:val="87"/>
        </w:numPr>
        <w:tabs>
          <w:tab w:val="left" w:pos="284"/>
          <w:tab w:val="left" w:pos="404"/>
        </w:tabs>
        <w:autoSpaceDE w:val="0"/>
        <w:autoSpaceDN w:val="0"/>
        <w:spacing w:after="0" w:line="276" w:lineRule="auto"/>
        <w:ind w:right="3"/>
        <w:jc w:val="both"/>
        <w:rPr>
          <w:rFonts w:ascii="Times New Roman" w:eastAsia="Times New Roman" w:hAnsi="Times New Roman" w:cs="Times New Roman"/>
          <w:sz w:val="24"/>
        </w:rPr>
      </w:pPr>
      <w:r w:rsidRPr="00091500">
        <w:rPr>
          <w:rFonts w:ascii="Times New Roman" w:eastAsia="Times New Roman" w:hAnsi="Times New Roman" w:cs="Times New Roman"/>
          <w:sz w:val="24"/>
        </w:rPr>
        <w:t>L’évaluation</w:t>
      </w:r>
      <w:r w:rsidRPr="00091500">
        <w:rPr>
          <w:rFonts w:ascii="Times New Roman" w:eastAsia="Times New Roman" w:hAnsi="Times New Roman" w:cs="Times New Roman"/>
          <w:spacing w:val="80"/>
          <w:sz w:val="24"/>
        </w:rPr>
        <w:t xml:space="preserve"> </w:t>
      </w:r>
      <w:r w:rsidRPr="00091500">
        <w:rPr>
          <w:rFonts w:ascii="Times New Roman" w:eastAsia="Times New Roman" w:hAnsi="Times New Roman" w:cs="Times New Roman"/>
          <w:sz w:val="24"/>
        </w:rPr>
        <w:t>de</w:t>
      </w:r>
      <w:r w:rsidRPr="00091500">
        <w:rPr>
          <w:rFonts w:ascii="Times New Roman" w:eastAsia="Times New Roman" w:hAnsi="Times New Roman" w:cs="Times New Roman"/>
          <w:spacing w:val="80"/>
          <w:sz w:val="24"/>
        </w:rPr>
        <w:t xml:space="preserve"> </w:t>
      </w:r>
      <w:r w:rsidRPr="00091500">
        <w:rPr>
          <w:rFonts w:ascii="Times New Roman" w:eastAsia="Times New Roman" w:hAnsi="Times New Roman" w:cs="Times New Roman"/>
          <w:sz w:val="24"/>
        </w:rPr>
        <w:t>la</w:t>
      </w:r>
      <w:r w:rsidRPr="00091500">
        <w:rPr>
          <w:rFonts w:ascii="Times New Roman" w:eastAsia="Times New Roman" w:hAnsi="Times New Roman" w:cs="Times New Roman"/>
          <w:spacing w:val="80"/>
          <w:sz w:val="24"/>
        </w:rPr>
        <w:t xml:space="preserve"> </w:t>
      </w:r>
      <w:r w:rsidRPr="00091500">
        <w:rPr>
          <w:rFonts w:ascii="Times New Roman" w:eastAsia="Times New Roman" w:hAnsi="Times New Roman" w:cs="Times New Roman"/>
          <w:sz w:val="24"/>
        </w:rPr>
        <w:t>rapidité</w:t>
      </w:r>
      <w:r w:rsidRPr="00091500">
        <w:rPr>
          <w:rFonts w:ascii="Times New Roman" w:eastAsia="Times New Roman" w:hAnsi="Times New Roman" w:cs="Times New Roman"/>
          <w:spacing w:val="80"/>
          <w:sz w:val="24"/>
        </w:rPr>
        <w:t xml:space="preserve"> </w:t>
      </w:r>
      <w:r w:rsidRPr="00091500">
        <w:rPr>
          <w:rFonts w:ascii="Times New Roman" w:eastAsia="Times New Roman" w:hAnsi="Times New Roman" w:cs="Times New Roman"/>
          <w:sz w:val="24"/>
        </w:rPr>
        <w:t>est</w:t>
      </w:r>
      <w:r w:rsidRPr="00091500">
        <w:rPr>
          <w:rFonts w:ascii="Times New Roman" w:eastAsia="Times New Roman" w:hAnsi="Times New Roman" w:cs="Times New Roman"/>
          <w:spacing w:val="80"/>
          <w:sz w:val="24"/>
        </w:rPr>
        <w:t xml:space="preserve"> </w:t>
      </w:r>
      <w:r w:rsidRPr="00091500">
        <w:rPr>
          <w:rFonts w:ascii="Times New Roman" w:eastAsia="Times New Roman" w:hAnsi="Times New Roman" w:cs="Times New Roman"/>
          <w:sz w:val="24"/>
        </w:rPr>
        <w:t>globalement</w:t>
      </w:r>
      <w:r w:rsidRPr="00091500">
        <w:rPr>
          <w:rFonts w:ascii="Times New Roman" w:eastAsia="Times New Roman" w:hAnsi="Times New Roman" w:cs="Times New Roman"/>
          <w:spacing w:val="80"/>
          <w:sz w:val="24"/>
        </w:rPr>
        <w:t xml:space="preserve"> </w:t>
      </w:r>
      <w:r w:rsidRPr="00091500">
        <w:rPr>
          <w:rFonts w:ascii="Times New Roman" w:eastAsia="Times New Roman" w:hAnsi="Times New Roman" w:cs="Times New Roman"/>
          <w:sz w:val="24"/>
        </w:rPr>
        <w:t>positive</w:t>
      </w:r>
      <w:r w:rsidRPr="00091500">
        <w:rPr>
          <w:rFonts w:ascii="Times New Roman" w:eastAsia="Times New Roman" w:hAnsi="Times New Roman" w:cs="Times New Roman"/>
          <w:spacing w:val="80"/>
          <w:sz w:val="24"/>
        </w:rPr>
        <w:t xml:space="preserve"> </w:t>
      </w:r>
      <w:r w:rsidRPr="00091500">
        <w:rPr>
          <w:rFonts w:ascii="Times New Roman" w:eastAsia="Times New Roman" w:hAnsi="Times New Roman" w:cs="Times New Roman"/>
          <w:sz w:val="24"/>
        </w:rPr>
        <w:t>(93,8</w:t>
      </w:r>
      <w:r w:rsidRPr="00091500">
        <w:rPr>
          <w:rFonts w:ascii="Times New Roman" w:eastAsia="Times New Roman" w:hAnsi="Times New Roman" w:cs="Times New Roman"/>
          <w:spacing w:val="-14"/>
          <w:sz w:val="24"/>
        </w:rPr>
        <w:t xml:space="preserve"> </w:t>
      </w:r>
      <w:r w:rsidRPr="00091500">
        <w:rPr>
          <w:rFonts w:ascii="Times New Roman" w:eastAsia="Times New Roman" w:hAnsi="Times New Roman" w:cs="Times New Roman"/>
          <w:sz w:val="24"/>
        </w:rPr>
        <w:t>%</w:t>
      </w:r>
      <w:r w:rsidRPr="00091500">
        <w:rPr>
          <w:rFonts w:ascii="Times New Roman" w:eastAsia="Times New Roman" w:hAnsi="Times New Roman" w:cs="Times New Roman"/>
          <w:spacing w:val="80"/>
          <w:sz w:val="24"/>
        </w:rPr>
        <w:t xml:space="preserve"> </w:t>
      </w:r>
      <w:r w:rsidRPr="00091500">
        <w:rPr>
          <w:rFonts w:ascii="Times New Roman" w:eastAsia="Times New Roman" w:hAnsi="Times New Roman" w:cs="Times New Roman"/>
          <w:sz w:val="24"/>
        </w:rPr>
        <w:t>le</w:t>
      </w:r>
      <w:r w:rsidRPr="00091500">
        <w:rPr>
          <w:rFonts w:ascii="Times New Roman" w:eastAsia="Times New Roman" w:hAnsi="Times New Roman" w:cs="Times New Roman"/>
          <w:spacing w:val="80"/>
          <w:sz w:val="24"/>
        </w:rPr>
        <w:t xml:space="preserve"> </w:t>
      </w:r>
      <w:r w:rsidRPr="00091500">
        <w:rPr>
          <w:rFonts w:ascii="Times New Roman" w:eastAsia="Times New Roman" w:hAnsi="Times New Roman" w:cs="Times New Roman"/>
          <w:sz w:val="24"/>
        </w:rPr>
        <w:t>trouvent</w:t>
      </w:r>
      <w:r w:rsidRPr="00091500">
        <w:rPr>
          <w:rFonts w:ascii="Times New Roman" w:eastAsia="Times New Roman" w:hAnsi="Times New Roman" w:cs="Times New Roman"/>
          <w:spacing w:val="80"/>
          <w:sz w:val="24"/>
        </w:rPr>
        <w:t xml:space="preserve"> </w:t>
      </w:r>
      <w:r w:rsidRPr="00091500">
        <w:rPr>
          <w:rFonts w:ascii="Times New Roman" w:eastAsia="Times New Roman" w:hAnsi="Times New Roman" w:cs="Times New Roman"/>
          <w:sz w:val="24"/>
        </w:rPr>
        <w:t>rapide</w:t>
      </w:r>
      <w:r w:rsidRPr="00091500">
        <w:rPr>
          <w:rFonts w:ascii="Times New Roman" w:eastAsia="Times New Roman" w:hAnsi="Times New Roman" w:cs="Times New Roman"/>
          <w:spacing w:val="80"/>
          <w:sz w:val="24"/>
        </w:rPr>
        <w:t xml:space="preserve"> </w:t>
      </w:r>
      <w:r w:rsidRPr="00091500">
        <w:rPr>
          <w:rFonts w:ascii="Times New Roman" w:eastAsia="Times New Roman" w:hAnsi="Times New Roman" w:cs="Times New Roman"/>
          <w:sz w:val="24"/>
        </w:rPr>
        <w:t>ou moyennement rapide), mais la compréhension reste partielle pour 50</w:t>
      </w:r>
      <w:r w:rsidRPr="00091500">
        <w:rPr>
          <w:rFonts w:ascii="Times New Roman" w:eastAsia="Times New Roman" w:hAnsi="Times New Roman" w:cs="Times New Roman"/>
          <w:spacing w:val="-5"/>
          <w:sz w:val="24"/>
        </w:rPr>
        <w:t xml:space="preserve"> </w:t>
      </w:r>
      <w:r w:rsidRPr="00091500">
        <w:rPr>
          <w:rFonts w:ascii="Times New Roman" w:eastAsia="Times New Roman" w:hAnsi="Times New Roman" w:cs="Times New Roman"/>
          <w:sz w:val="24"/>
        </w:rPr>
        <w:t>% des utilisateurs.</w:t>
      </w:r>
    </w:p>
    <w:p w14:paraId="1D138FC7" w14:textId="237ECE14" w:rsidR="003B6E62" w:rsidRPr="00091500" w:rsidRDefault="008C52D9" w:rsidP="00410C31">
      <w:pPr>
        <w:pStyle w:val="Paragraphedeliste"/>
        <w:widowControl w:val="0"/>
        <w:numPr>
          <w:ilvl w:val="0"/>
          <w:numId w:val="87"/>
        </w:numPr>
        <w:tabs>
          <w:tab w:val="left" w:pos="284"/>
        </w:tabs>
        <w:autoSpaceDE w:val="0"/>
        <w:autoSpaceDN w:val="0"/>
        <w:spacing w:before="273" w:after="0" w:line="276" w:lineRule="auto"/>
        <w:ind w:right="3"/>
        <w:jc w:val="both"/>
        <w:rPr>
          <w:rFonts w:ascii="Times New Roman" w:eastAsia="Times New Roman" w:hAnsi="Times New Roman" w:cs="Times New Roman"/>
          <w:sz w:val="24"/>
        </w:rPr>
      </w:pPr>
      <w:r w:rsidRPr="00091500">
        <w:rPr>
          <w:rFonts w:ascii="Times New Roman" w:eastAsia="Times New Roman" w:hAnsi="Times New Roman" w:cs="Times New Roman"/>
          <w:sz w:val="24"/>
        </w:rPr>
        <w:t>84,4</w:t>
      </w:r>
      <w:r w:rsidRPr="00091500">
        <w:rPr>
          <w:rFonts w:ascii="Times New Roman" w:eastAsia="Times New Roman" w:hAnsi="Times New Roman" w:cs="Times New Roman"/>
          <w:spacing w:val="-17"/>
          <w:sz w:val="24"/>
        </w:rPr>
        <w:t xml:space="preserve"> </w:t>
      </w:r>
      <w:r w:rsidRPr="00091500">
        <w:rPr>
          <w:rFonts w:ascii="Times New Roman" w:eastAsia="Times New Roman" w:hAnsi="Times New Roman" w:cs="Times New Roman"/>
          <w:sz w:val="24"/>
        </w:rPr>
        <w:t>% des répondants ont déjà rencontré des bugs ou dysfonctionnements, ce qui</w:t>
      </w:r>
      <w:r w:rsidRPr="00091500">
        <w:rPr>
          <w:rFonts w:ascii="Times New Roman" w:eastAsia="Times New Roman" w:hAnsi="Times New Roman" w:cs="Times New Roman"/>
          <w:spacing w:val="-1"/>
          <w:sz w:val="24"/>
        </w:rPr>
        <w:t xml:space="preserve"> </w:t>
      </w:r>
      <w:r w:rsidRPr="00091500">
        <w:rPr>
          <w:rFonts w:ascii="Times New Roman" w:eastAsia="Times New Roman" w:hAnsi="Times New Roman" w:cs="Times New Roman"/>
          <w:sz w:val="24"/>
        </w:rPr>
        <w:t>révèle un besoin d’amélioration technique.</w:t>
      </w:r>
    </w:p>
    <w:p w14:paraId="127F8FB3" w14:textId="77777777" w:rsidR="003B6E62" w:rsidRPr="00091500" w:rsidRDefault="008C52D9" w:rsidP="00410C31">
      <w:pPr>
        <w:pStyle w:val="Paragraphedeliste"/>
        <w:widowControl w:val="0"/>
        <w:numPr>
          <w:ilvl w:val="0"/>
          <w:numId w:val="87"/>
        </w:numPr>
        <w:tabs>
          <w:tab w:val="left" w:pos="284"/>
          <w:tab w:val="left" w:pos="351"/>
        </w:tabs>
        <w:autoSpaceDE w:val="0"/>
        <w:autoSpaceDN w:val="0"/>
        <w:spacing w:before="1" w:after="0" w:line="276" w:lineRule="auto"/>
        <w:ind w:right="3"/>
        <w:jc w:val="both"/>
        <w:rPr>
          <w:rFonts w:ascii="Times New Roman" w:eastAsia="Times New Roman" w:hAnsi="Times New Roman" w:cs="Times New Roman"/>
          <w:sz w:val="24"/>
        </w:rPr>
      </w:pPr>
      <w:r w:rsidRPr="00091500">
        <w:rPr>
          <w:rFonts w:ascii="Times New Roman" w:eastAsia="Times New Roman" w:hAnsi="Times New Roman" w:cs="Times New Roman"/>
          <w:sz w:val="24"/>
        </w:rPr>
        <w:t>Malgré</w:t>
      </w:r>
      <w:r w:rsidRPr="00091500">
        <w:rPr>
          <w:rFonts w:ascii="Times New Roman" w:eastAsia="Times New Roman" w:hAnsi="Times New Roman" w:cs="Times New Roman"/>
          <w:spacing w:val="35"/>
          <w:sz w:val="24"/>
        </w:rPr>
        <w:t xml:space="preserve"> </w:t>
      </w:r>
      <w:r w:rsidRPr="00091500">
        <w:rPr>
          <w:rFonts w:ascii="Times New Roman" w:eastAsia="Times New Roman" w:hAnsi="Times New Roman" w:cs="Times New Roman"/>
          <w:sz w:val="24"/>
        </w:rPr>
        <w:t>ces</w:t>
      </w:r>
      <w:r w:rsidRPr="00091500">
        <w:rPr>
          <w:rFonts w:ascii="Times New Roman" w:eastAsia="Times New Roman" w:hAnsi="Times New Roman" w:cs="Times New Roman"/>
          <w:spacing w:val="39"/>
          <w:sz w:val="24"/>
        </w:rPr>
        <w:t xml:space="preserve"> </w:t>
      </w:r>
      <w:r w:rsidRPr="00091500">
        <w:rPr>
          <w:rFonts w:ascii="Times New Roman" w:eastAsia="Times New Roman" w:hAnsi="Times New Roman" w:cs="Times New Roman"/>
          <w:sz w:val="24"/>
        </w:rPr>
        <w:t>limites,</w:t>
      </w:r>
      <w:r w:rsidRPr="00091500">
        <w:rPr>
          <w:rFonts w:ascii="Times New Roman" w:eastAsia="Times New Roman" w:hAnsi="Times New Roman" w:cs="Times New Roman"/>
          <w:spacing w:val="38"/>
          <w:sz w:val="24"/>
        </w:rPr>
        <w:t xml:space="preserve"> </w:t>
      </w:r>
      <w:r w:rsidRPr="00091500">
        <w:rPr>
          <w:rFonts w:ascii="Times New Roman" w:eastAsia="Times New Roman" w:hAnsi="Times New Roman" w:cs="Times New Roman"/>
          <w:sz w:val="24"/>
        </w:rPr>
        <w:t>56,3</w:t>
      </w:r>
      <w:r w:rsidRPr="00091500">
        <w:rPr>
          <w:rFonts w:ascii="Times New Roman" w:eastAsia="Times New Roman" w:hAnsi="Times New Roman" w:cs="Times New Roman"/>
          <w:spacing w:val="-14"/>
          <w:sz w:val="24"/>
        </w:rPr>
        <w:t xml:space="preserve"> </w:t>
      </w:r>
      <w:r w:rsidRPr="00091500">
        <w:rPr>
          <w:rFonts w:ascii="Times New Roman" w:eastAsia="Times New Roman" w:hAnsi="Times New Roman" w:cs="Times New Roman"/>
          <w:sz w:val="24"/>
        </w:rPr>
        <w:t>%</w:t>
      </w:r>
      <w:r w:rsidRPr="00091500">
        <w:rPr>
          <w:rFonts w:ascii="Times New Roman" w:eastAsia="Times New Roman" w:hAnsi="Times New Roman" w:cs="Times New Roman"/>
          <w:spacing w:val="38"/>
          <w:sz w:val="24"/>
        </w:rPr>
        <w:t xml:space="preserve"> </w:t>
      </w:r>
      <w:r w:rsidRPr="00091500">
        <w:rPr>
          <w:rFonts w:ascii="Times New Roman" w:eastAsia="Times New Roman" w:hAnsi="Times New Roman" w:cs="Times New Roman"/>
          <w:sz w:val="24"/>
        </w:rPr>
        <w:t>des</w:t>
      </w:r>
      <w:r w:rsidRPr="00091500">
        <w:rPr>
          <w:rFonts w:ascii="Times New Roman" w:eastAsia="Times New Roman" w:hAnsi="Times New Roman" w:cs="Times New Roman"/>
          <w:spacing w:val="34"/>
          <w:sz w:val="24"/>
        </w:rPr>
        <w:t xml:space="preserve"> </w:t>
      </w:r>
      <w:r w:rsidRPr="00091500">
        <w:rPr>
          <w:rFonts w:ascii="Times New Roman" w:eastAsia="Times New Roman" w:hAnsi="Times New Roman" w:cs="Times New Roman"/>
          <w:sz w:val="24"/>
        </w:rPr>
        <w:t>utilisateurs</w:t>
      </w:r>
      <w:r w:rsidRPr="00091500">
        <w:rPr>
          <w:rFonts w:ascii="Times New Roman" w:eastAsia="Times New Roman" w:hAnsi="Times New Roman" w:cs="Times New Roman"/>
          <w:spacing w:val="34"/>
          <w:sz w:val="24"/>
        </w:rPr>
        <w:t xml:space="preserve"> </w:t>
      </w:r>
      <w:r w:rsidRPr="00091500">
        <w:rPr>
          <w:rFonts w:ascii="Times New Roman" w:eastAsia="Times New Roman" w:hAnsi="Times New Roman" w:cs="Times New Roman"/>
          <w:sz w:val="24"/>
        </w:rPr>
        <w:t>accordent</w:t>
      </w:r>
      <w:r w:rsidRPr="00091500">
        <w:rPr>
          <w:rFonts w:ascii="Times New Roman" w:eastAsia="Times New Roman" w:hAnsi="Times New Roman" w:cs="Times New Roman"/>
          <w:spacing w:val="37"/>
          <w:sz w:val="24"/>
        </w:rPr>
        <w:t xml:space="preserve"> </w:t>
      </w:r>
      <w:r w:rsidRPr="00091500">
        <w:rPr>
          <w:rFonts w:ascii="Times New Roman" w:eastAsia="Times New Roman" w:hAnsi="Times New Roman" w:cs="Times New Roman"/>
          <w:sz w:val="24"/>
        </w:rPr>
        <w:t>une</w:t>
      </w:r>
      <w:r w:rsidRPr="00091500">
        <w:rPr>
          <w:rFonts w:ascii="Times New Roman" w:eastAsia="Times New Roman" w:hAnsi="Times New Roman" w:cs="Times New Roman"/>
          <w:spacing w:val="35"/>
          <w:sz w:val="24"/>
        </w:rPr>
        <w:t xml:space="preserve"> </w:t>
      </w:r>
      <w:r w:rsidRPr="00091500">
        <w:rPr>
          <w:rFonts w:ascii="Times New Roman" w:eastAsia="Times New Roman" w:hAnsi="Times New Roman" w:cs="Times New Roman"/>
          <w:sz w:val="24"/>
        </w:rPr>
        <w:t>confiance</w:t>
      </w:r>
      <w:r w:rsidRPr="00091500">
        <w:rPr>
          <w:rFonts w:ascii="Times New Roman" w:eastAsia="Times New Roman" w:hAnsi="Times New Roman" w:cs="Times New Roman"/>
          <w:spacing w:val="35"/>
          <w:sz w:val="24"/>
        </w:rPr>
        <w:t xml:space="preserve"> </w:t>
      </w:r>
      <w:r w:rsidRPr="00091500">
        <w:rPr>
          <w:rFonts w:ascii="Times New Roman" w:eastAsia="Times New Roman" w:hAnsi="Times New Roman" w:cs="Times New Roman"/>
          <w:sz w:val="24"/>
        </w:rPr>
        <w:t>totale</w:t>
      </w:r>
      <w:r w:rsidRPr="00091500">
        <w:rPr>
          <w:rFonts w:ascii="Times New Roman" w:eastAsia="Times New Roman" w:hAnsi="Times New Roman" w:cs="Times New Roman"/>
          <w:spacing w:val="35"/>
          <w:sz w:val="24"/>
        </w:rPr>
        <w:t xml:space="preserve"> </w:t>
      </w:r>
      <w:r w:rsidRPr="00091500">
        <w:rPr>
          <w:rFonts w:ascii="Times New Roman" w:eastAsia="Times New Roman" w:hAnsi="Times New Roman" w:cs="Times New Roman"/>
          <w:sz w:val="24"/>
        </w:rPr>
        <w:t>au</w:t>
      </w:r>
      <w:r w:rsidRPr="00091500">
        <w:rPr>
          <w:rFonts w:ascii="Times New Roman" w:eastAsia="Times New Roman" w:hAnsi="Times New Roman" w:cs="Times New Roman"/>
          <w:spacing w:val="36"/>
          <w:sz w:val="24"/>
        </w:rPr>
        <w:t xml:space="preserve"> </w:t>
      </w:r>
      <w:r w:rsidRPr="00091500">
        <w:rPr>
          <w:rFonts w:ascii="Times New Roman" w:eastAsia="Times New Roman" w:hAnsi="Times New Roman" w:cs="Times New Roman"/>
          <w:sz w:val="24"/>
        </w:rPr>
        <w:t>chatbot,</w:t>
      </w:r>
      <w:r w:rsidRPr="00091500">
        <w:rPr>
          <w:rFonts w:ascii="Times New Roman" w:eastAsia="Times New Roman" w:hAnsi="Times New Roman" w:cs="Times New Roman"/>
          <w:spacing w:val="38"/>
          <w:sz w:val="24"/>
        </w:rPr>
        <w:t xml:space="preserve"> </w:t>
      </w:r>
      <w:r w:rsidRPr="00091500">
        <w:rPr>
          <w:rFonts w:ascii="Times New Roman" w:eastAsia="Times New Roman" w:hAnsi="Times New Roman" w:cs="Times New Roman"/>
          <w:sz w:val="24"/>
        </w:rPr>
        <w:t>et 96,9 % envisagent de l’utiliser davantage à l’avenir.</w:t>
      </w:r>
    </w:p>
    <w:p w14:paraId="3C396318" w14:textId="193B9B06" w:rsidR="003B6E62" w:rsidRPr="00091500" w:rsidRDefault="008C52D9" w:rsidP="00410C31">
      <w:pPr>
        <w:pStyle w:val="Paragraphedeliste"/>
        <w:widowControl w:val="0"/>
        <w:numPr>
          <w:ilvl w:val="0"/>
          <w:numId w:val="87"/>
        </w:numPr>
        <w:tabs>
          <w:tab w:val="left" w:pos="284"/>
        </w:tabs>
        <w:autoSpaceDE w:val="0"/>
        <w:autoSpaceDN w:val="0"/>
        <w:spacing w:before="272" w:after="0" w:line="276" w:lineRule="auto"/>
        <w:ind w:right="3"/>
        <w:jc w:val="both"/>
        <w:rPr>
          <w:rFonts w:ascii="Times New Roman" w:eastAsia="Times New Roman" w:hAnsi="Times New Roman" w:cs="Times New Roman"/>
          <w:sz w:val="24"/>
        </w:rPr>
      </w:pPr>
      <w:r w:rsidRPr="00091500">
        <w:rPr>
          <w:rFonts w:ascii="Times New Roman" w:eastAsia="Times New Roman" w:hAnsi="Times New Roman" w:cs="Times New Roman"/>
          <w:sz w:val="24"/>
        </w:rPr>
        <w:t>50</w:t>
      </w:r>
      <w:r w:rsidRPr="00091500">
        <w:rPr>
          <w:rFonts w:ascii="Times New Roman" w:eastAsia="Times New Roman" w:hAnsi="Times New Roman" w:cs="Times New Roman"/>
          <w:spacing w:val="-15"/>
          <w:sz w:val="24"/>
        </w:rPr>
        <w:t xml:space="preserve"> </w:t>
      </w:r>
      <w:r w:rsidRPr="00091500">
        <w:rPr>
          <w:rFonts w:ascii="Times New Roman" w:eastAsia="Times New Roman" w:hAnsi="Times New Roman" w:cs="Times New Roman"/>
          <w:sz w:val="24"/>
        </w:rPr>
        <w:t>%</w:t>
      </w:r>
      <w:r w:rsidRPr="00091500">
        <w:rPr>
          <w:rFonts w:ascii="Times New Roman" w:eastAsia="Times New Roman" w:hAnsi="Times New Roman" w:cs="Times New Roman"/>
          <w:spacing w:val="-1"/>
          <w:sz w:val="24"/>
        </w:rPr>
        <w:t xml:space="preserve"> </w:t>
      </w:r>
      <w:r w:rsidRPr="00091500">
        <w:rPr>
          <w:rFonts w:ascii="Times New Roman" w:eastAsia="Times New Roman" w:hAnsi="Times New Roman" w:cs="Times New Roman"/>
          <w:sz w:val="24"/>
        </w:rPr>
        <w:t>des</w:t>
      </w:r>
      <w:r w:rsidRPr="00091500">
        <w:rPr>
          <w:rFonts w:ascii="Times New Roman" w:eastAsia="Times New Roman" w:hAnsi="Times New Roman" w:cs="Times New Roman"/>
          <w:spacing w:val="-5"/>
          <w:sz w:val="24"/>
        </w:rPr>
        <w:t xml:space="preserve"> </w:t>
      </w:r>
      <w:r w:rsidRPr="00091500">
        <w:rPr>
          <w:rFonts w:ascii="Times New Roman" w:eastAsia="Times New Roman" w:hAnsi="Times New Roman" w:cs="Times New Roman"/>
          <w:sz w:val="24"/>
        </w:rPr>
        <w:t>utilisateurs</w:t>
      </w:r>
      <w:r w:rsidRPr="00091500">
        <w:rPr>
          <w:rFonts w:ascii="Times New Roman" w:eastAsia="Times New Roman" w:hAnsi="Times New Roman" w:cs="Times New Roman"/>
          <w:spacing w:val="-5"/>
          <w:sz w:val="24"/>
        </w:rPr>
        <w:t xml:space="preserve"> </w:t>
      </w:r>
      <w:r w:rsidRPr="00091500">
        <w:rPr>
          <w:rFonts w:ascii="Times New Roman" w:eastAsia="Times New Roman" w:hAnsi="Times New Roman" w:cs="Times New Roman"/>
          <w:sz w:val="24"/>
        </w:rPr>
        <w:t>ont déjà</w:t>
      </w:r>
      <w:r w:rsidRPr="00091500">
        <w:rPr>
          <w:rFonts w:ascii="Times New Roman" w:eastAsia="Times New Roman" w:hAnsi="Times New Roman" w:cs="Times New Roman"/>
          <w:spacing w:val="-3"/>
          <w:sz w:val="24"/>
        </w:rPr>
        <w:t xml:space="preserve"> </w:t>
      </w:r>
      <w:r w:rsidRPr="00091500">
        <w:rPr>
          <w:rFonts w:ascii="Times New Roman" w:eastAsia="Times New Roman" w:hAnsi="Times New Roman" w:cs="Times New Roman"/>
          <w:sz w:val="24"/>
        </w:rPr>
        <w:t>abandonné</w:t>
      </w:r>
      <w:r w:rsidRPr="00091500">
        <w:rPr>
          <w:rFonts w:ascii="Times New Roman" w:eastAsia="Times New Roman" w:hAnsi="Times New Roman" w:cs="Times New Roman"/>
          <w:spacing w:val="-3"/>
          <w:sz w:val="24"/>
        </w:rPr>
        <w:t xml:space="preserve"> </w:t>
      </w:r>
      <w:r w:rsidRPr="00091500">
        <w:rPr>
          <w:rFonts w:ascii="Times New Roman" w:eastAsia="Times New Roman" w:hAnsi="Times New Roman" w:cs="Times New Roman"/>
          <w:sz w:val="24"/>
        </w:rPr>
        <w:t>une</w:t>
      </w:r>
      <w:r w:rsidRPr="00091500">
        <w:rPr>
          <w:rFonts w:ascii="Times New Roman" w:eastAsia="Times New Roman" w:hAnsi="Times New Roman" w:cs="Times New Roman"/>
          <w:spacing w:val="-3"/>
          <w:sz w:val="24"/>
        </w:rPr>
        <w:t xml:space="preserve"> </w:t>
      </w:r>
      <w:r w:rsidRPr="00091500">
        <w:rPr>
          <w:rFonts w:ascii="Times New Roman" w:eastAsia="Times New Roman" w:hAnsi="Times New Roman" w:cs="Times New Roman"/>
          <w:sz w:val="24"/>
        </w:rPr>
        <w:t>demande</w:t>
      </w:r>
      <w:r w:rsidRPr="00091500">
        <w:rPr>
          <w:rFonts w:ascii="Times New Roman" w:eastAsia="Times New Roman" w:hAnsi="Times New Roman" w:cs="Times New Roman"/>
          <w:spacing w:val="-3"/>
          <w:sz w:val="24"/>
        </w:rPr>
        <w:t xml:space="preserve"> </w:t>
      </w:r>
      <w:r w:rsidRPr="00091500">
        <w:rPr>
          <w:rFonts w:ascii="Times New Roman" w:eastAsia="Times New Roman" w:hAnsi="Times New Roman" w:cs="Times New Roman"/>
          <w:sz w:val="24"/>
        </w:rPr>
        <w:t>à</w:t>
      </w:r>
      <w:r w:rsidRPr="00091500">
        <w:rPr>
          <w:rFonts w:ascii="Times New Roman" w:eastAsia="Times New Roman" w:hAnsi="Times New Roman" w:cs="Times New Roman"/>
          <w:spacing w:val="-3"/>
          <w:sz w:val="24"/>
        </w:rPr>
        <w:t xml:space="preserve"> </w:t>
      </w:r>
      <w:r w:rsidRPr="00091500">
        <w:rPr>
          <w:rFonts w:ascii="Times New Roman" w:eastAsia="Times New Roman" w:hAnsi="Times New Roman" w:cs="Times New Roman"/>
          <w:sz w:val="24"/>
        </w:rPr>
        <w:t>cause</w:t>
      </w:r>
      <w:r w:rsidRPr="00091500">
        <w:rPr>
          <w:rFonts w:ascii="Times New Roman" w:eastAsia="Times New Roman" w:hAnsi="Times New Roman" w:cs="Times New Roman"/>
          <w:spacing w:val="-3"/>
          <w:sz w:val="24"/>
        </w:rPr>
        <w:t xml:space="preserve"> </w:t>
      </w:r>
      <w:r w:rsidRPr="00091500">
        <w:rPr>
          <w:rFonts w:ascii="Times New Roman" w:eastAsia="Times New Roman" w:hAnsi="Times New Roman" w:cs="Times New Roman"/>
          <w:sz w:val="24"/>
        </w:rPr>
        <w:t>d’une</w:t>
      </w:r>
      <w:r w:rsidRPr="00091500">
        <w:rPr>
          <w:rFonts w:ascii="Times New Roman" w:eastAsia="Times New Roman" w:hAnsi="Times New Roman" w:cs="Times New Roman"/>
          <w:spacing w:val="-3"/>
          <w:sz w:val="24"/>
        </w:rPr>
        <w:t xml:space="preserve"> </w:t>
      </w:r>
      <w:r w:rsidRPr="00091500">
        <w:rPr>
          <w:rFonts w:ascii="Times New Roman" w:eastAsia="Times New Roman" w:hAnsi="Times New Roman" w:cs="Times New Roman"/>
          <w:sz w:val="24"/>
        </w:rPr>
        <w:t>réponse insatisfaisante, montrant une nécessité d’améliorer la pertinence des réponses.</w:t>
      </w:r>
    </w:p>
    <w:p w14:paraId="635E9971" w14:textId="1FFAA40D" w:rsidR="003B6E62" w:rsidRPr="00091500" w:rsidRDefault="008C52D9" w:rsidP="00410C31">
      <w:pPr>
        <w:pStyle w:val="Paragraphedeliste"/>
        <w:widowControl w:val="0"/>
        <w:numPr>
          <w:ilvl w:val="0"/>
          <w:numId w:val="87"/>
        </w:numPr>
        <w:tabs>
          <w:tab w:val="left" w:pos="284"/>
        </w:tabs>
        <w:autoSpaceDE w:val="0"/>
        <w:autoSpaceDN w:val="0"/>
        <w:spacing w:before="1" w:after="0" w:line="276" w:lineRule="auto"/>
        <w:ind w:right="3"/>
        <w:jc w:val="both"/>
        <w:rPr>
          <w:rFonts w:ascii="Times New Roman" w:eastAsia="Times New Roman" w:hAnsi="Times New Roman" w:cs="Times New Roman"/>
          <w:sz w:val="24"/>
        </w:rPr>
      </w:pPr>
      <w:r w:rsidRPr="00091500">
        <w:rPr>
          <w:rFonts w:ascii="Times New Roman" w:eastAsia="Times New Roman" w:hAnsi="Times New Roman" w:cs="Times New Roman"/>
          <w:sz w:val="24"/>
        </w:rPr>
        <w:t>50</w:t>
      </w:r>
      <w:r w:rsidRPr="00091500">
        <w:rPr>
          <w:rFonts w:ascii="Times New Roman" w:eastAsia="Times New Roman" w:hAnsi="Times New Roman" w:cs="Times New Roman"/>
          <w:spacing w:val="-15"/>
          <w:sz w:val="24"/>
        </w:rPr>
        <w:t xml:space="preserve"> </w:t>
      </w:r>
      <w:r w:rsidRPr="00091500">
        <w:rPr>
          <w:rFonts w:ascii="Times New Roman" w:eastAsia="Times New Roman" w:hAnsi="Times New Roman" w:cs="Times New Roman"/>
          <w:sz w:val="24"/>
        </w:rPr>
        <w:t>% préfèrent interagir avec le chatbot pour leurs opérations bancaires, contre 40,6</w:t>
      </w:r>
      <w:r w:rsidRPr="00091500">
        <w:rPr>
          <w:rFonts w:ascii="Times New Roman" w:eastAsia="Times New Roman" w:hAnsi="Times New Roman" w:cs="Times New Roman"/>
          <w:spacing w:val="-15"/>
          <w:sz w:val="24"/>
        </w:rPr>
        <w:t xml:space="preserve"> </w:t>
      </w:r>
      <w:r w:rsidRPr="00091500">
        <w:rPr>
          <w:rFonts w:ascii="Times New Roman" w:eastAsia="Times New Roman" w:hAnsi="Times New Roman" w:cs="Times New Roman"/>
          <w:sz w:val="24"/>
        </w:rPr>
        <w:t>% qui préfèrent un conseiller humain.</w:t>
      </w:r>
    </w:p>
    <w:p w14:paraId="658C9E36" w14:textId="2166D09C" w:rsidR="003B6E62" w:rsidRPr="00091500" w:rsidRDefault="008C52D9" w:rsidP="00410C31">
      <w:pPr>
        <w:pStyle w:val="Paragraphedeliste"/>
        <w:widowControl w:val="0"/>
        <w:numPr>
          <w:ilvl w:val="0"/>
          <w:numId w:val="87"/>
        </w:numPr>
        <w:tabs>
          <w:tab w:val="left" w:pos="284"/>
          <w:tab w:val="left" w:pos="356"/>
        </w:tabs>
        <w:autoSpaceDE w:val="0"/>
        <w:autoSpaceDN w:val="0"/>
        <w:spacing w:after="0" w:line="276" w:lineRule="auto"/>
        <w:ind w:right="3"/>
        <w:jc w:val="both"/>
        <w:rPr>
          <w:rFonts w:ascii="Times New Roman" w:eastAsia="Times New Roman" w:hAnsi="Times New Roman" w:cs="Times New Roman"/>
          <w:sz w:val="24"/>
        </w:rPr>
      </w:pPr>
      <w:r w:rsidRPr="00091500">
        <w:rPr>
          <w:rFonts w:ascii="Times New Roman" w:eastAsia="Times New Roman" w:hAnsi="Times New Roman" w:cs="Times New Roman"/>
          <w:sz w:val="24"/>
        </w:rPr>
        <w:t>Le</w:t>
      </w:r>
      <w:r w:rsidRPr="00091500">
        <w:rPr>
          <w:rFonts w:ascii="Times New Roman" w:eastAsia="Times New Roman" w:hAnsi="Times New Roman" w:cs="Times New Roman"/>
          <w:spacing w:val="37"/>
          <w:sz w:val="24"/>
        </w:rPr>
        <w:t xml:space="preserve"> </w:t>
      </w:r>
      <w:r w:rsidRPr="00091500">
        <w:rPr>
          <w:rFonts w:ascii="Times New Roman" w:eastAsia="Times New Roman" w:hAnsi="Times New Roman" w:cs="Times New Roman"/>
          <w:sz w:val="24"/>
        </w:rPr>
        <w:t>niveau</w:t>
      </w:r>
      <w:r w:rsidRPr="00091500">
        <w:rPr>
          <w:rFonts w:ascii="Times New Roman" w:eastAsia="Times New Roman" w:hAnsi="Times New Roman" w:cs="Times New Roman"/>
          <w:spacing w:val="38"/>
          <w:sz w:val="24"/>
        </w:rPr>
        <w:t xml:space="preserve"> </w:t>
      </w:r>
      <w:r w:rsidRPr="00091500">
        <w:rPr>
          <w:rFonts w:ascii="Times New Roman" w:eastAsia="Times New Roman" w:hAnsi="Times New Roman" w:cs="Times New Roman"/>
          <w:sz w:val="24"/>
        </w:rPr>
        <w:t>de</w:t>
      </w:r>
      <w:r w:rsidRPr="00091500">
        <w:rPr>
          <w:rFonts w:ascii="Times New Roman" w:eastAsia="Times New Roman" w:hAnsi="Times New Roman" w:cs="Times New Roman"/>
          <w:spacing w:val="37"/>
          <w:sz w:val="24"/>
        </w:rPr>
        <w:t xml:space="preserve"> </w:t>
      </w:r>
      <w:r w:rsidRPr="00091500">
        <w:rPr>
          <w:rFonts w:ascii="Times New Roman" w:eastAsia="Times New Roman" w:hAnsi="Times New Roman" w:cs="Times New Roman"/>
          <w:sz w:val="24"/>
        </w:rPr>
        <w:t>satisfaction</w:t>
      </w:r>
      <w:r w:rsidRPr="00091500">
        <w:rPr>
          <w:rFonts w:ascii="Times New Roman" w:eastAsia="Times New Roman" w:hAnsi="Times New Roman" w:cs="Times New Roman"/>
          <w:spacing w:val="38"/>
          <w:sz w:val="24"/>
        </w:rPr>
        <w:t xml:space="preserve"> </w:t>
      </w:r>
      <w:r w:rsidRPr="00091500">
        <w:rPr>
          <w:rFonts w:ascii="Times New Roman" w:eastAsia="Times New Roman" w:hAnsi="Times New Roman" w:cs="Times New Roman"/>
          <w:sz w:val="24"/>
        </w:rPr>
        <w:t>moyen</w:t>
      </w:r>
      <w:r w:rsidRPr="00091500">
        <w:rPr>
          <w:rFonts w:ascii="Times New Roman" w:eastAsia="Times New Roman" w:hAnsi="Times New Roman" w:cs="Times New Roman"/>
          <w:spacing w:val="33"/>
          <w:sz w:val="24"/>
        </w:rPr>
        <w:t xml:space="preserve"> </w:t>
      </w:r>
      <w:r w:rsidRPr="00091500">
        <w:rPr>
          <w:rFonts w:ascii="Times New Roman" w:eastAsia="Times New Roman" w:hAnsi="Times New Roman" w:cs="Times New Roman"/>
          <w:sz w:val="24"/>
        </w:rPr>
        <w:t>est</w:t>
      </w:r>
      <w:r w:rsidRPr="00091500">
        <w:rPr>
          <w:rFonts w:ascii="Times New Roman" w:eastAsia="Times New Roman" w:hAnsi="Times New Roman" w:cs="Times New Roman"/>
          <w:spacing w:val="38"/>
          <w:sz w:val="24"/>
        </w:rPr>
        <w:t xml:space="preserve"> </w:t>
      </w:r>
      <w:r w:rsidRPr="00091500">
        <w:rPr>
          <w:rFonts w:ascii="Times New Roman" w:eastAsia="Times New Roman" w:hAnsi="Times New Roman" w:cs="Times New Roman"/>
          <w:sz w:val="24"/>
        </w:rPr>
        <w:t>de</w:t>
      </w:r>
      <w:r w:rsidRPr="00091500">
        <w:rPr>
          <w:rFonts w:ascii="Times New Roman" w:eastAsia="Times New Roman" w:hAnsi="Times New Roman" w:cs="Times New Roman"/>
          <w:spacing w:val="37"/>
          <w:sz w:val="24"/>
        </w:rPr>
        <w:t xml:space="preserve"> </w:t>
      </w:r>
      <w:r w:rsidRPr="00091500">
        <w:rPr>
          <w:rFonts w:ascii="Times New Roman" w:eastAsia="Times New Roman" w:hAnsi="Times New Roman" w:cs="Times New Roman"/>
          <w:sz w:val="24"/>
        </w:rPr>
        <w:t>3,47/5,</w:t>
      </w:r>
      <w:r w:rsidRPr="00091500">
        <w:rPr>
          <w:rFonts w:ascii="Times New Roman" w:eastAsia="Times New Roman" w:hAnsi="Times New Roman" w:cs="Times New Roman"/>
          <w:spacing w:val="35"/>
          <w:sz w:val="24"/>
        </w:rPr>
        <w:t xml:space="preserve"> </w:t>
      </w:r>
      <w:r w:rsidRPr="00091500">
        <w:rPr>
          <w:rFonts w:ascii="Times New Roman" w:eastAsia="Times New Roman" w:hAnsi="Times New Roman" w:cs="Times New Roman"/>
          <w:sz w:val="24"/>
        </w:rPr>
        <w:t>indiquant</w:t>
      </w:r>
      <w:r w:rsidRPr="00091500">
        <w:rPr>
          <w:rFonts w:ascii="Times New Roman" w:eastAsia="Times New Roman" w:hAnsi="Times New Roman" w:cs="Times New Roman"/>
          <w:spacing w:val="40"/>
          <w:sz w:val="24"/>
        </w:rPr>
        <w:t xml:space="preserve"> </w:t>
      </w:r>
      <w:r w:rsidRPr="00091500">
        <w:rPr>
          <w:rFonts w:ascii="Times New Roman" w:eastAsia="Times New Roman" w:hAnsi="Times New Roman" w:cs="Times New Roman"/>
          <w:sz w:val="24"/>
        </w:rPr>
        <w:t>une</w:t>
      </w:r>
      <w:r w:rsidRPr="00091500">
        <w:rPr>
          <w:rFonts w:ascii="Times New Roman" w:eastAsia="Times New Roman" w:hAnsi="Times New Roman" w:cs="Times New Roman"/>
          <w:spacing w:val="37"/>
          <w:sz w:val="24"/>
        </w:rPr>
        <w:t xml:space="preserve"> </w:t>
      </w:r>
      <w:r w:rsidRPr="00091500">
        <w:rPr>
          <w:rFonts w:ascii="Times New Roman" w:eastAsia="Times New Roman" w:hAnsi="Times New Roman" w:cs="Times New Roman"/>
          <w:sz w:val="24"/>
        </w:rPr>
        <w:t>satisfaction</w:t>
      </w:r>
      <w:r w:rsidRPr="00091500">
        <w:rPr>
          <w:rFonts w:ascii="Times New Roman" w:eastAsia="Times New Roman" w:hAnsi="Times New Roman" w:cs="Times New Roman"/>
          <w:spacing w:val="38"/>
          <w:sz w:val="24"/>
        </w:rPr>
        <w:t xml:space="preserve"> </w:t>
      </w:r>
      <w:r w:rsidRPr="00091500">
        <w:rPr>
          <w:rFonts w:ascii="Times New Roman" w:eastAsia="Times New Roman" w:hAnsi="Times New Roman" w:cs="Times New Roman"/>
          <w:sz w:val="24"/>
        </w:rPr>
        <w:t>modérée</w:t>
      </w:r>
      <w:r w:rsidRPr="00091500">
        <w:rPr>
          <w:rFonts w:ascii="Times New Roman" w:eastAsia="Times New Roman" w:hAnsi="Times New Roman" w:cs="Times New Roman"/>
          <w:spacing w:val="37"/>
          <w:sz w:val="24"/>
        </w:rPr>
        <w:t xml:space="preserve"> </w:t>
      </w:r>
      <w:r w:rsidRPr="00091500">
        <w:rPr>
          <w:rFonts w:ascii="Times New Roman" w:eastAsia="Times New Roman" w:hAnsi="Times New Roman" w:cs="Times New Roman"/>
          <w:sz w:val="24"/>
        </w:rPr>
        <w:t xml:space="preserve">mais </w:t>
      </w:r>
      <w:r w:rsidRPr="00091500">
        <w:rPr>
          <w:rFonts w:ascii="Times New Roman" w:eastAsia="Times New Roman" w:hAnsi="Times New Roman" w:cs="Times New Roman"/>
          <w:spacing w:val="-2"/>
          <w:sz w:val="24"/>
        </w:rPr>
        <w:t>positive.</w:t>
      </w:r>
    </w:p>
    <w:p w14:paraId="023BC0B9" w14:textId="13FCBB4C" w:rsidR="00B73BCE" w:rsidRPr="00091500" w:rsidRDefault="008C52D9" w:rsidP="00410C31">
      <w:pPr>
        <w:pStyle w:val="Paragraphedeliste"/>
        <w:widowControl w:val="0"/>
        <w:numPr>
          <w:ilvl w:val="0"/>
          <w:numId w:val="87"/>
        </w:numPr>
        <w:tabs>
          <w:tab w:val="left" w:pos="284"/>
        </w:tabs>
        <w:autoSpaceDE w:val="0"/>
        <w:autoSpaceDN w:val="0"/>
        <w:spacing w:after="0" w:line="276" w:lineRule="auto"/>
        <w:ind w:right="3"/>
        <w:jc w:val="both"/>
        <w:rPr>
          <w:rFonts w:ascii="Times New Roman" w:eastAsia="Times New Roman" w:hAnsi="Times New Roman" w:cs="Times New Roman"/>
          <w:sz w:val="24"/>
        </w:rPr>
      </w:pPr>
      <w:r w:rsidRPr="00091500">
        <w:rPr>
          <w:rFonts w:ascii="Times New Roman" w:eastAsia="Times New Roman" w:hAnsi="Times New Roman" w:cs="Times New Roman"/>
          <w:sz w:val="24"/>
        </w:rPr>
        <w:t>Les améliorations les plus attendues concernent la compréhension</w:t>
      </w:r>
      <w:r w:rsidRPr="00091500">
        <w:rPr>
          <w:rFonts w:ascii="Times New Roman" w:eastAsia="Times New Roman" w:hAnsi="Times New Roman" w:cs="Times New Roman"/>
          <w:spacing w:val="-1"/>
          <w:sz w:val="24"/>
        </w:rPr>
        <w:t xml:space="preserve"> </w:t>
      </w:r>
      <w:r w:rsidRPr="00091500">
        <w:rPr>
          <w:rFonts w:ascii="Times New Roman" w:eastAsia="Times New Roman" w:hAnsi="Times New Roman" w:cs="Times New Roman"/>
          <w:sz w:val="24"/>
        </w:rPr>
        <w:t>des demandes complexes (59,4</w:t>
      </w:r>
      <w:r w:rsidRPr="00091500">
        <w:rPr>
          <w:rFonts w:ascii="Times New Roman" w:eastAsia="Times New Roman" w:hAnsi="Times New Roman" w:cs="Times New Roman"/>
          <w:spacing w:val="-4"/>
          <w:sz w:val="24"/>
        </w:rPr>
        <w:t xml:space="preserve"> </w:t>
      </w:r>
      <w:r w:rsidRPr="00091500">
        <w:rPr>
          <w:rFonts w:ascii="Times New Roman" w:eastAsia="Times New Roman" w:hAnsi="Times New Roman" w:cs="Times New Roman"/>
          <w:sz w:val="24"/>
        </w:rPr>
        <w:t>%), la rapidité (56,3</w:t>
      </w:r>
      <w:r w:rsidRPr="00091500">
        <w:rPr>
          <w:rFonts w:ascii="Times New Roman" w:eastAsia="Times New Roman" w:hAnsi="Times New Roman" w:cs="Times New Roman"/>
          <w:spacing w:val="-4"/>
          <w:sz w:val="24"/>
        </w:rPr>
        <w:t xml:space="preserve"> </w:t>
      </w:r>
      <w:r w:rsidRPr="00091500">
        <w:rPr>
          <w:rFonts w:ascii="Times New Roman" w:eastAsia="Times New Roman" w:hAnsi="Times New Roman" w:cs="Times New Roman"/>
          <w:sz w:val="24"/>
        </w:rPr>
        <w:t>%) et l’intégration avec d’autres services (40,6</w:t>
      </w:r>
      <w:r w:rsidRPr="00091500">
        <w:rPr>
          <w:rFonts w:ascii="Times New Roman" w:eastAsia="Times New Roman" w:hAnsi="Times New Roman" w:cs="Times New Roman"/>
          <w:spacing w:val="-4"/>
          <w:sz w:val="24"/>
        </w:rPr>
        <w:t xml:space="preserve"> </w:t>
      </w:r>
      <w:r w:rsidRPr="00091500">
        <w:rPr>
          <w:rFonts w:ascii="Times New Roman" w:eastAsia="Times New Roman" w:hAnsi="Times New Roman" w:cs="Times New Roman"/>
          <w:sz w:val="24"/>
        </w:rPr>
        <w:t>%).</w:t>
      </w:r>
    </w:p>
    <w:p w14:paraId="4A3B1AE3" w14:textId="13B62F6A" w:rsidR="003B6E62" w:rsidRPr="00091500" w:rsidRDefault="008C52D9" w:rsidP="00410C31">
      <w:pPr>
        <w:pStyle w:val="Titre3"/>
        <w:numPr>
          <w:ilvl w:val="0"/>
          <w:numId w:val="82"/>
        </w:numPr>
        <w:spacing w:before="0" w:line="276" w:lineRule="auto"/>
        <w:rPr>
          <w:rFonts w:asciiTheme="majorBidi" w:hAnsiTheme="majorBidi"/>
          <w:b/>
          <w:bCs/>
          <w:color w:val="auto"/>
        </w:rPr>
      </w:pPr>
      <w:r w:rsidRPr="00091500">
        <w:rPr>
          <w:rFonts w:asciiTheme="majorBidi" w:hAnsiTheme="majorBidi"/>
          <w:b/>
          <w:bCs/>
          <w:color w:val="auto"/>
        </w:rPr>
        <w:t xml:space="preserve">Recommandations et suggestions </w:t>
      </w:r>
    </w:p>
    <w:p w14:paraId="58835267" w14:textId="77777777" w:rsidR="003B6E62" w:rsidRPr="00280365" w:rsidRDefault="008C52D9" w:rsidP="00410C31">
      <w:pPr>
        <w:pStyle w:val="Paragraphedeliste"/>
        <w:numPr>
          <w:ilvl w:val="0"/>
          <w:numId w:val="43"/>
        </w:numPr>
        <w:spacing w:before="100" w:beforeAutospacing="1" w:after="100" w:afterAutospacing="1" w:line="276" w:lineRule="auto"/>
        <w:contextualSpacing w:val="0"/>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Renforcer les capacités de compréhension du chatbot, notamment face aux demandes formulées de manière non structurée ou ambiguë, qui restent difficilement interprétées.</w:t>
      </w:r>
    </w:p>
    <w:p w14:paraId="40FD0E63" w14:textId="77777777" w:rsidR="003B6E62" w:rsidRPr="00280365" w:rsidRDefault="008C52D9" w:rsidP="00410C31">
      <w:pPr>
        <w:pStyle w:val="Paragraphedeliste"/>
        <w:numPr>
          <w:ilvl w:val="0"/>
          <w:numId w:val="43"/>
        </w:numPr>
        <w:spacing w:before="100" w:beforeAutospacing="1" w:after="100" w:afterAutospacing="1" w:line="276" w:lineRule="auto"/>
        <w:contextualSpacing w:val="0"/>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Prévoir une meilleure gestion des situations complexes ou sensibles en permettant une transition fluide et rapide vers un conseiller humain.</w:t>
      </w:r>
    </w:p>
    <w:p w14:paraId="471DC50E" w14:textId="77777777" w:rsidR="003B6E62" w:rsidRPr="00280365" w:rsidRDefault="008C52D9" w:rsidP="00410C31">
      <w:pPr>
        <w:pStyle w:val="Paragraphedeliste"/>
        <w:numPr>
          <w:ilvl w:val="0"/>
          <w:numId w:val="43"/>
        </w:numPr>
        <w:spacing w:before="100" w:beforeAutospacing="1" w:after="100" w:afterAutospacing="1" w:line="276" w:lineRule="auto"/>
        <w:contextualSpacing w:val="0"/>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Réduire les bugs techniques et les interruptions de service, perçus comme nuisibles à la fiabilité et à la crédibilité du chatbot.</w:t>
      </w:r>
    </w:p>
    <w:p w14:paraId="5C1D82CD" w14:textId="77777777" w:rsidR="003B6E62" w:rsidRPr="00280365" w:rsidRDefault="008C52D9" w:rsidP="00410C31">
      <w:pPr>
        <w:pStyle w:val="Paragraphedeliste"/>
        <w:numPr>
          <w:ilvl w:val="0"/>
          <w:numId w:val="43"/>
        </w:numPr>
        <w:spacing w:before="100" w:beforeAutospacing="1" w:after="100" w:afterAutospacing="1" w:line="276" w:lineRule="auto"/>
        <w:contextualSpacing w:val="0"/>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Mettre à jour régulièrement la base de connaissances du chatbot afin de lui permettre de répondre à un éventail plus large de questions bancaires.</w:t>
      </w:r>
    </w:p>
    <w:p w14:paraId="732FCEB5" w14:textId="77777777" w:rsidR="003B6E62" w:rsidRPr="00280365" w:rsidRDefault="008C52D9" w:rsidP="00410C31">
      <w:pPr>
        <w:pStyle w:val="Paragraphedeliste"/>
        <w:numPr>
          <w:ilvl w:val="0"/>
          <w:numId w:val="43"/>
        </w:numPr>
        <w:spacing w:before="100" w:beforeAutospacing="1" w:after="100" w:afterAutospacing="1" w:line="276" w:lineRule="auto"/>
        <w:contextualSpacing w:val="0"/>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Clarifier les limites d’action du chatbot dès le début de l’interaction pour éviter les attentes irréalistes de la part des utilisateurs.</w:t>
      </w:r>
    </w:p>
    <w:p w14:paraId="0C19E699" w14:textId="77777777" w:rsidR="003B6E62" w:rsidRPr="00280365" w:rsidRDefault="008C52D9" w:rsidP="00410C31">
      <w:pPr>
        <w:pStyle w:val="Paragraphedeliste"/>
        <w:numPr>
          <w:ilvl w:val="0"/>
          <w:numId w:val="43"/>
        </w:numPr>
        <w:spacing w:before="100" w:beforeAutospacing="1" w:after="100" w:afterAutospacing="1" w:line="276" w:lineRule="auto"/>
        <w:contextualSpacing w:val="0"/>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Adapter l’interface et le langage du chatbot aux différents profils d’utilisateurs, en particulier ceux qui ne sont pas à l’aise avec les technologies numériques.</w:t>
      </w:r>
    </w:p>
    <w:p w14:paraId="58B04456" w14:textId="77777777" w:rsidR="003B6E62" w:rsidRPr="00280365" w:rsidRDefault="008C52D9" w:rsidP="00410C31">
      <w:pPr>
        <w:pStyle w:val="Paragraphedeliste"/>
        <w:numPr>
          <w:ilvl w:val="0"/>
          <w:numId w:val="43"/>
        </w:numPr>
        <w:spacing w:before="100" w:beforeAutospacing="1" w:after="100" w:afterAutospacing="1" w:line="276" w:lineRule="auto"/>
        <w:contextualSpacing w:val="0"/>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Renforcer la transparence dans les réponses du chatbot, notamment en signalant quand une réponse est approximative ou nécessite une confirmation humaine.</w:t>
      </w:r>
    </w:p>
    <w:p w14:paraId="7D3A7F64" w14:textId="77777777" w:rsidR="003B6E62" w:rsidRPr="00280365" w:rsidRDefault="008C52D9" w:rsidP="00410C31">
      <w:pPr>
        <w:pStyle w:val="Paragraphedeliste"/>
        <w:numPr>
          <w:ilvl w:val="0"/>
          <w:numId w:val="43"/>
        </w:numPr>
        <w:spacing w:before="100" w:beforeAutospacing="1" w:after="100" w:afterAutospacing="1" w:line="276" w:lineRule="auto"/>
        <w:contextualSpacing w:val="0"/>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Sensibiliser les clients à l’usage du chatbot, tout en les informant de ses limites actuelles afin de maintenir une relation de confiance.</w:t>
      </w:r>
    </w:p>
    <w:p w14:paraId="48360B99" w14:textId="77777777" w:rsidR="003B6E62" w:rsidRPr="00280365" w:rsidRDefault="008C52D9" w:rsidP="00410C31">
      <w:pPr>
        <w:pStyle w:val="Paragraphedeliste"/>
        <w:numPr>
          <w:ilvl w:val="0"/>
          <w:numId w:val="43"/>
        </w:numPr>
        <w:spacing w:before="100" w:beforeAutospacing="1" w:after="100" w:afterAutospacing="1" w:line="276" w:lineRule="auto"/>
        <w:contextualSpacing w:val="0"/>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Mettre en place un système de suivi et d’évaluation continue des performances du chatbot, incluant des indicateurs sur la satisfaction, la précision des réponses et le taux de redirection vers un conseiller.</w:t>
      </w:r>
    </w:p>
    <w:p w14:paraId="5C67D88D" w14:textId="728810E1" w:rsidR="003B6E62" w:rsidRDefault="008C52D9" w:rsidP="00410C31">
      <w:pPr>
        <w:pStyle w:val="Paragraphedeliste"/>
        <w:numPr>
          <w:ilvl w:val="0"/>
          <w:numId w:val="43"/>
        </w:numPr>
        <w:spacing w:before="100" w:beforeAutospacing="1" w:after="100" w:afterAutospacing="1" w:line="276" w:lineRule="auto"/>
        <w:contextualSpacing w:val="0"/>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Maintenir une stratégie de service hybride combinant automatisation (via le chatbot) et présence humaine, afin d’assurer une qualité de service adaptée à la diversité des besoins client.</w:t>
      </w:r>
    </w:p>
    <w:p w14:paraId="68FC8D2F" w14:textId="42EDE6A2" w:rsidR="00091500" w:rsidRDefault="00091500" w:rsidP="00410C31">
      <w:pPr>
        <w:spacing w:line="276"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br w:type="page"/>
      </w:r>
    </w:p>
    <w:p w14:paraId="1BB02B52" w14:textId="77777777" w:rsidR="00E277B4" w:rsidRDefault="00E277B4" w:rsidP="00410C31">
      <w:pPr>
        <w:pStyle w:val="Titre2"/>
        <w:spacing w:line="276" w:lineRule="auto"/>
        <w:ind w:firstLine="284"/>
        <w:jc w:val="both"/>
        <w:rPr>
          <w:rFonts w:asciiTheme="majorBidi" w:eastAsiaTheme="minorHAnsi" w:hAnsiTheme="majorBidi"/>
          <w:b/>
          <w:bCs/>
          <w:color w:val="000000"/>
          <w:sz w:val="28"/>
          <w:szCs w:val="28"/>
        </w:rPr>
      </w:pPr>
      <w:bookmarkStart w:id="264" w:name="_Toc199897434"/>
    </w:p>
    <w:p w14:paraId="16D45936" w14:textId="53F7D405" w:rsidR="009C254A" w:rsidRPr="00091500" w:rsidRDefault="009C254A" w:rsidP="00410C31">
      <w:pPr>
        <w:pStyle w:val="Titre2"/>
        <w:spacing w:line="276" w:lineRule="auto"/>
        <w:ind w:firstLine="284"/>
        <w:jc w:val="both"/>
        <w:rPr>
          <w:rFonts w:asciiTheme="majorBidi" w:eastAsiaTheme="minorHAnsi" w:hAnsiTheme="majorBidi"/>
          <w:b/>
          <w:bCs/>
          <w:color w:val="000000"/>
          <w:sz w:val="28"/>
          <w:szCs w:val="28"/>
        </w:rPr>
      </w:pPr>
      <w:r w:rsidRPr="00091500">
        <w:rPr>
          <w:rFonts w:asciiTheme="majorBidi" w:eastAsiaTheme="minorHAnsi" w:hAnsiTheme="majorBidi"/>
          <w:b/>
          <w:bCs/>
          <w:color w:val="000000"/>
          <w:sz w:val="28"/>
          <w:szCs w:val="28"/>
        </w:rPr>
        <w:t>Conclusion</w:t>
      </w:r>
      <w:bookmarkEnd w:id="264"/>
    </w:p>
    <w:p w14:paraId="507AB18B" w14:textId="77777777" w:rsidR="00E277B4" w:rsidRDefault="008C52D9" w:rsidP="00E277B4">
      <w:pPr>
        <w:pStyle w:val="Paragraphedeliste"/>
        <w:spacing w:before="100" w:beforeAutospacing="1" w:after="0" w:line="360" w:lineRule="auto"/>
        <w:ind w:left="0" w:firstLine="284"/>
        <w:contextualSpacing w:val="0"/>
        <w:jc w:val="both"/>
        <w:rPr>
          <w:rFonts w:ascii="Times New Roman" w:eastAsia="Times New Roman" w:hAnsi="Times New Roman" w:cs="Times New Roman"/>
          <w:sz w:val="24"/>
          <w:szCs w:val="24"/>
        </w:rPr>
      </w:pPr>
      <w:r w:rsidRPr="00280365">
        <w:rPr>
          <w:rFonts w:ascii="Times New Roman" w:eastAsia="Times New Roman" w:hAnsi="Times New Roman" w:cs="Times New Roman"/>
          <w:sz w:val="24"/>
          <w:szCs w:val="24"/>
        </w:rPr>
        <w:t xml:space="preserve">Tout au long de ce chapitre, structuré en trois sections principales, j’ai présenté les éléments clés de la partie pratique de ma recherche. La première section a été consacrée à la présentation générale de l’organisme d’accueil, en l’occurrence la Banque de Développement Local (BDL), à travers la mise en lumière de son organisation interne et de son fonctionnement. La deuxième section a porté sur la description détaillée de la méthodologie adoptée, en combinant une approche qualitative (entretiens semi-directifs) et quantitative (questionnaire). </w:t>
      </w:r>
    </w:p>
    <w:p w14:paraId="65F12D36" w14:textId="0DFA09A6" w:rsidR="003B6E62" w:rsidRPr="00280365" w:rsidRDefault="008C52D9" w:rsidP="00E277B4">
      <w:pPr>
        <w:pStyle w:val="Paragraphedeliste"/>
        <w:spacing w:before="100" w:beforeAutospacing="1" w:after="0" w:line="360" w:lineRule="auto"/>
        <w:ind w:left="0" w:firstLine="284"/>
        <w:contextualSpacing w:val="0"/>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rPr>
        <w:t>Enfin, la troisième section a exposé et analysé les résultats obtenus à travers les deux méthodes, en mettant en évidence les enseignements majeurs qui en découlent.</w:t>
      </w:r>
      <w:r w:rsidRPr="00280365">
        <w:rPr>
          <w:rFonts w:ascii="Times New Roman" w:eastAsia="Times New Roman" w:hAnsi="Times New Roman" w:cs="Times New Roman"/>
          <w:sz w:val="24"/>
          <w:szCs w:val="24"/>
        </w:rPr>
        <w:br/>
        <w:t xml:space="preserve">    Ce chapitre, centré sur l’application pratique de l’étude, a permis d’apporter des éléments de réponse concrets à la problématique de recherche, tout en vérifiant la validité des hypothèses formulées en amont, qu’elles aient été confirmées ou infirmées par les données recueillies.</w:t>
      </w:r>
    </w:p>
    <w:p w14:paraId="70604CC7" w14:textId="77777777" w:rsidR="003B6E62" w:rsidRPr="00280365" w:rsidRDefault="003B6E62" w:rsidP="00E277B4">
      <w:pPr>
        <w:pStyle w:val="Paragraphedeliste"/>
        <w:widowControl w:val="0"/>
        <w:tabs>
          <w:tab w:val="left" w:pos="861"/>
        </w:tabs>
        <w:autoSpaceDE w:val="0"/>
        <w:autoSpaceDN w:val="0"/>
        <w:spacing w:before="142" w:after="0" w:line="360" w:lineRule="auto"/>
        <w:ind w:left="610"/>
        <w:contextualSpacing w:val="0"/>
        <w:jc w:val="both"/>
        <w:rPr>
          <w:rFonts w:ascii="Times New Roman" w:eastAsia="Times New Roman" w:hAnsi="Times New Roman" w:cs="Times New Roman"/>
          <w:b/>
          <w:bCs/>
          <w:spacing w:val="-2"/>
          <w:sz w:val="24"/>
        </w:rPr>
      </w:pPr>
    </w:p>
    <w:p w14:paraId="396E582B" w14:textId="77777777" w:rsidR="003B6E62" w:rsidRPr="00280365" w:rsidRDefault="003B6E62" w:rsidP="00410C31">
      <w:pPr>
        <w:pStyle w:val="Paragraphedeliste"/>
        <w:widowControl w:val="0"/>
        <w:tabs>
          <w:tab w:val="left" w:pos="861"/>
        </w:tabs>
        <w:autoSpaceDE w:val="0"/>
        <w:autoSpaceDN w:val="0"/>
        <w:spacing w:before="142" w:after="0" w:line="276" w:lineRule="auto"/>
        <w:ind w:left="610"/>
        <w:contextualSpacing w:val="0"/>
        <w:jc w:val="both"/>
        <w:rPr>
          <w:rFonts w:ascii="Times New Roman" w:eastAsia="Times New Roman" w:hAnsi="Times New Roman" w:cs="Times New Roman"/>
          <w:b/>
          <w:bCs/>
          <w:spacing w:val="-2"/>
          <w:sz w:val="24"/>
        </w:rPr>
      </w:pPr>
    </w:p>
    <w:p w14:paraId="5939366C" w14:textId="77777777" w:rsidR="003B6E62" w:rsidRPr="00280365" w:rsidRDefault="003B6E62" w:rsidP="00410C31">
      <w:pPr>
        <w:pStyle w:val="Paragraphedeliste"/>
        <w:widowControl w:val="0"/>
        <w:tabs>
          <w:tab w:val="left" w:pos="861"/>
        </w:tabs>
        <w:autoSpaceDE w:val="0"/>
        <w:autoSpaceDN w:val="0"/>
        <w:spacing w:before="142" w:after="0" w:line="276" w:lineRule="auto"/>
        <w:ind w:left="544"/>
        <w:contextualSpacing w:val="0"/>
        <w:jc w:val="both"/>
        <w:rPr>
          <w:rFonts w:ascii="Times New Roman" w:eastAsia="Times New Roman" w:hAnsi="Times New Roman" w:cs="Times New Roman"/>
          <w:b/>
          <w:bCs/>
          <w:spacing w:val="-2"/>
          <w:sz w:val="24"/>
        </w:rPr>
      </w:pPr>
    </w:p>
    <w:p w14:paraId="02E9AE0C" w14:textId="77777777" w:rsidR="003B6E62" w:rsidRPr="00280365" w:rsidRDefault="003B6E62" w:rsidP="00410C31">
      <w:pPr>
        <w:pStyle w:val="Paragraphedeliste"/>
        <w:widowControl w:val="0"/>
        <w:tabs>
          <w:tab w:val="left" w:pos="861"/>
        </w:tabs>
        <w:autoSpaceDE w:val="0"/>
        <w:autoSpaceDN w:val="0"/>
        <w:spacing w:before="142" w:after="0" w:line="276" w:lineRule="auto"/>
        <w:ind w:left="610"/>
        <w:contextualSpacing w:val="0"/>
        <w:jc w:val="both"/>
        <w:rPr>
          <w:rFonts w:ascii="Times New Roman" w:eastAsia="Times New Roman" w:hAnsi="Times New Roman" w:cs="Times New Roman"/>
          <w:b/>
          <w:bCs/>
          <w:sz w:val="24"/>
        </w:rPr>
      </w:pPr>
    </w:p>
    <w:p w14:paraId="59C6A98C" w14:textId="77777777" w:rsidR="003B6E62" w:rsidRPr="00280365" w:rsidRDefault="003B6E62" w:rsidP="00410C31">
      <w:pPr>
        <w:widowControl w:val="0"/>
        <w:autoSpaceDE w:val="0"/>
        <w:autoSpaceDN w:val="0"/>
        <w:spacing w:after="0" w:line="276" w:lineRule="auto"/>
        <w:rPr>
          <w:rFonts w:ascii="Times New Roman" w:eastAsia="Times New Roman" w:hAnsi="Times New Roman" w:cs="Times New Roman"/>
        </w:rPr>
      </w:pPr>
    </w:p>
    <w:p w14:paraId="356339A0" w14:textId="77777777" w:rsidR="003B6E62" w:rsidRPr="00280365" w:rsidRDefault="003B6E62" w:rsidP="00410C31">
      <w:pPr>
        <w:widowControl w:val="0"/>
        <w:autoSpaceDE w:val="0"/>
        <w:autoSpaceDN w:val="0"/>
        <w:spacing w:after="0" w:line="276" w:lineRule="auto"/>
        <w:rPr>
          <w:rFonts w:ascii="Times New Roman" w:eastAsia="Times New Roman" w:hAnsi="Times New Roman" w:cs="Times New Roman"/>
        </w:rPr>
      </w:pPr>
    </w:p>
    <w:p w14:paraId="3AA690D5" w14:textId="77777777" w:rsidR="003B6E62" w:rsidRPr="00280365" w:rsidRDefault="003B6E62" w:rsidP="00410C31">
      <w:pPr>
        <w:widowControl w:val="0"/>
        <w:tabs>
          <w:tab w:val="left" w:pos="1125"/>
        </w:tabs>
        <w:autoSpaceDE w:val="0"/>
        <w:autoSpaceDN w:val="0"/>
        <w:spacing w:after="0" w:line="276" w:lineRule="auto"/>
        <w:rPr>
          <w:rFonts w:ascii="Times New Roman" w:eastAsia="Times New Roman" w:hAnsi="Times New Roman" w:cs="Times New Roman"/>
          <w:sz w:val="24"/>
        </w:rPr>
      </w:pPr>
    </w:p>
    <w:p w14:paraId="230F0FD3" w14:textId="77777777" w:rsidR="003B6E62" w:rsidRPr="00280365" w:rsidRDefault="008C52D9" w:rsidP="00410C31">
      <w:pPr>
        <w:widowControl w:val="0"/>
        <w:tabs>
          <w:tab w:val="left" w:pos="1125"/>
        </w:tabs>
        <w:autoSpaceDE w:val="0"/>
        <w:autoSpaceDN w:val="0"/>
        <w:spacing w:after="0" w:line="276" w:lineRule="auto"/>
        <w:rPr>
          <w:rFonts w:ascii="Times New Roman" w:eastAsia="Times New Roman" w:hAnsi="Times New Roman" w:cs="Times New Roman"/>
        </w:rPr>
        <w:sectPr w:rsidR="003B6E62" w:rsidRPr="00280365" w:rsidSect="004A2D64">
          <w:headerReference w:type="default" r:id="rId75"/>
          <w:footnotePr>
            <w:numRestart w:val="eachPage"/>
          </w:footnotePr>
          <w:pgSz w:w="11910" w:h="16840"/>
          <w:pgMar w:top="1418" w:right="1134" w:bottom="1418" w:left="1701" w:header="714" w:footer="0" w:gutter="0"/>
          <w:cols w:space="720"/>
          <w:titlePg/>
          <w:docGrid w:linePitch="299"/>
        </w:sectPr>
      </w:pPr>
      <w:r w:rsidRPr="00280365">
        <w:rPr>
          <w:rFonts w:ascii="Times New Roman" w:eastAsia="Times New Roman" w:hAnsi="Times New Roman" w:cs="Times New Roman"/>
        </w:rPr>
        <w:tab/>
      </w:r>
    </w:p>
    <w:p w14:paraId="2ACD5FE3" w14:textId="77085D78" w:rsidR="004A2D64" w:rsidRDefault="004A2D64" w:rsidP="00410C31">
      <w:pPr>
        <w:spacing w:line="276" w:lineRule="auto"/>
        <w:rPr>
          <w:lang w:eastAsia="fr-FR"/>
        </w:rPr>
      </w:pPr>
      <w:bookmarkStart w:id="265" w:name="_Toc199897435"/>
    </w:p>
    <w:p w14:paraId="16F6C001" w14:textId="2598FB80" w:rsidR="004A2D64" w:rsidRDefault="004A2D64" w:rsidP="00410C31">
      <w:pPr>
        <w:spacing w:line="276" w:lineRule="auto"/>
        <w:rPr>
          <w:lang w:eastAsia="fr-FR"/>
        </w:rPr>
      </w:pPr>
    </w:p>
    <w:p w14:paraId="78F5176B" w14:textId="6F8BE049" w:rsidR="004A2D64" w:rsidRDefault="004A2D64" w:rsidP="00410C31">
      <w:pPr>
        <w:spacing w:line="276" w:lineRule="auto"/>
        <w:rPr>
          <w:lang w:eastAsia="fr-FR"/>
        </w:rPr>
      </w:pPr>
      <w:r>
        <w:rPr>
          <w:b/>
          <w:bCs/>
          <w:noProof/>
          <w:sz w:val="32"/>
          <w:szCs w:val="32"/>
          <w:u w:val="single"/>
          <w:lang w:eastAsia="fr-FR"/>
        </w:rPr>
        <mc:AlternateContent>
          <mc:Choice Requires="wps">
            <w:drawing>
              <wp:anchor distT="0" distB="0" distL="114300" distR="114300" simplePos="0" relativeHeight="251813888" behindDoc="0" locked="0" layoutInCell="1" allowOverlap="1" wp14:anchorId="5AF8734B" wp14:editId="5D138B6B">
                <wp:simplePos x="0" y="0"/>
                <wp:positionH relativeFrom="column">
                  <wp:posOffset>0</wp:posOffset>
                </wp:positionH>
                <wp:positionV relativeFrom="paragraph">
                  <wp:posOffset>2569165</wp:posOffset>
                </wp:positionV>
                <wp:extent cx="5549900" cy="2374900"/>
                <wp:effectExtent l="19050" t="19050" r="12700" b="25400"/>
                <wp:wrapNone/>
                <wp:docPr id="12" name="Text Box 16"/>
                <wp:cNvGraphicFramePr/>
                <a:graphic xmlns:a="http://schemas.openxmlformats.org/drawingml/2006/main">
                  <a:graphicData uri="http://schemas.microsoft.com/office/word/2010/wordprocessingShape">
                    <wps:wsp>
                      <wps:cNvSpPr txBox="1"/>
                      <wps:spPr>
                        <a:xfrm>
                          <a:off x="0" y="0"/>
                          <a:ext cx="5549900" cy="2374900"/>
                        </a:xfrm>
                        <a:prstGeom prst="rect">
                          <a:avLst/>
                        </a:prstGeom>
                        <a:ln w="28575">
                          <a:solidFill>
                            <a:schemeClr val="tx1"/>
                          </a:solidFill>
                        </a:ln>
                      </wps:spPr>
                      <wps:style>
                        <a:lnRef idx="2">
                          <a:schemeClr val="accent1"/>
                        </a:lnRef>
                        <a:fillRef idx="1">
                          <a:schemeClr val="lt1"/>
                        </a:fillRef>
                        <a:effectRef idx="0">
                          <a:schemeClr val="accent1"/>
                        </a:effectRef>
                        <a:fontRef idx="minor">
                          <a:schemeClr val="dk1"/>
                        </a:fontRef>
                      </wps:style>
                      <wps:txbx>
                        <w:txbxContent>
                          <w:p w14:paraId="618613BE" w14:textId="41665AEE" w:rsidR="00294537" w:rsidRPr="003B39FC" w:rsidRDefault="00294537" w:rsidP="004A2D64">
                            <w:pPr>
                              <w:pStyle w:val="Titre1"/>
                              <w:ind w:firstLine="284"/>
                              <w:jc w:val="center"/>
                              <w:rPr>
                                <w:rFonts w:asciiTheme="majorBidi" w:hAnsiTheme="majorBidi"/>
                                <w:b/>
                                <w:bCs/>
                                <w:color w:val="auto"/>
                              </w:rPr>
                            </w:pPr>
                            <w:r>
                              <w:rPr>
                                <w:rFonts w:asciiTheme="majorBidi" w:hAnsiTheme="majorBidi"/>
                                <w:b/>
                                <w:bCs/>
                                <w:color w:val="auto"/>
                              </w:rPr>
                              <w:t xml:space="preserve">Conclusion générale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AF8734B" id="_x0000_s1267" type="#_x0000_t202" style="position:absolute;margin-left:0;margin-top:202.3pt;width:437pt;height:187pt;z-index:251813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" fillcolor="white [3201]" strokecolor="black [3213]" strokeweight="2.25pt">
                <v:textbox>
                  <w:txbxContent>
                    <w:p w14:paraId="618613BE" w14:textId="41665AEE" w:rsidR="00294537" w:rsidRPr="003B39FC" w:rsidRDefault="00294537" w:rsidP="004A2D64">
                      <w:pPr>
                        <w:pStyle w:val="Heading1"/>
                        <w:ind w:firstLine="284"/>
                        <w:jc w:val="center"/>
                        <w:rPr>
                          <w:rFonts w:asciiTheme="majorBidi" w:hAnsiTheme="majorBidi"/>
                          <w:b/>
                          <w:bCs/>
                          <w:color w:val="auto"/>
                        </w:rPr>
                      </w:pPr>
                      <w:r>
                        <w:rPr>
                          <w:rFonts w:asciiTheme="majorBidi" w:hAnsiTheme="majorBidi"/>
                          <w:b/>
                          <w:bCs/>
                          <w:color w:val="auto"/>
                        </w:rPr>
                        <w:t xml:space="preserve">Conclusion générale </w:t>
                      </w:r>
                    </w:p>
                  </w:txbxContent>
                </v:textbox>
              </v:shape>
            </w:pict>
          </mc:Fallback>
        </mc:AlternateContent>
      </w:r>
    </w:p>
    <w:p w14:paraId="0364D449" w14:textId="75DE6314" w:rsidR="004A2D64" w:rsidRDefault="004A2D64" w:rsidP="00410C31">
      <w:pPr>
        <w:spacing w:line="276" w:lineRule="auto"/>
        <w:rPr>
          <w:lang w:eastAsia="fr-FR"/>
        </w:rPr>
        <w:sectPr w:rsidR="004A2D64" w:rsidSect="004A2D64">
          <w:headerReference w:type="default" r:id="rId76"/>
          <w:footerReference w:type="default" r:id="rId77"/>
          <w:footnotePr>
            <w:numRestart w:val="eachPage"/>
          </w:footnotePr>
          <w:pgSz w:w="11910" w:h="16840"/>
          <w:pgMar w:top="1418" w:right="1134" w:bottom="1418" w:left="1701" w:header="714" w:footer="0" w:gutter="0"/>
          <w:pgNumType w:start="121"/>
          <w:cols w:space="708"/>
          <w:titlePg/>
          <w:docGrid w:linePitch="360"/>
        </w:sectPr>
      </w:pPr>
    </w:p>
    <w:p w14:paraId="6850C5B6" w14:textId="71752FCD" w:rsidR="002346D3" w:rsidRPr="00280365" w:rsidRDefault="008C52D9" w:rsidP="00410C31">
      <w:pPr>
        <w:pStyle w:val="Titre1"/>
        <w:spacing w:line="276" w:lineRule="auto"/>
        <w:ind w:firstLine="284"/>
        <w:rPr>
          <w:rFonts w:asciiTheme="majorBidi" w:eastAsia="Times New Roman" w:hAnsiTheme="majorBidi"/>
          <w:b/>
          <w:bCs/>
          <w:color w:val="auto"/>
          <w:lang w:eastAsia="fr-FR"/>
        </w:rPr>
      </w:pPr>
      <w:r w:rsidRPr="00280365">
        <w:rPr>
          <w:rFonts w:asciiTheme="majorBidi" w:eastAsia="Times New Roman" w:hAnsiTheme="majorBidi"/>
          <w:b/>
          <w:bCs/>
          <w:color w:val="auto"/>
          <w:lang w:eastAsia="fr-FR"/>
        </w:rPr>
        <w:t>Conclusion générale</w:t>
      </w:r>
      <w:bookmarkEnd w:id="265"/>
    </w:p>
    <w:p w14:paraId="7DBDD717" w14:textId="77777777" w:rsidR="002346D3"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 xml:space="preserve">Ce travail de recherche a exploré l’impact de l’utilisation des </w:t>
      </w:r>
      <w:r w:rsidRPr="00280365">
        <w:rPr>
          <w:rFonts w:ascii="Times New Roman" w:eastAsia="Times New Roman" w:hAnsi="Times New Roman" w:cs="Times New Roman"/>
          <w:b/>
          <w:bCs/>
          <w:sz w:val="24"/>
          <w:szCs w:val="24"/>
          <w:lang w:eastAsia="fr-FR"/>
        </w:rPr>
        <w:t>c</w:t>
      </w:r>
      <w:r w:rsidRPr="00280365">
        <w:rPr>
          <w:rFonts w:ascii="Times New Roman" w:eastAsia="Times New Roman" w:hAnsi="Times New Roman" w:cs="Times New Roman"/>
          <w:sz w:val="24"/>
          <w:szCs w:val="24"/>
          <w:lang w:eastAsia="fr-FR"/>
        </w:rPr>
        <w:t>hatbots sur la satisfaction des</w:t>
      </w:r>
      <w:r w:rsidRPr="00280365">
        <w:rPr>
          <w:rFonts w:ascii="Times New Roman" w:eastAsia="Times New Roman" w:hAnsi="Times New Roman" w:cs="Times New Roman"/>
          <w:b/>
          <w:bCs/>
          <w:sz w:val="24"/>
          <w:szCs w:val="24"/>
          <w:lang w:eastAsia="fr-FR"/>
        </w:rPr>
        <w:t xml:space="preserve"> </w:t>
      </w:r>
      <w:r w:rsidRPr="00280365">
        <w:rPr>
          <w:rFonts w:ascii="Times New Roman" w:eastAsia="Times New Roman" w:hAnsi="Times New Roman" w:cs="Times New Roman"/>
          <w:sz w:val="24"/>
          <w:szCs w:val="24"/>
          <w:lang w:eastAsia="fr-FR"/>
        </w:rPr>
        <w:t>clients et l’optimisation des processus internes dans le secteur bancaire algérien, à travers une étude de cas menée auprès de la Banque de Développement Local (BDL</w:t>
      </w:r>
      <w:r w:rsidRPr="00280365">
        <w:rPr>
          <w:rFonts w:ascii="Times New Roman" w:eastAsia="Times New Roman" w:hAnsi="Times New Roman" w:cs="Times New Roman"/>
          <w:b/>
          <w:bCs/>
          <w:sz w:val="24"/>
          <w:szCs w:val="24"/>
          <w:lang w:eastAsia="fr-FR"/>
        </w:rPr>
        <w:t>)</w:t>
      </w:r>
      <w:r w:rsidRPr="00280365">
        <w:rPr>
          <w:rFonts w:ascii="Times New Roman" w:eastAsia="Times New Roman" w:hAnsi="Times New Roman" w:cs="Times New Roman"/>
          <w:sz w:val="24"/>
          <w:szCs w:val="24"/>
          <w:lang w:eastAsia="fr-FR"/>
        </w:rPr>
        <w:t>.</w:t>
      </w:r>
    </w:p>
    <w:p w14:paraId="76F196D9" w14:textId="77777777" w:rsidR="002346D3"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Dans un contexte marqué par une digitalisation croissante, les banques doivent repenser leurs modes d’interaction avec la clientèle. Le recours aux chatbots s’inscrit dans cette dynamique, en permettant une réponse rapide et continue aux demandes des clients, tout en déchargeant les services internes des tâches répétitives. Pour mieux comprendre les effets de cette technologie, une méthodologie mixte a été mobilisée :</w:t>
      </w:r>
    </w:p>
    <w:p w14:paraId="2D34E8A9" w14:textId="77777777" w:rsidR="002346D3" w:rsidRPr="00280365" w:rsidRDefault="008C52D9" w:rsidP="00410C31">
      <w:pPr>
        <w:numPr>
          <w:ilvl w:val="0"/>
          <w:numId w:val="44"/>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Une étude qualitative menée auprès de trois responsables de la BDL,</w:t>
      </w:r>
    </w:p>
    <w:p w14:paraId="61CE6F8A" w14:textId="77777777" w:rsidR="002346D3" w:rsidRPr="00280365" w:rsidRDefault="008C52D9" w:rsidP="00410C31">
      <w:pPr>
        <w:numPr>
          <w:ilvl w:val="0"/>
          <w:numId w:val="44"/>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Et une enquête quantitative impliquant 51 clients utilisateurs du chatbot.</w:t>
      </w:r>
    </w:p>
    <w:p w14:paraId="4799DA4C" w14:textId="77777777" w:rsidR="002346D3" w:rsidRPr="00280365"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Les résultats obtenus permettent de dégager plusieurs constats majeurs :</w:t>
      </w:r>
    </w:p>
    <w:p w14:paraId="7458754A" w14:textId="77777777" w:rsidR="002346D3" w:rsidRPr="00280365" w:rsidRDefault="008C52D9" w:rsidP="00410C31">
      <w:pPr>
        <w:numPr>
          <w:ilvl w:val="0"/>
          <w:numId w:val="45"/>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Le chatbot en place est statique, à usage strictement informationnel, sans fonctions transactionnelles ni capacité d’interprétation avancée.</w:t>
      </w:r>
    </w:p>
    <w:p w14:paraId="0098965E" w14:textId="77777777" w:rsidR="002346D3" w:rsidRPr="00280365" w:rsidRDefault="008C52D9" w:rsidP="00410C31">
      <w:pPr>
        <w:numPr>
          <w:ilvl w:val="0"/>
          <w:numId w:val="45"/>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Des obstacles réglementaires (comme le respect des règles KYC et la loi 18-07 sur la protection des données personnelles) freinent l’extension de ses fonctionnalités.</w:t>
      </w:r>
    </w:p>
    <w:p w14:paraId="78CD38A3" w14:textId="77777777" w:rsidR="002346D3" w:rsidRPr="00280365" w:rsidRDefault="008C52D9" w:rsidP="00410C31">
      <w:pPr>
        <w:numPr>
          <w:ilvl w:val="0"/>
          <w:numId w:val="45"/>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Les clients apprécient la disponibilité et la rapidité de l’outil, mais expriment des réserves quant à sa capacité de compréhension, sa personnalisation et sa fiabilité.</w:t>
      </w:r>
    </w:p>
    <w:p w14:paraId="7402B0A9" w14:textId="77777777" w:rsidR="002346D3" w:rsidRPr="00280365" w:rsidRDefault="008C52D9" w:rsidP="00410C31">
      <w:pPr>
        <w:numPr>
          <w:ilvl w:val="0"/>
          <w:numId w:val="45"/>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Une large majorité des répondants (62,7 %) ont été redirigés vers un conseiller</w:t>
      </w:r>
      <w:r w:rsidRPr="00280365">
        <w:rPr>
          <w:rFonts w:ascii="Times New Roman" w:eastAsia="Times New Roman" w:hAnsi="Times New Roman" w:cs="Times New Roman"/>
          <w:b/>
          <w:bCs/>
          <w:sz w:val="24"/>
          <w:szCs w:val="24"/>
          <w:lang w:eastAsia="fr-FR"/>
        </w:rPr>
        <w:t xml:space="preserve"> </w:t>
      </w:r>
      <w:r w:rsidRPr="00280365">
        <w:rPr>
          <w:rFonts w:ascii="Times New Roman" w:eastAsia="Times New Roman" w:hAnsi="Times New Roman" w:cs="Times New Roman"/>
          <w:sz w:val="24"/>
          <w:szCs w:val="24"/>
          <w:lang w:eastAsia="fr-FR"/>
        </w:rPr>
        <w:t>humain, illustrant les limites actuelles de l’automatisation et la nécessité d’un dispositif hybride.</w:t>
      </w:r>
    </w:p>
    <w:p w14:paraId="26403AE8" w14:textId="77777777" w:rsidR="002346D3" w:rsidRPr="00280365" w:rsidRDefault="008C52D9" w:rsidP="00410C31">
      <w:pPr>
        <w:spacing w:line="276" w:lineRule="auto"/>
        <w:ind w:firstLine="284"/>
        <w:rPr>
          <w:rFonts w:asciiTheme="majorBidi" w:hAnsiTheme="majorBidi" w:cstheme="majorBidi"/>
          <w:sz w:val="24"/>
          <w:szCs w:val="24"/>
          <w:lang w:eastAsia="fr-FR"/>
        </w:rPr>
      </w:pPr>
      <w:r w:rsidRPr="00280365">
        <w:rPr>
          <w:rFonts w:asciiTheme="majorBidi" w:hAnsiTheme="majorBidi" w:cstheme="majorBidi"/>
          <w:sz w:val="24"/>
          <w:szCs w:val="24"/>
          <w:lang w:eastAsia="fr-FR"/>
        </w:rPr>
        <w:t>Validation des hypothèses</w:t>
      </w:r>
    </w:p>
    <w:p w14:paraId="0920A556" w14:textId="3FF36A28" w:rsidR="002346D3" w:rsidRDefault="008C52D9" w:rsidP="00410C31">
      <w:pPr>
        <w:numPr>
          <w:ilvl w:val="0"/>
          <w:numId w:val="46"/>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4A2D64">
        <w:rPr>
          <w:rFonts w:ascii="Times New Roman" w:eastAsia="Times New Roman" w:hAnsi="Times New Roman" w:cs="Times New Roman"/>
          <w:b/>
          <w:bCs/>
          <w:sz w:val="24"/>
          <w:szCs w:val="24"/>
          <w:lang w:eastAsia="fr-FR"/>
        </w:rPr>
        <w:t>Hypothèse 1</w:t>
      </w:r>
      <w:r w:rsidRPr="004A2D64">
        <w:rPr>
          <w:rFonts w:ascii="Times New Roman" w:eastAsia="Times New Roman" w:hAnsi="Times New Roman" w:cs="Times New Roman"/>
          <w:sz w:val="24"/>
          <w:szCs w:val="24"/>
          <w:lang w:eastAsia="fr-FR"/>
        </w:rPr>
        <w:t xml:space="preserve"> : Les chatbots ont un impact positif sur les processus internes → </w:t>
      </w:r>
      <w:r w:rsidRPr="004A2D64">
        <w:rPr>
          <w:rFonts w:ascii="Times New Roman" w:eastAsia="Times New Roman" w:hAnsi="Times New Roman" w:cs="Times New Roman"/>
          <w:b/>
          <w:bCs/>
          <w:sz w:val="24"/>
          <w:szCs w:val="24"/>
          <w:lang w:eastAsia="fr-FR"/>
        </w:rPr>
        <w:t>Confirmée</w:t>
      </w:r>
      <w:r w:rsidRPr="004A2D64">
        <w:rPr>
          <w:rFonts w:ascii="Times New Roman" w:eastAsia="Times New Roman" w:hAnsi="Times New Roman" w:cs="Times New Roman"/>
          <w:sz w:val="24"/>
          <w:szCs w:val="24"/>
          <w:lang w:eastAsia="fr-FR"/>
        </w:rPr>
        <w:t>, notamment pour le traitement des demandes simples et la réduction de la pression sur les conseillers.</w:t>
      </w:r>
    </w:p>
    <w:p w14:paraId="4091FE6D" w14:textId="78551A5A" w:rsidR="002A74FF" w:rsidRDefault="002A74FF" w:rsidP="006F32AF">
      <w:pPr>
        <w:pStyle w:val="NormalWeb"/>
        <w:spacing w:line="360" w:lineRule="auto"/>
        <w:ind w:firstLine="284"/>
        <w:jc w:val="both"/>
      </w:pPr>
      <w:r>
        <w:t xml:space="preserve">L’affirmation selon laquelle les chatbots ont un impact positif sur les processus internes est confirmée par les </w:t>
      </w:r>
      <w:r w:rsidRPr="002A74FF">
        <w:rPr>
          <w:rStyle w:val="lev"/>
          <w:rFonts w:eastAsiaTheme="majorEastAsia"/>
          <w:b w:val="0"/>
          <w:bCs w:val="0"/>
        </w:rPr>
        <w:t>résultats des entretiens qualitatifs menés auprès des responsables de la BDL</w:t>
      </w:r>
      <w:r w:rsidRPr="002A74FF">
        <w:rPr>
          <w:b/>
          <w:bCs/>
        </w:rPr>
        <w:t xml:space="preserve">. </w:t>
      </w:r>
      <w:r>
        <w:t xml:space="preserve">En effet, le </w:t>
      </w:r>
      <w:r w:rsidRPr="002A74FF">
        <w:rPr>
          <w:rStyle w:val="lev"/>
          <w:rFonts w:eastAsiaTheme="majorEastAsia"/>
          <w:b w:val="0"/>
          <w:bCs w:val="0"/>
        </w:rPr>
        <w:t>directeur marketing et communication</w:t>
      </w:r>
      <w:r>
        <w:t xml:space="preserve">, ainsi que le </w:t>
      </w:r>
      <w:r w:rsidRPr="002A74FF">
        <w:rPr>
          <w:rStyle w:val="lev"/>
          <w:rFonts w:eastAsiaTheme="majorEastAsia"/>
          <w:b w:val="0"/>
          <w:bCs w:val="0"/>
        </w:rPr>
        <w:t>Community manager</w:t>
      </w:r>
      <w:r w:rsidRPr="002A74FF">
        <w:rPr>
          <w:b/>
          <w:bCs/>
        </w:rPr>
        <w:t>,</w:t>
      </w:r>
      <w:r>
        <w:t xml:space="preserve"> ont souligné que l’implémentation du chatbot a permis de </w:t>
      </w:r>
      <w:r w:rsidRPr="002A74FF">
        <w:rPr>
          <w:rStyle w:val="lev"/>
          <w:rFonts w:eastAsiaTheme="majorEastAsia"/>
          <w:b w:val="0"/>
          <w:bCs w:val="0"/>
        </w:rPr>
        <w:t>traiter automatiquement un grand volume de requêtes simples</w:t>
      </w:r>
      <w:r>
        <w:t>, telles que les horaires d’ouverture, les démarches d’ouverture de compte ou les informations sur les produits bancaires.</w:t>
      </w:r>
    </w:p>
    <w:p w14:paraId="3BDA687A" w14:textId="77777777" w:rsidR="002A74FF" w:rsidRDefault="002A74FF" w:rsidP="002A74FF">
      <w:pPr>
        <w:pStyle w:val="NormalWeb"/>
        <w:spacing w:line="360" w:lineRule="auto"/>
        <w:jc w:val="both"/>
      </w:pPr>
      <w:r>
        <w:t xml:space="preserve">Selon eux, cela a eu pour effet de </w:t>
      </w:r>
      <w:r w:rsidRPr="002A74FF">
        <w:rPr>
          <w:rStyle w:val="lev"/>
          <w:rFonts w:eastAsiaTheme="majorEastAsia"/>
          <w:b w:val="0"/>
          <w:bCs w:val="0"/>
        </w:rPr>
        <w:t>réduire considérablement la pression sur les équipes humaines</w:t>
      </w:r>
      <w:r>
        <w:t xml:space="preserve">, notamment les conseillers du service client, qui étaient auparavant sollicités pour des demandes répétitives et à faible valeur ajoutée. </w:t>
      </w:r>
      <w:r w:rsidRPr="002A74FF">
        <w:t>Le</w:t>
      </w:r>
      <w:r w:rsidRPr="002A74FF">
        <w:rPr>
          <w:b/>
          <w:bCs/>
        </w:rPr>
        <w:t xml:space="preserve"> </w:t>
      </w:r>
      <w:r w:rsidRPr="002A74FF">
        <w:rPr>
          <w:rStyle w:val="lev"/>
          <w:rFonts w:eastAsiaTheme="majorEastAsia"/>
          <w:b w:val="0"/>
          <w:bCs w:val="0"/>
        </w:rPr>
        <w:t>chef de service webmaster</w:t>
      </w:r>
      <w:r>
        <w:t xml:space="preserve"> a également indiqué que l’automatisation offerte par le chatbot a contribué à </w:t>
      </w:r>
      <w:r w:rsidRPr="002A74FF">
        <w:rPr>
          <w:rStyle w:val="lev"/>
          <w:rFonts w:eastAsiaTheme="majorEastAsia"/>
          <w:b w:val="0"/>
          <w:bCs w:val="0"/>
        </w:rPr>
        <w:t>améliorer la fluidité des processus</w:t>
      </w:r>
      <w:r>
        <w:rPr>
          <w:rStyle w:val="lev"/>
          <w:rFonts w:eastAsiaTheme="majorEastAsia"/>
        </w:rPr>
        <w:t xml:space="preserve"> </w:t>
      </w:r>
      <w:r w:rsidRPr="002A74FF">
        <w:rPr>
          <w:rStyle w:val="lev"/>
          <w:rFonts w:eastAsiaTheme="majorEastAsia"/>
          <w:b w:val="0"/>
          <w:bCs w:val="0"/>
        </w:rPr>
        <w:t>internes</w:t>
      </w:r>
      <w:r w:rsidRPr="002A74FF">
        <w:rPr>
          <w:b/>
          <w:bCs/>
        </w:rPr>
        <w:t>,</w:t>
      </w:r>
      <w:r>
        <w:t xml:space="preserve"> en rendant certaines interactions totalement autonomes, ce qui permet un gain de temps opérationnel et une meilleure organisation des ressources humaines.</w:t>
      </w:r>
    </w:p>
    <w:p w14:paraId="24531660" w14:textId="133A6D58" w:rsidR="002A74FF" w:rsidRPr="004A2D64" w:rsidRDefault="002A74FF" w:rsidP="002A74FF">
      <w:pPr>
        <w:pStyle w:val="NormalWeb"/>
        <w:spacing w:line="360" w:lineRule="auto"/>
        <w:jc w:val="both"/>
      </w:pPr>
      <w:r>
        <w:t xml:space="preserve">Ces témoignages confirment que le chatbot, en assumant un rôle de filtrage et de réponse instantanée, </w:t>
      </w:r>
      <w:r w:rsidRPr="002A74FF">
        <w:rPr>
          <w:rStyle w:val="lev"/>
          <w:rFonts w:eastAsiaTheme="majorEastAsia"/>
          <w:b w:val="0"/>
          <w:bCs w:val="0"/>
        </w:rPr>
        <w:t>optimise la gestion des demandes courantes</w:t>
      </w:r>
      <w:r>
        <w:t xml:space="preserve"> et soutient efficacement la structure interne de la banque.</w:t>
      </w:r>
    </w:p>
    <w:p w14:paraId="4A41C1F1" w14:textId="77777777" w:rsidR="002A74FF" w:rsidRDefault="008C52D9" w:rsidP="002A74FF">
      <w:pPr>
        <w:numPr>
          <w:ilvl w:val="0"/>
          <w:numId w:val="46"/>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4A2D64">
        <w:rPr>
          <w:rFonts w:ascii="Times New Roman" w:eastAsia="Times New Roman" w:hAnsi="Times New Roman" w:cs="Times New Roman"/>
          <w:b/>
          <w:bCs/>
          <w:sz w:val="24"/>
          <w:szCs w:val="24"/>
          <w:lang w:eastAsia="fr-FR"/>
        </w:rPr>
        <w:t>Hypothèse 2</w:t>
      </w:r>
      <w:r w:rsidRPr="004A2D64">
        <w:rPr>
          <w:rFonts w:ascii="Times New Roman" w:eastAsia="Times New Roman" w:hAnsi="Times New Roman" w:cs="Times New Roman"/>
          <w:sz w:val="24"/>
          <w:szCs w:val="24"/>
          <w:lang w:eastAsia="fr-FR"/>
        </w:rPr>
        <w:t xml:space="preserve"> : L’intégration des chatbots améliore la satisfaction client → </w:t>
      </w:r>
      <w:r w:rsidRPr="004A2D64">
        <w:rPr>
          <w:rFonts w:ascii="Times New Roman" w:eastAsia="Times New Roman" w:hAnsi="Times New Roman" w:cs="Times New Roman"/>
          <w:b/>
          <w:bCs/>
          <w:sz w:val="24"/>
          <w:szCs w:val="24"/>
          <w:lang w:eastAsia="fr-FR"/>
        </w:rPr>
        <w:t>Partiellement confirmée</w:t>
      </w:r>
      <w:r w:rsidRPr="004A2D64">
        <w:rPr>
          <w:rFonts w:ascii="Times New Roman" w:eastAsia="Times New Roman" w:hAnsi="Times New Roman" w:cs="Times New Roman"/>
          <w:sz w:val="24"/>
          <w:szCs w:val="24"/>
          <w:lang w:eastAsia="fr-FR"/>
        </w:rPr>
        <w:t xml:space="preserve">, l’outil étant jugé utile, mais encore insuffisant pour garantir une expérience complète et </w:t>
      </w:r>
      <w:r w:rsidR="002A74FF" w:rsidRPr="004A2D64">
        <w:rPr>
          <w:rFonts w:ascii="Times New Roman" w:eastAsia="Times New Roman" w:hAnsi="Times New Roman" w:cs="Times New Roman"/>
          <w:sz w:val="24"/>
          <w:szCs w:val="24"/>
          <w:lang w:eastAsia="fr-FR"/>
        </w:rPr>
        <w:t>fidélisant</w:t>
      </w:r>
      <w:r w:rsidRPr="004A2D64">
        <w:rPr>
          <w:rFonts w:ascii="Times New Roman" w:eastAsia="Times New Roman" w:hAnsi="Times New Roman" w:cs="Times New Roman"/>
          <w:sz w:val="24"/>
          <w:szCs w:val="24"/>
          <w:lang w:eastAsia="fr-FR"/>
        </w:rPr>
        <w:t>.</w:t>
      </w:r>
    </w:p>
    <w:p w14:paraId="4C6835CF" w14:textId="191C4AE0" w:rsidR="002A74FF" w:rsidRPr="002A74FF" w:rsidRDefault="002A74FF" w:rsidP="002A74FF">
      <w:pPr>
        <w:spacing w:before="100" w:beforeAutospacing="1" w:after="100" w:afterAutospacing="1" w:line="276" w:lineRule="auto"/>
        <w:ind w:left="720"/>
        <w:jc w:val="both"/>
        <w:rPr>
          <w:rFonts w:ascii="Times New Roman" w:eastAsia="Times New Roman" w:hAnsi="Times New Roman" w:cs="Times New Roman"/>
          <w:sz w:val="24"/>
          <w:szCs w:val="24"/>
          <w:lang w:eastAsia="fr-FR"/>
        </w:rPr>
      </w:pPr>
      <w:r w:rsidRPr="002A74FF">
        <w:rPr>
          <w:rFonts w:ascii="Times New Roman" w:hAnsi="Times New Roman" w:cs="Times New Roman"/>
          <w:b/>
          <w:bCs/>
          <w:sz w:val="24"/>
        </w:rPr>
        <w:t>Sous Hypothèses</w:t>
      </w:r>
      <w:r>
        <w:rPr>
          <w:rFonts w:ascii="Times New Roman" w:hAnsi="Times New Roman" w:cs="Times New Roman"/>
          <w:b/>
          <w:bCs/>
          <w:sz w:val="24"/>
        </w:rPr>
        <w:t xml:space="preserve"> de l’hypothèse 2</w:t>
      </w:r>
    </w:p>
    <w:p w14:paraId="1E1008BA" w14:textId="4C96B345" w:rsidR="002A74FF" w:rsidRPr="0025393A" w:rsidRDefault="002A74FF" w:rsidP="002A74FF">
      <w:pPr>
        <w:widowControl w:val="0"/>
        <w:tabs>
          <w:tab w:val="left" w:pos="313"/>
        </w:tabs>
        <w:autoSpaceDE w:val="0"/>
        <w:autoSpaceDN w:val="0"/>
        <w:spacing w:after="0" w:line="360" w:lineRule="auto"/>
        <w:jc w:val="both"/>
        <w:rPr>
          <w:rFonts w:asciiTheme="majorBidi" w:hAnsiTheme="majorBidi" w:cstheme="majorBidi"/>
          <w:sz w:val="24"/>
        </w:rPr>
      </w:pPr>
      <w:r w:rsidRPr="0025393A">
        <w:rPr>
          <w:rFonts w:asciiTheme="majorBidi" w:hAnsiTheme="majorBidi" w:cstheme="majorBidi"/>
          <w:sz w:val="24"/>
        </w:rPr>
        <w:t>Les</w:t>
      </w:r>
      <w:r w:rsidRPr="0025393A">
        <w:rPr>
          <w:rFonts w:asciiTheme="majorBidi" w:hAnsiTheme="majorBidi" w:cstheme="majorBidi"/>
          <w:spacing w:val="-4"/>
          <w:sz w:val="24"/>
        </w:rPr>
        <w:t xml:space="preserve"> </w:t>
      </w:r>
      <w:r w:rsidRPr="0025393A">
        <w:rPr>
          <w:rFonts w:asciiTheme="majorBidi" w:hAnsiTheme="majorBidi" w:cstheme="majorBidi"/>
          <w:sz w:val="24"/>
        </w:rPr>
        <w:t>tests</w:t>
      </w:r>
      <w:r w:rsidRPr="0025393A">
        <w:rPr>
          <w:rFonts w:asciiTheme="majorBidi" w:hAnsiTheme="majorBidi" w:cstheme="majorBidi"/>
          <w:spacing w:val="-4"/>
          <w:sz w:val="24"/>
        </w:rPr>
        <w:t xml:space="preserve"> </w:t>
      </w:r>
      <w:r w:rsidRPr="0025393A">
        <w:rPr>
          <w:rFonts w:asciiTheme="majorBidi" w:hAnsiTheme="majorBidi" w:cstheme="majorBidi"/>
          <w:sz w:val="24"/>
        </w:rPr>
        <w:t>statistiques</w:t>
      </w:r>
      <w:r w:rsidRPr="0025393A">
        <w:rPr>
          <w:rFonts w:asciiTheme="majorBidi" w:hAnsiTheme="majorBidi" w:cstheme="majorBidi"/>
          <w:spacing w:val="-3"/>
          <w:sz w:val="24"/>
        </w:rPr>
        <w:t xml:space="preserve"> </w:t>
      </w:r>
      <w:r w:rsidRPr="0025393A">
        <w:rPr>
          <w:rFonts w:asciiTheme="majorBidi" w:hAnsiTheme="majorBidi" w:cstheme="majorBidi"/>
          <w:sz w:val="24"/>
        </w:rPr>
        <w:t>confirment</w:t>
      </w:r>
      <w:r w:rsidRPr="0025393A">
        <w:rPr>
          <w:rFonts w:asciiTheme="majorBidi" w:hAnsiTheme="majorBidi" w:cstheme="majorBidi"/>
          <w:spacing w:val="3"/>
          <w:sz w:val="24"/>
        </w:rPr>
        <w:t xml:space="preserve"> </w:t>
      </w:r>
      <w:r w:rsidRPr="0025393A">
        <w:rPr>
          <w:rFonts w:asciiTheme="majorBidi" w:hAnsiTheme="majorBidi" w:cstheme="majorBidi"/>
          <w:sz w:val="24"/>
        </w:rPr>
        <w:t>que</w:t>
      </w:r>
      <w:r w:rsidRPr="0025393A">
        <w:rPr>
          <w:rFonts w:asciiTheme="majorBidi" w:hAnsiTheme="majorBidi" w:cstheme="majorBidi"/>
          <w:spacing w:val="2"/>
          <w:sz w:val="24"/>
        </w:rPr>
        <w:t xml:space="preserve"> </w:t>
      </w:r>
      <w:r w:rsidRPr="0025393A">
        <w:rPr>
          <w:rFonts w:asciiTheme="majorBidi" w:hAnsiTheme="majorBidi" w:cstheme="majorBidi"/>
          <w:spacing w:val="-10"/>
          <w:sz w:val="24"/>
        </w:rPr>
        <w:t>:</w:t>
      </w:r>
    </w:p>
    <w:p w14:paraId="682B76D9" w14:textId="77777777" w:rsidR="002A74FF" w:rsidRPr="006F32AF" w:rsidRDefault="002A74FF" w:rsidP="002A74FF">
      <w:pPr>
        <w:pStyle w:val="Paragraphedeliste"/>
        <w:widowControl w:val="0"/>
        <w:numPr>
          <w:ilvl w:val="1"/>
          <w:numId w:val="90"/>
        </w:numPr>
        <w:tabs>
          <w:tab w:val="left" w:pos="861"/>
        </w:tabs>
        <w:autoSpaceDE w:val="0"/>
        <w:autoSpaceDN w:val="0"/>
        <w:spacing w:after="0" w:line="360" w:lineRule="auto"/>
        <w:contextualSpacing w:val="0"/>
        <w:jc w:val="both"/>
        <w:rPr>
          <w:rFonts w:asciiTheme="majorBidi" w:hAnsiTheme="majorBidi" w:cstheme="majorBidi"/>
          <w:sz w:val="24"/>
        </w:rPr>
      </w:pPr>
      <w:r w:rsidRPr="006F32AF">
        <w:rPr>
          <w:rFonts w:asciiTheme="majorBidi" w:hAnsiTheme="majorBidi" w:cstheme="majorBidi"/>
          <w:sz w:val="24"/>
        </w:rPr>
        <w:t>La</w:t>
      </w:r>
      <w:r w:rsidRPr="006F32AF">
        <w:rPr>
          <w:rFonts w:asciiTheme="majorBidi" w:hAnsiTheme="majorBidi" w:cstheme="majorBidi"/>
          <w:spacing w:val="-3"/>
          <w:sz w:val="24"/>
        </w:rPr>
        <w:t xml:space="preserve"> </w:t>
      </w:r>
      <w:r w:rsidRPr="006F32AF">
        <w:rPr>
          <w:rFonts w:asciiTheme="majorBidi" w:hAnsiTheme="majorBidi" w:cstheme="majorBidi"/>
          <w:sz w:val="24"/>
        </w:rPr>
        <w:t>rapidité</w:t>
      </w:r>
      <w:r w:rsidRPr="006F32AF">
        <w:rPr>
          <w:rFonts w:asciiTheme="majorBidi" w:hAnsiTheme="majorBidi" w:cstheme="majorBidi"/>
          <w:spacing w:val="-3"/>
          <w:sz w:val="24"/>
        </w:rPr>
        <w:t xml:space="preserve"> </w:t>
      </w:r>
      <w:r w:rsidRPr="006F32AF">
        <w:rPr>
          <w:rFonts w:asciiTheme="majorBidi" w:hAnsiTheme="majorBidi" w:cstheme="majorBidi"/>
          <w:sz w:val="24"/>
        </w:rPr>
        <w:t>a</w:t>
      </w:r>
      <w:r w:rsidRPr="006F32AF">
        <w:rPr>
          <w:rFonts w:asciiTheme="majorBidi" w:hAnsiTheme="majorBidi" w:cstheme="majorBidi"/>
          <w:spacing w:val="-2"/>
          <w:sz w:val="24"/>
        </w:rPr>
        <w:t xml:space="preserve"> </w:t>
      </w:r>
      <w:r w:rsidRPr="006F32AF">
        <w:rPr>
          <w:rFonts w:asciiTheme="majorBidi" w:hAnsiTheme="majorBidi" w:cstheme="majorBidi"/>
          <w:sz w:val="24"/>
        </w:rPr>
        <w:t>un</w:t>
      </w:r>
      <w:r w:rsidRPr="006F32AF">
        <w:rPr>
          <w:rFonts w:asciiTheme="majorBidi" w:hAnsiTheme="majorBidi" w:cstheme="majorBidi"/>
          <w:spacing w:val="-7"/>
          <w:sz w:val="24"/>
        </w:rPr>
        <w:t xml:space="preserve"> </w:t>
      </w:r>
      <w:r w:rsidRPr="006F32AF">
        <w:rPr>
          <w:rFonts w:asciiTheme="majorBidi" w:hAnsiTheme="majorBidi" w:cstheme="majorBidi"/>
          <w:sz w:val="24"/>
        </w:rPr>
        <w:t>effet</w:t>
      </w:r>
      <w:r w:rsidRPr="006F32AF">
        <w:rPr>
          <w:rFonts w:asciiTheme="majorBidi" w:hAnsiTheme="majorBidi" w:cstheme="majorBidi"/>
          <w:spacing w:val="3"/>
          <w:sz w:val="24"/>
        </w:rPr>
        <w:t xml:space="preserve"> </w:t>
      </w:r>
      <w:r w:rsidRPr="006F32AF">
        <w:rPr>
          <w:rFonts w:asciiTheme="majorBidi" w:hAnsiTheme="majorBidi" w:cstheme="majorBidi"/>
          <w:sz w:val="24"/>
        </w:rPr>
        <w:t>positif</w:t>
      </w:r>
      <w:r w:rsidRPr="006F32AF">
        <w:rPr>
          <w:rFonts w:asciiTheme="majorBidi" w:hAnsiTheme="majorBidi" w:cstheme="majorBidi"/>
          <w:spacing w:val="-9"/>
          <w:sz w:val="24"/>
        </w:rPr>
        <w:t xml:space="preserve"> </w:t>
      </w:r>
      <w:r w:rsidRPr="006F32AF">
        <w:rPr>
          <w:rFonts w:asciiTheme="majorBidi" w:hAnsiTheme="majorBidi" w:cstheme="majorBidi"/>
          <w:sz w:val="24"/>
        </w:rPr>
        <w:t>sur</w:t>
      </w:r>
      <w:r w:rsidRPr="006F32AF">
        <w:rPr>
          <w:rFonts w:asciiTheme="majorBidi" w:hAnsiTheme="majorBidi" w:cstheme="majorBidi"/>
          <w:spacing w:val="4"/>
          <w:sz w:val="24"/>
        </w:rPr>
        <w:t xml:space="preserve"> </w:t>
      </w:r>
      <w:r w:rsidRPr="006F32AF">
        <w:rPr>
          <w:rFonts w:asciiTheme="majorBidi" w:hAnsiTheme="majorBidi" w:cstheme="majorBidi"/>
          <w:sz w:val="24"/>
        </w:rPr>
        <w:t>la</w:t>
      </w:r>
      <w:r w:rsidRPr="006F32AF">
        <w:rPr>
          <w:rFonts w:asciiTheme="majorBidi" w:hAnsiTheme="majorBidi" w:cstheme="majorBidi"/>
          <w:spacing w:val="-2"/>
          <w:sz w:val="24"/>
        </w:rPr>
        <w:t xml:space="preserve"> satisfaction,</w:t>
      </w:r>
    </w:p>
    <w:p w14:paraId="667B5445" w14:textId="77777777" w:rsidR="002A74FF" w:rsidRPr="006F32AF" w:rsidRDefault="002A74FF" w:rsidP="002A74FF">
      <w:pPr>
        <w:pStyle w:val="Paragraphedeliste"/>
        <w:widowControl w:val="0"/>
        <w:numPr>
          <w:ilvl w:val="1"/>
          <w:numId w:val="90"/>
        </w:numPr>
        <w:tabs>
          <w:tab w:val="left" w:pos="861"/>
        </w:tabs>
        <w:autoSpaceDE w:val="0"/>
        <w:autoSpaceDN w:val="0"/>
        <w:spacing w:before="137" w:after="0" w:line="360" w:lineRule="auto"/>
        <w:contextualSpacing w:val="0"/>
        <w:jc w:val="both"/>
        <w:rPr>
          <w:rFonts w:asciiTheme="majorBidi" w:hAnsiTheme="majorBidi" w:cstheme="majorBidi"/>
          <w:sz w:val="24"/>
        </w:rPr>
      </w:pPr>
      <w:r w:rsidRPr="006F32AF">
        <w:rPr>
          <w:rFonts w:asciiTheme="majorBidi" w:hAnsiTheme="majorBidi" w:cstheme="majorBidi"/>
          <w:sz w:val="24"/>
        </w:rPr>
        <w:t>La</w:t>
      </w:r>
      <w:r w:rsidRPr="006F32AF">
        <w:rPr>
          <w:rFonts w:asciiTheme="majorBidi" w:hAnsiTheme="majorBidi" w:cstheme="majorBidi"/>
          <w:spacing w:val="-7"/>
          <w:sz w:val="24"/>
        </w:rPr>
        <w:t xml:space="preserve"> </w:t>
      </w:r>
      <w:r w:rsidRPr="006F32AF">
        <w:rPr>
          <w:rFonts w:asciiTheme="majorBidi" w:hAnsiTheme="majorBidi" w:cstheme="majorBidi"/>
          <w:sz w:val="24"/>
        </w:rPr>
        <w:t>satisfaction</w:t>
      </w:r>
      <w:r w:rsidRPr="006F32AF">
        <w:rPr>
          <w:rFonts w:asciiTheme="majorBidi" w:hAnsiTheme="majorBidi" w:cstheme="majorBidi"/>
          <w:spacing w:val="-4"/>
          <w:sz w:val="24"/>
        </w:rPr>
        <w:t xml:space="preserve"> </w:t>
      </w:r>
      <w:r w:rsidRPr="006F32AF">
        <w:rPr>
          <w:rFonts w:asciiTheme="majorBidi" w:hAnsiTheme="majorBidi" w:cstheme="majorBidi"/>
          <w:sz w:val="24"/>
        </w:rPr>
        <w:t>influence l’intention</w:t>
      </w:r>
      <w:r w:rsidRPr="006F32AF">
        <w:rPr>
          <w:rFonts w:asciiTheme="majorBidi" w:hAnsiTheme="majorBidi" w:cstheme="majorBidi"/>
          <w:spacing w:val="-9"/>
          <w:sz w:val="24"/>
        </w:rPr>
        <w:t xml:space="preserve"> </w:t>
      </w:r>
      <w:r w:rsidRPr="006F32AF">
        <w:rPr>
          <w:rFonts w:asciiTheme="majorBidi" w:hAnsiTheme="majorBidi" w:cstheme="majorBidi"/>
          <w:sz w:val="24"/>
        </w:rPr>
        <w:t>de</w:t>
      </w:r>
      <w:r w:rsidRPr="006F32AF">
        <w:rPr>
          <w:rFonts w:asciiTheme="majorBidi" w:hAnsiTheme="majorBidi" w:cstheme="majorBidi"/>
          <w:spacing w:val="-4"/>
          <w:sz w:val="24"/>
        </w:rPr>
        <w:t xml:space="preserve"> </w:t>
      </w:r>
      <w:r w:rsidRPr="006F32AF">
        <w:rPr>
          <w:rFonts w:asciiTheme="majorBidi" w:hAnsiTheme="majorBidi" w:cstheme="majorBidi"/>
          <w:spacing w:val="-2"/>
          <w:sz w:val="24"/>
        </w:rPr>
        <w:t>recommandation,</w:t>
      </w:r>
    </w:p>
    <w:p w14:paraId="245CDB6C" w14:textId="77777777" w:rsidR="002A74FF" w:rsidRPr="006F32AF" w:rsidRDefault="002A74FF" w:rsidP="002A74FF">
      <w:pPr>
        <w:pStyle w:val="Paragraphedeliste"/>
        <w:widowControl w:val="0"/>
        <w:numPr>
          <w:ilvl w:val="1"/>
          <w:numId w:val="90"/>
        </w:numPr>
        <w:tabs>
          <w:tab w:val="left" w:pos="861"/>
        </w:tabs>
        <w:autoSpaceDE w:val="0"/>
        <w:autoSpaceDN w:val="0"/>
        <w:spacing w:before="142" w:after="0" w:line="360" w:lineRule="auto"/>
        <w:contextualSpacing w:val="0"/>
        <w:jc w:val="both"/>
        <w:rPr>
          <w:rFonts w:asciiTheme="majorBidi" w:hAnsiTheme="majorBidi" w:cstheme="majorBidi"/>
          <w:sz w:val="24"/>
        </w:rPr>
      </w:pPr>
      <w:r w:rsidRPr="006F32AF">
        <w:rPr>
          <w:rFonts w:asciiTheme="majorBidi" w:hAnsiTheme="majorBidi" w:cstheme="majorBidi"/>
          <w:sz w:val="24"/>
        </w:rPr>
        <w:t>La</w:t>
      </w:r>
      <w:r w:rsidRPr="006F32AF">
        <w:rPr>
          <w:rFonts w:asciiTheme="majorBidi" w:hAnsiTheme="majorBidi" w:cstheme="majorBidi"/>
          <w:spacing w:val="-7"/>
          <w:sz w:val="24"/>
        </w:rPr>
        <w:t xml:space="preserve"> </w:t>
      </w:r>
      <w:r w:rsidRPr="006F32AF">
        <w:rPr>
          <w:rFonts w:asciiTheme="majorBidi" w:hAnsiTheme="majorBidi" w:cstheme="majorBidi"/>
          <w:sz w:val="24"/>
        </w:rPr>
        <w:t>confiance</w:t>
      </w:r>
      <w:r w:rsidRPr="006F32AF">
        <w:rPr>
          <w:rFonts w:asciiTheme="majorBidi" w:hAnsiTheme="majorBidi" w:cstheme="majorBidi"/>
          <w:spacing w:val="-4"/>
          <w:sz w:val="24"/>
        </w:rPr>
        <w:t xml:space="preserve"> </w:t>
      </w:r>
      <w:r w:rsidRPr="006F32AF">
        <w:rPr>
          <w:rFonts w:asciiTheme="majorBidi" w:hAnsiTheme="majorBidi" w:cstheme="majorBidi"/>
          <w:sz w:val="24"/>
        </w:rPr>
        <w:t>n’est</w:t>
      </w:r>
      <w:r w:rsidRPr="006F32AF">
        <w:rPr>
          <w:rFonts w:asciiTheme="majorBidi" w:hAnsiTheme="majorBidi" w:cstheme="majorBidi"/>
          <w:spacing w:val="1"/>
          <w:sz w:val="24"/>
        </w:rPr>
        <w:t xml:space="preserve"> </w:t>
      </w:r>
      <w:r w:rsidRPr="006F32AF">
        <w:rPr>
          <w:rFonts w:asciiTheme="majorBidi" w:hAnsiTheme="majorBidi" w:cstheme="majorBidi"/>
          <w:sz w:val="24"/>
        </w:rPr>
        <w:t>pas</w:t>
      </w:r>
      <w:r w:rsidRPr="006F32AF">
        <w:rPr>
          <w:rFonts w:asciiTheme="majorBidi" w:hAnsiTheme="majorBidi" w:cstheme="majorBidi"/>
          <w:spacing w:val="-6"/>
          <w:sz w:val="24"/>
        </w:rPr>
        <w:t xml:space="preserve"> </w:t>
      </w:r>
      <w:r w:rsidRPr="006F32AF">
        <w:rPr>
          <w:rFonts w:asciiTheme="majorBidi" w:hAnsiTheme="majorBidi" w:cstheme="majorBidi"/>
          <w:sz w:val="24"/>
        </w:rPr>
        <w:t>directement</w:t>
      </w:r>
      <w:r w:rsidRPr="006F32AF">
        <w:rPr>
          <w:rFonts w:asciiTheme="majorBidi" w:hAnsiTheme="majorBidi" w:cstheme="majorBidi"/>
          <w:spacing w:val="2"/>
          <w:sz w:val="24"/>
        </w:rPr>
        <w:t xml:space="preserve"> </w:t>
      </w:r>
      <w:r w:rsidRPr="006F32AF">
        <w:rPr>
          <w:rFonts w:asciiTheme="majorBidi" w:hAnsiTheme="majorBidi" w:cstheme="majorBidi"/>
          <w:sz w:val="24"/>
        </w:rPr>
        <w:t>affectée</w:t>
      </w:r>
      <w:r w:rsidRPr="006F32AF">
        <w:rPr>
          <w:rFonts w:asciiTheme="majorBidi" w:hAnsiTheme="majorBidi" w:cstheme="majorBidi"/>
          <w:spacing w:val="-5"/>
          <w:sz w:val="24"/>
        </w:rPr>
        <w:t xml:space="preserve"> </w:t>
      </w:r>
      <w:r w:rsidRPr="006F32AF">
        <w:rPr>
          <w:rFonts w:asciiTheme="majorBidi" w:hAnsiTheme="majorBidi" w:cstheme="majorBidi"/>
          <w:sz w:val="24"/>
        </w:rPr>
        <w:t>par</w:t>
      </w:r>
      <w:r w:rsidRPr="006F32AF">
        <w:rPr>
          <w:rFonts w:asciiTheme="majorBidi" w:hAnsiTheme="majorBidi" w:cstheme="majorBidi"/>
          <w:spacing w:val="-2"/>
          <w:sz w:val="24"/>
        </w:rPr>
        <w:t xml:space="preserve"> </w:t>
      </w:r>
      <w:r w:rsidRPr="006F32AF">
        <w:rPr>
          <w:rFonts w:asciiTheme="majorBidi" w:hAnsiTheme="majorBidi" w:cstheme="majorBidi"/>
          <w:sz w:val="24"/>
        </w:rPr>
        <w:t>les</w:t>
      </w:r>
      <w:r w:rsidRPr="006F32AF">
        <w:rPr>
          <w:rFonts w:asciiTheme="majorBidi" w:hAnsiTheme="majorBidi" w:cstheme="majorBidi"/>
          <w:spacing w:val="-1"/>
          <w:sz w:val="24"/>
        </w:rPr>
        <w:t xml:space="preserve"> </w:t>
      </w:r>
      <w:r w:rsidRPr="006F32AF">
        <w:rPr>
          <w:rFonts w:asciiTheme="majorBidi" w:hAnsiTheme="majorBidi" w:cstheme="majorBidi"/>
          <w:spacing w:val="-2"/>
          <w:sz w:val="24"/>
        </w:rPr>
        <w:t>bugs,</w:t>
      </w:r>
    </w:p>
    <w:p w14:paraId="2BD34A4B" w14:textId="4DBE6DA9" w:rsidR="002A74FF" w:rsidRPr="002A74FF" w:rsidRDefault="002A74FF" w:rsidP="002A74FF">
      <w:pPr>
        <w:pStyle w:val="Paragraphedeliste"/>
        <w:widowControl w:val="0"/>
        <w:numPr>
          <w:ilvl w:val="1"/>
          <w:numId w:val="90"/>
        </w:numPr>
        <w:tabs>
          <w:tab w:val="left" w:pos="861"/>
        </w:tabs>
        <w:autoSpaceDE w:val="0"/>
        <w:autoSpaceDN w:val="0"/>
        <w:spacing w:before="142" w:after="0" w:line="360" w:lineRule="auto"/>
        <w:contextualSpacing w:val="0"/>
        <w:jc w:val="both"/>
        <w:rPr>
          <w:sz w:val="24"/>
        </w:rPr>
      </w:pPr>
      <w:r w:rsidRPr="006F32AF">
        <w:rPr>
          <w:rFonts w:asciiTheme="majorBidi" w:hAnsiTheme="majorBidi" w:cstheme="majorBidi"/>
          <w:sz w:val="24"/>
        </w:rPr>
        <w:t>La</w:t>
      </w:r>
      <w:r w:rsidRPr="006F32AF">
        <w:rPr>
          <w:rFonts w:asciiTheme="majorBidi" w:hAnsiTheme="majorBidi" w:cstheme="majorBidi"/>
          <w:spacing w:val="-6"/>
          <w:sz w:val="24"/>
        </w:rPr>
        <w:t xml:space="preserve"> </w:t>
      </w:r>
      <w:r w:rsidRPr="006F32AF">
        <w:rPr>
          <w:rFonts w:asciiTheme="majorBidi" w:hAnsiTheme="majorBidi" w:cstheme="majorBidi"/>
          <w:sz w:val="24"/>
        </w:rPr>
        <w:t>préférence</w:t>
      </w:r>
      <w:r w:rsidRPr="006F32AF">
        <w:rPr>
          <w:rFonts w:asciiTheme="majorBidi" w:hAnsiTheme="majorBidi" w:cstheme="majorBidi"/>
          <w:spacing w:val="-4"/>
          <w:sz w:val="24"/>
        </w:rPr>
        <w:t xml:space="preserve"> </w:t>
      </w:r>
      <w:r w:rsidRPr="006F32AF">
        <w:rPr>
          <w:rFonts w:asciiTheme="majorBidi" w:hAnsiTheme="majorBidi" w:cstheme="majorBidi"/>
          <w:sz w:val="24"/>
        </w:rPr>
        <w:t>d’interaction</w:t>
      </w:r>
      <w:r w:rsidRPr="006F32AF">
        <w:rPr>
          <w:rFonts w:asciiTheme="majorBidi" w:hAnsiTheme="majorBidi" w:cstheme="majorBidi"/>
          <w:spacing w:val="-3"/>
          <w:sz w:val="24"/>
        </w:rPr>
        <w:t xml:space="preserve"> </w:t>
      </w:r>
      <w:r w:rsidRPr="006F32AF">
        <w:rPr>
          <w:rFonts w:asciiTheme="majorBidi" w:hAnsiTheme="majorBidi" w:cstheme="majorBidi"/>
          <w:sz w:val="24"/>
        </w:rPr>
        <w:t>n’est</w:t>
      </w:r>
      <w:r w:rsidRPr="006F32AF">
        <w:rPr>
          <w:rFonts w:asciiTheme="majorBidi" w:hAnsiTheme="majorBidi" w:cstheme="majorBidi"/>
          <w:spacing w:val="2"/>
          <w:sz w:val="24"/>
        </w:rPr>
        <w:t xml:space="preserve"> </w:t>
      </w:r>
      <w:r w:rsidRPr="006F32AF">
        <w:rPr>
          <w:rFonts w:asciiTheme="majorBidi" w:hAnsiTheme="majorBidi" w:cstheme="majorBidi"/>
          <w:sz w:val="24"/>
        </w:rPr>
        <w:t>pas</w:t>
      </w:r>
      <w:r w:rsidRPr="006F32AF">
        <w:rPr>
          <w:rFonts w:asciiTheme="majorBidi" w:hAnsiTheme="majorBidi" w:cstheme="majorBidi"/>
          <w:spacing w:val="-5"/>
          <w:sz w:val="24"/>
        </w:rPr>
        <w:t xml:space="preserve"> </w:t>
      </w:r>
      <w:r w:rsidRPr="006F32AF">
        <w:rPr>
          <w:rFonts w:asciiTheme="majorBidi" w:hAnsiTheme="majorBidi" w:cstheme="majorBidi"/>
          <w:sz w:val="24"/>
        </w:rPr>
        <w:t>strictement</w:t>
      </w:r>
      <w:r w:rsidRPr="006F32AF">
        <w:rPr>
          <w:rFonts w:asciiTheme="majorBidi" w:hAnsiTheme="majorBidi" w:cstheme="majorBidi"/>
          <w:spacing w:val="1"/>
          <w:sz w:val="24"/>
        </w:rPr>
        <w:t xml:space="preserve"> </w:t>
      </w:r>
      <w:r w:rsidRPr="006F32AF">
        <w:rPr>
          <w:rFonts w:asciiTheme="majorBidi" w:hAnsiTheme="majorBidi" w:cstheme="majorBidi"/>
          <w:sz w:val="24"/>
        </w:rPr>
        <w:t>liée</w:t>
      </w:r>
      <w:r w:rsidRPr="006F32AF">
        <w:rPr>
          <w:rFonts w:asciiTheme="majorBidi" w:hAnsiTheme="majorBidi" w:cstheme="majorBidi"/>
          <w:spacing w:val="-4"/>
          <w:sz w:val="24"/>
        </w:rPr>
        <w:t xml:space="preserve"> </w:t>
      </w:r>
      <w:r w:rsidRPr="006F32AF">
        <w:rPr>
          <w:rFonts w:asciiTheme="majorBidi" w:hAnsiTheme="majorBidi" w:cstheme="majorBidi"/>
          <w:sz w:val="24"/>
        </w:rPr>
        <w:t>au</w:t>
      </w:r>
      <w:r w:rsidRPr="006F32AF">
        <w:rPr>
          <w:rFonts w:asciiTheme="majorBidi" w:hAnsiTheme="majorBidi" w:cstheme="majorBidi"/>
          <w:spacing w:val="-3"/>
          <w:sz w:val="24"/>
        </w:rPr>
        <w:t xml:space="preserve"> </w:t>
      </w:r>
      <w:r w:rsidRPr="006F32AF">
        <w:rPr>
          <w:rFonts w:asciiTheme="majorBidi" w:hAnsiTheme="majorBidi" w:cstheme="majorBidi"/>
          <w:sz w:val="24"/>
        </w:rPr>
        <w:t>niveau</w:t>
      </w:r>
      <w:r w:rsidRPr="006F32AF">
        <w:rPr>
          <w:rFonts w:asciiTheme="majorBidi" w:hAnsiTheme="majorBidi" w:cstheme="majorBidi"/>
          <w:spacing w:val="-3"/>
          <w:sz w:val="24"/>
        </w:rPr>
        <w:t xml:space="preserve"> </w:t>
      </w:r>
      <w:r w:rsidRPr="006F32AF">
        <w:rPr>
          <w:rFonts w:asciiTheme="majorBidi" w:hAnsiTheme="majorBidi" w:cstheme="majorBidi"/>
          <w:sz w:val="24"/>
        </w:rPr>
        <w:t>de</w:t>
      </w:r>
      <w:r>
        <w:rPr>
          <w:spacing w:val="-3"/>
          <w:sz w:val="24"/>
        </w:rPr>
        <w:t xml:space="preserve"> </w:t>
      </w:r>
      <w:r>
        <w:rPr>
          <w:spacing w:val="-2"/>
          <w:sz w:val="24"/>
        </w:rPr>
        <w:t>confiance.</w:t>
      </w:r>
    </w:p>
    <w:p w14:paraId="79A0817B" w14:textId="77777777" w:rsidR="002A74FF" w:rsidRDefault="002A74FF" w:rsidP="0025393A">
      <w:pPr>
        <w:pStyle w:val="NormalWeb"/>
        <w:spacing w:line="360" w:lineRule="auto"/>
        <w:ind w:firstLine="142"/>
      </w:pPr>
      <w:r>
        <w:t xml:space="preserve">L’hypothèse selon laquelle l’intégration des chatbots améliore la satisfaction client est </w:t>
      </w:r>
      <w:r w:rsidRPr="002A74FF">
        <w:rPr>
          <w:rStyle w:val="lev"/>
          <w:rFonts w:eastAsiaTheme="majorEastAsia"/>
          <w:b w:val="0"/>
          <w:bCs w:val="0"/>
        </w:rPr>
        <w:t>partiellement confirmée</w:t>
      </w:r>
      <w:r>
        <w:t xml:space="preserve"> par les </w:t>
      </w:r>
      <w:r w:rsidRPr="002A74FF">
        <w:rPr>
          <w:rStyle w:val="lev"/>
          <w:rFonts w:eastAsiaTheme="majorEastAsia"/>
          <w:b w:val="0"/>
          <w:bCs w:val="0"/>
        </w:rPr>
        <w:t>résultats de l’enquête quantitative</w:t>
      </w:r>
      <w:r>
        <w:t xml:space="preserve"> menée auprès des usagers de la Banque de Développement Local (BDL). Une majorité des répondants reconnaissent que le chatbot est un outil </w:t>
      </w:r>
      <w:r w:rsidRPr="002A74FF">
        <w:rPr>
          <w:rStyle w:val="lev"/>
          <w:rFonts w:eastAsiaTheme="majorEastAsia"/>
          <w:b w:val="0"/>
          <w:bCs w:val="0"/>
        </w:rPr>
        <w:t>utile</w:t>
      </w:r>
      <w:r w:rsidRPr="002A74FF">
        <w:rPr>
          <w:b/>
          <w:bCs/>
        </w:rPr>
        <w:t xml:space="preserve"> </w:t>
      </w:r>
      <w:r>
        <w:t xml:space="preserve">et </w:t>
      </w:r>
      <w:r w:rsidRPr="002A74FF">
        <w:rPr>
          <w:rStyle w:val="lev"/>
          <w:rFonts w:eastAsiaTheme="majorEastAsia"/>
          <w:b w:val="0"/>
          <w:bCs w:val="0"/>
        </w:rPr>
        <w:t>pratique</w:t>
      </w:r>
      <w:r w:rsidRPr="002A74FF">
        <w:rPr>
          <w:b/>
          <w:bCs/>
        </w:rPr>
        <w:t>,</w:t>
      </w:r>
      <w:r>
        <w:t xml:space="preserve"> en particulier pour obtenir rapidement des informations de base ou effectuer des démarches simples. Ces utilisateurs apprécient la </w:t>
      </w:r>
      <w:r w:rsidRPr="002A74FF">
        <w:rPr>
          <w:rStyle w:val="lev"/>
          <w:rFonts w:eastAsiaTheme="majorEastAsia"/>
          <w:b w:val="0"/>
          <w:bCs w:val="0"/>
        </w:rPr>
        <w:t>disponibilité immédiate</w:t>
      </w:r>
      <w:r>
        <w:t xml:space="preserve"> du service et </w:t>
      </w:r>
      <w:r w:rsidRPr="002A74FF">
        <w:t>la</w:t>
      </w:r>
      <w:r w:rsidRPr="002A74FF">
        <w:rPr>
          <w:b/>
          <w:bCs/>
        </w:rPr>
        <w:t xml:space="preserve"> </w:t>
      </w:r>
      <w:r w:rsidRPr="002A74FF">
        <w:rPr>
          <w:rStyle w:val="lev"/>
          <w:rFonts w:eastAsiaTheme="majorEastAsia"/>
          <w:b w:val="0"/>
          <w:bCs w:val="0"/>
        </w:rPr>
        <w:t>rapidité des réponses</w:t>
      </w:r>
      <w:r>
        <w:t>, deux éléments qui contribuent positivement à leur perception globale de la qualité du service.</w:t>
      </w:r>
    </w:p>
    <w:p w14:paraId="1D943423" w14:textId="77777777" w:rsidR="002A74FF" w:rsidRDefault="002A74FF" w:rsidP="002A74FF">
      <w:pPr>
        <w:pStyle w:val="NormalWeb"/>
        <w:spacing w:line="360" w:lineRule="auto"/>
      </w:pPr>
      <w:r>
        <w:t xml:space="preserve">Cependant, les données du questionnaire révèlent également certaines </w:t>
      </w:r>
      <w:r w:rsidRPr="002A74FF">
        <w:rPr>
          <w:rStyle w:val="lev"/>
          <w:rFonts w:eastAsiaTheme="majorEastAsia"/>
          <w:b w:val="0"/>
          <w:bCs w:val="0"/>
        </w:rPr>
        <w:t>limites perçues</w:t>
      </w:r>
      <w:r>
        <w:t xml:space="preserve">. Une part significative des répondants exprime une </w:t>
      </w:r>
      <w:r w:rsidRPr="002A74FF">
        <w:rPr>
          <w:rStyle w:val="lev"/>
          <w:rFonts w:eastAsiaTheme="majorEastAsia"/>
          <w:b w:val="0"/>
          <w:bCs w:val="0"/>
        </w:rPr>
        <w:t>insatisfaction liée à la précision des réponses</w:t>
      </w:r>
      <w:r>
        <w:t xml:space="preserve">, notamment lorsque la demande sort du cadre des questions fréquentes. D’autres évoquent un </w:t>
      </w:r>
      <w:r w:rsidRPr="002A74FF">
        <w:rPr>
          <w:rStyle w:val="lev"/>
          <w:rFonts w:eastAsiaTheme="majorEastAsia"/>
          <w:b w:val="0"/>
          <w:bCs w:val="0"/>
        </w:rPr>
        <w:t>manque d’interactivité humaine</w:t>
      </w:r>
      <w:r w:rsidRPr="002A74FF">
        <w:rPr>
          <w:b/>
          <w:bCs/>
        </w:rPr>
        <w:t>,</w:t>
      </w:r>
      <w:r>
        <w:t xml:space="preserve"> soulignant que l’absence d’une transition fluide vers un conseiller peut nuire à l’expérience globale. En outre, plusieurs participants déclarent ne pas se sentir « compris » par l’outil, ce qui freine leur engagement et limite l’impact du chatbot sur la </w:t>
      </w:r>
      <w:r w:rsidRPr="002A74FF">
        <w:rPr>
          <w:rStyle w:val="lev"/>
          <w:rFonts w:eastAsiaTheme="majorEastAsia"/>
          <w:b w:val="0"/>
          <w:bCs w:val="0"/>
        </w:rPr>
        <w:t>fidélisation</w:t>
      </w:r>
      <w:r>
        <w:t xml:space="preserve"> à long terme.</w:t>
      </w:r>
    </w:p>
    <w:p w14:paraId="1D0B27F6" w14:textId="2675EEEA" w:rsidR="002346D3" w:rsidRPr="00280365" w:rsidRDefault="002A74FF" w:rsidP="002A74FF">
      <w:pPr>
        <w:pStyle w:val="NormalWeb"/>
        <w:spacing w:line="360" w:lineRule="auto"/>
      </w:pPr>
      <w:r>
        <w:t xml:space="preserve">Ainsi, bien que jugé fonctionnel pour certaines tâches, le chatbot seul ne semble pas </w:t>
      </w:r>
      <w:r w:rsidRPr="002A74FF">
        <w:rPr>
          <w:rStyle w:val="lev"/>
          <w:rFonts w:eastAsiaTheme="majorEastAsia"/>
          <w:b w:val="0"/>
          <w:bCs w:val="0"/>
        </w:rPr>
        <w:t>suffisant</w:t>
      </w:r>
      <w:r>
        <w:rPr>
          <w:rStyle w:val="lev"/>
          <w:rFonts w:eastAsiaTheme="majorEastAsia"/>
        </w:rPr>
        <w:t xml:space="preserve"> </w:t>
      </w:r>
      <w:r w:rsidRPr="002A74FF">
        <w:rPr>
          <w:rStyle w:val="lev"/>
          <w:rFonts w:eastAsiaTheme="majorEastAsia"/>
          <w:b w:val="0"/>
          <w:bCs w:val="0"/>
        </w:rPr>
        <w:t>pour garantir une expérience client complète et satisfaisante</w:t>
      </w:r>
      <w:r>
        <w:t xml:space="preserve">, ce qui suggère la nécessité de le </w:t>
      </w:r>
      <w:r w:rsidRPr="002A74FF">
        <w:rPr>
          <w:rStyle w:val="lev"/>
          <w:rFonts w:eastAsiaTheme="majorEastAsia"/>
          <w:b w:val="0"/>
          <w:bCs w:val="0"/>
        </w:rPr>
        <w:t>complémenter par une assistance humaine</w:t>
      </w:r>
      <w:r>
        <w:t xml:space="preserve"> dans certaines situations.</w:t>
      </w:r>
    </w:p>
    <w:p w14:paraId="5008C702" w14:textId="77777777" w:rsidR="002346D3" w:rsidRPr="00280365" w:rsidRDefault="002346D3" w:rsidP="00410C31">
      <w:pPr>
        <w:spacing w:line="276" w:lineRule="auto"/>
        <w:rPr>
          <w:lang w:eastAsia="fr-FR"/>
        </w:rPr>
      </w:pPr>
    </w:p>
    <w:p w14:paraId="7BC76BDE" w14:textId="77777777" w:rsidR="002346D3" w:rsidRPr="002A74FF" w:rsidRDefault="008C52D9" w:rsidP="00410C31">
      <w:pPr>
        <w:spacing w:line="276" w:lineRule="auto"/>
        <w:ind w:firstLine="284"/>
        <w:rPr>
          <w:rFonts w:asciiTheme="majorBidi" w:hAnsiTheme="majorBidi" w:cstheme="majorBidi"/>
          <w:b/>
          <w:bCs/>
          <w:sz w:val="24"/>
          <w:szCs w:val="24"/>
          <w:lang w:eastAsia="fr-FR"/>
        </w:rPr>
      </w:pPr>
      <w:r w:rsidRPr="002A74FF">
        <w:rPr>
          <w:rFonts w:asciiTheme="majorBidi" w:hAnsiTheme="majorBidi" w:cstheme="majorBidi"/>
          <w:b/>
          <w:bCs/>
          <w:sz w:val="24"/>
          <w:szCs w:val="24"/>
          <w:lang w:eastAsia="fr-FR"/>
        </w:rPr>
        <w:t>Propositions et recommandations</w:t>
      </w:r>
    </w:p>
    <w:p w14:paraId="2C82232E" w14:textId="77777777" w:rsidR="002346D3" w:rsidRPr="00091500" w:rsidRDefault="008C52D9" w:rsidP="00410C31">
      <w:pPr>
        <w:spacing w:before="100" w:beforeAutospacing="1" w:after="100" w:afterAutospacing="1" w:line="276" w:lineRule="auto"/>
        <w:ind w:firstLine="284"/>
        <w:jc w:val="both"/>
        <w:rPr>
          <w:rFonts w:asciiTheme="majorBidi" w:eastAsia="Times New Roman" w:hAnsiTheme="majorBidi" w:cstheme="majorBidi"/>
          <w:sz w:val="24"/>
          <w:szCs w:val="24"/>
          <w:lang w:eastAsia="fr-FR"/>
        </w:rPr>
      </w:pPr>
      <w:r w:rsidRPr="00091500">
        <w:rPr>
          <w:rFonts w:asciiTheme="majorBidi" w:eastAsia="Times New Roman" w:hAnsiTheme="majorBidi" w:cstheme="majorBidi"/>
          <w:sz w:val="24"/>
          <w:szCs w:val="24"/>
          <w:lang w:eastAsia="fr-FR"/>
        </w:rPr>
        <w:t>Sur la base de ces résultats, plusieurs recommandations peuvent être formulées pour améliorer l’efficacité du chatbot de la BDL :</w:t>
      </w:r>
    </w:p>
    <w:p w14:paraId="178C552F" w14:textId="77777777" w:rsidR="002346D3" w:rsidRPr="00280365" w:rsidRDefault="008C52D9" w:rsidP="00410C31">
      <w:pPr>
        <w:numPr>
          <w:ilvl w:val="0"/>
          <w:numId w:val="47"/>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Élargir les fonctionnalités du chatbot pour aller au-delà de l’information de base, tout en respectant les contraintes réglementaires nationales.</w:t>
      </w:r>
    </w:p>
    <w:p w14:paraId="7DACABC3" w14:textId="77777777" w:rsidR="002346D3" w:rsidRPr="00280365" w:rsidRDefault="008C52D9" w:rsidP="00410C31">
      <w:pPr>
        <w:numPr>
          <w:ilvl w:val="0"/>
          <w:numId w:val="47"/>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Améliorer l’ergonomie et le langage du chatbot afin de mieux s’adapter au profil linguistique et culturel des utilisateurs locaux.</w:t>
      </w:r>
    </w:p>
    <w:p w14:paraId="644640D0" w14:textId="77777777" w:rsidR="002346D3" w:rsidRPr="00280365" w:rsidRDefault="008C52D9" w:rsidP="00410C31">
      <w:pPr>
        <w:numPr>
          <w:ilvl w:val="0"/>
          <w:numId w:val="47"/>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Renforcer l’articulation entre automatisation et accompagnement humain, notamment en assurant une redirection fluide vers un conseiller en cas de demande complexe.</w:t>
      </w:r>
    </w:p>
    <w:p w14:paraId="763157D5" w14:textId="77777777" w:rsidR="002346D3" w:rsidRPr="00280365" w:rsidRDefault="008C52D9" w:rsidP="00410C31">
      <w:pPr>
        <w:numPr>
          <w:ilvl w:val="0"/>
          <w:numId w:val="47"/>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Former le personnel à une gestion efficace des interactions hybrides (automate + conseiller).</w:t>
      </w:r>
    </w:p>
    <w:p w14:paraId="5E037246" w14:textId="77777777" w:rsidR="002346D3" w:rsidRPr="00280365" w:rsidRDefault="008C52D9" w:rsidP="00410C31">
      <w:pPr>
        <w:numPr>
          <w:ilvl w:val="0"/>
          <w:numId w:val="47"/>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280365">
        <w:rPr>
          <w:rFonts w:ascii="Times New Roman" w:eastAsia="Times New Roman" w:hAnsi="Times New Roman" w:cs="Times New Roman"/>
          <w:sz w:val="24"/>
          <w:szCs w:val="24"/>
          <w:lang w:eastAsia="fr-FR"/>
        </w:rPr>
        <w:t>Mettre en place un système de suivi de la satisfaction client, afin de guider les ajustements et les évolutions futures de l’outil.</w:t>
      </w:r>
    </w:p>
    <w:p w14:paraId="58695D8F" w14:textId="0A40D2FE" w:rsidR="00132DCD" w:rsidRPr="0091482F" w:rsidRDefault="008C52D9" w:rsidP="00410C31">
      <w:pPr>
        <w:spacing w:before="100" w:beforeAutospacing="1" w:after="100" w:afterAutospacing="1" w:line="276" w:lineRule="auto"/>
        <w:ind w:firstLine="284"/>
        <w:jc w:val="both"/>
        <w:rPr>
          <w:rFonts w:ascii="Times New Roman" w:eastAsia="Times New Roman" w:hAnsi="Times New Roman" w:cs="Times New Roman"/>
          <w:sz w:val="24"/>
          <w:szCs w:val="24"/>
          <w:lang w:eastAsia="fr-FR"/>
        </w:rPr>
        <w:sectPr w:rsidR="00132DCD" w:rsidRPr="0091482F" w:rsidSect="00065E0C">
          <w:footnotePr>
            <w:numRestart w:val="eachPage"/>
          </w:footnotePr>
          <w:pgSz w:w="11910" w:h="16840"/>
          <w:pgMar w:top="1418" w:right="1134" w:bottom="1418" w:left="1701" w:header="714" w:footer="0" w:gutter="0"/>
          <w:pgNumType w:start="121"/>
          <w:cols w:space="708"/>
          <w:docGrid w:linePitch="360"/>
        </w:sectPr>
      </w:pPr>
      <w:r w:rsidRPr="00280365">
        <w:rPr>
          <w:rFonts w:ascii="Times New Roman" w:eastAsia="Times New Roman" w:hAnsi="Times New Roman" w:cs="Times New Roman"/>
          <w:sz w:val="24"/>
          <w:szCs w:val="24"/>
          <w:lang w:eastAsia="fr-FR"/>
        </w:rPr>
        <w:t>En définitive, le chatbot mis en place par la BDL constitue un outil prometteur, mais encore limité dans ses capacités actuelle</w:t>
      </w:r>
      <w:r w:rsidRPr="00280365">
        <w:rPr>
          <w:rFonts w:ascii="Times New Roman" w:eastAsia="Times New Roman" w:hAnsi="Times New Roman" w:cs="Times New Roman"/>
          <w:b/>
          <w:bCs/>
          <w:sz w:val="24"/>
          <w:szCs w:val="24"/>
          <w:lang w:eastAsia="fr-FR"/>
        </w:rPr>
        <w:t>s</w:t>
      </w:r>
      <w:r w:rsidRPr="00280365">
        <w:rPr>
          <w:rFonts w:ascii="Times New Roman" w:eastAsia="Times New Roman" w:hAnsi="Times New Roman" w:cs="Times New Roman"/>
          <w:sz w:val="24"/>
          <w:szCs w:val="24"/>
          <w:lang w:eastAsia="fr-FR"/>
        </w:rPr>
        <w:t>. Il permet une amélioration partielle de la relation client</w:t>
      </w:r>
      <w:r w:rsidRPr="00280365">
        <w:rPr>
          <w:rFonts w:ascii="Times New Roman" w:eastAsia="Times New Roman" w:hAnsi="Times New Roman" w:cs="Times New Roman"/>
          <w:b/>
          <w:bCs/>
          <w:sz w:val="24"/>
          <w:szCs w:val="24"/>
          <w:lang w:eastAsia="fr-FR"/>
        </w:rPr>
        <w:t xml:space="preserve"> </w:t>
      </w:r>
      <w:r w:rsidRPr="00294537">
        <w:rPr>
          <w:rFonts w:ascii="Times New Roman" w:eastAsia="Times New Roman" w:hAnsi="Times New Roman" w:cs="Times New Roman"/>
          <w:sz w:val="24"/>
          <w:szCs w:val="24"/>
          <w:lang w:eastAsia="fr-FR"/>
        </w:rPr>
        <w:t xml:space="preserve">et </w:t>
      </w:r>
      <w:r w:rsidRPr="00280365">
        <w:rPr>
          <w:rFonts w:ascii="Times New Roman" w:eastAsia="Times New Roman" w:hAnsi="Times New Roman" w:cs="Times New Roman"/>
          <w:sz w:val="24"/>
          <w:szCs w:val="24"/>
          <w:lang w:eastAsia="fr-FR"/>
        </w:rPr>
        <w:t>de l’organisation interne, mais nécessite des évolutions techniques et stratégiques pour devenir un véritable levier de performance, à soutenir l’innovation technologique, et à construire une complémentarité efficace entre outils numériques et intervention humaine.</w:t>
      </w:r>
    </w:p>
    <w:p w14:paraId="1596E8E3" w14:textId="61148BE8" w:rsidR="0091482F" w:rsidRPr="0091482F" w:rsidRDefault="0091482F" w:rsidP="00410C31">
      <w:pPr>
        <w:pStyle w:val="Titre1"/>
        <w:spacing w:line="276" w:lineRule="auto"/>
        <w:rPr>
          <w:rFonts w:asciiTheme="majorBidi" w:hAnsiTheme="majorBidi"/>
          <w:b/>
          <w:bCs/>
          <w:color w:val="auto"/>
          <w:sz w:val="28"/>
          <w:szCs w:val="28"/>
        </w:rPr>
      </w:pPr>
      <w:bookmarkStart w:id="266" w:name="_Hlk198658252"/>
      <w:bookmarkStart w:id="267" w:name="_Toc199897436"/>
      <w:bookmarkEnd w:id="266"/>
      <w:r w:rsidRPr="0091482F">
        <w:rPr>
          <w:rFonts w:asciiTheme="majorBidi" w:hAnsiTheme="majorBidi"/>
          <w:b/>
          <w:bCs/>
          <w:color w:val="auto"/>
          <w:sz w:val="28"/>
          <w:szCs w:val="28"/>
        </w:rPr>
        <w:t>Bibliographie</w:t>
      </w:r>
      <w:bookmarkEnd w:id="267"/>
    </w:p>
    <w:p w14:paraId="7F17D552" w14:textId="77777777" w:rsidR="0091482F" w:rsidRPr="0091482F" w:rsidRDefault="0091482F" w:rsidP="00410C31">
      <w:pPr>
        <w:spacing w:line="276" w:lineRule="auto"/>
        <w:rPr>
          <w:rFonts w:asciiTheme="majorBidi" w:hAnsiTheme="majorBidi" w:cstheme="majorBidi"/>
          <w:b/>
          <w:bCs/>
          <w:sz w:val="24"/>
          <w:szCs w:val="24"/>
          <w:lang w:eastAsia="fr-FR"/>
        </w:rPr>
      </w:pPr>
      <w:r w:rsidRPr="0091482F">
        <w:rPr>
          <w:rFonts w:asciiTheme="majorBidi" w:hAnsiTheme="majorBidi" w:cstheme="majorBidi"/>
          <w:b/>
          <w:bCs/>
          <w:sz w:val="24"/>
          <w:szCs w:val="24"/>
          <w:lang w:eastAsia="fr-FR"/>
        </w:rPr>
        <w:t>1) Ouvrages</w:t>
      </w:r>
    </w:p>
    <w:p w14:paraId="505FA2E6" w14:textId="77777777" w:rsidR="0091482F" w:rsidRPr="0091482F" w:rsidRDefault="0091482F" w:rsidP="00410C31">
      <w:pPr>
        <w:numPr>
          <w:ilvl w:val="0"/>
          <w:numId w:val="57"/>
        </w:numPr>
        <w:spacing w:before="100" w:beforeAutospacing="1" w:after="100" w:afterAutospacing="1" w:line="276" w:lineRule="auto"/>
        <w:jc w:val="both"/>
        <w:rPr>
          <w:rFonts w:asciiTheme="majorBidi" w:eastAsia="Times New Roman" w:hAnsiTheme="majorBidi" w:cstheme="majorBidi"/>
          <w:sz w:val="24"/>
          <w:szCs w:val="24"/>
          <w:lang w:val="en-US" w:eastAsia="fr-FR"/>
        </w:rPr>
      </w:pPr>
      <w:r w:rsidRPr="0091482F">
        <w:rPr>
          <w:rFonts w:asciiTheme="majorBidi" w:eastAsia="Times New Roman" w:hAnsiTheme="majorBidi" w:cstheme="majorBidi"/>
          <w:sz w:val="24"/>
          <w:szCs w:val="24"/>
          <w:lang w:val="en-US" w:eastAsia="fr-FR"/>
        </w:rPr>
        <w:t xml:space="preserve">Berman J. J. (2013), </w:t>
      </w:r>
      <w:r w:rsidRPr="0091482F">
        <w:rPr>
          <w:rFonts w:asciiTheme="majorBidi" w:eastAsia="Times New Roman" w:hAnsiTheme="majorBidi" w:cstheme="majorBidi"/>
          <w:i/>
          <w:iCs/>
          <w:sz w:val="24"/>
          <w:szCs w:val="24"/>
          <w:lang w:val="en-US" w:eastAsia="fr-FR"/>
        </w:rPr>
        <w:t>Principles of Big Data: Preparing, Sharing, and Analyzing Complex Information</w:t>
      </w:r>
      <w:r w:rsidRPr="0091482F">
        <w:rPr>
          <w:rFonts w:asciiTheme="majorBidi" w:eastAsia="Times New Roman" w:hAnsiTheme="majorBidi" w:cstheme="majorBidi"/>
          <w:sz w:val="24"/>
          <w:szCs w:val="24"/>
          <w:lang w:val="en-US" w:eastAsia="fr-FR"/>
        </w:rPr>
        <w:t>, Elsevier, pp. 211–215.</w:t>
      </w:r>
    </w:p>
    <w:p w14:paraId="7FF931FC" w14:textId="77777777" w:rsidR="0091482F" w:rsidRPr="0091482F" w:rsidRDefault="0091482F" w:rsidP="00410C31">
      <w:pPr>
        <w:numPr>
          <w:ilvl w:val="0"/>
          <w:numId w:val="57"/>
        </w:numPr>
        <w:spacing w:before="100" w:beforeAutospacing="1" w:after="100" w:afterAutospacing="1" w:line="276" w:lineRule="auto"/>
        <w:jc w:val="both"/>
        <w:rPr>
          <w:rFonts w:asciiTheme="majorBidi" w:eastAsia="Times New Roman" w:hAnsiTheme="majorBidi" w:cstheme="majorBidi"/>
          <w:sz w:val="24"/>
          <w:szCs w:val="24"/>
          <w:lang w:val="en-US" w:eastAsia="fr-FR"/>
        </w:rPr>
      </w:pPr>
      <w:r w:rsidRPr="0091482F">
        <w:rPr>
          <w:rFonts w:asciiTheme="majorBidi" w:eastAsia="Times New Roman" w:hAnsiTheme="majorBidi" w:cstheme="majorBidi"/>
          <w:sz w:val="24"/>
          <w:szCs w:val="24"/>
          <w:lang w:val="en-US" w:eastAsia="fr-FR"/>
        </w:rPr>
        <w:t xml:space="preserve">Brown D. (2020), </w:t>
      </w:r>
      <w:r w:rsidRPr="0091482F">
        <w:rPr>
          <w:rFonts w:asciiTheme="majorBidi" w:eastAsia="Times New Roman" w:hAnsiTheme="majorBidi" w:cstheme="majorBidi"/>
          <w:i/>
          <w:iCs/>
          <w:sz w:val="24"/>
          <w:szCs w:val="24"/>
          <w:lang w:val="en-US" w:eastAsia="fr-FR"/>
        </w:rPr>
        <w:t>Cybersecurity in Open Banking: Protecting Customer Data</w:t>
      </w:r>
      <w:r w:rsidRPr="0091482F">
        <w:rPr>
          <w:rFonts w:asciiTheme="majorBidi" w:eastAsia="Times New Roman" w:hAnsiTheme="majorBidi" w:cstheme="majorBidi"/>
          <w:sz w:val="24"/>
          <w:szCs w:val="24"/>
          <w:lang w:val="en-US" w:eastAsia="fr-FR"/>
        </w:rPr>
        <w:t>, Springer, Berlin, pp. 58-59.</w:t>
      </w:r>
    </w:p>
    <w:p w14:paraId="15FF87FC" w14:textId="77777777" w:rsidR="0091482F" w:rsidRPr="0091482F" w:rsidRDefault="0091482F" w:rsidP="00410C31">
      <w:pPr>
        <w:numPr>
          <w:ilvl w:val="0"/>
          <w:numId w:val="57"/>
        </w:numPr>
        <w:spacing w:before="100" w:beforeAutospacing="1" w:after="100" w:afterAutospacing="1" w:line="276" w:lineRule="auto"/>
        <w:jc w:val="both"/>
        <w:rPr>
          <w:rFonts w:asciiTheme="majorBidi" w:eastAsia="Times New Roman" w:hAnsiTheme="majorBidi" w:cstheme="majorBidi"/>
          <w:sz w:val="24"/>
          <w:szCs w:val="24"/>
          <w:lang w:val="en-US" w:eastAsia="fr-FR"/>
        </w:rPr>
      </w:pPr>
      <w:r w:rsidRPr="0091482F">
        <w:rPr>
          <w:rFonts w:asciiTheme="majorBidi" w:eastAsia="Times New Roman" w:hAnsiTheme="majorBidi" w:cstheme="majorBidi"/>
          <w:sz w:val="24"/>
          <w:szCs w:val="24"/>
          <w:lang w:val="en-US" w:eastAsia="fr-FR"/>
        </w:rPr>
        <w:t xml:space="preserve">Casey M. J. &amp; Vigna P. (2018), </w:t>
      </w:r>
      <w:r w:rsidRPr="0091482F">
        <w:rPr>
          <w:rFonts w:asciiTheme="majorBidi" w:eastAsia="Times New Roman" w:hAnsiTheme="majorBidi" w:cstheme="majorBidi"/>
          <w:i/>
          <w:iCs/>
          <w:sz w:val="24"/>
          <w:szCs w:val="24"/>
          <w:lang w:val="en-US" w:eastAsia="fr-FR"/>
        </w:rPr>
        <w:t>The Truth Machine: The Blockchain and the Future of Everything</w:t>
      </w:r>
      <w:r w:rsidRPr="0091482F">
        <w:rPr>
          <w:rFonts w:asciiTheme="majorBidi" w:eastAsia="Times New Roman" w:hAnsiTheme="majorBidi" w:cstheme="majorBidi"/>
          <w:sz w:val="24"/>
          <w:szCs w:val="24"/>
          <w:lang w:val="en-US" w:eastAsia="fr-FR"/>
        </w:rPr>
        <w:t>, St. Martin’s Press, pp. 101–120.</w:t>
      </w:r>
    </w:p>
    <w:p w14:paraId="071096B5" w14:textId="77777777" w:rsidR="0091482F" w:rsidRPr="0091482F" w:rsidRDefault="0091482F" w:rsidP="00410C31">
      <w:pPr>
        <w:numPr>
          <w:ilvl w:val="0"/>
          <w:numId w:val="57"/>
        </w:numPr>
        <w:spacing w:before="100" w:beforeAutospacing="1" w:after="100" w:afterAutospacing="1" w:line="276" w:lineRule="auto"/>
        <w:jc w:val="both"/>
        <w:rPr>
          <w:rFonts w:asciiTheme="majorBidi" w:eastAsia="Times New Roman" w:hAnsiTheme="majorBidi" w:cstheme="majorBidi"/>
          <w:sz w:val="24"/>
          <w:szCs w:val="24"/>
          <w:lang w:eastAsia="fr-FR"/>
        </w:rPr>
      </w:pPr>
      <w:r w:rsidRPr="0091482F">
        <w:rPr>
          <w:rFonts w:asciiTheme="majorBidi" w:eastAsia="Times New Roman" w:hAnsiTheme="majorBidi" w:cstheme="majorBidi"/>
          <w:sz w:val="24"/>
          <w:szCs w:val="24"/>
          <w:lang w:eastAsia="fr-FR"/>
        </w:rPr>
        <w:t xml:space="preserve">CLAUDE Demeure (2008), </w:t>
      </w:r>
      <w:r w:rsidRPr="0091482F">
        <w:rPr>
          <w:rFonts w:asciiTheme="majorBidi" w:eastAsia="Times New Roman" w:hAnsiTheme="majorBidi" w:cstheme="majorBidi"/>
          <w:i/>
          <w:iCs/>
          <w:sz w:val="24"/>
          <w:szCs w:val="24"/>
          <w:lang w:eastAsia="fr-FR"/>
        </w:rPr>
        <w:t>Aide mémoire marketing</w:t>
      </w:r>
      <w:r w:rsidRPr="0091482F">
        <w:rPr>
          <w:rFonts w:asciiTheme="majorBidi" w:eastAsia="Times New Roman" w:hAnsiTheme="majorBidi" w:cstheme="majorBidi"/>
          <w:sz w:val="24"/>
          <w:szCs w:val="24"/>
          <w:lang w:eastAsia="fr-FR"/>
        </w:rPr>
        <w:t>, 6e édition, Dunod, Paris.</w:t>
      </w:r>
    </w:p>
    <w:p w14:paraId="22724E29" w14:textId="77777777" w:rsidR="0091482F" w:rsidRPr="0091482F" w:rsidRDefault="0091482F" w:rsidP="00410C31">
      <w:pPr>
        <w:numPr>
          <w:ilvl w:val="0"/>
          <w:numId w:val="57"/>
        </w:numPr>
        <w:spacing w:before="100" w:beforeAutospacing="1" w:after="100" w:afterAutospacing="1" w:line="276" w:lineRule="auto"/>
        <w:jc w:val="both"/>
        <w:rPr>
          <w:rFonts w:asciiTheme="majorBidi" w:eastAsia="Times New Roman" w:hAnsiTheme="majorBidi" w:cstheme="majorBidi"/>
          <w:sz w:val="24"/>
          <w:szCs w:val="24"/>
          <w:lang w:val="en-US" w:eastAsia="fr-FR"/>
        </w:rPr>
      </w:pPr>
      <w:r w:rsidRPr="0091482F">
        <w:rPr>
          <w:rFonts w:asciiTheme="majorBidi" w:eastAsia="Times New Roman" w:hAnsiTheme="majorBidi" w:cstheme="majorBidi"/>
          <w:sz w:val="24"/>
          <w:szCs w:val="24"/>
          <w:lang w:val="en-US" w:eastAsia="fr-FR"/>
        </w:rPr>
        <w:t xml:space="preserve">Davenport T. H. &amp; Ronanki R. (2018), </w:t>
      </w:r>
      <w:r w:rsidRPr="0091482F">
        <w:rPr>
          <w:rFonts w:asciiTheme="majorBidi" w:eastAsia="Times New Roman" w:hAnsiTheme="majorBidi" w:cstheme="majorBidi"/>
          <w:i/>
          <w:iCs/>
          <w:sz w:val="24"/>
          <w:szCs w:val="24"/>
          <w:lang w:val="en-US" w:eastAsia="fr-FR"/>
        </w:rPr>
        <w:t>Artificial Intelligence for the Real World</w:t>
      </w:r>
      <w:r w:rsidRPr="0091482F">
        <w:rPr>
          <w:rFonts w:asciiTheme="majorBidi" w:eastAsia="Times New Roman" w:hAnsiTheme="majorBidi" w:cstheme="majorBidi"/>
          <w:sz w:val="24"/>
          <w:szCs w:val="24"/>
          <w:lang w:val="en-US" w:eastAsia="fr-FR"/>
        </w:rPr>
        <w:t>, Harvard Business Review Press, pp. 23–28.</w:t>
      </w:r>
    </w:p>
    <w:p w14:paraId="162D3B69" w14:textId="77777777" w:rsidR="0091482F" w:rsidRPr="0091482F" w:rsidRDefault="0091482F" w:rsidP="00410C31">
      <w:pPr>
        <w:numPr>
          <w:ilvl w:val="0"/>
          <w:numId w:val="57"/>
        </w:numPr>
        <w:spacing w:before="100" w:beforeAutospacing="1" w:after="100" w:afterAutospacing="1" w:line="276" w:lineRule="auto"/>
        <w:jc w:val="both"/>
        <w:rPr>
          <w:rFonts w:asciiTheme="majorBidi" w:eastAsia="Times New Roman" w:hAnsiTheme="majorBidi" w:cstheme="majorBidi"/>
          <w:sz w:val="24"/>
          <w:szCs w:val="24"/>
          <w:lang w:val="en-US" w:eastAsia="fr-FR"/>
        </w:rPr>
      </w:pPr>
      <w:r w:rsidRPr="0091482F">
        <w:rPr>
          <w:rFonts w:asciiTheme="majorBidi" w:eastAsia="Times New Roman" w:hAnsiTheme="majorBidi" w:cstheme="majorBidi"/>
          <w:sz w:val="24"/>
          <w:szCs w:val="24"/>
          <w:lang w:val="en-US" w:eastAsia="fr-FR"/>
        </w:rPr>
        <w:t xml:space="preserve">Fenwick Mark, McCahery Joseph A. &amp; Vermeulen Erik P. M. (2017), </w:t>
      </w:r>
      <w:r w:rsidRPr="0091482F">
        <w:rPr>
          <w:rFonts w:asciiTheme="majorBidi" w:eastAsia="Times New Roman" w:hAnsiTheme="majorBidi" w:cstheme="majorBidi"/>
          <w:i/>
          <w:iCs/>
          <w:sz w:val="24"/>
          <w:szCs w:val="24"/>
          <w:lang w:val="en-US" w:eastAsia="fr-FR"/>
        </w:rPr>
        <w:t>Fintech and the Financing of Entrepreneurs: From Crowdfunding to Marketplace Lending</w:t>
      </w:r>
      <w:r w:rsidRPr="0091482F">
        <w:rPr>
          <w:rFonts w:asciiTheme="majorBidi" w:eastAsia="Times New Roman" w:hAnsiTheme="majorBidi" w:cstheme="majorBidi"/>
          <w:sz w:val="24"/>
          <w:szCs w:val="24"/>
          <w:lang w:val="en-US" w:eastAsia="fr-FR"/>
        </w:rPr>
        <w:t>, ECGI - Law Working Paper No. 369/2017, TILEC Discussion Paper No. 2017-25.</w:t>
      </w:r>
    </w:p>
    <w:p w14:paraId="604CEDAE" w14:textId="77777777" w:rsidR="0091482F" w:rsidRPr="0091482F" w:rsidRDefault="0091482F" w:rsidP="00410C31">
      <w:pPr>
        <w:numPr>
          <w:ilvl w:val="0"/>
          <w:numId w:val="57"/>
        </w:numPr>
        <w:spacing w:before="100" w:beforeAutospacing="1" w:after="100" w:afterAutospacing="1" w:line="276" w:lineRule="auto"/>
        <w:jc w:val="both"/>
        <w:rPr>
          <w:rFonts w:asciiTheme="majorBidi" w:eastAsia="Times New Roman" w:hAnsiTheme="majorBidi" w:cstheme="majorBidi"/>
          <w:sz w:val="24"/>
          <w:szCs w:val="24"/>
          <w:lang w:val="en-US" w:eastAsia="fr-FR"/>
        </w:rPr>
      </w:pPr>
      <w:r w:rsidRPr="0091482F">
        <w:rPr>
          <w:rFonts w:asciiTheme="majorBidi" w:eastAsia="Times New Roman" w:hAnsiTheme="majorBidi" w:cstheme="majorBidi"/>
          <w:sz w:val="24"/>
          <w:szCs w:val="24"/>
          <w:lang w:val="en-US" w:eastAsia="fr-FR"/>
        </w:rPr>
        <w:t xml:space="preserve">Gentsch P. (2018), </w:t>
      </w:r>
      <w:r w:rsidRPr="0091482F">
        <w:rPr>
          <w:rFonts w:asciiTheme="majorBidi" w:eastAsia="Times New Roman" w:hAnsiTheme="majorBidi" w:cstheme="majorBidi"/>
          <w:i/>
          <w:iCs/>
          <w:sz w:val="24"/>
          <w:szCs w:val="24"/>
          <w:lang w:val="en-US" w:eastAsia="fr-FR"/>
        </w:rPr>
        <w:t>AI in Marketing, Sales and Service: How Marketers without a Data Science Degree can use AI, Big Data and Bots</w:t>
      </w:r>
      <w:r w:rsidRPr="0091482F">
        <w:rPr>
          <w:rFonts w:asciiTheme="majorBidi" w:eastAsia="Times New Roman" w:hAnsiTheme="majorBidi" w:cstheme="majorBidi"/>
          <w:sz w:val="24"/>
          <w:szCs w:val="24"/>
          <w:lang w:val="en-US" w:eastAsia="fr-FR"/>
        </w:rPr>
        <w:t>, Springer, pp. 112–125.</w:t>
      </w:r>
    </w:p>
    <w:p w14:paraId="02471171" w14:textId="77777777" w:rsidR="0091482F" w:rsidRPr="0091482F" w:rsidRDefault="0091482F" w:rsidP="00410C31">
      <w:pPr>
        <w:numPr>
          <w:ilvl w:val="0"/>
          <w:numId w:val="57"/>
        </w:numPr>
        <w:spacing w:before="100" w:beforeAutospacing="1" w:after="100" w:afterAutospacing="1" w:line="276" w:lineRule="auto"/>
        <w:jc w:val="both"/>
        <w:rPr>
          <w:rFonts w:asciiTheme="majorBidi" w:eastAsia="Times New Roman" w:hAnsiTheme="majorBidi" w:cstheme="majorBidi"/>
          <w:sz w:val="24"/>
          <w:szCs w:val="24"/>
          <w:lang w:val="en-US" w:eastAsia="fr-FR"/>
        </w:rPr>
      </w:pPr>
      <w:r w:rsidRPr="0091482F">
        <w:rPr>
          <w:rFonts w:asciiTheme="majorBidi" w:eastAsia="Times New Roman" w:hAnsiTheme="majorBidi" w:cstheme="majorBidi"/>
          <w:sz w:val="24"/>
          <w:szCs w:val="24"/>
          <w:lang w:val="en-US" w:eastAsia="fr-FR"/>
        </w:rPr>
        <w:t xml:space="preserve">Goodfellow I., Bengio Y. &amp; Courville A. (2016), </w:t>
      </w:r>
      <w:r w:rsidRPr="0091482F">
        <w:rPr>
          <w:rFonts w:asciiTheme="majorBidi" w:eastAsia="Times New Roman" w:hAnsiTheme="majorBidi" w:cstheme="majorBidi"/>
          <w:i/>
          <w:iCs/>
          <w:sz w:val="24"/>
          <w:szCs w:val="24"/>
          <w:lang w:val="en-US" w:eastAsia="fr-FR"/>
        </w:rPr>
        <w:t>Deep Learning</w:t>
      </w:r>
      <w:r w:rsidRPr="0091482F">
        <w:rPr>
          <w:rFonts w:asciiTheme="majorBidi" w:eastAsia="Times New Roman" w:hAnsiTheme="majorBidi" w:cstheme="majorBidi"/>
          <w:sz w:val="24"/>
          <w:szCs w:val="24"/>
          <w:lang w:val="en-US" w:eastAsia="fr-FR"/>
        </w:rPr>
        <w:t>, MIT Press, Cambridge, pp. 89–94.</w:t>
      </w:r>
    </w:p>
    <w:p w14:paraId="7B74DEBC" w14:textId="77777777" w:rsidR="0091482F" w:rsidRPr="0091482F" w:rsidRDefault="0091482F" w:rsidP="00410C31">
      <w:pPr>
        <w:numPr>
          <w:ilvl w:val="0"/>
          <w:numId w:val="57"/>
        </w:numPr>
        <w:spacing w:before="100" w:beforeAutospacing="1" w:after="100" w:afterAutospacing="1" w:line="276" w:lineRule="auto"/>
        <w:jc w:val="both"/>
        <w:rPr>
          <w:rFonts w:asciiTheme="majorBidi" w:eastAsia="Times New Roman" w:hAnsiTheme="majorBidi" w:cstheme="majorBidi"/>
          <w:sz w:val="24"/>
          <w:szCs w:val="24"/>
          <w:lang w:val="en-US" w:eastAsia="fr-FR"/>
        </w:rPr>
      </w:pPr>
      <w:r w:rsidRPr="0091482F">
        <w:rPr>
          <w:rFonts w:asciiTheme="majorBidi" w:eastAsia="Times New Roman" w:hAnsiTheme="majorBidi" w:cstheme="majorBidi"/>
          <w:sz w:val="24"/>
          <w:szCs w:val="24"/>
          <w:lang w:val="en-US" w:eastAsia="fr-FR"/>
        </w:rPr>
        <w:t xml:space="preserve">Jurafsky D. &amp; Martin J. H. (2020), </w:t>
      </w:r>
      <w:r w:rsidRPr="0091482F">
        <w:rPr>
          <w:rFonts w:asciiTheme="majorBidi" w:eastAsia="Times New Roman" w:hAnsiTheme="majorBidi" w:cstheme="majorBidi"/>
          <w:i/>
          <w:iCs/>
          <w:sz w:val="24"/>
          <w:szCs w:val="24"/>
          <w:lang w:val="en-US" w:eastAsia="fr-FR"/>
        </w:rPr>
        <w:t>Speech and Language Processing</w:t>
      </w:r>
      <w:r w:rsidRPr="0091482F">
        <w:rPr>
          <w:rFonts w:asciiTheme="majorBidi" w:eastAsia="Times New Roman" w:hAnsiTheme="majorBidi" w:cstheme="majorBidi"/>
          <w:sz w:val="24"/>
          <w:szCs w:val="24"/>
          <w:lang w:val="en-US" w:eastAsia="fr-FR"/>
        </w:rPr>
        <w:t>, 3e édition, Pearson, New York, pp. 11–15.</w:t>
      </w:r>
    </w:p>
    <w:p w14:paraId="4D91C577" w14:textId="77777777" w:rsidR="0091482F" w:rsidRPr="0091482F" w:rsidRDefault="0091482F" w:rsidP="00410C31">
      <w:pPr>
        <w:numPr>
          <w:ilvl w:val="0"/>
          <w:numId w:val="57"/>
        </w:numPr>
        <w:spacing w:before="100" w:beforeAutospacing="1" w:after="100" w:afterAutospacing="1" w:line="276" w:lineRule="auto"/>
        <w:jc w:val="both"/>
        <w:rPr>
          <w:rFonts w:asciiTheme="majorBidi" w:eastAsia="Times New Roman" w:hAnsiTheme="majorBidi" w:cstheme="majorBidi"/>
          <w:sz w:val="24"/>
          <w:szCs w:val="24"/>
          <w:lang w:val="en-US" w:eastAsia="fr-FR"/>
        </w:rPr>
      </w:pPr>
      <w:r w:rsidRPr="0091482F">
        <w:rPr>
          <w:rFonts w:asciiTheme="majorBidi" w:eastAsia="Times New Roman" w:hAnsiTheme="majorBidi" w:cstheme="majorBidi"/>
          <w:sz w:val="24"/>
          <w:szCs w:val="24"/>
          <w:lang w:val="en-US" w:eastAsia="fr-FR"/>
        </w:rPr>
        <w:t xml:space="preserve">Marr B. (2016), </w:t>
      </w:r>
      <w:r w:rsidRPr="0091482F">
        <w:rPr>
          <w:rFonts w:asciiTheme="majorBidi" w:eastAsia="Times New Roman" w:hAnsiTheme="majorBidi" w:cstheme="majorBidi"/>
          <w:i/>
          <w:iCs/>
          <w:sz w:val="24"/>
          <w:szCs w:val="24"/>
          <w:lang w:val="en-US" w:eastAsia="fr-FR"/>
        </w:rPr>
        <w:t>Big Data in Practice</w:t>
      </w:r>
      <w:r w:rsidRPr="0091482F">
        <w:rPr>
          <w:rFonts w:asciiTheme="majorBidi" w:eastAsia="Times New Roman" w:hAnsiTheme="majorBidi" w:cstheme="majorBidi"/>
          <w:sz w:val="24"/>
          <w:szCs w:val="24"/>
          <w:lang w:val="en-US" w:eastAsia="fr-FR"/>
        </w:rPr>
        <w:t>, Wiley, Hoboken, pp. 12-13.</w:t>
      </w:r>
    </w:p>
    <w:p w14:paraId="6C5137AD" w14:textId="77777777" w:rsidR="0091482F" w:rsidRPr="0091482F" w:rsidRDefault="0091482F" w:rsidP="00410C31">
      <w:pPr>
        <w:numPr>
          <w:ilvl w:val="0"/>
          <w:numId w:val="57"/>
        </w:numPr>
        <w:spacing w:before="100" w:beforeAutospacing="1" w:after="100" w:afterAutospacing="1" w:line="276" w:lineRule="auto"/>
        <w:jc w:val="both"/>
        <w:rPr>
          <w:rFonts w:asciiTheme="majorBidi" w:eastAsia="Times New Roman" w:hAnsiTheme="majorBidi" w:cstheme="majorBidi"/>
          <w:sz w:val="24"/>
          <w:szCs w:val="24"/>
          <w:lang w:val="en-US" w:eastAsia="fr-FR"/>
        </w:rPr>
      </w:pPr>
      <w:r w:rsidRPr="0091482F">
        <w:rPr>
          <w:rFonts w:asciiTheme="majorBidi" w:eastAsia="Times New Roman" w:hAnsiTheme="majorBidi" w:cstheme="majorBidi"/>
          <w:sz w:val="24"/>
          <w:szCs w:val="24"/>
          <w:lang w:val="en-US" w:eastAsia="fr-FR"/>
        </w:rPr>
        <w:t xml:space="preserve">Marr B. (2018), </w:t>
      </w:r>
      <w:r w:rsidRPr="0091482F">
        <w:rPr>
          <w:rFonts w:asciiTheme="majorBidi" w:eastAsia="Times New Roman" w:hAnsiTheme="majorBidi" w:cstheme="majorBidi"/>
          <w:i/>
          <w:iCs/>
          <w:sz w:val="24"/>
          <w:szCs w:val="24"/>
          <w:lang w:val="en-US" w:eastAsia="fr-FR"/>
        </w:rPr>
        <w:t>Artificial Intelligence in Practice: How 50 Successful Companies Used AI and Machine Learning to Solve Problems</w:t>
      </w:r>
      <w:r w:rsidRPr="0091482F">
        <w:rPr>
          <w:rFonts w:asciiTheme="majorBidi" w:eastAsia="Times New Roman" w:hAnsiTheme="majorBidi" w:cstheme="majorBidi"/>
          <w:sz w:val="24"/>
          <w:szCs w:val="24"/>
          <w:lang w:val="en-US" w:eastAsia="fr-FR"/>
        </w:rPr>
        <w:t>, Wiley, pp. 72–84.</w:t>
      </w:r>
    </w:p>
    <w:p w14:paraId="02D1D2B3" w14:textId="77777777" w:rsidR="0091482F" w:rsidRPr="0091482F" w:rsidRDefault="0091482F" w:rsidP="00410C31">
      <w:pPr>
        <w:numPr>
          <w:ilvl w:val="0"/>
          <w:numId w:val="57"/>
        </w:numPr>
        <w:spacing w:before="100" w:beforeAutospacing="1" w:after="100" w:afterAutospacing="1" w:line="276" w:lineRule="auto"/>
        <w:jc w:val="both"/>
        <w:rPr>
          <w:rFonts w:asciiTheme="majorBidi" w:eastAsia="Times New Roman" w:hAnsiTheme="majorBidi" w:cstheme="majorBidi"/>
          <w:sz w:val="24"/>
          <w:szCs w:val="24"/>
          <w:lang w:val="en-US" w:eastAsia="fr-FR"/>
        </w:rPr>
      </w:pPr>
      <w:r w:rsidRPr="0091482F">
        <w:rPr>
          <w:rFonts w:asciiTheme="majorBidi" w:eastAsia="Times New Roman" w:hAnsiTheme="majorBidi" w:cstheme="majorBidi"/>
          <w:sz w:val="24"/>
          <w:szCs w:val="24"/>
          <w:lang w:val="en-US" w:eastAsia="fr-FR"/>
        </w:rPr>
        <w:t xml:space="preserve">Mougayar W. (2016), </w:t>
      </w:r>
      <w:r w:rsidRPr="0091482F">
        <w:rPr>
          <w:rFonts w:asciiTheme="majorBidi" w:eastAsia="Times New Roman" w:hAnsiTheme="majorBidi" w:cstheme="majorBidi"/>
          <w:i/>
          <w:iCs/>
          <w:sz w:val="24"/>
          <w:szCs w:val="24"/>
          <w:lang w:val="en-US" w:eastAsia="fr-FR"/>
        </w:rPr>
        <w:t>The Business Blockchain: Promise, Practice, and Application of the Next Internet Technology</w:t>
      </w:r>
      <w:r w:rsidRPr="0091482F">
        <w:rPr>
          <w:rFonts w:asciiTheme="majorBidi" w:eastAsia="Times New Roman" w:hAnsiTheme="majorBidi" w:cstheme="majorBidi"/>
          <w:sz w:val="24"/>
          <w:szCs w:val="24"/>
          <w:lang w:val="en-US" w:eastAsia="fr-FR"/>
        </w:rPr>
        <w:t>, Wiley, pp. 92–105.</w:t>
      </w:r>
    </w:p>
    <w:p w14:paraId="468CD167" w14:textId="77777777" w:rsidR="0091482F" w:rsidRPr="0091482F" w:rsidRDefault="0091482F" w:rsidP="00410C31">
      <w:pPr>
        <w:numPr>
          <w:ilvl w:val="0"/>
          <w:numId w:val="57"/>
        </w:numPr>
        <w:spacing w:before="100" w:beforeAutospacing="1" w:after="100" w:afterAutospacing="1" w:line="276" w:lineRule="auto"/>
        <w:jc w:val="both"/>
        <w:rPr>
          <w:rFonts w:asciiTheme="majorBidi" w:eastAsia="Times New Roman" w:hAnsiTheme="majorBidi" w:cstheme="majorBidi"/>
          <w:sz w:val="24"/>
          <w:szCs w:val="24"/>
          <w:lang w:eastAsia="fr-FR"/>
        </w:rPr>
      </w:pPr>
      <w:r w:rsidRPr="0091482F">
        <w:rPr>
          <w:rFonts w:asciiTheme="majorBidi" w:eastAsia="Times New Roman" w:hAnsiTheme="majorBidi" w:cstheme="majorBidi"/>
          <w:sz w:val="24"/>
          <w:szCs w:val="24"/>
          <w:lang w:eastAsia="fr-FR"/>
        </w:rPr>
        <w:t xml:space="preserve">Paillé P. &amp; Mucchielli A. (2016), </w:t>
      </w:r>
      <w:r w:rsidRPr="0091482F">
        <w:rPr>
          <w:rFonts w:asciiTheme="majorBidi" w:eastAsia="Times New Roman" w:hAnsiTheme="majorBidi" w:cstheme="majorBidi"/>
          <w:i/>
          <w:iCs/>
          <w:sz w:val="24"/>
          <w:szCs w:val="24"/>
          <w:lang w:eastAsia="fr-FR"/>
        </w:rPr>
        <w:t>L'analyse qualitative en sciences humaines et sociales</w:t>
      </w:r>
      <w:r w:rsidRPr="0091482F">
        <w:rPr>
          <w:rFonts w:asciiTheme="majorBidi" w:eastAsia="Times New Roman" w:hAnsiTheme="majorBidi" w:cstheme="majorBidi"/>
          <w:sz w:val="24"/>
          <w:szCs w:val="24"/>
          <w:lang w:eastAsia="fr-FR"/>
        </w:rPr>
        <w:t>, 4e édition, Armand Colin, Paris.</w:t>
      </w:r>
    </w:p>
    <w:p w14:paraId="234A34FD" w14:textId="77777777" w:rsidR="0091482F" w:rsidRPr="0091482F" w:rsidRDefault="0091482F" w:rsidP="00410C31">
      <w:pPr>
        <w:numPr>
          <w:ilvl w:val="0"/>
          <w:numId w:val="57"/>
        </w:numPr>
        <w:spacing w:before="100" w:beforeAutospacing="1" w:after="100" w:afterAutospacing="1" w:line="276" w:lineRule="auto"/>
        <w:jc w:val="both"/>
        <w:rPr>
          <w:rFonts w:asciiTheme="majorBidi" w:eastAsia="Times New Roman" w:hAnsiTheme="majorBidi" w:cstheme="majorBidi"/>
          <w:sz w:val="24"/>
          <w:szCs w:val="24"/>
          <w:lang w:val="en-US" w:eastAsia="fr-FR"/>
        </w:rPr>
      </w:pPr>
      <w:r w:rsidRPr="0091482F">
        <w:rPr>
          <w:rFonts w:asciiTheme="majorBidi" w:eastAsia="Times New Roman" w:hAnsiTheme="majorBidi" w:cstheme="majorBidi"/>
          <w:sz w:val="24"/>
          <w:szCs w:val="24"/>
          <w:lang w:val="en-US" w:eastAsia="fr-FR"/>
        </w:rPr>
        <w:t xml:space="preserve">Provost F. &amp; Fawcett T. (2013), </w:t>
      </w:r>
      <w:r w:rsidRPr="0091482F">
        <w:rPr>
          <w:rFonts w:asciiTheme="majorBidi" w:eastAsia="Times New Roman" w:hAnsiTheme="majorBidi" w:cstheme="majorBidi"/>
          <w:i/>
          <w:iCs/>
          <w:sz w:val="24"/>
          <w:szCs w:val="24"/>
          <w:lang w:val="en-US" w:eastAsia="fr-FR"/>
        </w:rPr>
        <w:t>Data Science for Business: What You Need to Know about Data Mining and Data-Analytic Thinking</w:t>
      </w:r>
      <w:r w:rsidRPr="0091482F">
        <w:rPr>
          <w:rFonts w:asciiTheme="majorBidi" w:eastAsia="Times New Roman" w:hAnsiTheme="majorBidi" w:cstheme="majorBidi"/>
          <w:sz w:val="24"/>
          <w:szCs w:val="24"/>
          <w:lang w:val="en-US" w:eastAsia="fr-FR"/>
        </w:rPr>
        <w:t>, O’Reilly Media, pp. 152–175.</w:t>
      </w:r>
    </w:p>
    <w:p w14:paraId="70DF8CD9" w14:textId="77777777" w:rsidR="0091482F" w:rsidRPr="0091482F" w:rsidRDefault="0091482F" w:rsidP="00410C31">
      <w:pPr>
        <w:numPr>
          <w:ilvl w:val="0"/>
          <w:numId w:val="57"/>
        </w:numPr>
        <w:spacing w:before="100" w:beforeAutospacing="1" w:after="100" w:afterAutospacing="1" w:line="276" w:lineRule="auto"/>
        <w:jc w:val="both"/>
        <w:rPr>
          <w:rFonts w:asciiTheme="majorBidi" w:eastAsia="Times New Roman" w:hAnsiTheme="majorBidi" w:cstheme="majorBidi"/>
          <w:sz w:val="24"/>
          <w:szCs w:val="24"/>
          <w:lang w:eastAsia="fr-FR"/>
        </w:rPr>
      </w:pPr>
      <w:r w:rsidRPr="0091482F">
        <w:rPr>
          <w:rFonts w:asciiTheme="majorBidi" w:eastAsia="Times New Roman" w:hAnsiTheme="majorBidi" w:cstheme="majorBidi"/>
          <w:sz w:val="24"/>
          <w:szCs w:val="24"/>
          <w:lang w:eastAsia="fr-FR"/>
        </w:rPr>
        <w:t xml:space="preserve">Russell Stuart et Norvig Peter (2010), </w:t>
      </w:r>
      <w:r w:rsidRPr="0091482F">
        <w:rPr>
          <w:rFonts w:asciiTheme="majorBidi" w:eastAsia="Times New Roman" w:hAnsiTheme="majorBidi" w:cstheme="majorBidi"/>
          <w:i/>
          <w:iCs/>
          <w:sz w:val="24"/>
          <w:szCs w:val="24"/>
          <w:lang w:eastAsia="fr-FR"/>
        </w:rPr>
        <w:t>Artificial Intelligence: A Modern Approach</w:t>
      </w:r>
      <w:r w:rsidRPr="0091482F">
        <w:rPr>
          <w:rFonts w:asciiTheme="majorBidi" w:eastAsia="Times New Roman" w:hAnsiTheme="majorBidi" w:cstheme="majorBidi"/>
          <w:sz w:val="24"/>
          <w:szCs w:val="24"/>
          <w:lang w:eastAsia="fr-FR"/>
        </w:rPr>
        <w:t>, 3e édition, Pearson Education, Upper Saddle River, p. 1.</w:t>
      </w:r>
    </w:p>
    <w:p w14:paraId="4B2B50D9" w14:textId="77777777" w:rsidR="0091482F" w:rsidRPr="0091482F" w:rsidRDefault="0091482F" w:rsidP="00410C31">
      <w:pPr>
        <w:numPr>
          <w:ilvl w:val="0"/>
          <w:numId w:val="57"/>
        </w:numPr>
        <w:spacing w:before="100" w:beforeAutospacing="1" w:after="100" w:afterAutospacing="1" w:line="276" w:lineRule="auto"/>
        <w:jc w:val="both"/>
        <w:rPr>
          <w:rFonts w:asciiTheme="majorBidi" w:eastAsia="Times New Roman" w:hAnsiTheme="majorBidi" w:cstheme="majorBidi"/>
          <w:sz w:val="24"/>
          <w:szCs w:val="24"/>
          <w:lang w:eastAsia="fr-FR"/>
        </w:rPr>
      </w:pPr>
      <w:r w:rsidRPr="0091482F">
        <w:rPr>
          <w:rFonts w:asciiTheme="majorBidi" w:eastAsia="Times New Roman" w:hAnsiTheme="majorBidi" w:cstheme="majorBidi"/>
          <w:sz w:val="24"/>
          <w:szCs w:val="24"/>
          <w:lang w:eastAsia="fr-FR"/>
        </w:rPr>
        <w:t xml:space="preserve">Russell S. J. &amp; Norvig P. (2016), </w:t>
      </w:r>
      <w:r w:rsidRPr="0091482F">
        <w:rPr>
          <w:rFonts w:asciiTheme="majorBidi" w:eastAsia="Times New Roman" w:hAnsiTheme="majorBidi" w:cstheme="majorBidi"/>
          <w:i/>
          <w:iCs/>
          <w:sz w:val="24"/>
          <w:szCs w:val="24"/>
          <w:lang w:eastAsia="fr-FR"/>
        </w:rPr>
        <w:t>Artificial Intelligence: A Modern Approach</w:t>
      </w:r>
      <w:r w:rsidRPr="0091482F">
        <w:rPr>
          <w:rFonts w:asciiTheme="majorBidi" w:eastAsia="Times New Roman" w:hAnsiTheme="majorBidi" w:cstheme="majorBidi"/>
          <w:sz w:val="24"/>
          <w:szCs w:val="24"/>
          <w:lang w:eastAsia="fr-FR"/>
        </w:rPr>
        <w:t>, 3e édition, Pearson, Boston, pp. 52-58.</w:t>
      </w:r>
    </w:p>
    <w:p w14:paraId="57C983F3" w14:textId="77777777" w:rsidR="0091482F" w:rsidRPr="0091482F" w:rsidRDefault="0091482F" w:rsidP="00410C31">
      <w:pPr>
        <w:numPr>
          <w:ilvl w:val="0"/>
          <w:numId w:val="57"/>
        </w:numPr>
        <w:spacing w:before="100" w:beforeAutospacing="1" w:after="100" w:afterAutospacing="1" w:line="276" w:lineRule="auto"/>
        <w:jc w:val="both"/>
        <w:rPr>
          <w:rFonts w:asciiTheme="majorBidi" w:eastAsia="Times New Roman" w:hAnsiTheme="majorBidi" w:cstheme="majorBidi"/>
          <w:sz w:val="24"/>
          <w:szCs w:val="24"/>
          <w:lang w:val="en-US" w:eastAsia="fr-FR"/>
        </w:rPr>
      </w:pPr>
      <w:r w:rsidRPr="0091482F">
        <w:rPr>
          <w:rFonts w:asciiTheme="majorBidi" w:eastAsia="Times New Roman" w:hAnsiTheme="majorBidi" w:cstheme="majorBidi"/>
          <w:sz w:val="24"/>
          <w:szCs w:val="24"/>
          <w:lang w:val="en-US" w:eastAsia="fr-FR"/>
        </w:rPr>
        <w:t xml:space="preserve">Swan M. (2015), </w:t>
      </w:r>
      <w:r w:rsidRPr="0091482F">
        <w:rPr>
          <w:rFonts w:asciiTheme="majorBidi" w:eastAsia="Times New Roman" w:hAnsiTheme="majorBidi" w:cstheme="majorBidi"/>
          <w:i/>
          <w:iCs/>
          <w:sz w:val="24"/>
          <w:szCs w:val="24"/>
          <w:lang w:val="en-US" w:eastAsia="fr-FR"/>
        </w:rPr>
        <w:t>Blockchain: Blueprint for a New Economy</w:t>
      </w:r>
      <w:r w:rsidRPr="0091482F">
        <w:rPr>
          <w:rFonts w:asciiTheme="majorBidi" w:eastAsia="Times New Roman" w:hAnsiTheme="majorBidi" w:cstheme="majorBidi"/>
          <w:sz w:val="24"/>
          <w:szCs w:val="24"/>
          <w:lang w:val="en-US" w:eastAsia="fr-FR"/>
        </w:rPr>
        <w:t>, O'Reilly Media, pp. 62–77.</w:t>
      </w:r>
    </w:p>
    <w:p w14:paraId="68D7E96D" w14:textId="77777777" w:rsidR="0091482F" w:rsidRPr="0091482F" w:rsidRDefault="0091482F" w:rsidP="00410C31">
      <w:pPr>
        <w:numPr>
          <w:ilvl w:val="0"/>
          <w:numId w:val="57"/>
        </w:numPr>
        <w:spacing w:before="100" w:beforeAutospacing="1" w:after="100" w:afterAutospacing="1" w:line="276" w:lineRule="auto"/>
        <w:jc w:val="both"/>
        <w:rPr>
          <w:rFonts w:asciiTheme="majorBidi" w:eastAsia="Times New Roman" w:hAnsiTheme="majorBidi" w:cstheme="majorBidi"/>
          <w:sz w:val="24"/>
          <w:szCs w:val="24"/>
          <w:lang w:val="en-US" w:eastAsia="fr-FR"/>
        </w:rPr>
      </w:pPr>
      <w:r w:rsidRPr="0091482F">
        <w:rPr>
          <w:rFonts w:asciiTheme="majorBidi" w:eastAsia="Times New Roman" w:hAnsiTheme="majorBidi" w:cstheme="majorBidi"/>
          <w:sz w:val="24"/>
          <w:szCs w:val="24"/>
          <w:lang w:val="en-US" w:eastAsia="fr-FR"/>
        </w:rPr>
        <w:t xml:space="preserve">Tapscott D. &amp; Tapscott A. (2016), </w:t>
      </w:r>
      <w:r w:rsidRPr="0091482F">
        <w:rPr>
          <w:rFonts w:asciiTheme="majorBidi" w:eastAsia="Times New Roman" w:hAnsiTheme="majorBidi" w:cstheme="majorBidi"/>
          <w:i/>
          <w:iCs/>
          <w:sz w:val="24"/>
          <w:szCs w:val="24"/>
          <w:lang w:val="en-US" w:eastAsia="fr-FR"/>
        </w:rPr>
        <w:t>Blockchain Revolution: How the Technology Behind Bitcoin Is Changing Money, Business, and the World</w:t>
      </w:r>
      <w:r w:rsidRPr="0091482F">
        <w:rPr>
          <w:rFonts w:asciiTheme="majorBidi" w:eastAsia="Times New Roman" w:hAnsiTheme="majorBidi" w:cstheme="majorBidi"/>
          <w:sz w:val="24"/>
          <w:szCs w:val="24"/>
          <w:lang w:val="en-US" w:eastAsia="fr-FR"/>
        </w:rPr>
        <w:t>, Penguin, pp. 123–140.</w:t>
      </w:r>
    </w:p>
    <w:p w14:paraId="3E22E6DF" w14:textId="77777777" w:rsidR="0091482F" w:rsidRPr="0091482F" w:rsidRDefault="0091482F" w:rsidP="00410C31">
      <w:pPr>
        <w:numPr>
          <w:ilvl w:val="0"/>
          <w:numId w:val="57"/>
        </w:numPr>
        <w:spacing w:before="100" w:beforeAutospacing="1" w:after="100" w:afterAutospacing="1" w:line="276" w:lineRule="auto"/>
        <w:jc w:val="both"/>
        <w:rPr>
          <w:rFonts w:asciiTheme="majorBidi" w:eastAsia="Times New Roman" w:hAnsiTheme="majorBidi" w:cstheme="majorBidi"/>
          <w:sz w:val="24"/>
          <w:szCs w:val="24"/>
          <w:lang w:val="en-US" w:eastAsia="fr-FR"/>
        </w:rPr>
      </w:pPr>
      <w:r w:rsidRPr="0091482F">
        <w:rPr>
          <w:rFonts w:asciiTheme="majorBidi" w:eastAsia="Times New Roman" w:hAnsiTheme="majorBidi" w:cstheme="majorBidi"/>
          <w:sz w:val="24"/>
          <w:szCs w:val="24"/>
          <w:lang w:val="en-US" w:eastAsia="fr-FR"/>
        </w:rPr>
        <w:t xml:space="preserve">Wood G. (2014), </w:t>
      </w:r>
      <w:r w:rsidRPr="0091482F">
        <w:rPr>
          <w:rFonts w:asciiTheme="majorBidi" w:eastAsia="Times New Roman" w:hAnsiTheme="majorBidi" w:cstheme="majorBidi"/>
          <w:i/>
          <w:iCs/>
          <w:sz w:val="24"/>
          <w:szCs w:val="24"/>
          <w:lang w:val="en-US" w:eastAsia="fr-FR"/>
        </w:rPr>
        <w:t>Ethereum: A Secure Decentralized Generalized Transaction Ledger</w:t>
      </w:r>
      <w:r w:rsidRPr="0091482F">
        <w:rPr>
          <w:rFonts w:asciiTheme="majorBidi" w:eastAsia="Times New Roman" w:hAnsiTheme="majorBidi" w:cstheme="majorBidi"/>
          <w:sz w:val="24"/>
          <w:szCs w:val="24"/>
          <w:lang w:val="en-US" w:eastAsia="fr-FR"/>
        </w:rPr>
        <w:t>, Ethereum Project, pp. 8–9.</w:t>
      </w:r>
    </w:p>
    <w:p w14:paraId="7D3DC9E9" w14:textId="77777777" w:rsidR="0091482F" w:rsidRPr="0091482F" w:rsidRDefault="0091482F" w:rsidP="00410C31">
      <w:pPr>
        <w:spacing w:line="276" w:lineRule="auto"/>
        <w:rPr>
          <w:rFonts w:asciiTheme="majorBidi" w:hAnsiTheme="majorBidi" w:cstheme="majorBidi"/>
          <w:b/>
          <w:bCs/>
          <w:sz w:val="24"/>
          <w:szCs w:val="24"/>
          <w:lang w:eastAsia="fr-FR"/>
        </w:rPr>
      </w:pPr>
      <w:r w:rsidRPr="0091482F">
        <w:rPr>
          <w:rFonts w:asciiTheme="majorBidi" w:hAnsiTheme="majorBidi" w:cstheme="majorBidi"/>
          <w:b/>
          <w:bCs/>
          <w:sz w:val="24"/>
          <w:szCs w:val="24"/>
          <w:lang w:eastAsia="fr-FR"/>
        </w:rPr>
        <w:t>2) Articles scientifiques</w:t>
      </w:r>
    </w:p>
    <w:p w14:paraId="4677F3AB" w14:textId="77777777" w:rsidR="0091482F" w:rsidRPr="0091482F" w:rsidRDefault="0091482F" w:rsidP="00410C31">
      <w:pPr>
        <w:numPr>
          <w:ilvl w:val="0"/>
          <w:numId w:val="58"/>
        </w:numPr>
        <w:spacing w:before="100" w:beforeAutospacing="1" w:after="100" w:afterAutospacing="1" w:line="276" w:lineRule="auto"/>
        <w:jc w:val="both"/>
        <w:rPr>
          <w:rFonts w:asciiTheme="majorBidi" w:eastAsia="Times New Roman" w:hAnsiTheme="majorBidi" w:cstheme="majorBidi"/>
          <w:sz w:val="24"/>
          <w:szCs w:val="24"/>
          <w:lang w:eastAsia="fr-FR"/>
        </w:rPr>
      </w:pPr>
      <w:r w:rsidRPr="0091482F">
        <w:rPr>
          <w:rFonts w:asciiTheme="majorBidi" w:eastAsia="Times New Roman" w:hAnsiTheme="majorBidi" w:cstheme="majorBidi"/>
          <w:sz w:val="24"/>
          <w:szCs w:val="24"/>
          <w:lang w:val="en-US" w:eastAsia="fr-FR"/>
        </w:rPr>
        <w:t xml:space="preserve">AbuShawar B. &amp; Atwell E. (2015), « ALICE Chatbot: Trials and Outputs », </w:t>
      </w:r>
      <w:r w:rsidRPr="0091482F">
        <w:rPr>
          <w:rFonts w:asciiTheme="majorBidi" w:eastAsia="Times New Roman" w:hAnsiTheme="majorBidi" w:cstheme="majorBidi"/>
          <w:i/>
          <w:iCs/>
          <w:sz w:val="24"/>
          <w:szCs w:val="24"/>
          <w:lang w:val="en-US" w:eastAsia="fr-FR"/>
        </w:rPr>
        <w:t>Computación y Sistemas</w:t>
      </w:r>
      <w:r w:rsidRPr="0091482F">
        <w:rPr>
          <w:rFonts w:asciiTheme="majorBidi" w:eastAsia="Times New Roman" w:hAnsiTheme="majorBidi" w:cstheme="majorBidi"/>
          <w:sz w:val="24"/>
          <w:szCs w:val="24"/>
          <w:lang w:val="en-US" w:eastAsia="fr-FR"/>
        </w:rPr>
        <w:t xml:space="preserve">, vol. 19, no 4, Article no 4, déc., pp. </w:t>
      </w:r>
      <w:r w:rsidRPr="0091482F">
        <w:rPr>
          <w:rFonts w:asciiTheme="majorBidi" w:eastAsia="Times New Roman" w:hAnsiTheme="majorBidi" w:cstheme="majorBidi"/>
          <w:sz w:val="24"/>
          <w:szCs w:val="24"/>
          <w:lang w:eastAsia="fr-FR"/>
        </w:rPr>
        <w:t>(non précisé), doi:10.13053/cys-19-4-2326.</w:t>
      </w:r>
    </w:p>
    <w:p w14:paraId="02CBC310" w14:textId="77777777" w:rsidR="0091482F" w:rsidRPr="0091482F" w:rsidRDefault="0091482F" w:rsidP="00410C31">
      <w:pPr>
        <w:numPr>
          <w:ilvl w:val="0"/>
          <w:numId w:val="58"/>
        </w:numPr>
        <w:spacing w:before="100" w:beforeAutospacing="1" w:after="100" w:afterAutospacing="1" w:line="276" w:lineRule="auto"/>
        <w:jc w:val="both"/>
        <w:rPr>
          <w:rFonts w:asciiTheme="majorBidi" w:eastAsia="Times New Roman" w:hAnsiTheme="majorBidi" w:cstheme="majorBidi"/>
          <w:sz w:val="24"/>
          <w:szCs w:val="24"/>
          <w:lang w:val="en-US" w:eastAsia="fr-FR"/>
        </w:rPr>
      </w:pPr>
      <w:r w:rsidRPr="0091482F">
        <w:rPr>
          <w:rFonts w:asciiTheme="majorBidi" w:eastAsia="Times New Roman" w:hAnsiTheme="majorBidi" w:cstheme="majorBidi"/>
          <w:sz w:val="24"/>
          <w:szCs w:val="24"/>
          <w:lang w:val="en-US" w:eastAsia="fr-FR"/>
        </w:rPr>
        <w:t xml:space="preserve">Demirgüç-Kunt Asli, Klapper Leora, Singer Dorothe, Ansar Saniya &amp; Hess Jake (2018), « The Global Findex Database 2017: Measuring Financial Inclusion and the Fintech Revolution », </w:t>
      </w:r>
      <w:r w:rsidRPr="0091482F">
        <w:rPr>
          <w:rFonts w:asciiTheme="majorBidi" w:eastAsia="Times New Roman" w:hAnsiTheme="majorBidi" w:cstheme="majorBidi"/>
          <w:i/>
          <w:iCs/>
          <w:sz w:val="24"/>
          <w:szCs w:val="24"/>
          <w:lang w:val="en-US" w:eastAsia="fr-FR"/>
        </w:rPr>
        <w:t>World Bank</w:t>
      </w:r>
      <w:r w:rsidRPr="0091482F">
        <w:rPr>
          <w:rFonts w:asciiTheme="majorBidi" w:eastAsia="Times New Roman" w:hAnsiTheme="majorBidi" w:cstheme="majorBidi"/>
          <w:sz w:val="24"/>
          <w:szCs w:val="24"/>
          <w:lang w:val="en-US" w:eastAsia="fr-FR"/>
        </w:rPr>
        <w:t>, Washington D.C.</w:t>
      </w:r>
    </w:p>
    <w:p w14:paraId="5E06EB6B" w14:textId="77777777" w:rsidR="0091482F" w:rsidRPr="002A74FF" w:rsidRDefault="0091482F" w:rsidP="00410C31">
      <w:pPr>
        <w:numPr>
          <w:ilvl w:val="0"/>
          <w:numId w:val="58"/>
        </w:numPr>
        <w:spacing w:before="100" w:beforeAutospacing="1" w:after="100" w:afterAutospacing="1" w:line="276" w:lineRule="auto"/>
        <w:jc w:val="both"/>
        <w:rPr>
          <w:rFonts w:asciiTheme="majorBidi" w:eastAsia="Times New Roman" w:hAnsiTheme="majorBidi" w:cstheme="majorBidi"/>
          <w:sz w:val="24"/>
          <w:szCs w:val="24"/>
          <w:lang w:val="en-US" w:eastAsia="fr-FR"/>
        </w:rPr>
      </w:pPr>
      <w:r w:rsidRPr="0091482F">
        <w:rPr>
          <w:rFonts w:asciiTheme="majorBidi" w:eastAsia="Times New Roman" w:hAnsiTheme="majorBidi" w:cstheme="majorBidi"/>
          <w:sz w:val="24"/>
          <w:szCs w:val="24"/>
          <w:lang w:val="en-US" w:eastAsia="fr-FR"/>
        </w:rPr>
        <w:t xml:space="preserve">Følstad Asbjørn et al. (2018), « What makes users trust a chatbot for customer service? </w:t>
      </w:r>
      <w:r w:rsidRPr="002A74FF">
        <w:rPr>
          <w:rFonts w:asciiTheme="majorBidi" w:eastAsia="Times New Roman" w:hAnsiTheme="majorBidi" w:cstheme="majorBidi"/>
          <w:sz w:val="24"/>
          <w:szCs w:val="24"/>
          <w:lang w:val="en-US" w:eastAsia="fr-FR"/>
        </w:rPr>
        <w:t xml:space="preserve">An exploratory interview study », </w:t>
      </w:r>
      <w:r w:rsidRPr="002A74FF">
        <w:rPr>
          <w:rFonts w:asciiTheme="majorBidi" w:eastAsia="Times New Roman" w:hAnsiTheme="majorBidi" w:cstheme="majorBidi"/>
          <w:i/>
          <w:iCs/>
          <w:sz w:val="24"/>
          <w:szCs w:val="24"/>
          <w:lang w:val="en-US" w:eastAsia="fr-FR"/>
        </w:rPr>
        <w:t>Internet Research</w:t>
      </w:r>
      <w:r w:rsidRPr="002A74FF">
        <w:rPr>
          <w:rFonts w:asciiTheme="majorBidi" w:eastAsia="Times New Roman" w:hAnsiTheme="majorBidi" w:cstheme="majorBidi"/>
          <w:sz w:val="24"/>
          <w:szCs w:val="24"/>
          <w:lang w:val="en-US" w:eastAsia="fr-FR"/>
        </w:rPr>
        <w:t>, vol. 28, no 5, pp. 1103–1124.</w:t>
      </w:r>
    </w:p>
    <w:p w14:paraId="4A8240F6" w14:textId="77777777" w:rsidR="0091482F" w:rsidRPr="0091482F" w:rsidRDefault="0091482F" w:rsidP="00410C31">
      <w:pPr>
        <w:numPr>
          <w:ilvl w:val="0"/>
          <w:numId w:val="58"/>
        </w:numPr>
        <w:spacing w:before="100" w:beforeAutospacing="1" w:after="100" w:afterAutospacing="1" w:line="276" w:lineRule="auto"/>
        <w:jc w:val="both"/>
        <w:rPr>
          <w:rFonts w:asciiTheme="majorBidi" w:eastAsia="Times New Roman" w:hAnsiTheme="majorBidi" w:cstheme="majorBidi"/>
          <w:sz w:val="24"/>
          <w:szCs w:val="24"/>
          <w:lang w:val="en-US" w:eastAsia="fr-FR"/>
        </w:rPr>
      </w:pPr>
      <w:r w:rsidRPr="0091482F">
        <w:rPr>
          <w:rFonts w:asciiTheme="majorBidi" w:eastAsia="Times New Roman" w:hAnsiTheme="majorBidi" w:cstheme="majorBidi"/>
          <w:sz w:val="24"/>
          <w:szCs w:val="24"/>
          <w:lang w:val="en-US" w:eastAsia="fr-FR"/>
        </w:rPr>
        <w:t xml:space="preserve">Gomber Peter, Koch Jascha-Alexander &amp; Siering Michael (2017), « Digital Finance and FinTech: Current Research and Future Research Directions », </w:t>
      </w:r>
      <w:r w:rsidRPr="0091482F">
        <w:rPr>
          <w:rFonts w:asciiTheme="majorBidi" w:eastAsia="Times New Roman" w:hAnsiTheme="majorBidi" w:cstheme="majorBidi"/>
          <w:i/>
          <w:iCs/>
          <w:sz w:val="24"/>
          <w:szCs w:val="24"/>
          <w:lang w:val="en-US" w:eastAsia="fr-FR"/>
        </w:rPr>
        <w:t>Journal of Business Economics</w:t>
      </w:r>
      <w:r w:rsidRPr="0091482F">
        <w:rPr>
          <w:rFonts w:asciiTheme="majorBidi" w:eastAsia="Times New Roman" w:hAnsiTheme="majorBidi" w:cstheme="majorBidi"/>
          <w:sz w:val="24"/>
          <w:szCs w:val="24"/>
          <w:lang w:val="en-US" w:eastAsia="fr-FR"/>
        </w:rPr>
        <w:t>, vol. 87, n° 5, pp. 537–580.</w:t>
      </w:r>
    </w:p>
    <w:p w14:paraId="02030D17" w14:textId="77777777" w:rsidR="0091482F" w:rsidRPr="0091482F" w:rsidRDefault="0091482F" w:rsidP="00410C31">
      <w:pPr>
        <w:numPr>
          <w:ilvl w:val="0"/>
          <w:numId w:val="58"/>
        </w:numPr>
        <w:spacing w:before="100" w:beforeAutospacing="1" w:after="100" w:afterAutospacing="1" w:line="276" w:lineRule="auto"/>
        <w:jc w:val="both"/>
        <w:rPr>
          <w:rFonts w:asciiTheme="majorBidi" w:eastAsia="Times New Roman" w:hAnsiTheme="majorBidi" w:cstheme="majorBidi"/>
          <w:sz w:val="24"/>
          <w:szCs w:val="24"/>
          <w:lang w:eastAsia="fr-FR"/>
        </w:rPr>
      </w:pPr>
      <w:r w:rsidRPr="0091482F">
        <w:rPr>
          <w:rFonts w:asciiTheme="majorBidi" w:eastAsia="Times New Roman" w:hAnsiTheme="majorBidi" w:cstheme="majorBidi"/>
          <w:sz w:val="24"/>
          <w:szCs w:val="24"/>
          <w:lang w:val="en-US" w:eastAsia="fr-FR"/>
        </w:rPr>
        <w:t xml:space="preserve">Kaplan Andreas M. &amp; Haenlein Michael (2019), « Siri, Siri, in My Hand: Who’s the Fairest in the Land? </w:t>
      </w:r>
      <w:r w:rsidRPr="0091482F">
        <w:rPr>
          <w:rFonts w:asciiTheme="majorBidi" w:eastAsia="Times New Roman" w:hAnsiTheme="majorBidi" w:cstheme="majorBidi"/>
          <w:sz w:val="24"/>
          <w:szCs w:val="24"/>
          <w:lang w:eastAsia="fr-FR"/>
        </w:rPr>
        <w:t xml:space="preserve">On the Interpretations, Illustrations, and Implications of Artificial Intelligence », </w:t>
      </w:r>
      <w:r w:rsidRPr="0091482F">
        <w:rPr>
          <w:rFonts w:asciiTheme="majorBidi" w:eastAsia="Times New Roman" w:hAnsiTheme="majorBidi" w:cstheme="majorBidi"/>
          <w:i/>
          <w:iCs/>
          <w:sz w:val="24"/>
          <w:szCs w:val="24"/>
          <w:lang w:eastAsia="fr-FR"/>
        </w:rPr>
        <w:t>Business Horizons</w:t>
      </w:r>
      <w:r w:rsidRPr="0091482F">
        <w:rPr>
          <w:rFonts w:asciiTheme="majorBidi" w:eastAsia="Times New Roman" w:hAnsiTheme="majorBidi" w:cstheme="majorBidi"/>
          <w:sz w:val="24"/>
          <w:szCs w:val="24"/>
          <w:lang w:eastAsia="fr-FR"/>
        </w:rPr>
        <w:t>, vol. 62, n° 1, pp. 15- (suite non précisée).</w:t>
      </w:r>
    </w:p>
    <w:p w14:paraId="4A19D82A" w14:textId="77777777" w:rsidR="0091482F" w:rsidRPr="0091482F" w:rsidRDefault="0091482F" w:rsidP="00410C31">
      <w:pPr>
        <w:numPr>
          <w:ilvl w:val="0"/>
          <w:numId w:val="58"/>
        </w:numPr>
        <w:spacing w:before="100" w:beforeAutospacing="1" w:after="100" w:afterAutospacing="1" w:line="276" w:lineRule="auto"/>
        <w:jc w:val="both"/>
        <w:rPr>
          <w:rFonts w:asciiTheme="majorBidi" w:eastAsia="Times New Roman" w:hAnsiTheme="majorBidi" w:cstheme="majorBidi"/>
          <w:sz w:val="24"/>
          <w:szCs w:val="24"/>
          <w:lang w:val="en-US" w:eastAsia="fr-FR"/>
        </w:rPr>
      </w:pPr>
      <w:r w:rsidRPr="0091482F">
        <w:rPr>
          <w:rFonts w:asciiTheme="majorBidi" w:eastAsia="Times New Roman" w:hAnsiTheme="majorBidi" w:cstheme="majorBidi"/>
          <w:sz w:val="24"/>
          <w:szCs w:val="24"/>
          <w:lang w:val="en-US" w:eastAsia="fr-FR"/>
        </w:rPr>
        <w:t xml:space="preserve">Nordheim Cato B., Følstad Asbjørn &amp; Bjørkli Cato A. (2019), « An initial model of trust in chatbots for customer service—Findings from a questionnaire study », </w:t>
      </w:r>
      <w:r w:rsidRPr="0091482F">
        <w:rPr>
          <w:rFonts w:asciiTheme="majorBidi" w:eastAsia="Times New Roman" w:hAnsiTheme="majorBidi" w:cstheme="majorBidi"/>
          <w:i/>
          <w:iCs/>
          <w:sz w:val="24"/>
          <w:szCs w:val="24"/>
          <w:lang w:val="en-US" w:eastAsia="fr-FR"/>
        </w:rPr>
        <w:t>Interacting with Computers</w:t>
      </w:r>
      <w:r w:rsidRPr="0091482F">
        <w:rPr>
          <w:rFonts w:asciiTheme="majorBidi" w:eastAsia="Times New Roman" w:hAnsiTheme="majorBidi" w:cstheme="majorBidi"/>
          <w:sz w:val="24"/>
          <w:szCs w:val="24"/>
          <w:lang w:val="en-US" w:eastAsia="fr-FR"/>
        </w:rPr>
        <w:t>, vol. 31, no 3, pp. 317–335.</w:t>
      </w:r>
    </w:p>
    <w:p w14:paraId="5C868E90" w14:textId="77777777" w:rsidR="0091482F" w:rsidRPr="0091482F" w:rsidRDefault="0091482F" w:rsidP="00410C31">
      <w:pPr>
        <w:numPr>
          <w:ilvl w:val="0"/>
          <w:numId w:val="58"/>
        </w:numPr>
        <w:spacing w:before="100" w:beforeAutospacing="1" w:after="100" w:afterAutospacing="1" w:line="276" w:lineRule="auto"/>
        <w:jc w:val="both"/>
        <w:rPr>
          <w:rFonts w:asciiTheme="majorBidi" w:eastAsia="Times New Roman" w:hAnsiTheme="majorBidi" w:cstheme="majorBidi"/>
          <w:sz w:val="24"/>
          <w:szCs w:val="24"/>
          <w:lang w:val="en-US" w:eastAsia="fr-FR"/>
        </w:rPr>
      </w:pPr>
      <w:r w:rsidRPr="0091482F">
        <w:rPr>
          <w:rFonts w:asciiTheme="majorBidi" w:eastAsia="Times New Roman" w:hAnsiTheme="majorBidi" w:cstheme="majorBidi"/>
          <w:sz w:val="24"/>
          <w:szCs w:val="24"/>
          <w:lang w:val="en-US" w:eastAsia="fr-FR"/>
        </w:rPr>
        <w:t xml:space="preserve">Quarteroni S. (2018), « Chatbots and Conversational Interfaces: A Survey of Applications and Challenges », </w:t>
      </w:r>
      <w:r w:rsidRPr="0091482F">
        <w:rPr>
          <w:rFonts w:asciiTheme="majorBidi" w:eastAsia="Times New Roman" w:hAnsiTheme="majorBidi" w:cstheme="majorBidi"/>
          <w:i/>
          <w:iCs/>
          <w:sz w:val="24"/>
          <w:szCs w:val="24"/>
          <w:lang w:val="en-US" w:eastAsia="fr-FR"/>
        </w:rPr>
        <w:t>Journal of Human-Computer Interaction</w:t>
      </w:r>
      <w:r w:rsidRPr="0091482F">
        <w:rPr>
          <w:rFonts w:asciiTheme="majorBidi" w:eastAsia="Times New Roman" w:hAnsiTheme="majorBidi" w:cstheme="majorBidi"/>
          <w:sz w:val="24"/>
          <w:szCs w:val="24"/>
          <w:lang w:val="en-US" w:eastAsia="fr-FR"/>
        </w:rPr>
        <w:t>, vol. 34, no 5, pp. 389–404.</w:t>
      </w:r>
    </w:p>
    <w:p w14:paraId="311809D9" w14:textId="77777777" w:rsidR="0091482F" w:rsidRPr="0091482F" w:rsidRDefault="0091482F" w:rsidP="00410C31">
      <w:pPr>
        <w:numPr>
          <w:ilvl w:val="0"/>
          <w:numId w:val="58"/>
        </w:numPr>
        <w:spacing w:before="100" w:beforeAutospacing="1" w:after="100" w:afterAutospacing="1" w:line="276" w:lineRule="auto"/>
        <w:jc w:val="both"/>
        <w:rPr>
          <w:rFonts w:asciiTheme="majorBidi" w:eastAsia="Times New Roman" w:hAnsiTheme="majorBidi" w:cstheme="majorBidi"/>
          <w:sz w:val="24"/>
          <w:szCs w:val="24"/>
          <w:lang w:val="en-US" w:eastAsia="fr-FR"/>
        </w:rPr>
      </w:pPr>
      <w:r w:rsidRPr="0091482F">
        <w:rPr>
          <w:rFonts w:asciiTheme="majorBidi" w:eastAsia="Times New Roman" w:hAnsiTheme="majorBidi" w:cstheme="majorBidi"/>
          <w:sz w:val="24"/>
          <w:szCs w:val="24"/>
          <w:lang w:val="en-US" w:eastAsia="fr-FR"/>
        </w:rPr>
        <w:t xml:space="preserve">Qureshi Omer Aftab, Wilkins Stephen et Iqbal Huda (2024), « Chatbots: Can They Satisfy Customers in the Banking Sector », dans </w:t>
      </w:r>
      <w:r w:rsidRPr="0091482F">
        <w:rPr>
          <w:rFonts w:asciiTheme="majorBidi" w:eastAsia="Times New Roman" w:hAnsiTheme="majorBidi" w:cstheme="majorBidi"/>
          <w:i/>
          <w:iCs/>
          <w:sz w:val="24"/>
          <w:szCs w:val="24"/>
          <w:lang w:val="en-US" w:eastAsia="fr-FR"/>
        </w:rPr>
        <w:t>BUiD Doctoral Research Conference 2023 – Multidisciplinary Studies</w:t>
      </w:r>
      <w:r w:rsidRPr="0091482F">
        <w:rPr>
          <w:rFonts w:asciiTheme="majorBidi" w:eastAsia="Times New Roman" w:hAnsiTheme="majorBidi" w:cstheme="majorBidi"/>
          <w:sz w:val="24"/>
          <w:szCs w:val="24"/>
          <w:lang w:val="en-US" w:eastAsia="fr-FR"/>
        </w:rPr>
        <w:t>, Lecture Notes in Civil Engineering, Springer, Cham.</w:t>
      </w:r>
    </w:p>
    <w:p w14:paraId="023E9404" w14:textId="77777777" w:rsidR="0091482F" w:rsidRPr="0091482F" w:rsidRDefault="0091482F" w:rsidP="00410C31">
      <w:pPr>
        <w:numPr>
          <w:ilvl w:val="0"/>
          <w:numId w:val="58"/>
        </w:numPr>
        <w:spacing w:before="100" w:beforeAutospacing="1" w:after="100" w:afterAutospacing="1" w:line="276" w:lineRule="auto"/>
        <w:jc w:val="both"/>
        <w:rPr>
          <w:rFonts w:asciiTheme="majorBidi" w:eastAsia="Times New Roman" w:hAnsiTheme="majorBidi" w:cstheme="majorBidi"/>
          <w:sz w:val="24"/>
          <w:szCs w:val="24"/>
          <w:lang w:val="en-US" w:eastAsia="fr-FR"/>
        </w:rPr>
      </w:pPr>
      <w:r w:rsidRPr="0091482F">
        <w:rPr>
          <w:rFonts w:asciiTheme="majorBidi" w:eastAsia="Times New Roman" w:hAnsiTheme="majorBidi" w:cstheme="majorBidi"/>
          <w:sz w:val="24"/>
          <w:szCs w:val="24"/>
          <w:lang w:val="en-US" w:eastAsia="fr-FR"/>
        </w:rPr>
        <w:t xml:space="preserve">Treleaven P., Brown R. G. &amp; Yang D. (2017), « Blockchain Technology in Finance », </w:t>
      </w:r>
      <w:r w:rsidRPr="0091482F">
        <w:rPr>
          <w:rFonts w:asciiTheme="majorBidi" w:eastAsia="Times New Roman" w:hAnsiTheme="majorBidi" w:cstheme="majorBidi"/>
          <w:i/>
          <w:iCs/>
          <w:sz w:val="24"/>
          <w:szCs w:val="24"/>
          <w:lang w:val="en-US" w:eastAsia="fr-FR"/>
        </w:rPr>
        <w:t>Computer</w:t>
      </w:r>
      <w:r w:rsidRPr="0091482F">
        <w:rPr>
          <w:rFonts w:asciiTheme="majorBidi" w:eastAsia="Times New Roman" w:hAnsiTheme="majorBidi" w:cstheme="majorBidi"/>
          <w:sz w:val="24"/>
          <w:szCs w:val="24"/>
          <w:lang w:val="en-US" w:eastAsia="fr-FR"/>
        </w:rPr>
        <w:t>, vol. 50, no 9, pp. 14–17.</w:t>
      </w:r>
    </w:p>
    <w:p w14:paraId="35C10A30" w14:textId="77777777" w:rsidR="0091482F" w:rsidRPr="0091482F" w:rsidRDefault="0091482F" w:rsidP="00410C31">
      <w:pPr>
        <w:numPr>
          <w:ilvl w:val="0"/>
          <w:numId w:val="58"/>
        </w:numPr>
        <w:spacing w:before="100" w:beforeAutospacing="1" w:after="100" w:afterAutospacing="1" w:line="276" w:lineRule="auto"/>
        <w:jc w:val="both"/>
        <w:rPr>
          <w:rFonts w:asciiTheme="majorBidi" w:eastAsia="Times New Roman" w:hAnsiTheme="majorBidi" w:cstheme="majorBidi"/>
          <w:sz w:val="24"/>
          <w:szCs w:val="24"/>
          <w:lang w:val="en-US" w:eastAsia="fr-FR"/>
        </w:rPr>
      </w:pPr>
      <w:r w:rsidRPr="0091482F">
        <w:rPr>
          <w:rFonts w:asciiTheme="majorBidi" w:eastAsia="Times New Roman" w:hAnsiTheme="majorBidi" w:cstheme="majorBidi"/>
          <w:sz w:val="24"/>
          <w:szCs w:val="24"/>
          <w:lang w:val="en-US" w:eastAsia="fr-FR"/>
        </w:rPr>
        <w:t xml:space="preserve">Vives X. (2019), « Digital Disruption in Financial Services », </w:t>
      </w:r>
      <w:r w:rsidRPr="0091482F">
        <w:rPr>
          <w:rFonts w:asciiTheme="majorBidi" w:eastAsia="Times New Roman" w:hAnsiTheme="majorBidi" w:cstheme="majorBidi"/>
          <w:i/>
          <w:iCs/>
          <w:sz w:val="24"/>
          <w:szCs w:val="24"/>
          <w:lang w:val="en-US" w:eastAsia="fr-FR"/>
        </w:rPr>
        <w:t>Annual Review of Financial Economics</w:t>
      </w:r>
      <w:r w:rsidRPr="0091482F">
        <w:rPr>
          <w:rFonts w:asciiTheme="majorBidi" w:eastAsia="Times New Roman" w:hAnsiTheme="majorBidi" w:cstheme="majorBidi"/>
          <w:sz w:val="24"/>
          <w:szCs w:val="24"/>
          <w:lang w:val="en-US" w:eastAsia="fr-FR"/>
        </w:rPr>
        <w:t>, vol. 11, pp. 243–272.</w:t>
      </w:r>
    </w:p>
    <w:p w14:paraId="49B097C6" w14:textId="77777777" w:rsidR="0091482F" w:rsidRPr="0091482F" w:rsidRDefault="0091482F" w:rsidP="00410C31">
      <w:pPr>
        <w:numPr>
          <w:ilvl w:val="0"/>
          <w:numId w:val="58"/>
        </w:numPr>
        <w:spacing w:before="100" w:beforeAutospacing="1" w:after="100" w:afterAutospacing="1" w:line="276" w:lineRule="auto"/>
        <w:jc w:val="both"/>
        <w:rPr>
          <w:rFonts w:asciiTheme="majorBidi" w:eastAsia="Times New Roman" w:hAnsiTheme="majorBidi" w:cstheme="majorBidi"/>
          <w:sz w:val="24"/>
          <w:szCs w:val="24"/>
          <w:lang w:eastAsia="fr-FR"/>
        </w:rPr>
      </w:pPr>
      <w:r w:rsidRPr="0091482F">
        <w:rPr>
          <w:rFonts w:asciiTheme="majorBidi" w:eastAsia="Times New Roman" w:hAnsiTheme="majorBidi" w:cstheme="majorBidi"/>
          <w:sz w:val="24"/>
          <w:szCs w:val="24"/>
          <w:lang w:eastAsia="fr-FR"/>
        </w:rPr>
        <w:t xml:space="preserve">Viot C. &amp; Bressoles G. (2018), « Les agents conversationnels intelligents dans la relation client », </w:t>
      </w:r>
      <w:r w:rsidRPr="0091482F">
        <w:rPr>
          <w:rFonts w:asciiTheme="majorBidi" w:eastAsia="Times New Roman" w:hAnsiTheme="majorBidi" w:cstheme="majorBidi"/>
          <w:i/>
          <w:iCs/>
          <w:sz w:val="24"/>
          <w:szCs w:val="24"/>
          <w:lang w:eastAsia="fr-FR"/>
        </w:rPr>
        <w:t>Journal of Intelligent Systems</w:t>
      </w:r>
      <w:r w:rsidRPr="0091482F">
        <w:rPr>
          <w:rFonts w:asciiTheme="majorBidi" w:eastAsia="Times New Roman" w:hAnsiTheme="majorBidi" w:cstheme="majorBidi"/>
          <w:sz w:val="24"/>
          <w:szCs w:val="24"/>
          <w:lang w:eastAsia="fr-FR"/>
        </w:rPr>
        <w:t>, vol. 12, no 1, pp. 33.</w:t>
      </w:r>
    </w:p>
    <w:p w14:paraId="2EF4C64C" w14:textId="77777777" w:rsidR="0091482F" w:rsidRPr="0091482F" w:rsidRDefault="0091482F" w:rsidP="00410C31">
      <w:pPr>
        <w:spacing w:line="276" w:lineRule="auto"/>
        <w:rPr>
          <w:rFonts w:asciiTheme="majorBidi" w:hAnsiTheme="majorBidi" w:cstheme="majorBidi"/>
          <w:b/>
          <w:bCs/>
          <w:sz w:val="24"/>
          <w:szCs w:val="24"/>
          <w:lang w:eastAsia="fr-FR"/>
        </w:rPr>
      </w:pPr>
      <w:r w:rsidRPr="0091482F">
        <w:rPr>
          <w:rFonts w:asciiTheme="majorBidi" w:hAnsiTheme="majorBidi" w:cstheme="majorBidi"/>
          <w:b/>
          <w:bCs/>
          <w:sz w:val="24"/>
          <w:szCs w:val="24"/>
          <w:lang w:eastAsia="fr-FR"/>
        </w:rPr>
        <w:t>3) Colloques et séminaires</w:t>
      </w:r>
    </w:p>
    <w:p w14:paraId="7F682839" w14:textId="77777777" w:rsidR="0091482F" w:rsidRPr="0091482F" w:rsidRDefault="0091482F" w:rsidP="00410C31">
      <w:pPr>
        <w:numPr>
          <w:ilvl w:val="0"/>
          <w:numId w:val="59"/>
        </w:numPr>
        <w:spacing w:before="100" w:beforeAutospacing="1" w:after="100" w:afterAutospacing="1" w:line="276" w:lineRule="auto"/>
        <w:jc w:val="both"/>
        <w:rPr>
          <w:rFonts w:asciiTheme="majorBidi" w:eastAsia="Times New Roman" w:hAnsiTheme="majorBidi" w:cstheme="majorBidi"/>
          <w:sz w:val="24"/>
          <w:szCs w:val="24"/>
          <w:lang w:val="en-US" w:eastAsia="fr-FR"/>
        </w:rPr>
      </w:pPr>
      <w:r w:rsidRPr="0091482F">
        <w:rPr>
          <w:rFonts w:asciiTheme="majorBidi" w:eastAsia="Times New Roman" w:hAnsiTheme="majorBidi" w:cstheme="majorBidi"/>
          <w:sz w:val="24"/>
          <w:szCs w:val="24"/>
          <w:lang w:val="en-US" w:eastAsia="fr-FR"/>
        </w:rPr>
        <w:t xml:space="preserve">Eyal I. &amp; Sirer E. G. (2014), « Majority is not Enough: Bitcoin Mining is Vulnerable », dans </w:t>
      </w:r>
      <w:r w:rsidRPr="0091482F">
        <w:rPr>
          <w:rFonts w:asciiTheme="majorBidi" w:eastAsia="Times New Roman" w:hAnsiTheme="majorBidi" w:cstheme="majorBidi"/>
          <w:i/>
          <w:iCs/>
          <w:sz w:val="24"/>
          <w:szCs w:val="24"/>
          <w:lang w:val="en-US" w:eastAsia="fr-FR"/>
        </w:rPr>
        <w:t>International Conference on Financial Cryptography and Data Security</w:t>
      </w:r>
      <w:r w:rsidRPr="0091482F">
        <w:rPr>
          <w:rFonts w:asciiTheme="majorBidi" w:eastAsia="Times New Roman" w:hAnsiTheme="majorBidi" w:cstheme="majorBidi"/>
          <w:sz w:val="24"/>
          <w:szCs w:val="24"/>
          <w:lang w:val="en-US" w:eastAsia="fr-FR"/>
        </w:rPr>
        <w:t>, Springer, pp. 1–16.</w:t>
      </w:r>
    </w:p>
    <w:p w14:paraId="59DC1202" w14:textId="77777777" w:rsidR="0091482F" w:rsidRPr="0091482F" w:rsidRDefault="0091482F" w:rsidP="00410C31">
      <w:pPr>
        <w:numPr>
          <w:ilvl w:val="0"/>
          <w:numId w:val="59"/>
        </w:numPr>
        <w:spacing w:before="100" w:beforeAutospacing="1" w:after="100" w:afterAutospacing="1" w:line="276" w:lineRule="auto"/>
        <w:jc w:val="both"/>
        <w:rPr>
          <w:rFonts w:asciiTheme="majorBidi" w:eastAsia="Times New Roman" w:hAnsiTheme="majorBidi" w:cstheme="majorBidi"/>
          <w:sz w:val="24"/>
          <w:szCs w:val="24"/>
          <w:lang w:eastAsia="fr-FR"/>
        </w:rPr>
      </w:pPr>
      <w:r w:rsidRPr="0091482F">
        <w:rPr>
          <w:rFonts w:asciiTheme="majorBidi" w:eastAsia="Times New Roman" w:hAnsiTheme="majorBidi" w:cstheme="majorBidi"/>
          <w:sz w:val="24"/>
          <w:szCs w:val="24"/>
          <w:lang w:eastAsia="fr-FR"/>
        </w:rPr>
        <w:t>Delahaye P. (s.d.), « L’intelligence artificielle et le test de Turing », p. 3.</w:t>
      </w:r>
    </w:p>
    <w:p w14:paraId="6AABC7F1" w14:textId="5580BC6A" w:rsidR="0091482F" w:rsidRPr="0091482F" w:rsidRDefault="0091482F" w:rsidP="00410C31">
      <w:pPr>
        <w:numPr>
          <w:ilvl w:val="0"/>
          <w:numId w:val="59"/>
        </w:numPr>
        <w:spacing w:before="100" w:beforeAutospacing="1" w:after="100" w:afterAutospacing="1" w:line="276" w:lineRule="auto"/>
        <w:jc w:val="both"/>
        <w:rPr>
          <w:rFonts w:asciiTheme="majorBidi" w:eastAsia="Times New Roman" w:hAnsiTheme="majorBidi" w:cstheme="majorBidi"/>
          <w:sz w:val="24"/>
          <w:szCs w:val="24"/>
          <w:lang w:val="en-US" w:eastAsia="fr-FR"/>
        </w:rPr>
      </w:pPr>
      <w:r w:rsidRPr="0091482F">
        <w:rPr>
          <w:rFonts w:asciiTheme="majorBidi" w:eastAsia="Times New Roman" w:hAnsiTheme="majorBidi" w:cstheme="majorBidi"/>
          <w:sz w:val="24"/>
          <w:szCs w:val="24"/>
          <w:lang w:val="en-US" w:eastAsia="fr-FR"/>
        </w:rPr>
        <w:t xml:space="preserve">Shum H., He X. &amp; Li D. (2018), « From Eliza to XiaoIce: challenges and opportunities with social chatbots », </w:t>
      </w:r>
      <w:r w:rsidRPr="0091482F">
        <w:rPr>
          <w:rFonts w:asciiTheme="majorBidi" w:eastAsia="Times New Roman" w:hAnsiTheme="majorBidi" w:cstheme="majorBidi"/>
          <w:i/>
          <w:iCs/>
          <w:sz w:val="24"/>
          <w:szCs w:val="24"/>
          <w:lang w:val="en-US" w:eastAsia="fr-FR"/>
        </w:rPr>
        <w:t>Frontiers in Information Technology &amp; Electronic Engineering</w:t>
      </w:r>
      <w:r w:rsidRPr="0091482F">
        <w:rPr>
          <w:rFonts w:asciiTheme="majorBidi" w:eastAsia="Times New Roman" w:hAnsiTheme="majorBidi" w:cstheme="majorBidi"/>
          <w:sz w:val="24"/>
          <w:szCs w:val="24"/>
          <w:lang w:val="en-US" w:eastAsia="fr-FR"/>
        </w:rPr>
        <w:t xml:space="preserve">, vol. 19, no 1, pp. 10–26, </w:t>
      </w:r>
    </w:p>
    <w:p w14:paraId="1BCAD4A8" w14:textId="77777777" w:rsidR="0091482F" w:rsidRPr="0091482F" w:rsidRDefault="0091482F" w:rsidP="00410C31">
      <w:pPr>
        <w:spacing w:line="276" w:lineRule="auto"/>
        <w:rPr>
          <w:rFonts w:asciiTheme="majorBidi" w:hAnsiTheme="majorBidi" w:cstheme="majorBidi"/>
          <w:b/>
          <w:bCs/>
          <w:sz w:val="24"/>
          <w:szCs w:val="24"/>
          <w:lang w:eastAsia="fr-FR"/>
        </w:rPr>
      </w:pPr>
      <w:r w:rsidRPr="0091482F">
        <w:rPr>
          <w:rFonts w:asciiTheme="majorBidi" w:hAnsiTheme="majorBidi" w:cstheme="majorBidi"/>
          <w:b/>
          <w:bCs/>
          <w:sz w:val="24"/>
          <w:szCs w:val="24"/>
          <w:lang w:eastAsia="fr-FR"/>
        </w:rPr>
        <w:t>4) Rapports</w:t>
      </w:r>
    </w:p>
    <w:p w14:paraId="4F4CE063" w14:textId="77777777" w:rsidR="0091482F" w:rsidRPr="0091482F" w:rsidRDefault="0091482F" w:rsidP="00410C31">
      <w:pPr>
        <w:numPr>
          <w:ilvl w:val="0"/>
          <w:numId w:val="60"/>
        </w:numPr>
        <w:spacing w:before="100" w:beforeAutospacing="1" w:after="100" w:afterAutospacing="1" w:line="276" w:lineRule="auto"/>
        <w:jc w:val="both"/>
        <w:rPr>
          <w:rFonts w:asciiTheme="majorBidi" w:eastAsia="Times New Roman" w:hAnsiTheme="majorBidi" w:cstheme="majorBidi"/>
          <w:sz w:val="24"/>
          <w:szCs w:val="24"/>
          <w:lang w:eastAsia="fr-FR"/>
        </w:rPr>
      </w:pPr>
      <w:r w:rsidRPr="0091482F">
        <w:rPr>
          <w:rFonts w:asciiTheme="majorBidi" w:eastAsia="Times New Roman" w:hAnsiTheme="majorBidi" w:cstheme="majorBidi"/>
          <w:sz w:val="24"/>
          <w:szCs w:val="24"/>
          <w:lang w:eastAsia="fr-FR"/>
        </w:rPr>
        <w:t xml:space="preserve">Accenture (2020), </w:t>
      </w:r>
      <w:r w:rsidRPr="0091482F">
        <w:rPr>
          <w:rFonts w:asciiTheme="majorBidi" w:eastAsia="Times New Roman" w:hAnsiTheme="majorBidi" w:cstheme="majorBidi"/>
          <w:i/>
          <w:iCs/>
          <w:sz w:val="24"/>
          <w:szCs w:val="24"/>
          <w:lang w:eastAsia="fr-FR"/>
        </w:rPr>
        <w:t>Personalization Pulse Check</w:t>
      </w:r>
      <w:r w:rsidRPr="0091482F">
        <w:rPr>
          <w:rFonts w:asciiTheme="majorBidi" w:eastAsia="Times New Roman" w:hAnsiTheme="majorBidi" w:cstheme="majorBidi"/>
          <w:sz w:val="24"/>
          <w:szCs w:val="24"/>
          <w:lang w:eastAsia="fr-FR"/>
        </w:rPr>
        <w:t>.</w:t>
      </w:r>
    </w:p>
    <w:p w14:paraId="3737A941" w14:textId="6029257A" w:rsidR="0091482F" w:rsidRPr="0091482F" w:rsidRDefault="0091482F" w:rsidP="00410C31">
      <w:pPr>
        <w:numPr>
          <w:ilvl w:val="0"/>
          <w:numId w:val="60"/>
        </w:numPr>
        <w:spacing w:before="100" w:beforeAutospacing="1" w:after="100" w:afterAutospacing="1" w:line="276" w:lineRule="auto"/>
        <w:jc w:val="both"/>
        <w:rPr>
          <w:rFonts w:asciiTheme="majorBidi" w:eastAsia="Times New Roman" w:hAnsiTheme="majorBidi" w:cstheme="majorBidi"/>
          <w:sz w:val="24"/>
          <w:szCs w:val="24"/>
          <w:lang w:eastAsia="fr-FR"/>
        </w:rPr>
      </w:pPr>
      <w:r w:rsidRPr="0091482F">
        <w:rPr>
          <w:rFonts w:asciiTheme="majorBidi" w:eastAsia="Times New Roman" w:hAnsiTheme="majorBidi" w:cstheme="majorBidi"/>
          <w:sz w:val="24"/>
          <w:szCs w:val="24"/>
          <w:lang w:eastAsia="fr-FR"/>
        </w:rPr>
        <w:t xml:space="preserve">Observatoire des Chatbots (4ᵉ édition, 2020), </w:t>
      </w:r>
      <w:r w:rsidRPr="0091482F">
        <w:rPr>
          <w:rFonts w:asciiTheme="majorBidi" w:eastAsia="Times New Roman" w:hAnsiTheme="majorBidi" w:cstheme="majorBidi"/>
          <w:i/>
          <w:iCs/>
          <w:sz w:val="24"/>
          <w:szCs w:val="24"/>
          <w:lang w:eastAsia="fr-FR"/>
        </w:rPr>
        <w:t>L'usage des Chatbots en entreprise et dans les RH</w:t>
      </w:r>
      <w:r w:rsidRPr="0091482F">
        <w:rPr>
          <w:rFonts w:asciiTheme="majorBidi" w:eastAsia="Times New Roman" w:hAnsiTheme="majorBidi" w:cstheme="majorBidi"/>
          <w:sz w:val="24"/>
          <w:szCs w:val="24"/>
          <w:lang w:eastAsia="fr-FR"/>
        </w:rPr>
        <w:t xml:space="preserve">, </w:t>
      </w:r>
      <w:hyperlink r:id="rId78" w:tgtFrame="_new" w:history="1">
        <w:r w:rsidRPr="0091482F">
          <w:rPr>
            <w:rFonts w:asciiTheme="majorBidi" w:eastAsia="Times New Roman" w:hAnsiTheme="majorBidi" w:cstheme="majorBidi"/>
            <w:color w:val="0000FF"/>
            <w:sz w:val="24"/>
            <w:szCs w:val="24"/>
            <w:u w:val="single"/>
            <w:lang w:eastAsia="fr-FR"/>
          </w:rPr>
          <w:t>https://www.dydu.ai/4eme-edition-de-lobservatoire-des-chatbots/?utm_source=chatgpt.com</w:t>
        </w:r>
      </w:hyperlink>
      <w:r w:rsidRPr="0091482F">
        <w:rPr>
          <w:rFonts w:asciiTheme="majorBidi" w:eastAsia="Times New Roman" w:hAnsiTheme="majorBidi" w:cstheme="majorBidi"/>
          <w:sz w:val="24"/>
          <w:szCs w:val="24"/>
          <w:lang w:eastAsia="fr-FR"/>
        </w:rPr>
        <w:t xml:space="preserve">, Do You Dream Up, </w:t>
      </w:r>
      <w:r w:rsidRPr="0091482F">
        <w:rPr>
          <w:rFonts w:asciiTheme="majorBidi" w:eastAsia="Times New Roman" w:hAnsiTheme="majorBidi" w:cstheme="majorBidi"/>
          <w:i/>
          <w:iCs/>
          <w:sz w:val="24"/>
          <w:szCs w:val="24"/>
          <w:lang w:eastAsia="fr-FR"/>
        </w:rPr>
        <w:t>Observatoire des Chatbots – Secteur des Ressources Humaines</w:t>
      </w:r>
      <w:r w:rsidRPr="0091482F">
        <w:rPr>
          <w:rFonts w:asciiTheme="majorBidi" w:eastAsia="Times New Roman" w:hAnsiTheme="majorBidi" w:cstheme="majorBidi"/>
          <w:sz w:val="24"/>
          <w:szCs w:val="24"/>
          <w:lang w:eastAsia="fr-FR"/>
        </w:rPr>
        <w:t xml:space="preserve">, </w:t>
      </w:r>
      <w:hyperlink r:id="rId79" w:tgtFrame="_new" w:history="1">
        <w:r w:rsidRPr="0091482F">
          <w:rPr>
            <w:rFonts w:asciiTheme="majorBidi" w:eastAsia="Times New Roman" w:hAnsiTheme="majorBidi" w:cstheme="majorBidi"/>
            <w:color w:val="0000FF"/>
            <w:sz w:val="24"/>
            <w:szCs w:val="24"/>
            <w:u w:val="single"/>
            <w:lang w:eastAsia="fr-FR"/>
          </w:rPr>
          <w:t>https://www.dydu.ai/wp-content/uploads/2018/11/observatoire-des-chatbots-v2-rh.pdf</w:t>
        </w:r>
      </w:hyperlink>
      <w:r w:rsidRPr="0091482F">
        <w:rPr>
          <w:rFonts w:asciiTheme="majorBidi" w:eastAsia="Times New Roman" w:hAnsiTheme="majorBidi" w:cstheme="majorBidi"/>
          <w:sz w:val="24"/>
          <w:szCs w:val="24"/>
          <w:lang w:eastAsia="fr-FR"/>
        </w:rPr>
        <w:t xml:space="preserve">, </w:t>
      </w:r>
    </w:p>
    <w:p w14:paraId="574113C9" w14:textId="77777777" w:rsidR="0091482F" w:rsidRPr="0091482F" w:rsidRDefault="0091482F" w:rsidP="00410C31">
      <w:pPr>
        <w:spacing w:line="276" w:lineRule="auto"/>
        <w:rPr>
          <w:rFonts w:asciiTheme="majorBidi" w:hAnsiTheme="majorBidi" w:cstheme="majorBidi"/>
          <w:b/>
          <w:bCs/>
          <w:sz w:val="24"/>
          <w:szCs w:val="24"/>
          <w:lang w:eastAsia="fr-FR"/>
        </w:rPr>
      </w:pPr>
      <w:r w:rsidRPr="0091482F">
        <w:rPr>
          <w:rFonts w:asciiTheme="majorBidi" w:hAnsiTheme="majorBidi" w:cstheme="majorBidi"/>
          <w:b/>
          <w:bCs/>
          <w:sz w:val="24"/>
          <w:szCs w:val="24"/>
          <w:lang w:eastAsia="fr-FR"/>
        </w:rPr>
        <w:t>5) Thèses universitaires</w:t>
      </w:r>
    </w:p>
    <w:p w14:paraId="76A0DFDB" w14:textId="77777777" w:rsidR="0091482F" w:rsidRPr="0091482F" w:rsidRDefault="0091482F" w:rsidP="00410C31">
      <w:pPr>
        <w:numPr>
          <w:ilvl w:val="0"/>
          <w:numId w:val="61"/>
        </w:numPr>
        <w:spacing w:before="100" w:beforeAutospacing="1" w:after="100" w:afterAutospacing="1" w:line="276" w:lineRule="auto"/>
        <w:jc w:val="both"/>
        <w:rPr>
          <w:rFonts w:asciiTheme="majorBidi" w:eastAsia="Times New Roman" w:hAnsiTheme="majorBidi" w:cstheme="majorBidi"/>
          <w:sz w:val="24"/>
          <w:szCs w:val="24"/>
          <w:lang w:eastAsia="fr-FR"/>
        </w:rPr>
      </w:pPr>
      <w:r w:rsidRPr="0091482F">
        <w:rPr>
          <w:rFonts w:asciiTheme="majorBidi" w:eastAsia="Times New Roman" w:hAnsiTheme="majorBidi" w:cstheme="majorBidi"/>
          <w:sz w:val="24"/>
          <w:szCs w:val="24"/>
          <w:lang w:eastAsia="fr-FR"/>
        </w:rPr>
        <w:t xml:space="preserve">Graces Louis (2019), </w:t>
      </w:r>
      <w:r w:rsidRPr="0091482F">
        <w:rPr>
          <w:rFonts w:asciiTheme="majorBidi" w:eastAsia="Times New Roman" w:hAnsiTheme="majorBidi" w:cstheme="majorBidi"/>
          <w:i/>
          <w:iCs/>
          <w:sz w:val="24"/>
          <w:szCs w:val="24"/>
          <w:lang w:eastAsia="fr-FR"/>
        </w:rPr>
        <w:t>Les Chatbots : un nouvel outil de différenciation et de communication pour les organisations ?</w:t>
      </w:r>
      <w:r w:rsidRPr="0091482F">
        <w:rPr>
          <w:rFonts w:asciiTheme="majorBidi" w:eastAsia="Times New Roman" w:hAnsiTheme="majorBidi" w:cstheme="majorBidi"/>
          <w:sz w:val="24"/>
          <w:szCs w:val="24"/>
          <w:lang w:eastAsia="fr-FR"/>
        </w:rPr>
        <w:t>, mémoire de master, Université de Namur, pp. 30-34.</w:t>
      </w:r>
    </w:p>
    <w:p w14:paraId="108DBCC3" w14:textId="5EB20FC9" w:rsidR="0091482F" w:rsidRPr="0091482F" w:rsidRDefault="0091482F" w:rsidP="00410C31">
      <w:pPr>
        <w:numPr>
          <w:ilvl w:val="0"/>
          <w:numId w:val="61"/>
        </w:numPr>
        <w:spacing w:before="100" w:beforeAutospacing="1" w:after="0" w:afterAutospacing="1" w:line="276" w:lineRule="auto"/>
        <w:jc w:val="both"/>
        <w:rPr>
          <w:rFonts w:asciiTheme="majorBidi" w:eastAsia="Times New Roman" w:hAnsiTheme="majorBidi" w:cstheme="majorBidi"/>
          <w:sz w:val="24"/>
          <w:szCs w:val="24"/>
          <w:lang w:eastAsia="fr-FR"/>
        </w:rPr>
      </w:pPr>
      <w:r w:rsidRPr="0091482F">
        <w:rPr>
          <w:rFonts w:asciiTheme="majorBidi" w:eastAsia="Times New Roman" w:hAnsiTheme="majorBidi" w:cstheme="majorBidi"/>
          <w:sz w:val="24"/>
          <w:szCs w:val="24"/>
          <w:lang w:eastAsia="fr-FR"/>
        </w:rPr>
        <w:t xml:space="preserve">Lynda Aslane (2025), </w:t>
      </w:r>
      <w:r w:rsidRPr="0091482F">
        <w:rPr>
          <w:rFonts w:asciiTheme="majorBidi" w:eastAsia="Times New Roman" w:hAnsiTheme="majorBidi" w:cstheme="majorBidi"/>
          <w:i/>
          <w:iCs/>
          <w:sz w:val="24"/>
          <w:szCs w:val="24"/>
          <w:lang w:eastAsia="fr-FR"/>
        </w:rPr>
        <w:t>La gestion de relation client dans une entreprise de service</w:t>
      </w:r>
      <w:r w:rsidRPr="0091482F">
        <w:rPr>
          <w:rFonts w:asciiTheme="majorBidi" w:eastAsia="Times New Roman" w:hAnsiTheme="majorBidi" w:cstheme="majorBidi"/>
          <w:sz w:val="24"/>
          <w:szCs w:val="24"/>
          <w:lang w:eastAsia="fr-FR"/>
        </w:rPr>
        <w:t xml:space="preserve">, mémoire, Université Mouloud Mammeri de Tizi-Ouzou, Tizi-Ouzou, </w:t>
      </w:r>
    </w:p>
    <w:p w14:paraId="288F3AA4" w14:textId="77777777" w:rsidR="0091482F" w:rsidRPr="004A2D64" w:rsidRDefault="0091482F" w:rsidP="00410C31">
      <w:pPr>
        <w:spacing w:line="276" w:lineRule="auto"/>
        <w:rPr>
          <w:rFonts w:asciiTheme="majorBidi" w:hAnsiTheme="majorBidi" w:cstheme="majorBidi"/>
          <w:b/>
          <w:bCs/>
          <w:sz w:val="24"/>
          <w:szCs w:val="24"/>
          <w:lang w:eastAsia="fr-FR"/>
        </w:rPr>
      </w:pPr>
      <w:r w:rsidRPr="004A2D64">
        <w:rPr>
          <w:rFonts w:asciiTheme="majorBidi" w:hAnsiTheme="majorBidi" w:cstheme="majorBidi"/>
          <w:b/>
          <w:bCs/>
          <w:sz w:val="24"/>
          <w:szCs w:val="24"/>
          <w:lang w:eastAsia="fr-FR"/>
        </w:rPr>
        <w:t>6) Textes réglementaires</w:t>
      </w:r>
    </w:p>
    <w:p w14:paraId="19C96917" w14:textId="77777777" w:rsidR="0091482F" w:rsidRPr="0091482F" w:rsidRDefault="0091482F" w:rsidP="00410C31">
      <w:pPr>
        <w:numPr>
          <w:ilvl w:val="0"/>
          <w:numId w:val="62"/>
        </w:numPr>
        <w:spacing w:before="100" w:beforeAutospacing="1" w:after="100" w:afterAutospacing="1" w:line="276" w:lineRule="auto"/>
        <w:jc w:val="both"/>
        <w:rPr>
          <w:rFonts w:asciiTheme="majorBidi" w:eastAsia="Times New Roman" w:hAnsiTheme="majorBidi" w:cstheme="majorBidi"/>
          <w:sz w:val="24"/>
          <w:szCs w:val="24"/>
          <w:lang w:eastAsia="fr-FR"/>
        </w:rPr>
      </w:pPr>
      <w:r w:rsidRPr="0091482F">
        <w:rPr>
          <w:rFonts w:asciiTheme="majorBidi" w:eastAsia="Times New Roman" w:hAnsiTheme="majorBidi" w:cstheme="majorBidi"/>
          <w:sz w:val="24"/>
          <w:szCs w:val="24"/>
          <w:lang w:eastAsia="fr-FR"/>
        </w:rPr>
        <w:t>Journal Officiel de la République Algérienne (2018), « Loi n° 18-07 relative à la protection des données personnelles », Numéro 46.</w:t>
      </w:r>
    </w:p>
    <w:p w14:paraId="5ED16415" w14:textId="77777777" w:rsidR="0091482F" w:rsidRPr="0091482F" w:rsidRDefault="0091482F" w:rsidP="000167DE">
      <w:pPr>
        <w:numPr>
          <w:ilvl w:val="0"/>
          <w:numId w:val="62"/>
        </w:numPr>
        <w:spacing w:before="100" w:beforeAutospacing="1" w:after="100" w:afterAutospacing="1" w:line="360" w:lineRule="auto"/>
        <w:jc w:val="both"/>
        <w:rPr>
          <w:rFonts w:asciiTheme="majorBidi" w:eastAsia="Times New Roman" w:hAnsiTheme="majorBidi" w:cstheme="majorBidi"/>
          <w:sz w:val="24"/>
          <w:szCs w:val="24"/>
          <w:lang w:val="en-US" w:eastAsia="fr-FR"/>
        </w:rPr>
      </w:pPr>
      <w:r w:rsidRPr="0091482F">
        <w:rPr>
          <w:rFonts w:asciiTheme="majorBidi" w:eastAsia="Times New Roman" w:hAnsiTheme="majorBidi" w:cstheme="majorBidi"/>
          <w:sz w:val="24"/>
          <w:szCs w:val="24"/>
          <w:lang w:val="en-US" w:eastAsia="fr-FR"/>
        </w:rPr>
        <w:t xml:space="preserve">Union Européenne (2018), « General Data Protection Regulation (GDPR) », </w:t>
      </w:r>
      <w:r w:rsidRPr="0091482F">
        <w:rPr>
          <w:rFonts w:asciiTheme="majorBidi" w:eastAsia="Times New Roman" w:hAnsiTheme="majorBidi" w:cstheme="majorBidi"/>
          <w:i/>
          <w:iCs/>
          <w:sz w:val="24"/>
          <w:szCs w:val="24"/>
          <w:lang w:val="en-US" w:eastAsia="fr-FR"/>
        </w:rPr>
        <w:t>Official Journal of the European Union</w:t>
      </w:r>
      <w:r w:rsidRPr="0091482F">
        <w:rPr>
          <w:rFonts w:asciiTheme="majorBidi" w:eastAsia="Times New Roman" w:hAnsiTheme="majorBidi" w:cstheme="majorBidi"/>
          <w:sz w:val="24"/>
          <w:szCs w:val="24"/>
          <w:lang w:val="en-US" w:eastAsia="fr-FR"/>
        </w:rPr>
        <w:t>, L 119/1.</w:t>
      </w:r>
    </w:p>
    <w:p w14:paraId="21F95378" w14:textId="3BFCF32E" w:rsidR="0091482F" w:rsidRPr="005F606C" w:rsidRDefault="0091482F" w:rsidP="0091482F">
      <w:pPr>
        <w:spacing w:after="0" w:line="360" w:lineRule="auto"/>
        <w:jc w:val="both"/>
        <w:rPr>
          <w:rFonts w:asciiTheme="majorBidi" w:eastAsia="Times New Roman" w:hAnsiTheme="majorBidi" w:cstheme="majorBidi"/>
          <w:sz w:val="24"/>
          <w:szCs w:val="24"/>
          <w:lang w:val="en-US" w:eastAsia="fr-FR"/>
        </w:rPr>
      </w:pPr>
    </w:p>
    <w:p w14:paraId="7503F443" w14:textId="77777777" w:rsidR="0091482F" w:rsidRPr="0091482F" w:rsidRDefault="0091482F" w:rsidP="0091482F">
      <w:pPr>
        <w:rPr>
          <w:rFonts w:asciiTheme="majorBidi" w:hAnsiTheme="majorBidi" w:cstheme="majorBidi"/>
          <w:b/>
          <w:bCs/>
          <w:sz w:val="24"/>
          <w:szCs w:val="24"/>
          <w:lang w:eastAsia="fr-FR"/>
        </w:rPr>
      </w:pPr>
      <w:r w:rsidRPr="0091482F">
        <w:rPr>
          <w:rFonts w:asciiTheme="majorBidi" w:hAnsiTheme="majorBidi" w:cstheme="majorBidi"/>
          <w:b/>
          <w:bCs/>
          <w:sz w:val="24"/>
          <w:szCs w:val="24"/>
          <w:lang w:eastAsia="fr-FR"/>
        </w:rPr>
        <w:t>7) Sites web</w:t>
      </w:r>
    </w:p>
    <w:p w14:paraId="33BEAE18" w14:textId="16E6CBC6" w:rsidR="0091482F" w:rsidRPr="005F606C" w:rsidRDefault="0091482F" w:rsidP="005F606C">
      <w:pPr>
        <w:numPr>
          <w:ilvl w:val="0"/>
          <w:numId w:val="63"/>
        </w:numPr>
        <w:spacing w:before="100" w:beforeAutospacing="1" w:after="100" w:afterAutospacing="1" w:line="360" w:lineRule="auto"/>
        <w:jc w:val="both"/>
        <w:rPr>
          <w:rFonts w:ascii="Times New Roman" w:eastAsia="Times New Roman" w:hAnsi="Times New Roman" w:cs="Times New Roman"/>
          <w:color w:val="4472C4" w:themeColor="accent1"/>
          <w:sz w:val="24"/>
          <w:szCs w:val="24"/>
          <w:lang w:eastAsia="fr-FR"/>
        </w:rPr>
      </w:pPr>
      <w:hyperlink r:id="rId80" w:tgtFrame="_new" w:history="1">
        <w:r w:rsidRPr="005F606C">
          <w:rPr>
            <w:rFonts w:ascii="Times New Roman" w:eastAsia="Times New Roman" w:hAnsi="Times New Roman" w:cs="Times New Roman"/>
            <w:color w:val="4472C4" w:themeColor="accent1"/>
            <w:sz w:val="24"/>
            <w:szCs w:val="24"/>
            <w:u w:val="single"/>
            <w:lang w:eastAsia="fr-FR"/>
          </w:rPr>
          <w:t>https://www.avg.com/fr/signal/secure-message-apps</w:t>
        </w:r>
      </w:hyperlink>
      <w:r w:rsidRPr="005F606C">
        <w:rPr>
          <w:rFonts w:ascii="Times New Roman" w:eastAsia="Times New Roman" w:hAnsi="Times New Roman" w:cs="Times New Roman"/>
          <w:color w:val="4472C4" w:themeColor="accent1"/>
          <w:sz w:val="24"/>
          <w:szCs w:val="24"/>
          <w:lang w:eastAsia="fr-FR"/>
        </w:rPr>
        <w:t xml:space="preserve">, </w:t>
      </w:r>
    </w:p>
    <w:p w14:paraId="35299D05" w14:textId="2497B306" w:rsidR="0091482F" w:rsidRPr="005F606C" w:rsidRDefault="0091482F" w:rsidP="000167DE">
      <w:pPr>
        <w:numPr>
          <w:ilvl w:val="0"/>
          <w:numId w:val="63"/>
        </w:numPr>
        <w:spacing w:before="100" w:beforeAutospacing="1" w:after="100" w:afterAutospacing="1" w:line="360" w:lineRule="auto"/>
        <w:jc w:val="both"/>
        <w:rPr>
          <w:rFonts w:ascii="Times New Roman" w:eastAsia="Times New Roman" w:hAnsi="Times New Roman" w:cs="Times New Roman"/>
          <w:color w:val="4472C4" w:themeColor="accent1"/>
          <w:sz w:val="24"/>
          <w:szCs w:val="24"/>
          <w:lang w:eastAsia="fr-FR"/>
        </w:rPr>
      </w:pPr>
      <w:hyperlink r:id="rId81" w:tgtFrame="_new" w:history="1">
        <w:r w:rsidRPr="005F606C">
          <w:rPr>
            <w:rFonts w:ascii="Times New Roman" w:eastAsia="Times New Roman" w:hAnsi="Times New Roman" w:cs="Times New Roman"/>
            <w:color w:val="4472C4" w:themeColor="accent1"/>
            <w:sz w:val="24"/>
            <w:szCs w:val="24"/>
            <w:u w:val="single"/>
            <w:lang w:eastAsia="fr-FR"/>
          </w:rPr>
          <w:t>https://www.drift.com/learn/chatbot/</w:t>
        </w:r>
      </w:hyperlink>
      <w:r w:rsidRPr="005F606C">
        <w:rPr>
          <w:rFonts w:ascii="Times New Roman" w:eastAsia="Times New Roman" w:hAnsi="Times New Roman" w:cs="Times New Roman"/>
          <w:color w:val="4472C4" w:themeColor="accent1"/>
          <w:sz w:val="24"/>
          <w:szCs w:val="24"/>
          <w:lang w:eastAsia="fr-FR"/>
        </w:rPr>
        <w:t xml:space="preserve">, </w:t>
      </w:r>
    </w:p>
    <w:p w14:paraId="6ABBB51C" w14:textId="7B6E5996" w:rsidR="005F606C" w:rsidRDefault="005F606C" w:rsidP="005F606C">
      <w:pPr>
        <w:pStyle w:val="Paragraphedeliste"/>
        <w:numPr>
          <w:ilvl w:val="0"/>
          <w:numId w:val="63"/>
        </w:numPr>
        <w:spacing w:after="100" w:afterAutospacing="1"/>
        <w:jc w:val="both"/>
        <w:rPr>
          <w:rFonts w:ascii="Times New Roman" w:eastAsia="Times New Roman" w:hAnsi="Times New Roman" w:cs="Times New Roman"/>
          <w:color w:val="4472C4" w:themeColor="accent1"/>
          <w:sz w:val="24"/>
          <w:szCs w:val="24"/>
          <w:lang w:eastAsia="fr-FR"/>
        </w:rPr>
      </w:pPr>
      <w:hyperlink r:id="rId82" w:tgtFrame="_new" w:history="1">
        <w:r w:rsidRPr="005F606C">
          <w:rPr>
            <w:rFonts w:ascii="Times New Roman" w:eastAsia="Times New Roman" w:hAnsi="Times New Roman" w:cs="Times New Roman"/>
            <w:color w:val="4472C4" w:themeColor="accent1"/>
            <w:sz w:val="24"/>
            <w:szCs w:val="24"/>
            <w:u w:val="single"/>
            <w:lang w:eastAsia="fr-FR"/>
          </w:rPr>
          <w:t>https://factorial.fr/blog/chatbot-rh-le-mettre-en-place/</w:t>
        </w:r>
      </w:hyperlink>
      <w:r w:rsidRPr="005F606C">
        <w:rPr>
          <w:rFonts w:ascii="Times New Roman" w:eastAsia="Times New Roman" w:hAnsi="Times New Roman" w:cs="Times New Roman"/>
          <w:color w:val="4472C4" w:themeColor="accent1"/>
          <w:sz w:val="24"/>
          <w:szCs w:val="24"/>
          <w:lang w:eastAsia="fr-FR"/>
        </w:rPr>
        <w:t>.</w:t>
      </w:r>
    </w:p>
    <w:p w14:paraId="536FB9AA" w14:textId="511C3EB9" w:rsidR="005F606C" w:rsidRPr="005F606C" w:rsidRDefault="005F606C" w:rsidP="005F606C">
      <w:pPr>
        <w:pStyle w:val="Paragraphedeliste"/>
        <w:numPr>
          <w:ilvl w:val="0"/>
          <w:numId w:val="63"/>
        </w:numPr>
        <w:spacing w:after="100" w:afterAutospacing="1"/>
        <w:jc w:val="both"/>
        <w:rPr>
          <w:rFonts w:ascii="Times New Roman" w:eastAsia="Times New Roman" w:hAnsi="Times New Roman" w:cs="Times New Roman"/>
          <w:color w:val="4472C4" w:themeColor="accent1"/>
          <w:sz w:val="24"/>
          <w:szCs w:val="24"/>
          <w:lang w:eastAsia="fr-FR"/>
        </w:rPr>
      </w:pPr>
      <w:r w:rsidRPr="005F606C">
        <w:rPr>
          <w:rFonts w:ascii="Times New Roman" w:eastAsia="Times New Roman" w:hAnsi="Times New Roman" w:cs="Times New Roman"/>
          <w:color w:val="4472C4" w:themeColor="accent1"/>
          <w:sz w:val="24"/>
          <w:szCs w:val="24"/>
          <w:lang w:eastAsia="fr-FR"/>
        </w:rPr>
        <w:t>https://techcrunch.com/2018/05/01/facebook-messenger-bots-300000/</w:t>
      </w:r>
    </w:p>
    <w:p w14:paraId="734B6E6E" w14:textId="45029376" w:rsidR="005F606C" w:rsidRPr="005F606C" w:rsidRDefault="005F606C" w:rsidP="000167DE">
      <w:pPr>
        <w:numPr>
          <w:ilvl w:val="0"/>
          <w:numId w:val="63"/>
        </w:numPr>
        <w:spacing w:before="100" w:beforeAutospacing="1" w:after="100" w:afterAutospacing="1" w:line="360" w:lineRule="auto"/>
        <w:jc w:val="both"/>
        <w:rPr>
          <w:rFonts w:ascii="Times New Roman" w:eastAsia="Times New Roman" w:hAnsi="Times New Roman" w:cs="Times New Roman"/>
          <w:b/>
          <w:bCs/>
          <w:color w:val="4472C4" w:themeColor="accent1"/>
          <w:sz w:val="24"/>
          <w:szCs w:val="24"/>
          <w:lang w:eastAsia="fr-FR"/>
        </w:rPr>
      </w:pPr>
      <w:hyperlink r:id="rId83" w:history="1">
        <w:r w:rsidRPr="005F606C">
          <w:rPr>
            <w:rStyle w:val="Lienhypertexte"/>
            <w:rFonts w:ascii="Times New Roman" w:hAnsi="Times New Roman" w:cs="Times New Roman"/>
            <w:b/>
            <w:bCs/>
            <w:color w:val="4472C4" w:themeColor="accent1"/>
            <w:sz w:val="24"/>
            <w:szCs w:val="24"/>
          </w:rPr>
          <w:t>https://www.tidio.com/blog/chatbot-statistics/</w:t>
        </w:r>
      </w:hyperlink>
      <w:r w:rsidRPr="005F606C">
        <w:rPr>
          <w:rFonts w:ascii="Times New Roman" w:hAnsi="Times New Roman" w:cs="Times New Roman"/>
          <w:b/>
          <w:bCs/>
          <w:color w:val="4472C4" w:themeColor="accent1"/>
          <w:sz w:val="24"/>
          <w:szCs w:val="24"/>
        </w:rPr>
        <w:t>,</w:t>
      </w:r>
    </w:p>
    <w:p w14:paraId="0C50C4FE" w14:textId="4D2E4963" w:rsidR="0091482F" w:rsidRDefault="0091482F" w:rsidP="000167DE">
      <w:pPr>
        <w:numPr>
          <w:ilvl w:val="0"/>
          <w:numId w:val="63"/>
        </w:numPr>
        <w:spacing w:before="100" w:beforeAutospacing="1" w:after="100" w:afterAutospacing="1" w:line="360" w:lineRule="auto"/>
        <w:jc w:val="both"/>
        <w:rPr>
          <w:rFonts w:ascii="Times New Roman" w:eastAsia="Times New Roman" w:hAnsi="Times New Roman" w:cs="Times New Roman"/>
          <w:color w:val="4472C4" w:themeColor="accent1"/>
          <w:sz w:val="24"/>
          <w:szCs w:val="24"/>
          <w:lang w:eastAsia="fr-FR"/>
        </w:rPr>
      </w:pPr>
      <w:hyperlink r:id="rId84" w:tgtFrame="_new" w:history="1">
        <w:r w:rsidRPr="005F606C">
          <w:rPr>
            <w:rFonts w:ascii="Times New Roman" w:eastAsia="Times New Roman" w:hAnsi="Times New Roman" w:cs="Times New Roman"/>
            <w:color w:val="4472C4" w:themeColor="accent1"/>
            <w:sz w:val="24"/>
            <w:szCs w:val="24"/>
            <w:u w:val="single"/>
            <w:lang w:eastAsia="fr-FR"/>
          </w:rPr>
          <w:t>https://www.peerbits.com/blog/ai-chatbot-trends.html</w:t>
        </w:r>
      </w:hyperlink>
      <w:r w:rsidRPr="005F606C">
        <w:rPr>
          <w:rFonts w:ascii="Times New Roman" w:eastAsia="Times New Roman" w:hAnsi="Times New Roman" w:cs="Times New Roman"/>
          <w:color w:val="4472C4" w:themeColor="accent1"/>
          <w:sz w:val="24"/>
          <w:szCs w:val="24"/>
          <w:lang w:eastAsia="fr-FR"/>
        </w:rPr>
        <w:t xml:space="preserve">, </w:t>
      </w:r>
    </w:p>
    <w:p w14:paraId="03C24418" w14:textId="30DC8F06" w:rsidR="005F606C" w:rsidRPr="005F606C" w:rsidRDefault="005F606C" w:rsidP="005F606C">
      <w:pPr>
        <w:spacing w:before="100" w:beforeAutospacing="1" w:after="100" w:afterAutospacing="1" w:line="360" w:lineRule="auto"/>
        <w:ind w:left="720"/>
        <w:jc w:val="both"/>
        <w:rPr>
          <w:rFonts w:ascii="Times New Roman" w:eastAsia="Times New Roman" w:hAnsi="Times New Roman" w:cs="Times New Roman"/>
          <w:color w:val="4472C4" w:themeColor="accent1"/>
          <w:sz w:val="24"/>
          <w:szCs w:val="24"/>
          <w:lang w:eastAsia="fr-FR"/>
        </w:rPr>
      </w:pPr>
    </w:p>
    <w:p w14:paraId="6ED91963" w14:textId="7D08EC33" w:rsidR="00091500" w:rsidRDefault="00091500">
      <w:pPr>
        <w:rPr>
          <w:rFonts w:asciiTheme="majorBidi" w:eastAsia="Times New Roman" w:hAnsiTheme="majorBidi" w:cstheme="majorBidi"/>
          <w:sz w:val="24"/>
          <w:szCs w:val="24"/>
          <w:lang w:eastAsia="fr-FR"/>
        </w:rPr>
      </w:pPr>
      <w:r>
        <w:rPr>
          <w:rFonts w:asciiTheme="majorBidi" w:eastAsia="Times New Roman" w:hAnsiTheme="majorBidi" w:cstheme="majorBidi"/>
          <w:sz w:val="24"/>
          <w:szCs w:val="24"/>
          <w:lang w:eastAsia="fr-FR"/>
        </w:rPr>
        <w:br w:type="page"/>
      </w:r>
    </w:p>
    <w:p w14:paraId="6582A97E" w14:textId="0BC78F63" w:rsidR="0091482F" w:rsidRDefault="0091482F" w:rsidP="0091482F">
      <w:pPr>
        <w:pStyle w:val="Titre1"/>
        <w:jc w:val="center"/>
        <w:rPr>
          <w:rFonts w:asciiTheme="majorBidi" w:hAnsiTheme="majorBidi"/>
          <w:b/>
          <w:bCs/>
          <w:color w:val="auto"/>
        </w:rPr>
      </w:pPr>
      <w:bookmarkStart w:id="268" w:name="_Toc199897437"/>
      <w:r w:rsidRPr="0091482F">
        <w:rPr>
          <w:rFonts w:asciiTheme="majorBidi" w:hAnsiTheme="majorBidi"/>
          <w:b/>
          <w:bCs/>
          <w:color w:val="auto"/>
        </w:rPr>
        <w:t>Les annexes</w:t>
      </w:r>
      <w:bookmarkEnd w:id="268"/>
    </w:p>
    <w:p w14:paraId="01D47BD8" w14:textId="1CD68AA1" w:rsidR="00091500" w:rsidRPr="00091500" w:rsidRDefault="00091500" w:rsidP="00091500">
      <w:r w:rsidRPr="00280365">
        <w:rPr>
          <w:rFonts w:asciiTheme="majorBidi" w:hAnsiTheme="majorBidi" w:cstheme="majorBidi"/>
          <w:noProof/>
          <w:sz w:val="32"/>
          <w:szCs w:val="32"/>
          <w:lang w:eastAsia="fr-FR"/>
        </w:rPr>
        <w:drawing>
          <wp:anchor distT="0" distB="0" distL="114300" distR="114300" simplePos="0" relativeHeight="251790336" behindDoc="0" locked="0" layoutInCell="1" allowOverlap="1" wp14:anchorId="11256A7F" wp14:editId="1860209B">
            <wp:simplePos x="0" y="0"/>
            <wp:positionH relativeFrom="column">
              <wp:posOffset>1557196</wp:posOffset>
            </wp:positionH>
            <wp:positionV relativeFrom="paragraph">
              <wp:posOffset>231429</wp:posOffset>
            </wp:positionV>
            <wp:extent cx="3091540" cy="3957851"/>
            <wp:effectExtent l="0" t="0" r="0" b="5080"/>
            <wp:wrapSquare wrapText="bothSides"/>
            <wp:docPr id="156200252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2002520" name="Picture 2"/>
                    <pic:cNvPicPr/>
                  </pic:nvPicPr>
                  <pic:blipFill>
                    <a:blip r:embed="rId85">
                      <a:extLst>
                        <a:ext uri="{28A0092B-C50C-407E-A947-70E740481C1C}">
                          <a14:useLocalDpi xmlns:a14="http://schemas.microsoft.com/office/drawing/2010/main" val="0"/>
                        </a:ext>
                      </a:extLst>
                    </a:blip>
                    <a:stretch>
                      <a:fillRect/>
                    </a:stretch>
                  </pic:blipFill>
                  <pic:spPr>
                    <a:xfrm>
                      <a:off x="0" y="0"/>
                      <a:ext cx="3091540" cy="3957851"/>
                    </a:xfrm>
                    <a:prstGeom prst="rect">
                      <a:avLst/>
                    </a:prstGeom>
                  </pic:spPr>
                </pic:pic>
              </a:graphicData>
            </a:graphic>
          </wp:anchor>
        </w:drawing>
      </w:r>
    </w:p>
    <w:p w14:paraId="63A57143" w14:textId="062A38ED" w:rsidR="0091482F" w:rsidRPr="00280365" w:rsidRDefault="0091482F" w:rsidP="0091482F">
      <w:pPr>
        <w:rPr>
          <w:rFonts w:asciiTheme="majorBidi" w:hAnsiTheme="majorBidi" w:cstheme="majorBidi"/>
          <w:sz w:val="32"/>
          <w:szCs w:val="32"/>
        </w:rPr>
      </w:pPr>
    </w:p>
    <w:p w14:paraId="5CF71152" w14:textId="77777777" w:rsidR="0091482F" w:rsidRPr="00280365" w:rsidRDefault="0091482F" w:rsidP="0091482F">
      <w:pPr>
        <w:rPr>
          <w:rFonts w:asciiTheme="majorBidi" w:hAnsiTheme="majorBidi" w:cstheme="majorBidi"/>
          <w:sz w:val="32"/>
          <w:szCs w:val="32"/>
        </w:rPr>
      </w:pPr>
    </w:p>
    <w:p w14:paraId="0D606BE8" w14:textId="77777777" w:rsidR="0091482F" w:rsidRPr="00280365" w:rsidRDefault="0091482F" w:rsidP="0091482F">
      <w:pPr>
        <w:rPr>
          <w:rFonts w:asciiTheme="majorBidi" w:hAnsiTheme="majorBidi" w:cstheme="majorBidi"/>
          <w:sz w:val="32"/>
          <w:szCs w:val="32"/>
        </w:rPr>
      </w:pPr>
    </w:p>
    <w:p w14:paraId="47185316" w14:textId="77777777" w:rsidR="0091482F" w:rsidRPr="00280365" w:rsidRDefault="0091482F" w:rsidP="0091482F">
      <w:pPr>
        <w:rPr>
          <w:rFonts w:asciiTheme="majorBidi" w:hAnsiTheme="majorBidi" w:cstheme="majorBidi"/>
          <w:sz w:val="32"/>
          <w:szCs w:val="32"/>
        </w:rPr>
      </w:pPr>
    </w:p>
    <w:p w14:paraId="0B38487D" w14:textId="77777777" w:rsidR="0091482F" w:rsidRPr="00280365" w:rsidRDefault="0091482F" w:rsidP="0091482F">
      <w:pPr>
        <w:rPr>
          <w:rFonts w:asciiTheme="majorBidi" w:hAnsiTheme="majorBidi" w:cstheme="majorBidi"/>
          <w:sz w:val="32"/>
          <w:szCs w:val="32"/>
        </w:rPr>
      </w:pPr>
    </w:p>
    <w:p w14:paraId="0941A08E" w14:textId="77777777" w:rsidR="0091482F" w:rsidRPr="00280365" w:rsidRDefault="0091482F" w:rsidP="0091482F">
      <w:pPr>
        <w:rPr>
          <w:rFonts w:asciiTheme="majorBidi" w:hAnsiTheme="majorBidi" w:cstheme="majorBidi"/>
          <w:sz w:val="32"/>
          <w:szCs w:val="32"/>
        </w:rPr>
      </w:pPr>
    </w:p>
    <w:p w14:paraId="35B92374" w14:textId="77777777" w:rsidR="0091482F" w:rsidRPr="00280365" w:rsidRDefault="0091482F" w:rsidP="0091482F">
      <w:pPr>
        <w:rPr>
          <w:rFonts w:asciiTheme="majorBidi" w:hAnsiTheme="majorBidi" w:cstheme="majorBidi"/>
          <w:sz w:val="32"/>
          <w:szCs w:val="32"/>
        </w:rPr>
      </w:pPr>
    </w:p>
    <w:p w14:paraId="1A91F801" w14:textId="77777777" w:rsidR="0091482F" w:rsidRPr="00280365" w:rsidRDefault="0091482F" w:rsidP="0091482F">
      <w:pPr>
        <w:rPr>
          <w:rFonts w:asciiTheme="majorBidi" w:hAnsiTheme="majorBidi" w:cstheme="majorBidi"/>
          <w:sz w:val="32"/>
          <w:szCs w:val="32"/>
        </w:rPr>
      </w:pPr>
    </w:p>
    <w:p w14:paraId="6CE3F030" w14:textId="77777777" w:rsidR="0091482F" w:rsidRPr="00280365" w:rsidRDefault="0091482F" w:rsidP="0091482F">
      <w:pPr>
        <w:rPr>
          <w:rFonts w:asciiTheme="majorBidi" w:hAnsiTheme="majorBidi" w:cstheme="majorBidi"/>
          <w:sz w:val="32"/>
          <w:szCs w:val="32"/>
        </w:rPr>
      </w:pPr>
    </w:p>
    <w:p w14:paraId="7F82599E" w14:textId="77777777" w:rsidR="0091482F" w:rsidRPr="00280365" w:rsidRDefault="0091482F" w:rsidP="0091482F">
      <w:pPr>
        <w:rPr>
          <w:rFonts w:asciiTheme="majorBidi" w:hAnsiTheme="majorBidi" w:cstheme="majorBidi"/>
          <w:sz w:val="32"/>
          <w:szCs w:val="32"/>
        </w:rPr>
      </w:pPr>
    </w:p>
    <w:p w14:paraId="46B51016" w14:textId="77777777" w:rsidR="0091482F" w:rsidRPr="00280365" w:rsidRDefault="0091482F" w:rsidP="0091482F">
      <w:pPr>
        <w:rPr>
          <w:rFonts w:asciiTheme="majorBidi" w:hAnsiTheme="majorBidi" w:cstheme="majorBidi"/>
          <w:sz w:val="32"/>
          <w:szCs w:val="32"/>
        </w:rPr>
      </w:pPr>
    </w:p>
    <w:p w14:paraId="2B37086A" w14:textId="6CF13859" w:rsidR="0091482F" w:rsidRPr="00B42EC0" w:rsidRDefault="0091482F" w:rsidP="00091500">
      <w:pPr>
        <w:jc w:val="center"/>
        <w:rPr>
          <w:rFonts w:asciiTheme="majorBidi" w:hAnsiTheme="majorBidi" w:cstheme="majorBidi"/>
          <w:b/>
          <w:bCs/>
          <w:sz w:val="24"/>
          <w:szCs w:val="24"/>
        </w:rPr>
      </w:pPr>
      <w:r w:rsidRPr="00B42EC0">
        <w:rPr>
          <w:rFonts w:asciiTheme="majorBidi" w:hAnsiTheme="majorBidi" w:cstheme="majorBidi"/>
          <w:b/>
          <w:bCs/>
          <w:sz w:val="24"/>
          <w:szCs w:val="24"/>
        </w:rPr>
        <w:br w:type="textWrapping" w:clear="all"/>
      </w:r>
      <w:r w:rsidRPr="00B42EC0">
        <w:rPr>
          <w:rFonts w:ascii="Times New Roman" w:hAnsi="Times New Roman" w:cs="Times New Roman"/>
          <w:b/>
          <w:bCs/>
          <w:color w:val="000000"/>
          <w:sz w:val="24"/>
          <w:szCs w:val="24"/>
        </w:rPr>
        <w:t>Annexe N°1 : Agent</w:t>
      </w:r>
      <w:r w:rsidRPr="00B42EC0">
        <w:rPr>
          <w:rFonts w:asciiTheme="majorBidi" w:hAnsiTheme="majorBidi" w:cstheme="majorBidi"/>
          <w:b/>
          <w:bCs/>
          <w:sz w:val="24"/>
          <w:szCs w:val="24"/>
        </w:rPr>
        <w:t xml:space="preserve"> virtuelle Léa</w:t>
      </w:r>
    </w:p>
    <w:p w14:paraId="794A9DFA" w14:textId="77777777" w:rsidR="0091482F" w:rsidRPr="00280365" w:rsidRDefault="0091482F" w:rsidP="0091482F">
      <w:pPr>
        <w:rPr>
          <w:rFonts w:asciiTheme="majorBidi" w:hAnsiTheme="majorBidi" w:cstheme="majorBidi"/>
          <w:sz w:val="32"/>
          <w:szCs w:val="32"/>
        </w:rPr>
      </w:pPr>
      <w:r w:rsidRPr="00280365">
        <w:rPr>
          <w:rFonts w:asciiTheme="majorBidi" w:hAnsiTheme="majorBidi" w:cstheme="majorBidi"/>
          <w:b/>
          <w:bCs/>
          <w:noProof/>
          <w:sz w:val="28"/>
          <w:szCs w:val="28"/>
          <w:lang w:eastAsia="fr-FR"/>
        </w:rPr>
        <w:drawing>
          <wp:inline distT="0" distB="0" distL="0" distR="0" wp14:anchorId="586E31EE" wp14:editId="167E4CCF">
            <wp:extent cx="2862604" cy="3476847"/>
            <wp:effectExtent l="0" t="0" r="0" b="9525"/>
            <wp:docPr id="99802260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8022605" name="Picture 3"/>
                    <pic:cNvPicPr/>
                  </pic:nvPicPr>
                  <pic:blipFill>
                    <a:blip r:embed="rId86">
                      <a:extLst>
                        <a:ext uri="{28A0092B-C50C-407E-A947-70E740481C1C}">
                          <a14:useLocalDpi xmlns:a14="http://schemas.microsoft.com/office/drawing/2010/main" val="0"/>
                        </a:ext>
                      </a:extLst>
                    </a:blip>
                    <a:stretch>
                      <a:fillRect/>
                    </a:stretch>
                  </pic:blipFill>
                  <pic:spPr>
                    <a:xfrm>
                      <a:off x="0" y="0"/>
                      <a:ext cx="2862604" cy="3476847"/>
                    </a:xfrm>
                    <a:prstGeom prst="rect">
                      <a:avLst/>
                    </a:prstGeom>
                  </pic:spPr>
                </pic:pic>
              </a:graphicData>
            </a:graphic>
          </wp:inline>
        </w:drawing>
      </w:r>
      <w:r w:rsidRPr="00280365">
        <w:rPr>
          <w:rFonts w:asciiTheme="majorBidi" w:hAnsiTheme="majorBidi" w:cstheme="majorBidi"/>
          <w:b/>
          <w:bCs/>
          <w:noProof/>
          <w:sz w:val="28"/>
          <w:szCs w:val="28"/>
          <w:lang w:eastAsia="fr-FR"/>
        </w:rPr>
        <w:drawing>
          <wp:inline distT="0" distB="0" distL="0" distR="0" wp14:anchorId="06555068" wp14:editId="11FA69E5">
            <wp:extent cx="2665173" cy="3179135"/>
            <wp:effectExtent l="0" t="0" r="1905" b="2540"/>
            <wp:docPr id="148335052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3350525" name="Picture 4"/>
                    <pic:cNvPicPr/>
                  </pic:nvPicPr>
                  <pic:blipFill>
                    <a:blip r:embed="rId87">
                      <a:extLst>
                        <a:ext uri="{28A0092B-C50C-407E-A947-70E740481C1C}">
                          <a14:useLocalDpi xmlns:a14="http://schemas.microsoft.com/office/drawing/2010/main" val="0"/>
                        </a:ext>
                      </a:extLst>
                    </a:blip>
                    <a:stretch>
                      <a:fillRect/>
                    </a:stretch>
                  </pic:blipFill>
                  <pic:spPr>
                    <a:xfrm>
                      <a:off x="0" y="0"/>
                      <a:ext cx="2677998" cy="3194434"/>
                    </a:xfrm>
                    <a:prstGeom prst="rect">
                      <a:avLst/>
                    </a:prstGeom>
                  </pic:spPr>
                </pic:pic>
              </a:graphicData>
            </a:graphic>
          </wp:inline>
        </w:drawing>
      </w:r>
    </w:p>
    <w:p w14:paraId="3E9B66FF" w14:textId="798C6637" w:rsidR="0091482F" w:rsidRPr="00280365" w:rsidRDefault="0091482F" w:rsidP="00091500">
      <w:pPr>
        <w:jc w:val="center"/>
        <w:rPr>
          <w:rFonts w:asciiTheme="majorBidi" w:hAnsiTheme="majorBidi" w:cstheme="majorBidi"/>
          <w:b/>
          <w:bCs/>
          <w:sz w:val="28"/>
          <w:szCs w:val="28"/>
        </w:rPr>
      </w:pPr>
      <w:r w:rsidRPr="00280365">
        <w:rPr>
          <w:rFonts w:ascii="Times New Roman" w:hAnsi="Times New Roman" w:cs="Times New Roman"/>
          <w:b/>
          <w:bCs/>
          <w:color w:val="000000"/>
          <w:sz w:val="24"/>
          <w:szCs w:val="24"/>
        </w:rPr>
        <w:t xml:space="preserve">Annexe N°2 : </w:t>
      </w:r>
      <w:r w:rsidRPr="00280365">
        <w:rPr>
          <w:rFonts w:asciiTheme="majorBidi" w:hAnsiTheme="majorBidi" w:cstheme="majorBidi"/>
          <w:b/>
          <w:bCs/>
          <w:sz w:val="28"/>
          <w:szCs w:val="28"/>
        </w:rPr>
        <w:t>Bot conversationnel AIDA pour BNP Paribas</w:t>
      </w:r>
    </w:p>
    <w:p w14:paraId="78E331E1" w14:textId="77777777" w:rsidR="0091482F" w:rsidRPr="00280365" w:rsidRDefault="0091482F" w:rsidP="0091482F">
      <w:pPr>
        <w:rPr>
          <w:rFonts w:ascii="Times New Roman" w:eastAsia="Times New Roman" w:hAnsi="Times New Roman" w:cs="Times New Roman"/>
          <w:sz w:val="24"/>
          <w:szCs w:val="24"/>
          <w:lang w:eastAsia="fr-FR"/>
        </w:rPr>
      </w:pPr>
      <w:r w:rsidRPr="00280365">
        <w:rPr>
          <w:rFonts w:asciiTheme="majorBidi" w:hAnsiTheme="majorBidi" w:cstheme="majorBidi"/>
          <w:noProof/>
          <w:sz w:val="28"/>
          <w:szCs w:val="28"/>
          <w:lang w:eastAsia="fr-FR"/>
        </w:rPr>
        <w:drawing>
          <wp:anchor distT="0" distB="0" distL="114300" distR="114300" simplePos="0" relativeHeight="251789312" behindDoc="0" locked="0" layoutInCell="1" allowOverlap="1" wp14:anchorId="4EBD2DF0" wp14:editId="69A5EB48">
            <wp:simplePos x="0" y="0"/>
            <wp:positionH relativeFrom="column">
              <wp:posOffset>3164469</wp:posOffset>
            </wp:positionH>
            <wp:positionV relativeFrom="paragraph">
              <wp:posOffset>0</wp:posOffset>
            </wp:positionV>
            <wp:extent cx="1737995" cy="3869690"/>
            <wp:effectExtent l="0" t="0" r="0" b="0"/>
            <wp:wrapSquare wrapText="bothSides"/>
            <wp:docPr id="83783370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7833702" name="Picture 5"/>
                    <pic:cNvPicPr/>
                  </pic:nvPicPr>
                  <pic:blipFill>
                    <a:blip r:embed="rId88" cstate="print">
                      <a:extLst>
                        <a:ext uri="{28A0092B-C50C-407E-A947-70E740481C1C}">
                          <a14:useLocalDpi xmlns:a14="http://schemas.microsoft.com/office/drawing/2010/main" val="0"/>
                        </a:ext>
                      </a:extLst>
                    </a:blip>
                    <a:stretch>
                      <a:fillRect/>
                    </a:stretch>
                  </pic:blipFill>
                  <pic:spPr>
                    <a:xfrm>
                      <a:off x="0" y="0"/>
                      <a:ext cx="1737995" cy="3869690"/>
                    </a:xfrm>
                    <a:prstGeom prst="rect">
                      <a:avLst/>
                    </a:prstGeom>
                  </pic:spPr>
                </pic:pic>
              </a:graphicData>
            </a:graphic>
            <wp14:sizeRelH relativeFrom="margin">
              <wp14:pctWidth>0</wp14:pctWidth>
            </wp14:sizeRelH>
            <wp14:sizeRelV relativeFrom="margin">
              <wp14:pctHeight>0</wp14:pctHeight>
            </wp14:sizeRelV>
          </wp:anchor>
        </w:drawing>
      </w:r>
      <w:r w:rsidRPr="00280365">
        <w:rPr>
          <w:rFonts w:asciiTheme="majorBidi" w:hAnsiTheme="majorBidi" w:cstheme="majorBidi"/>
          <w:noProof/>
          <w:sz w:val="28"/>
          <w:szCs w:val="28"/>
          <w:lang w:eastAsia="fr-FR"/>
        </w:rPr>
        <w:drawing>
          <wp:inline distT="0" distB="0" distL="0" distR="0" wp14:anchorId="4B6016E7" wp14:editId="020DE20E">
            <wp:extent cx="2266928" cy="4135755"/>
            <wp:effectExtent l="0" t="0" r="635" b="0"/>
            <wp:docPr id="85745788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7457882" name="Picture 6"/>
                    <pic:cNvPicPr/>
                  </pic:nvPicPr>
                  <pic:blipFill>
                    <a:blip r:embed="rId89" cstate="print">
                      <a:extLst>
                        <a:ext uri="{28A0092B-C50C-407E-A947-70E740481C1C}">
                          <a14:useLocalDpi xmlns:a14="http://schemas.microsoft.com/office/drawing/2010/main" val="0"/>
                        </a:ext>
                      </a:extLst>
                    </a:blip>
                    <a:stretch>
                      <a:fillRect/>
                    </a:stretch>
                  </pic:blipFill>
                  <pic:spPr>
                    <a:xfrm>
                      <a:off x="0" y="0"/>
                      <a:ext cx="2280509" cy="4160531"/>
                    </a:xfrm>
                    <a:prstGeom prst="rect">
                      <a:avLst/>
                    </a:prstGeom>
                  </pic:spPr>
                </pic:pic>
              </a:graphicData>
            </a:graphic>
          </wp:inline>
        </w:drawing>
      </w:r>
    </w:p>
    <w:p w14:paraId="3EFD908E" w14:textId="77777777" w:rsidR="0091482F" w:rsidRPr="00280365" w:rsidRDefault="0091482F" w:rsidP="00091500">
      <w:pPr>
        <w:jc w:val="center"/>
        <w:rPr>
          <w:rFonts w:asciiTheme="majorBidi" w:hAnsiTheme="majorBidi" w:cstheme="majorBidi"/>
          <w:b/>
          <w:bCs/>
          <w:sz w:val="28"/>
          <w:szCs w:val="28"/>
        </w:rPr>
      </w:pPr>
      <w:r w:rsidRPr="00280365">
        <w:rPr>
          <w:rFonts w:ascii="Times New Roman" w:hAnsi="Times New Roman" w:cs="Times New Roman"/>
          <w:b/>
          <w:bCs/>
          <w:color w:val="000000"/>
          <w:sz w:val="24"/>
          <w:szCs w:val="24"/>
        </w:rPr>
        <w:t xml:space="preserve">Annexe N°3 : </w:t>
      </w:r>
      <w:r w:rsidRPr="00280365">
        <w:rPr>
          <w:rFonts w:ascii="Times New Roman" w:eastAsia="Times New Roman" w:hAnsi="Times New Roman" w:cs="Times New Roman"/>
          <w:b/>
          <w:bCs/>
          <w:sz w:val="24"/>
          <w:szCs w:val="24"/>
          <w:lang w:eastAsia="fr-FR"/>
        </w:rPr>
        <w:t>Agent conversationnel ChatGPT</w:t>
      </w:r>
    </w:p>
    <w:p w14:paraId="209F6F54" w14:textId="0FFFD91E" w:rsidR="0091482F" w:rsidRPr="00280365" w:rsidRDefault="00091500" w:rsidP="0091482F">
      <w:pPr>
        <w:rPr>
          <w:rFonts w:asciiTheme="majorBidi" w:hAnsiTheme="majorBidi" w:cstheme="majorBidi"/>
          <w:sz w:val="28"/>
          <w:szCs w:val="28"/>
        </w:rPr>
      </w:pPr>
      <w:r w:rsidRPr="00280365">
        <w:rPr>
          <w:rFonts w:asciiTheme="majorBidi" w:hAnsiTheme="majorBidi" w:cstheme="majorBidi"/>
          <w:b/>
          <w:bCs/>
          <w:noProof/>
          <w:sz w:val="28"/>
          <w:szCs w:val="28"/>
          <w:lang w:eastAsia="fr-FR"/>
        </w:rPr>
        <w:drawing>
          <wp:anchor distT="0" distB="0" distL="114300" distR="114300" simplePos="0" relativeHeight="251809792" behindDoc="0" locked="0" layoutInCell="1" allowOverlap="1" wp14:anchorId="79D021A4" wp14:editId="51B75A3E">
            <wp:simplePos x="0" y="0"/>
            <wp:positionH relativeFrom="column">
              <wp:posOffset>1618030</wp:posOffset>
            </wp:positionH>
            <wp:positionV relativeFrom="paragraph">
              <wp:posOffset>485335</wp:posOffset>
            </wp:positionV>
            <wp:extent cx="2400300" cy="2400300"/>
            <wp:effectExtent l="0" t="0" r="0" b="0"/>
            <wp:wrapTopAndBottom/>
            <wp:docPr id="87315303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3153037" name="Picture 7"/>
                    <pic:cNvPicPr/>
                  </pic:nvPicPr>
                  <pic:blipFill>
                    <a:blip r:embed="rId90" cstate="print">
                      <a:extLst>
                        <a:ext uri="{28A0092B-C50C-407E-A947-70E740481C1C}">
                          <a14:useLocalDpi xmlns:a14="http://schemas.microsoft.com/office/drawing/2010/main" val="0"/>
                        </a:ext>
                      </a:extLst>
                    </a:blip>
                    <a:stretch>
                      <a:fillRect/>
                    </a:stretch>
                  </pic:blipFill>
                  <pic:spPr>
                    <a:xfrm>
                      <a:off x="0" y="0"/>
                      <a:ext cx="2400300" cy="2400300"/>
                    </a:xfrm>
                    <a:prstGeom prst="rect">
                      <a:avLst/>
                    </a:prstGeom>
                  </pic:spPr>
                </pic:pic>
              </a:graphicData>
            </a:graphic>
          </wp:anchor>
        </w:drawing>
      </w:r>
    </w:p>
    <w:p w14:paraId="5B617F84" w14:textId="5D20045B" w:rsidR="0091482F" w:rsidRPr="00280365" w:rsidRDefault="0091482F" w:rsidP="0091482F">
      <w:pPr>
        <w:spacing w:before="100" w:beforeAutospacing="1" w:after="100" w:afterAutospacing="1" w:line="360" w:lineRule="auto"/>
        <w:rPr>
          <w:rFonts w:ascii="Times New Roman" w:eastAsia="Times New Roman" w:hAnsi="Times New Roman" w:cs="Times New Roman"/>
          <w:b/>
          <w:bCs/>
          <w:sz w:val="24"/>
          <w:szCs w:val="24"/>
          <w:lang w:eastAsia="fr-FR"/>
        </w:rPr>
      </w:pPr>
    </w:p>
    <w:p w14:paraId="4665D50D" w14:textId="77777777" w:rsidR="0091482F" w:rsidRPr="00280365" w:rsidRDefault="0091482F" w:rsidP="00091500">
      <w:pPr>
        <w:jc w:val="center"/>
        <w:rPr>
          <w:rFonts w:asciiTheme="majorBidi" w:hAnsiTheme="majorBidi" w:cstheme="majorBidi"/>
          <w:sz w:val="28"/>
          <w:szCs w:val="28"/>
        </w:rPr>
      </w:pPr>
      <w:r w:rsidRPr="00280365">
        <w:rPr>
          <w:rFonts w:ascii="Times New Roman" w:hAnsi="Times New Roman" w:cs="Times New Roman"/>
          <w:b/>
          <w:bCs/>
          <w:color w:val="000000"/>
          <w:sz w:val="24"/>
          <w:szCs w:val="24"/>
        </w:rPr>
        <w:t xml:space="preserve">Annexe N°4 : </w:t>
      </w:r>
      <w:r w:rsidRPr="00280365">
        <w:rPr>
          <w:rFonts w:ascii="Times New Roman" w:eastAsia="Times New Roman" w:hAnsi="Times New Roman" w:cs="Times New Roman"/>
          <w:b/>
          <w:bCs/>
          <w:sz w:val="24"/>
          <w:szCs w:val="24"/>
          <w:lang w:eastAsia="fr-FR"/>
        </w:rPr>
        <w:t>NHS111 Un service de santé non Urgent (UK)</w:t>
      </w:r>
    </w:p>
    <w:p w14:paraId="4BAB355B" w14:textId="77777777" w:rsidR="0091482F" w:rsidRPr="00280365" w:rsidRDefault="0091482F" w:rsidP="0091482F">
      <w:pPr>
        <w:rPr>
          <w:rFonts w:asciiTheme="majorBidi" w:hAnsiTheme="majorBidi" w:cstheme="majorBidi"/>
          <w:b/>
          <w:bCs/>
          <w:sz w:val="28"/>
          <w:szCs w:val="28"/>
        </w:rPr>
      </w:pPr>
    </w:p>
    <w:p w14:paraId="022AB18A" w14:textId="77777777" w:rsidR="0091482F" w:rsidRPr="00280365" w:rsidRDefault="0091482F" w:rsidP="0091482F">
      <w:pPr>
        <w:tabs>
          <w:tab w:val="left" w:pos="1515"/>
        </w:tabs>
        <w:rPr>
          <w:rFonts w:asciiTheme="majorBidi" w:hAnsiTheme="majorBidi" w:cstheme="majorBidi"/>
          <w:sz w:val="28"/>
          <w:szCs w:val="28"/>
        </w:rPr>
        <w:sectPr w:rsidR="0091482F" w:rsidRPr="00280365" w:rsidSect="00065E0C">
          <w:headerReference w:type="default" r:id="rId91"/>
          <w:footerReference w:type="default" r:id="rId92"/>
          <w:footnotePr>
            <w:numRestart w:val="eachPage"/>
          </w:footnotePr>
          <w:pgSz w:w="11910" w:h="16840"/>
          <w:pgMar w:top="1418" w:right="1134" w:bottom="1418" w:left="1701" w:header="714" w:footer="0" w:gutter="0"/>
          <w:pgNumType w:start="123"/>
          <w:cols w:space="708"/>
          <w:docGrid w:linePitch="360"/>
        </w:sectPr>
      </w:pPr>
    </w:p>
    <w:p w14:paraId="3AE9A791" w14:textId="77777777" w:rsidR="0091482F" w:rsidRPr="00280365" w:rsidRDefault="0091482F" w:rsidP="0091482F">
      <w:pPr>
        <w:spacing w:after="0" w:line="360" w:lineRule="auto"/>
        <w:jc w:val="both"/>
        <w:rPr>
          <w:rFonts w:asciiTheme="majorBidi" w:eastAsia="Times New Roman" w:hAnsiTheme="majorBidi" w:cstheme="majorBidi"/>
          <w:b/>
          <w:bCs/>
          <w:color w:val="000000"/>
          <w:sz w:val="24"/>
          <w:szCs w:val="24"/>
          <w:lang w:eastAsia="fr-FR"/>
        </w:rPr>
      </w:pPr>
      <w:r w:rsidRPr="00280365">
        <w:rPr>
          <w:rFonts w:asciiTheme="majorBidi" w:eastAsia="Times New Roman" w:hAnsiTheme="majorBidi" w:cstheme="majorBidi"/>
          <w:b/>
          <w:bCs/>
          <w:color w:val="000000"/>
          <w:sz w:val="24"/>
          <w:szCs w:val="24"/>
          <w:lang w:eastAsia="fr-FR"/>
        </w:rPr>
        <w:t>Annexe N°5 : guide d’entretien semi-directif</w:t>
      </w:r>
    </w:p>
    <w:p w14:paraId="30CE3481" w14:textId="77777777" w:rsidR="0091482F" w:rsidRPr="00280365" w:rsidRDefault="0091482F" w:rsidP="0091482F">
      <w:pPr>
        <w:spacing w:after="0" w:line="360" w:lineRule="auto"/>
        <w:jc w:val="both"/>
        <w:rPr>
          <w:rFonts w:asciiTheme="majorBidi" w:eastAsia="Times New Roman" w:hAnsiTheme="majorBidi" w:cstheme="majorBidi"/>
          <w:b/>
          <w:bCs/>
          <w:color w:val="000000"/>
          <w:sz w:val="24"/>
          <w:szCs w:val="24"/>
          <w:lang w:eastAsia="fr-FR"/>
        </w:rPr>
      </w:pPr>
      <w:r w:rsidRPr="00280365">
        <w:rPr>
          <w:rFonts w:asciiTheme="majorBidi" w:eastAsia="Times New Roman" w:hAnsiTheme="majorBidi" w:cstheme="majorBidi"/>
          <w:b/>
          <w:bCs/>
          <w:color w:val="000000"/>
          <w:sz w:val="24"/>
          <w:szCs w:val="24"/>
          <w:lang w:eastAsia="fr-FR"/>
        </w:rPr>
        <w:t>Date de l’entretien :7 avril 2025</w:t>
      </w:r>
    </w:p>
    <w:p w14:paraId="71C106A3" w14:textId="77777777" w:rsidR="0091482F" w:rsidRPr="00280365" w:rsidRDefault="0091482F" w:rsidP="0091482F">
      <w:pPr>
        <w:spacing w:after="0" w:line="360" w:lineRule="auto"/>
        <w:jc w:val="both"/>
        <w:rPr>
          <w:rFonts w:asciiTheme="majorBidi" w:eastAsia="Times New Roman" w:hAnsiTheme="majorBidi" w:cstheme="majorBidi"/>
          <w:b/>
          <w:bCs/>
          <w:color w:val="000000"/>
          <w:sz w:val="24"/>
          <w:szCs w:val="24"/>
          <w:lang w:eastAsia="fr-FR"/>
        </w:rPr>
      </w:pPr>
      <w:r w:rsidRPr="00280365">
        <w:rPr>
          <w:rFonts w:asciiTheme="majorBidi" w:eastAsia="Times New Roman" w:hAnsiTheme="majorBidi" w:cstheme="majorBidi"/>
          <w:b/>
          <w:bCs/>
          <w:color w:val="000000"/>
          <w:sz w:val="24"/>
          <w:szCs w:val="24"/>
          <w:lang w:eastAsia="fr-FR"/>
        </w:rPr>
        <w:t>Heure de l’entretien :</w:t>
      </w:r>
    </w:p>
    <w:p w14:paraId="152889E3" w14:textId="77777777" w:rsidR="0091482F" w:rsidRPr="00280365" w:rsidRDefault="0091482F" w:rsidP="0091482F">
      <w:pPr>
        <w:spacing w:after="0" w:line="360" w:lineRule="auto"/>
        <w:jc w:val="both"/>
        <w:rPr>
          <w:rFonts w:asciiTheme="majorBidi" w:eastAsia="Times New Roman" w:hAnsiTheme="majorBidi" w:cstheme="majorBidi"/>
          <w:b/>
          <w:bCs/>
          <w:color w:val="000000"/>
          <w:sz w:val="24"/>
          <w:szCs w:val="24"/>
          <w:lang w:eastAsia="fr-FR"/>
        </w:rPr>
      </w:pPr>
      <w:r w:rsidRPr="00280365">
        <w:rPr>
          <w:rFonts w:asciiTheme="majorBidi" w:eastAsia="Times New Roman" w:hAnsiTheme="majorBidi" w:cstheme="majorBidi"/>
          <w:b/>
          <w:bCs/>
          <w:color w:val="000000"/>
          <w:sz w:val="24"/>
          <w:szCs w:val="24"/>
          <w:lang w:eastAsia="fr-FR"/>
        </w:rPr>
        <w:t>Poste de la personne interrogée :</w:t>
      </w:r>
    </w:p>
    <w:p w14:paraId="2CEFA858" w14:textId="5D624A11" w:rsidR="0091482F" w:rsidRPr="00091500" w:rsidRDefault="0091482F" w:rsidP="00091500">
      <w:pPr>
        <w:spacing w:after="200" w:line="360" w:lineRule="auto"/>
        <w:jc w:val="both"/>
        <w:rPr>
          <w:rFonts w:asciiTheme="majorBidi" w:eastAsia="MS Mincho" w:hAnsiTheme="majorBidi" w:cstheme="majorBidi"/>
          <w:sz w:val="24"/>
          <w:szCs w:val="24"/>
        </w:rPr>
      </w:pPr>
      <w:r w:rsidRPr="00280365">
        <w:rPr>
          <w:rFonts w:asciiTheme="majorBidi" w:eastAsia="Times New Roman" w:hAnsiTheme="majorBidi" w:cstheme="majorBidi"/>
          <w:color w:val="000000"/>
          <w:sz w:val="24"/>
          <w:szCs w:val="24"/>
          <w:lang w:eastAsia="fr-FR"/>
        </w:rPr>
        <w:t>Bonjour, je suis Nada el Yasmine LACHEHEB  étudiante en troisième année master à l’Ecole supérieure de gestion et d 'économie Numérique , spécialité E-Business, dans le cadre de la préparation de mon mémoire de fin d’étude sous le thème « l’impact des chatbots sur le plan interne et la satisfaction client », pour être en mesure de collecter des informations pour ma recherche, je vous prie de bien vouloir participer à cet entretien.</w:t>
      </w:r>
    </w:p>
    <w:p w14:paraId="0119F723" w14:textId="77777777" w:rsidR="0091482F" w:rsidRPr="00280365" w:rsidRDefault="0091482F" w:rsidP="0091482F">
      <w:pPr>
        <w:rPr>
          <w:rFonts w:asciiTheme="majorBidi" w:hAnsiTheme="majorBidi" w:cstheme="majorBidi"/>
          <w:b/>
          <w:bCs/>
          <w:sz w:val="24"/>
          <w:szCs w:val="24"/>
        </w:rPr>
      </w:pPr>
      <w:r w:rsidRPr="00280365">
        <w:rPr>
          <w:rFonts w:asciiTheme="majorBidi" w:hAnsiTheme="majorBidi" w:cstheme="majorBidi"/>
          <w:b/>
          <w:bCs/>
          <w:sz w:val="24"/>
          <w:szCs w:val="24"/>
        </w:rPr>
        <w:t>I. Contexte professionnel et usage du numérique</w:t>
      </w:r>
    </w:p>
    <w:p w14:paraId="5C2AB1E9" w14:textId="340152E1" w:rsidR="0091482F" w:rsidRPr="00280365" w:rsidRDefault="0091482F" w:rsidP="000167DE">
      <w:pPr>
        <w:numPr>
          <w:ilvl w:val="0"/>
          <w:numId w:val="48"/>
        </w:numPr>
        <w:spacing w:after="200" w:line="276" w:lineRule="auto"/>
        <w:contextualSpacing/>
        <w:rPr>
          <w:rFonts w:asciiTheme="majorBidi" w:eastAsia="MS Mincho" w:hAnsiTheme="majorBidi" w:cstheme="majorBidi"/>
          <w:color w:val="000000"/>
          <w:sz w:val="24"/>
          <w:szCs w:val="24"/>
        </w:rPr>
      </w:pPr>
      <w:r w:rsidRPr="00280365">
        <w:rPr>
          <w:rFonts w:asciiTheme="majorBidi" w:eastAsia="MS Mincho" w:hAnsiTheme="majorBidi" w:cstheme="majorBidi"/>
          <w:color w:val="000000"/>
          <w:sz w:val="24"/>
          <w:szCs w:val="24"/>
        </w:rPr>
        <w:t>Quelle est votre fonction au sein de la banque et votre niveau d’interaction avec les solutions numériques ?</w:t>
      </w:r>
    </w:p>
    <w:p w14:paraId="6CF81A53" w14:textId="56C5FA11" w:rsidR="0091482F" w:rsidRPr="00280365" w:rsidRDefault="0091482F" w:rsidP="000167DE">
      <w:pPr>
        <w:numPr>
          <w:ilvl w:val="0"/>
          <w:numId w:val="48"/>
        </w:numPr>
        <w:spacing w:after="200" w:line="276" w:lineRule="auto"/>
        <w:contextualSpacing/>
        <w:rPr>
          <w:rFonts w:asciiTheme="majorBidi" w:eastAsia="MS Mincho" w:hAnsiTheme="majorBidi" w:cstheme="majorBidi"/>
          <w:color w:val="000000"/>
          <w:sz w:val="24"/>
          <w:szCs w:val="24"/>
        </w:rPr>
      </w:pPr>
      <w:r w:rsidRPr="00280365">
        <w:rPr>
          <w:rFonts w:asciiTheme="majorBidi" w:eastAsia="MS Mincho" w:hAnsiTheme="majorBidi" w:cstheme="majorBidi"/>
          <w:color w:val="000000"/>
          <w:sz w:val="24"/>
          <w:szCs w:val="24"/>
        </w:rPr>
        <w:t>Votre banque utilise-t-elle un chatbot actuellement ? Si oui, quel est son rôle ?</w:t>
      </w:r>
    </w:p>
    <w:p w14:paraId="0516CFED" w14:textId="77777777" w:rsidR="0091482F" w:rsidRPr="00280365" w:rsidRDefault="0091482F" w:rsidP="0091482F">
      <w:pPr>
        <w:rPr>
          <w:rFonts w:asciiTheme="majorBidi" w:hAnsiTheme="majorBidi" w:cstheme="majorBidi"/>
          <w:b/>
          <w:bCs/>
          <w:sz w:val="24"/>
          <w:szCs w:val="24"/>
        </w:rPr>
      </w:pPr>
      <w:r w:rsidRPr="00280365">
        <w:rPr>
          <w:rFonts w:asciiTheme="majorBidi" w:hAnsiTheme="majorBidi" w:cstheme="majorBidi"/>
          <w:b/>
          <w:bCs/>
          <w:sz w:val="24"/>
          <w:szCs w:val="24"/>
        </w:rPr>
        <w:t>II. Cadre réglementaire et contraintes</w:t>
      </w:r>
    </w:p>
    <w:p w14:paraId="57336E9E" w14:textId="3270058D" w:rsidR="0091482F" w:rsidRPr="00280365" w:rsidRDefault="0091482F" w:rsidP="000167DE">
      <w:pPr>
        <w:numPr>
          <w:ilvl w:val="0"/>
          <w:numId w:val="48"/>
        </w:numPr>
        <w:spacing w:after="200" w:line="276" w:lineRule="auto"/>
        <w:contextualSpacing/>
        <w:rPr>
          <w:rFonts w:asciiTheme="majorBidi" w:eastAsia="MS Mincho" w:hAnsiTheme="majorBidi" w:cstheme="majorBidi"/>
          <w:color w:val="000000"/>
          <w:sz w:val="24"/>
          <w:szCs w:val="24"/>
        </w:rPr>
      </w:pPr>
      <w:r w:rsidRPr="00280365">
        <w:rPr>
          <w:rFonts w:asciiTheme="majorBidi" w:eastAsia="MS Mincho" w:hAnsiTheme="majorBidi" w:cstheme="majorBidi"/>
          <w:color w:val="000000"/>
          <w:sz w:val="24"/>
          <w:szCs w:val="24"/>
        </w:rPr>
        <w:t>Selon vous, quelles sont les principales réglementations qui influencent l’introduction des chatbots dans le secteur bancaire algérien ?</w:t>
      </w:r>
    </w:p>
    <w:p w14:paraId="6B279417" w14:textId="55BB0CF5" w:rsidR="0091482F" w:rsidRPr="00280365" w:rsidRDefault="0091482F" w:rsidP="000167DE">
      <w:pPr>
        <w:numPr>
          <w:ilvl w:val="0"/>
          <w:numId w:val="48"/>
        </w:numPr>
        <w:spacing w:after="200" w:line="276" w:lineRule="auto"/>
        <w:contextualSpacing/>
        <w:rPr>
          <w:rFonts w:asciiTheme="majorBidi" w:eastAsia="MS Mincho" w:hAnsiTheme="majorBidi" w:cstheme="majorBidi"/>
          <w:color w:val="000000"/>
          <w:sz w:val="24"/>
          <w:szCs w:val="24"/>
        </w:rPr>
      </w:pPr>
      <w:r w:rsidRPr="00280365">
        <w:rPr>
          <w:rFonts w:asciiTheme="majorBidi" w:eastAsia="MS Mincho" w:hAnsiTheme="majorBidi" w:cstheme="majorBidi"/>
          <w:color w:val="000000"/>
          <w:sz w:val="24"/>
          <w:szCs w:val="24"/>
        </w:rPr>
        <w:t>En quoi ces réglementations limitent-elles l’utilisation des chatbots ? Pouvez-vous donner des exemples concrets ?</w:t>
      </w:r>
    </w:p>
    <w:p w14:paraId="68691763" w14:textId="60695C77" w:rsidR="0091482F" w:rsidRPr="00280365" w:rsidRDefault="0091482F" w:rsidP="000167DE">
      <w:pPr>
        <w:numPr>
          <w:ilvl w:val="0"/>
          <w:numId w:val="48"/>
        </w:numPr>
        <w:spacing w:after="200" w:line="276" w:lineRule="auto"/>
        <w:contextualSpacing/>
        <w:rPr>
          <w:rFonts w:asciiTheme="majorBidi" w:eastAsia="MS Mincho" w:hAnsiTheme="majorBidi" w:cstheme="majorBidi"/>
          <w:color w:val="000000"/>
          <w:sz w:val="24"/>
          <w:szCs w:val="24"/>
        </w:rPr>
      </w:pPr>
      <w:r w:rsidRPr="00280365">
        <w:rPr>
          <w:rFonts w:asciiTheme="majorBidi" w:eastAsia="MS Mincho" w:hAnsiTheme="majorBidi" w:cstheme="majorBidi"/>
          <w:color w:val="000000"/>
          <w:sz w:val="24"/>
          <w:szCs w:val="24"/>
        </w:rPr>
        <w:t>Pensez-vous que ces contraintes réglementaires sont justifiées (ex. protection des données, lutte contre la fraude) ou qu'elles ralentissent inutilement l’innovation ?</w:t>
      </w:r>
    </w:p>
    <w:p w14:paraId="22B3137F" w14:textId="6F11C510" w:rsidR="0091482F" w:rsidRPr="00280365" w:rsidRDefault="0091482F" w:rsidP="000167DE">
      <w:pPr>
        <w:numPr>
          <w:ilvl w:val="0"/>
          <w:numId w:val="48"/>
        </w:numPr>
        <w:spacing w:after="200" w:line="276" w:lineRule="auto"/>
        <w:contextualSpacing/>
        <w:rPr>
          <w:rFonts w:asciiTheme="majorBidi" w:eastAsia="MS Mincho" w:hAnsiTheme="majorBidi" w:cstheme="majorBidi"/>
          <w:color w:val="000000"/>
          <w:sz w:val="24"/>
          <w:szCs w:val="24"/>
        </w:rPr>
      </w:pPr>
      <w:r w:rsidRPr="00280365">
        <w:rPr>
          <w:rFonts w:asciiTheme="majorBidi" w:eastAsia="MS Mincho" w:hAnsiTheme="majorBidi" w:cstheme="majorBidi"/>
          <w:color w:val="000000"/>
          <w:sz w:val="24"/>
          <w:szCs w:val="24"/>
        </w:rPr>
        <w:t>La réglementation en matière de protection des données personnelles constitue-t-elle un obstacle à l’adoption des chatbots ? Pourquoi ?</w:t>
      </w:r>
    </w:p>
    <w:p w14:paraId="4AFFC381" w14:textId="77777777" w:rsidR="0091482F" w:rsidRPr="00280365" w:rsidRDefault="0091482F" w:rsidP="0091482F">
      <w:pPr>
        <w:rPr>
          <w:rFonts w:asciiTheme="majorBidi" w:hAnsiTheme="majorBidi" w:cstheme="majorBidi"/>
          <w:b/>
          <w:bCs/>
          <w:sz w:val="24"/>
          <w:szCs w:val="24"/>
        </w:rPr>
      </w:pPr>
      <w:r w:rsidRPr="00280365">
        <w:rPr>
          <w:rFonts w:asciiTheme="majorBidi" w:hAnsiTheme="majorBidi" w:cstheme="majorBidi"/>
          <w:b/>
          <w:bCs/>
          <w:sz w:val="24"/>
          <w:szCs w:val="24"/>
        </w:rPr>
        <w:t>III. Sécurité et intégration technique</w:t>
      </w:r>
    </w:p>
    <w:p w14:paraId="5C40235E" w14:textId="77777777" w:rsidR="00091500" w:rsidRDefault="0091482F" w:rsidP="000167DE">
      <w:pPr>
        <w:numPr>
          <w:ilvl w:val="0"/>
          <w:numId w:val="48"/>
        </w:numPr>
        <w:spacing w:after="200" w:line="276" w:lineRule="auto"/>
        <w:contextualSpacing/>
        <w:rPr>
          <w:rFonts w:asciiTheme="majorBidi" w:eastAsia="MS Mincho" w:hAnsiTheme="majorBidi" w:cstheme="majorBidi"/>
          <w:color w:val="000000"/>
          <w:sz w:val="24"/>
          <w:szCs w:val="24"/>
        </w:rPr>
      </w:pPr>
      <w:r w:rsidRPr="00280365">
        <w:rPr>
          <w:rFonts w:asciiTheme="majorBidi" w:eastAsia="MS Mincho" w:hAnsiTheme="majorBidi" w:cstheme="majorBidi"/>
          <w:color w:val="000000"/>
          <w:sz w:val="24"/>
          <w:szCs w:val="24"/>
        </w:rPr>
        <w:t>Comment la banque garantit-elle la sécurité des échanges entre les clients et un éventuel chatbot ?</w:t>
      </w:r>
    </w:p>
    <w:p w14:paraId="727BB924" w14:textId="2E67B965" w:rsidR="0091482F" w:rsidRPr="00091500" w:rsidRDefault="00091500" w:rsidP="000167DE">
      <w:pPr>
        <w:numPr>
          <w:ilvl w:val="0"/>
          <w:numId w:val="48"/>
        </w:numPr>
        <w:spacing w:after="200" w:line="276" w:lineRule="auto"/>
        <w:contextualSpacing/>
        <w:rPr>
          <w:rFonts w:asciiTheme="majorBidi" w:eastAsia="MS Mincho" w:hAnsiTheme="majorBidi" w:cstheme="majorBidi"/>
          <w:color w:val="000000"/>
          <w:sz w:val="24"/>
          <w:szCs w:val="24"/>
        </w:rPr>
      </w:pPr>
      <w:r w:rsidRPr="00091500">
        <w:rPr>
          <w:rFonts w:asciiTheme="majorBidi" w:eastAsia="MS Mincho" w:hAnsiTheme="majorBidi" w:cstheme="majorBidi"/>
          <w:color w:val="000000"/>
          <w:sz w:val="24"/>
          <w:szCs w:val="24"/>
        </w:rPr>
        <w:t>A</w:t>
      </w:r>
      <w:r w:rsidR="0091482F" w:rsidRPr="00091500">
        <w:rPr>
          <w:rFonts w:asciiTheme="majorBidi" w:eastAsia="MS Mincho" w:hAnsiTheme="majorBidi" w:cstheme="majorBidi"/>
          <w:color w:val="000000"/>
          <w:sz w:val="24"/>
          <w:szCs w:val="24"/>
        </w:rPr>
        <w:t>u-delà de la réglementation, quels autres défis freinent l’intégration des chatbots (ex. coût, infrastructure, compétences en IA) ?</w:t>
      </w:r>
    </w:p>
    <w:p w14:paraId="0F7A99AF" w14:textId="77777777" w:rsidR="0091482F" w:rsidRPr="00280365" w:rsidRDefault="0091482F" w:rsidP="0091482F">
      <w:pPr>
        <w:rPr>
          <w:rFonts w:asciiTheme="majorBidi" w:hAnsiTheme="majorBidi" w:cstheme="majorBidi"/>
          <w:b/>
          <w:bCs/>
          <w:sz w:val="24"/>
          <w:szCs w:val="24"/>
        </w:rPr>
      </w:pPr>
      <w:r w:rsidRPr="00280365">
        <w:rPr>
          <w:rFonts w:asciiTheme="majorBidi" w:hAnsiTheme="majorBidi" w:cstheme="majorBidi"/>
          <w:b/>
          <w:bCs/>
          <w:sz w:val="24"/>
          <w:szCs w:val="24"/>
        </w:rPr>
        <w:t>IV. Perspectives d’évolution</w:t>
      </w:r>
    </w:p>
    <w:p w14:paraId="6D668EEF" w14:textId="514E4753" w:rsidR="0091482F" w:rsidRPr="00280365" w:rsidRDefault="0091482F" w:rsidP="000167DE">
      <w:pPr>
        <w:numPr>
          <w:ilvl w:val="0"/>
          <w:numId w:val="48"/>
        </w:numPr>
        <w:spacing w:after="200" w:line="276" w:lineRule="auto"/>
        <w:contextualSpacing/>
        <w:rPr>
          <w:rFonts w:asciiTheme="majorBidi" w:eastAsia="MS Mincho" w:hAnsiTheme="majorBidi" w:cstheme="majorBidi"/>
          <w:color w:val="000000"/>
          <w:sz w:val="24"/>
          <w:szCs w:val="24"/>
        </w:rPr>
      </w:pPr>
      <w:r w:rsidRPr="00280365">
        <w:rPr>
          <w:rFonts w:asciiTheme="majorBidi" w:eastAsia="MS Mincho" w:hAnsiTheme="majorBidi" w:cstheme="majorBidi"/>
          <w:color w:val="000000"/>
          <w:sz w:val="24"/>
          <w:szCs w:val="24"/>
        </w:rPr>
        <w:t>Voyez-vous une évolution possible de la réglementation qui favoriserait l’usage des chatbots dans le futur ?</w:t>
      </w:r>
    </w:p>
    <w:p w14:paraId="12866827" w14:textId="36CD3FFF" w:rsidR="0091482F" w:rsidRPr="00280365" w:rsidRDefault="0091482F" w:rsidP="000167DE">
      <w:pPr>
        <w:numPr>
          <w:ilvl w:val="0"/>
          <w:numId w:val="48"/>
        </w:numPr>
        <w:spacing w:after="200" w:line="276" w:lineRule="auto"/>
        <w:contextualSpacing/>
        <w:rPr>
          <w:rFonts w:asciiTheme="majorBidi" w:eastAsia="MS Mincho" w:hAnsiTheme="majorBidi" w:cstheme="majorBidi"/>
          <w:color w:val="000000"/>
          <w:sz w:val="24"/>
          <w:szCs w:val="24"/>
        </w:rPr>
      </w:pPr>
      <w:r w:rsidRPr="00280365">
        <w:rPr>
          <w:rFonts w:asciiTheme="majorBidi" w:eastAsia="MS Mincho" w:hAnsiTheme="majorBidi" w:cstheme="majorBidi"/>
          <w:color w:val="000000"/>
          <w:sz w:val="24"/>
          <w:szCs w:val="24"/>
        </w:rPr>
        <w:t xml:space="preserve"> Que faudrait-il changer pour encourager l’adoption des chatbots dans le secteur bancaire algérien ?</w:t>
      </w:r>
    </w:p>
    <w:p w14:paraId="4956676D" w14:textId="77777777" w:rsidR="0091482F" w:rsidRPr="00280365" w:rsidRDefault="0091482F" w:rsidP="0091482F">
      <w:pPr>
        <w:rPr>
          <w:rFonts w:asciiTheme="majorBidi" w:hAnsiTheme="majorBidi" w:cstheme="majorBidi"/>
          <w:b/>
          <w:bCs/>
          <w:sz w:val="24"/>
          <w:szCs w:val="24"/>
        </w:rPr>
      </w:pPr>
      <w:r w:rsidRPr="00280365">
        <w:rPr>
          <w:rFonts w:asciiTheme="majorBidi" w:hAnsiTheme="majorBidi" w:cstheme="majorBidi"/>
          <w:b/>
          <w:bCs/>
          <w:sz w:val="24"/>
          <w:szCs w:val="24"/>
        </w:rPr>
        <w:t>V. Satisfaction et perception client</w:t>
      </w:r>
    </w:p>
    <w:p w14:paraId="12CA9079" w14:textId="38359B39" w:rsidR="0091482F" w:rsidRPr="00280365" w:rsidRDefault="0091482F" w:rsidP="000167DE">
      <w:pPr>
        <w:numPr>
          <w:ilvl w:val="0"/>
          <w:numId w:val="48"/>
        </w:numPr>
        <w:spacing w:after="200" w:line="276" w:lineRule="auto"/>
        <w:contextualSpacing/>
        <w:rPr>
          <w:rFonts w:asciiTheme="majorBidi" w:eastAsia="MS Mincho" w:hAnsiTheme="majorBidi" w:cstheme="majorBidi"/>
          <w:color w:val="000000"/>
          <w:sz w:val="24"/>
          <w:szCs w:val="24"/>
        </w:rPr>
      </w:pPr>
      <w:r w:rsidRPr="00280365">
        <w:rPr>
          <w:rFonts w:asciiTheme="majorBidi" w:eastAsia="MS Mincho" w:hAnsiTheme="majorBidi" w:cstheme="majorBidi"/>
          <w:color w:val="000000"/>
          <w:sz w:val="24"/>
          <w:szCs w:val="24"/>
        </w:rPr>
        <w:t>Pensez-vous que les clients sont prêts à interagir avec des chatbots pour leurs opérations bancaires ? Pourquoi?</w:t>
      </w:r>
    </w:p>
    <w:p w14:paraId="00153D90" w14:textId="474FFDFB" w:rsidR="0091482F" w:rsidRPr="00280365" w:rsidRDefault="0091482F" w:rsidP="000167DE">
      <w:pPr>
        <w:numPr>
          <w:ilvl w:val="0"/>
          <w:numId w:val="48"/>
        </w:numPr>
        <w:spacing w:after="200" w:line="276" w:lineRule="auto"/>
        <w:contextualSpacing/>
        <w:rPr>
          <w:rFonts w:asciiTheme="majorBidi" w:eastAsia="MS Mincho" w:hAnsiTheme="majorBidi" w:cstheme="majorBidi"/>
          <w:color w:val="000000"/>
          <w:sz w:val="24"/>
          <w:szCs w:val="24"/>
        </w:rPr>
      </w:pPr>
      <w:r w:rsidRPr="00280365">
        <w:rPr>
          <w:rFonts w:asciiTheme="majorBidi" w:eastAsia="MS Mincho" w:hAnsiTheme="majorBidi" w:cstheme="majorBidi"/>
          <w:color w:val="000000"/>
          <w:sz w:val="24"/>
          <w:szCs w:val="24"/>
        </w:rPr>
        <w:t>Avez-vous recueilli des retours ou des réclamations de la part des clients concernant l’utilisation du chatbot ? Si oui, quels sont les points positifs et les points négatifs les plus souvent évoqués ?</w:t>
      </w:r>
    </w:p>
    <w:p w14:paraId="49E77B5A" w14:textId="4FA77A51" w:rsidR="0091482F" w:rsidRPr="00280365" w:rsidRDefault="0091482F" w:rsidP="000167DE">
      <w:pPr>
        <w:numPr>
          <w:ilvl w:val="0"/>
          <w:numId w:val="48"/>
        </w:numPr>
        <w:spacing w:after="200" w:line="276" w:lineRule="auto"/>
        <w:contextualSpacing/>
        <w:rPr>
          <w:rFonts w:asciiTheme="majorBidi" w:eastAsia="MS Mincho" w:hAnsiTheme="majorBidi" w:cstheme="majorBidi"/>
          <w:color w:val="000000"/>
          <w:sz w:val="24"/>
          <w:szCs w:val="24"/>
        </w:rPr>
      </w:pPr>
      <w:r w:rsidRPr="00280365">
        <w:rPr>
          <w:rFonts w:asciiTheme="majorBidi" w:eastAsia="MS Mincho" w:hAnsiTheme="majorBidi" w:cstheme="majorBidi"/>
          <w:color w:val="000000"/>
          <w:sz w:val="24"/>
          <w:szCs w:val="24"/>
        </w:rPr>
        <w:t>Selon vous, dans quelle mesure le chatbot améliore-t-il l’expérience client au sein de votre banque (ex. disponibilité, rapidité, clarté des réponses, simplicité d’utilisation) ?</w:t>
      </w:r>
    </w:p>
    <w:p w14:paraId="507414D2" w14:textId="0A95D241" w:rsidR="0091482F" w:rsidRPr="00280365" w:rsidRDefault="0091482F" w:rsidP="000167DE">
      <w:pPr>
        <w:numPr>
          <w:ilvl w:val="0"/>
          <w:numId w:val="48"/>
        </w:numPr>
        <w:spacing w:after="200" w:line="276" w:lineRule="auto"/>
        <w:contextualSpacing/>
        <w:rPr>
          <w:rFonts w:asciiTheme="majorBidi" w:eastAsia="MS Mincho" w:hAnsiTheme="majorBidi" w:cstheme="majorBidi"/>
          <w:color w:val="000000"/>
          <w:sz w:val="24"/>
          <w:szCs w:val="24"/>
        </w:rPr>
      </w:pPr>
      <w:r w:rsidRPr="00280365">
        <w:rPr>
          <w:rFonts w:asciiTheme="majorBidi" w:eastAsia="MS Mincho" w:hAnsiTheme="majorBidi" w:cstheme="majorBidi"/>
          <w:color w:val="000000"/>
          <w:sz w:val="24"/>
          <w:szCs w:val="24"/>
        </w:rPr>
        <w:t>Pensez-vous que l’usage du chatbot influence la relation de confiance entre la banque et ses clients ? Contribue-t-il à renforcer la satisfaction et la fidélité client, ou crée-t-il parfois une distance ?</w:t>
      </w:r>
    </w:p>
    <w:p w14:paraId="104F9DB3" w14:textId="77777777" w:rsidR="0091482F" w:rsidRPr="00D456F3" w:rsidRDefault="0091482F" w:rsidP="0091482F">
      <w:pPr>
        <w:rPr>
          <w:rFonts w:asciiTheme="majorBidi" w:hAnsiTheme="majorBidi" w:cstheme="majorBidi"/>
          <w:b/>
          <w:bCs/>
          <w:sz w:val="24"/>
          <w:szCs w:val="24"/>
        </w:rPr>
      </w:pPr>
      <w:r w:rsidRPr="00D456F3">
        <w:rPr>
          <w:rFonts w:asciiTheme="majorBidi" w:hAnsiTheme="majorBidi" w:cstheme="majorBidi"/>
          <w:b/>
          <w:bCs/>
          <w:sz w:val="24"/>
          <w:szCs w:val="24"/>
        </w:rPr>
        <w:t>VI. Remarques de fin d’entretien (optionnelles)</w:t>
      </w:r>
    </w:p>
    <w:p w14:paraId="59619499" w14:textId="7A11DDFF" w:rsidR="0091482F" w:rsidRPr="00280365" w:rsidRDefault="0091482F" w:rsidP="000167DE">
      <w:pPr>
        <w:numPr>
          <w:ilvl w:val="0"/>
          <w:numId w:val="48"/>
        </w:numPr>
        <w:spacing w:after="200" w:line="276" w:lineRule="auto"/>
        <w:contextualSpacing/>
        <w:rPr>
          <w:rFonts w:asciiTheme="majorBidi" w:eastAsia="MS Mincho" w:hAnsiTheme="majorBidi" w:cstheme="majorBidi"/>
          <w:color w:val="000000"/>
          <w:sz w:val="24"/>
          <w:szCs w:val="24"/>
        </w:rPr>
      </w:pPr>
      <w:r w:rsidRPr="00280365">
        <w:rPr>
          <w:rFonts w:asciiTheme="majorBidi" w:eastAsia="MS Mincho" w:hAnsiTheme="majorBidi" w:cstheme="majorBidi"/>
          <w:color w:val="000000"/>
          <w:sz w:val="24"/>
          <w:szCs w:val="24"/>
        </w:rPr>
        <w:t>Souhaitez-vous ajouter d’autres commentaires ou suggestions concernant l’usage des chatbots dans le secteur bancaire ?</w:t>
      </w:r>
    </w:p>
    <w:p w14:paraId="332ED39D" w14:textId="77777777" w:rsidR="00B42EC0" w:rsidRDefault="00B42EC0" w:rsidP="0091482F">
      <w:pPr>
        <w:spacing w:after="200" w:line="276" w:lineRule="auto"/>
        <w:contextualSpacing/>
        <w:rPr>
          <w:rFonts w:ascii="Times New Roman" w:hAnsi="Times New Roman" w:cs="Times New Roman"/>
          <w:b/>
          <w:bCs/>
          <w:color w:val="000000"/>
          <w:sz w:val="24"/>
          <w:szCs w:val="24"/>
        </w:rPr>
      </w:pPr>
    </w:p>
    <w:p w14:paraId="495DE92F" w14:textId="10D89840" w:rsidR="0091482F" w:rsidRPr="00D456F3" w:rsidRDefault="00D456F3" w:rsidP="00D456F3">
      <w:pPr>
        <w:spacing w:after="200" w:line="276" w:lineRule="auto"/>
        <w:contextualSpacing/>
        <w:jc w:val="center"/>
        <w:rPr>
          <w:rFonts w:ascii="Times New Roman" w:eastAsia="MS Mincho" w:hAnsi="Times New Roman" w:cs="Times New Roman"/>
          <w:b/>
          <w:bCs/>
          <w:color w:val="000000"/>
        </w:rPr>
      </w:pPr>
      <w:r w:rsidRPr="00280365">
        <w:rPr>
          <w:rFonts w:ascii="Cambria" w:eastAsia="MS Mincho" w:hAnsi="Cambria" w:cs="Arial"/>
          <w:noProof/>
          <w:color w:val="000000"/>
          <w:lang w:eastAsia="fr-FR"/>
        </w:rPr>
        <w:drawing>
          <wp:anchor distT="0" distB="0" distL="114300" distR="114300" simplePos="0" relativeHeight="251810816" behindDoc="0" locked="0" layoutInCell="1" allowOverlap="1" wp14:anchorId="6A560280" wp14:editId="0BA5DDC5">
            <wp:simplePos x="0" y="0"/>
            <wp:positionH relativeFrom="column">
              <wp:posOffset>237726</wp:posOffset>
            </wp:positionH>
            <wp:positionV relativeFrom="paragraph">
              <wp:posOffset>312036</wp:posOffset>
            </wp:positionV>
            <wp:extent cx="5135526" cy="5440448"/>
            <wp:effectExtent l="0" t="0" r="8255" b="8255"/>
            <wp:wrapTopAndBottom/>
            <wp:docPr id="3613236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1323664" name="Picture 1"/>
                    <pic:cNvPicPr/>
                  </pic:nvPicPr>
                  <pic:blipFill>
                    <a:blip r:embed="rId93">
                      <a:extLst>
                        <a:ext uri="{28A0092B-C50C-407E-A947-70E740481C1C}">
                          <a14:useLocalDpi xmlns:a14="http://schemas.microsoft.com/office/drawing/2010/main" val="0"/>
                        </a:ext>
                      </a:extLst>
                    </a:blip>
                    <a:stretch>
                      <a:fillRect/>
                    </a:stretch>
                  </pic:blipFill>
                  <pic:spPr>
                    <a:xfrm>
                      <a:off x="0" y="0"/>
                      <a:ext cx="5135526" cy="5440448"/>
                    </a:xfrm>
                    <a:prstGeom prst="rect">
                      <a:avLst/>
                    </a:prstGeom>
                  </pic:spPr>
                </pic:pic>
              </a:graphicData>
            </a:graphic>
          </wp:anchor>
        </w:drawing>
      </w:r>
      <w:r w:rsidR="0091482F" w:rsidRPr="00D456F3">
        <w:rPr>
          <w:rFonts w:ascii="Times New Roman" w:hAnsi="Times New Roman" w:cs="Times New Roman"/>
          <w:b/>
          <w:bCs/>
          <w:color w:val="000000"/>
          <w:sz w:val="24"/>
          <w:szCs w:val="24"/>
        </w:rPr>
        <w:t>Annexe N°6 : questionnaire</w:t>
      </w:r>
    </w:p>
    <w:p w14:paraId="2BA4FF19" w14:textId="3C11C5A8" w:rsidR="0091482F" w:rsidRPr="00280365" w:rsidRDefault="0091482F" w:rsidP="0091482F">
      <w:pPr>
        <w:spacing w:after="200" w:line="276" w:lineRule="auto"/>
        <w:contextualSpacing/>
        <w:rPr>
          <w:rFonts w:ascii="Cambria" w:eastAsia="MS Mincho" w:hAnsi="Cambria" w:cs="Arial"/>
          <w:color w:val="000000"/>
        </w:rPr>
      </w:pPr>
    </w:p>
    <w:p w14:paraId="73DB25BD" w14:textId="07520354" w:rsidR="0091482F" w:rsidRPr="00D456F3" w:rsidRDefault="00D456F3" w:rsidP="00D456F3">
      <w:pPr>
        <w:jc w:val="center"/>
        <w:rPr>
          <w:rFonts w:ascii="Times New Roman" w:eastAsia="MS Mincho" w:hAnsi="Times New Roman" w:cs="Times New Roman"/>
          <w:b/>
          <w:bCs/>
          <w:sz w:val="24"/>
          <w:szCs w:val="24"/>
        </w:rPr>
      </w:pPr>
      <w:r>
        <w:rPr>
          <w:rFonts w:ascii="Times New Roman" w:eastAsia="MS Mincho" w:hAnsi="Times New Roman" w:cs="Times New Roman"/>
          <w:b/>
          <w:bCs/>
          <w:sz w:val="24"/>
          <w:szCs w:val="24"/>
        </w:rPr>
        <w:t>Annexe N 07</w:t>
      </w:r>
      <w:r w:rsidR="0091482F" w:rsidRPr="00D456F3">
        <w:rPr>
          <w:rFonts w:ascii="Times New Roman" w:eastAsia="MS Mincho" w:hAnsi="Times New Roman" w:cs="Times New Roman"/>
          <w:b/>
          <w:bCs/>
          <w:sz w:val="24"/>
          <w:szCs w:val="24"/>
        </w:rPr>
        <w:t> : le questionnaire de Google Forms</w:t>
      </w:r>
    </w:p>
    <w:p w14:paraId="3943C4B0" w14:textId="77777777" w:rsidR="0091482F" w:rsidRPr="00280365" w:rsidRDefault="0091482F" w:rsidP="0091482F">
      <w:pPr>
        <w:rPr>
          <w:rFonts w:ascii="Cambria" w:eastAsia="MS Mincho" w:hAnsi="Cambria" w:cs="Arial"/>
          <w:color w:val="000000"/>
        </w:rPr>
      </w:pPr>
    </w:p>
    <w:p w14:paraId="77DD65AE" w14:textId="77777777" w:rsidR="0091482F" w:rsidRPr="00280365" w:rsidRDefault="0091482F" w:rsidP="0091482F">
      <w:pPr>
        <w:tabs>
          <w:tab w:val="left" w:pos="2085"/>
        </w:tabs>
        <w:rPr>
          <w:rFonts w:ascii="Cambria" w:eastAsia="MS Mincho" w:hAnsi="Cambria" w:cs="Arial"/>
        </w:rPr>
      </w:pPr>
      <w:r w:rsidRPr="00280365">
        <w:rPr>
          <w:rFonts w:ascii="Cambria" w:eastAsia="MS Mincho" w:hAnsi="Cambria" w:cs="Arial"/>
        </w:rPr>
        <w:tab/>
      </w:r>
    </w:p>
    <w:p w14:paraId="1B25CD60" w14:textId="77777777" w:rsidR="00D456F3" w:rsidRDefault="00D456F3" w:rsidP="00D456F3">
      <w:pPr>
        <w:tabs>
          <w:tab w:val="left" w:pos="2085"/>
        </w:tabs>
        <w:rPr>
          <w:rFonts w:ascii="Cambria" w:eastAsia="MS Mincho" w:hAnsi="Cambria" w:cs="Arial"/>
        </w:rPr>
      </w:pPr>
      <w:r w:rsidRPr="00280365">
        <w:rPr>
          <w:rFonts w:ascii="Cambria" w:eastAsia="MS Mincho" w:hAnsi="Cambria" w:cs="Arial"/>
          <w:noProof/>
          <w:lang w:eastAsia="fr-FR"/>
        </w:rPr>
        <w:drawing>
          <wp:anchor distT="0" distB="0" distL="114300" distR="114300" simplePos="0" relativeHeight="251811840" behindDoc="0" locked="0" layoutInCell="1" allowOverlap="1" wp14:anchorId="1C4EE6C3" wp14:editId="73C5BC47">
            <wp:simplePos x="0" y="0"/>
            <wp:positionH relativeFrom="column">
              <wp:posOffset>206035</wp:posOffset>
            </wp:positionH>
            <wp:positionV relativeFrom="paragraph">
              <wp:posOffset>88014</wp:posOffset>
            </wp:positionV>
            <wp:extent cx="4944110" cy="6401435"/>
            <wp:effectExtent l="0" t="0" r="8890" b="0"/>
            <wp:wrapTopAndBottom/>
            <wp:docPr id="91905030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9050302" name="Picture 8"/>
                    <pic:cNvPicPr/>
                  </pic:nvPicPr>
                  <pic:blipFill>
                    <a:blip r:embed="rId94">
                      <a:extLst>
                        <a:ext uri="{28A0092B-C50C-407E-A947-70E740481C1C}">
                          <a14:useLocalDpi xmlns:a14="http://schemas.microsoft.com/office/drawing/2010/main" val="0"/>
                        </a:ext>
                      </a:extLst>
                    </a:blip>
                    <a:stretch>
                      <a:fillRect/>
                    </a:stretch>
                  </pic:blipFill>
                  <pic:spPr>
                    <a:xfrm>
                      <a:off x="0" y="0"/>
                      <a:ext cx="4944110" cy="6401435"/>
                    </a:xfrm>
                    <a:prstGeom prst="rect">
                      <a:avLst/>
                    </a:prstGeom>
                  </pic:spPr>
                </pic:pic>
              </a:graphicData>
            </a:graphic>
          </wp:anchor>
        </w:drawing>
      </w:r>
    </w:p>
    <w:p w14:paraId="2B96FDD2" w14:textId="1617690D" w:rsidR="0091482F" w:rsidRPr="00280365" w:rsidRDefault="0091482F" w:rsidP="00D456F3">
      <w:pPr>
        <w:tabs>
          <w:tab w:val="left" w:pos="2085"/>
        </w:tabs>
        <w:rPr>
          <w:rFonts w:ascii="Cambria" w:eastAsia="MS Mincho" w:hAnsi="Cambria" w:cs="Arial"/>
        </w:rPr>
      </w:pPr>
      <w:r w:rsidRPr="00280365">
        <w:rPr>
          <w:rFonts w:ascii="Cambria" w:eastAsia="MS Mincho" w:hAnsi="Cambria" w:cs="Arial"/>
          <w:noProof/>
          <w:lang w:eastAsia="fr-FR"/>
        </w:rPr>
        <w:drawing>
          <wp:inline distT="0" distB="0" distL="0" distR="0" wp14:anchorId="6BBD8452" wp14:editId="608A3526">
            <wp:extent cx="5249008" cy="5325218"/>
            <wp:effectExtent l="0" t="0" r="8890" b="8890"/>
            <wp:docPr id="159517464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5174642" name="Picture 9"/>
                    <pic:cNvPicPr/>
                  </pic:nvPicPr>
                  <pic:blipFill>
                    <a:blip r:embed="rId95">
                      <a:extLst>
                        <a:ext uri="{28A0092B-C50C-407E-A947-70E740481C1C}">
                          <a14:useLocalDpi xmlns:a14="http://schemas.microsoft.com/office/drawing/2010/main" val="0"/>
                        </a:ext>
                      </a:extLst>
                    </a:blip>
                    <a:stretch>
                      <a:fillRect/>
                    </a:stretch>
                  </pic:blipFill>
                  <pic:spPr>
                    <a:xfrm>
                      <a:off x="0" y="0"/>
                      <a:ext cx="5249008" cy="5325218"/>
                    </a:xfrm>
                    <a:prstGeom prst="rect">
                      <a:avLst/>
                    </a:prstGeom>
                  </pic:spPr>
                </pic:pic>
              </a:graphicData>
            </a:graphic>
          </wp:inline>
        </w:drawing>
      </w:r>
    </w:p>
    <w:p w14:paraId="5A943668" w14:textId="77777777" w:rsidR="0091482F" w:rsidRPr="00280365" w:rsidRDefault="0091482F" w:rsidP="0091482F">
      <w:pPr>
        <w:rPr>
          <w:rFonts w:ascii="Cambria" w:eastAsia="MS Mincho" w:hAnsi="Cambria" w:cs="Arial"/>
        </w:rPr>
      </w:pPr>
    </w:p>
    <w:p w14:paraId="0F9E28B4" w14:textId="77777777" w:rsidR="0091482F" w:rsidRPr="00280365" w:rsidRDefault="0091482F" w:rsidP="0091482F">
      <w:pPr>
        <w:tabs>
          <w:tab w:val="left" w:pos="1980"/>
        </w:tabs>
        <w:rPr>
          <w:rFonts w:ascii="Cambria" w:eastAsia="MS Mincho" w:hAnsi="Cambria" w:cs="Arial"/>
        </w:rPr>
      </w:pPr>
    </w:p>
    <w:p w14:paraId="418C298D" w14:textId="77777777" w:rsidR="0091482F" w:rsidRPr="00280365" w:rsidRDefault="0091482F" w:rsidP="0091482F">
      <w:pPr>
        <w:tabs>
          <w:tab w:val="left" w:pos="1980"/>
        </w:tabs>
        <w:rPr>
          <w:rFonts w:ascii="Cambria" w:eastAsia="MS Mincho" w:hAnsi="Cambria" w:cs="Arial"/>
        </w:rPr>
      </w:pPr>
    </w:p>
    <w:p w14:paraId="3922EDD9" w14:textId="77777777" w:rsidR="0091482F" w:rsidRPr="00280365" w:rsidRDefault="0091482F" w:rsidP="0091482F">
      <w:pPr>
        <w:tabs>
          <w:tab w:val="left" w:pos="1980"/>
        </w:tabs>
        <w:rPr>
          <w:rFonts w:ascii="Cambria" w:eastAsia="MS Mincho" w:hAnsi="Cambria" w:cs="Arial"/>
        </w:rPr>
      </w:pPr>
      <w:r w:rsidRPr="00280365">
        <w:rPr>
          <w:rFonts w:ascii="Cambria" w:eastAsia="MS Mincho" w:hAnsi="Cambria" w:cs="Arial"/>
          <w:noProof/>
          <w:lang w:eastAsia="fr-FR"/>
        </w:rPr>
        <w:drawing>
          <wp:inline distT="0" distB="0" distL="0" distR="0" wp14:anchorId="3125DA48" wp14:editId="1433D014">
            <wp:extent cx="5115639" cy="6335009"/>
            <wp:effectExtent l="0" t="0" r="8890" b="8890"/>
            <wp:docPr id="181244207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2442073" name="Picture 10"/>
                    <pic:cNvPicPr/>
                  </pic:nvPicPr>
                  <pic:blipFill>
                    <a:blip r:embed="rId96">
                      <a:extLst>
                        <a:ext uri="{28A0092B-C50C-407E-A947-70E740481C1C}">
                          <a14:useLocalDpi xmlns:a14="http://schemas.microsoft.com/office/drawing/2010/main" val="0"/>
                        </a:ext>
                      </a:extLst>
                    </a:blip>
                    <a:stretch>
                      <a:fillRect/>
                    </a:stretch>
                  </pic:blipFill>
                  <pic:spPr>
                    <a:xfrm>
                      <a:off x="0" y="0"/>
                      <a:ext cx="5115639" cy="6335009"/>
                    </a:xfrm>
                    <a:prstGeom prst="rect">
                      <a:avLst/>
                    </a:prstGeom>
                  </pic:spPr>
                </pic:pic>
              </a:graphicData>
            </a:graphic>
          </wp:inline>
        </w:drawing>
      </w:r>
    </w:p>
    <w:p w14:paraId="0C0B7FB1" w14:textId="77777777" w:rsidR="0091482F" w:rsidRPr="00280365" w:rsidRDefault="0091482F" w:rsidP="0091482F">
      <w:pPr>
        <w:rPr>
          <w:rFonts w:ascii="Cambria" w:eastAsia="MS Mincho" w:hAnsi="Cambria" w:cs="Arial"/>
        </w:rPr>
      </w:pPr>
    </w:p>
    <w:p w14:paraId="302E6552" w14:textId="77777777" w:rsidR="0091482F" w:rsidRPr="00280365" w:rsidRDefault="0091482F" w:rsidP="0091482F">
      <w:pPr>
        <w:rPr>
          <w:rFonts w:ascii="Cambria" w:eastAsia="MS Mincho" w:hAnsi="Cambria" w:cs="Arial"/>
        </w:rPr>
      </w:pPr>
    </w:p>
    <w:p w14:paraId="7EF1C138" w14:textId="77777777" w:rsidR="0091482F" w:rsidRPr="00280365" w:rsidRDefault="0091482F" w:rsidP="0091482F">
      <w:pPr>
        <w:rPr>
          <w:rFonts w:ascii="Cambria" w:eastAsia="MS Mincho" w:hAnsi="Cambria" w:cs="Arial"/>
        </w:rPr>
      </w:pPr>
    </w:p>
    <w:p w14:paraId="1B8E77A8" w14:textId="77777777" w:rsidR="0091482F" w:rsidRPr="00280365" w:rsidRDefault="0091482F" w:rsidP="0091482F">
      <w:pPr>
        <w:rPr>
          <w:rFonts w:ascii="Cambria" w:eastAsia="MS Mincho" w:hAnsi="Cambria" w:cs="Arial"/>
        </w:rPr>
      </w:pPr>
    </w:p>
    <w:p w14:paraId="43913AAD" w14:textId="77777777" w:rsidR="0091482F" w:rsidRPr="00280365" w:rsidRDefault="0091482F" w:rsidP="0091482F">
      <w:pPr>
        <w:tabs>
          <w:tab w:val="left" w:pos="3060"/>
        </w:tabs>
        <w:rPr>
          <w:rFonts w:ascii="Cambria" w:eastAsia="MS Mincho" w:hAnsi="Cambria" w:cs="Arial"/>
        </w:rPr>
      </w:pPr>
      <w:r w:rsidRPr="00280365">
        <w:rPr>
          <w:rFonts w:ascii="Cambria" w:eastAsia="MS Mincho" w:hAnsi="Cambria" w:cs="Arial"/>
        </w:rPr>
        <w:tab/>
      </w:r>
    </w:p>
    <w:p w14:paraId="3584E61A" w14:textId="77777777" w:rsidR="0091482F" w:rsidRPr="00280365" w:rsidRDefault="0091482F" w:rsidP="0091482F">
      <w:pPr>
        <w:tabs>
          <w:tab w:val="left" w:pos="3060"/>
        </w:tabs>
        <w:rPr>
          <w:rFonts w:ascii="Cambria" w:eastAsia="MS Mincho" w:hAnsi="Cambria" w:cs="Arial"/>
        </w:rPr>
      </w:pPr>
    </w:p>
    <w:p w14:paraId="467C3276" w14:textId="77777777" w:rsidR="0091482F" w:rsidRPr="00280365" w:rsidRDefault="0091482F" w:rsidP="0091482F">
      <w:pPr>
        <w:tabs>
          <w:tab w:val="left" w:pos="3060"/>
        </w:tabs>
        <w:rPr>
          <w:rFonts w:ascii="Cambria" w:eastAsia="MS Mincho" w:hAnsi="Cambria" w:cs="Arial"/>
        </w:rPr>
      </w:pPr>
    </w:p>
    <w:p w14:paraId="25A8A97E" w14:textId="77777777" w:rsidR="0091482F" w:rsidRPr="00280365" w:rsidRDefault="0091482F" w:rsidP="0091482F">
      <w:pPr>
        <w:tabs>
          <w:tab w:val="left" w:pos="3060"/>
        </w:tabs>
        <w:rPr>
          <w:rFonts w:ascii="Cambria" w:eastAsia="MS Mincho" w:hAnsi="Cambria" w:cs="Arial"/>
        </w:rPr>
      </w:pPr>
      <w:r w:rsidRPr="00280365">
        <w:rPr>
          <w:rFonts w:ascii="Cambria" w:eastAsia="MS Mincho" w:hAnsi="Cambria" w:cs="Arial"/>
          <w:noProof/>
          <w:lang w:eastAsia="fr-FR"/>
        </w:rPr>
        <w:drawing>
          <wp:inline distT="0" distB="0" distL="0" distR="0" wp14:anchorId="22C25387" wp14:editId="140B27BB">
            <wp:extent cx="5163271" cy="6325483"/>
            <wp:effectExtent l="0" t="0" r="0" b="0"/>
            <wp:docPr id="197114477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1144771" name="Picture 11"/>
                    <pic:cNvPicPr/>
                  </pic:nvPicPr>
                  <pic:blipFill>
                    <a:blip r:embed="rId97">
                      <a:extLst>
                        <a:ext uri="{28A0092B-C50C-407E-A947-70E740481C1C}">
                          <a14:useLocalDpi xmlns:a14="http://schemas.microsoft.com/office/drawing/2010/main" val="0"/>
                        </a:ext>
                      </a:extLst>
                    </a:blip>
                    <a:stretch>
                      <a:fillRect/>
                    </a:stretch>
                  </pic:blipFill>
                  <pic:spPr>
                    <a:xfrm>
                      <a:off x="0" y="0"/>
                      <a:ext cx="5163271" cy="6325483"/>
                    </a:xfrm>
                    <a:prstGeom prst="rect">
                      <a:avLst/>
                    </a:prstGeom>
                  </pic:spPr>
                </pic:pic>
              </a:graphicData>
            </a:graphic>
          </wp:inline>
        </w:drawing>
      </w:r>
    </w:p>
    <w:p w14:paraId="527B0B55" w14:textId="77777777" w:rsidR="0091482F" w:rsidRPr="00280365" w:rsidRDefault="0091482F" w:rsidP="0091482F">
      <w:pPr>
        <w:rPr>
          <w:rFonts w:ascii="Cambria" w:eastAsia="MS Mincho" w:hAnsi="Cambria" w:cs="Arial"/>
        </w:rPr>
      </w:pPr>
    </w:p>
    <w:p w14:paraId="556E9D6F" w14:textId="77777777" w:rsidR="0091482F" w:rsidRPr="00280365" w:rsidRDefault="0091482F" w:rsidP="0091482F">
      <w:pPr>
        <w:rPr>
          <w:rFonts w:ascii="Cambria" w:eastAsia="MS Mincho" w:hAnsi="Cambria" w:cs="Arial"/>
        </w:rPr>
      </w:pPr>
    </w:p>
    <w:p w14:paraId="0F9A9833" w14:textId="77777777" w:rsidR="0091482F" w:rsidRPr="00280365" w:rsidRDefault="0091482F" w:rsidP="0091482F">
      <w:pPr>
        <w:tabs>
          <w:tab w:val="left" w:pos="5025"/>
        </w:tabs>
        <w:rPr>
          <w:rFonts w:ascii="Cambria" w:eastAsia="MS Mincho" w:hAnsi="Cambria" w:cs="Arial"/>
        </w:rPr>
      </w:pPr>
      <w:r w:rsidRPr="00280365">
        <w:rPr>
          <w:rFonts w:ascii="Cambria" w:eastAsia="MS Mincho" w:hAnsi="Cambria" w:cs="Arial"/>
        </w:rPr>
        <w:tab/>
      </w:r>
    </w:p>
    <w:p w14:paraId="38CD8D15" w14:textId="77777777" w:rsidR="0091482F" w:rsidRPr="00280365" w:rsidRDefault="0091482F" w:rsidP="0091482F">
      <w:pPr>
        <w:tabs>
          <w:tab w:val="left" w:pos="5025"/>
        </w:tabs>
        <w:rPr>
          <w:rFonts w:ascii="Cambria" w:eastAsia="MS Mincho" w:hAnsi="Cambria" w:cs="Arial"/>
        </w:rPr>
      </w:pPr>
    </w:p>
    <w:p w14:paraId="40AA2D14" w14:textId="77777777" w:rsidR="0091482F" w:rsidRPr="00280365" w:rsidRDefault="0091482F" w:rsidP="0091482F">
      <w:pPr>
        <w:tabs>
          <w:tab w:val="left" w:pos="5025"/>
        </w:tabs>
        <w:rPr>
          <w:rFonts w:ascii="Cambria" w:eastAsia="MS Mincho" w:hAnsi="Cambria" w:cs="Arial"/>
        </w:rPr>
      </w:pPr>
    </w:p>
    <w:p w14:paraId="5B9038EC" w14:textId="77777777" w:rsidR="0091482F" w:rsidRPr="00280365" w:rsidRDefault="0091482F" w:rsidP="0091482F">
      <w:pPr>
        <w:tabs>
          <w:tab w:val="left" w:pos="5025"/>
        </w:tabs>
        <w:rPr>
          <w:rFonts w:ascii="Cambria" w:eastAsia="MS Mincho" w:hAnsi="Cambria" w:cs="Arial"/>
        </w:rPr>
        <w:sectPr w:rsidR="0091482F" w:rsidRPr="00280365" w:rsidSect="00065E0C">
          <w:footerReference w:type="default" r:id="rId98"/>
          <w:footnotePr>
            <w:numRestart w:val="eachPage"/>
          </w:footnotePr>
          <w:pgSz w:w="11910" w:h="16840"/>
          <w:pgMar w:top="1418" w:right="1134" w:bottom="1418" w:left="1701" w:header="714" w:footer="0" w:gutter="0"/>
          <w:pgNumType w:start="126"/>
          <w:cols w:space="720"/>
          <w:docGrid w:linePitch="360"/>
        </w:sectPr>
      </w:pPr>
      <w:r w:rsidRPr="00280365">
        <w:rPr>
          <w:rFonts w:ascii="Cambria" w:eastAsia="MS Mincho" w:hAnsi="Cambria" w:cs="Arial"/>
          <w:noProof/>
          <w:lang w:eastAsia="fr-FR"/>
        </w:rPr>
        <w:drawing>
          <wp:inline distT="0" distB="0" distL="0" distR="0" wp14:anchorId="0AFFE191" wp14:editId="157D26BC">
            <wp:extent cx="5239481" cy="4991797"/>
            <wp:effectExtent l="0" t="0" r="0" b="0"/>
            <wp:docPr id="237482889"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482889" name="Picture 12"/>
                    <pic:cNvPicPr/>
                  </pic:nvPicPr>
                  <pic:blipFill>
                    <a:blip r:embed="rId99">
                      <a:extLst>
                        <a:ext uri="{28A0092B-C50C-407E-A947-70E740481C1C}">
                          <a14:useLocalDpi xmlns:a14="http://schemas.microsoft.com/office/drawing/2010/main" val="0"/>
                        </a:ext>
                      </a:extLst>
                    </a:blip>
                    <a:stretch>
                      <a:fillRect/>
                    </a:stretch>
                  </pic:blipFill>
                  <pic:spPr>
                    <a:xfrm>
                      <a:off x="0" y="0"/>
                      <a:ext cx="5239481" cy="4991797"/>
                    </a:xfrm>
                    <a:prstGeom prst="rect">
                      <a:avLst/>
                    </a:prstGeom>
                  </pic:spPr>
                </pic:pic>
              </a:graphicData>
            </a:graphic>
          </wp:inline>
        </w:drawing>
      </w:r>
    </w:p>
    <w:p w14:paraId="46E49BB6" w14:textId="77777777" w:rsidR="0091482F" w:rsidRPr="00280365" w:rsidRDefault="0091482F" w:rsidP="0091482F">
      <w:pPr>
        <w:spacing w:line="278" w:lineRule="auto"/>
        <w:rPr>
          <w:kern w:val="2"/>
          <w:sz w:val="24"/>
          <w:szCs w:val="24"/>
          <w14:ligatures w14:val="standardContextual"/>
        </w:rPr>
      </w:pPr>
    </w:p>
    <w:tbl>
      <w:tblPr>
        <w:tblW w:w="9600" w:type="dxa"/>
        <w:tblCellMar>
          <w:left w:w="70" w:type="dxa"/>
          <w:right w:w="70" w:type="dxa"/>
        </w:tblCellMar>
        <w:tblLook w:val="04A0" w:firstRow="1" w:lastRow="0" w:firstColumn="1" w:lastColumn="0" w:noHBand="0" w:noVBand="1"/>
      </w:tblPr>
      <w:tblGrid>
        <w:gridCol w:w="2101"/>
        <w:gridCol w:w="1168"/>
        <w:gridCol w:w="985"/>
        <w:gridCol w:w="1088"/>
        <w:gridCol w:w="1661"/>
        <w:gridCol w:w="1009"/>
        <w:gridCol w:w="1088"/>
        <w:gridCol w:w="817"/>
      </w:tblGrid>
      <w:tr w:rsidR="0091482F" w:rsidRPr="00280365" w14:paraId="0384D095" w14:textId="77777777" w:rsidTr="00522089">
        <w:trPr>
          <w:trHeight w:val="360"/>
        </w:trPr>
        <w:tc>
          <w:tcPr>
            <w:tcW w:w="9600" w:type="dxa"/>
            <w:gridSpan w:val="8"/>
            <w:tcBorders>
              <w:top w:val="nil"/>
              <w:left w:val="nil"/>
              <w:bottom w:val="nil"/>
              <w:right w:val="nil"/>
            </w:tcBorders>
            <w:shd w:val="clear" w:color="auto" w:fill="auto"/>
            <w:vAlign w:val="center"/>
            <w:hideMark/>
          </w:tcPr>
          <w:p w14:paraId="4B36771F" w14:textId="5D4BF57D" w:rsidR="0091482F" w:rsidRPr="0091482F" w:rsidRDefault="00D456F3" w:rsidP="00522089">
            <w:pPr>
              <w:rPr>
                <w:rFonts w:ascii="Times New Roman" w:eastAsia="MS Mincho" w:hAnsi="Times New Roman" w:cs="Times New Roman"/>
                <w:b/>
                <w:bCs/>
                <w:sz w:val="24"/>
                <w:szCs w:val="24"/>
              </w:rPr>
            </w:pPr>
            <w:r>
              <w:rPr>
                <w:rFonts w:asciiTheme="majorBidi" w:eastAsia="MS Mincho" w:hAnsiTheme="majorBidi" w:cstheme="majorBidi"/>
                <w:b/>
                <w:bCs/>
                <w:sz w:val="24"/>
                <w:szCs w:val="24"/>
              </w:rPr>
              <w:t>Annexe N 08</w:t>
            </w:r>
            <w:r w:rsidR="0091482F" w:rsidRPr="0091482F">
              <w:rPr>
                <w:rFonts w:asciiTheme="majorBidi" w:eastAsia="MS Mincho" w:hAnsiTheme="majorBidi" w:cstheme="majorBidi"/>
                <w:b/>
                <w:bCs/>
                <w:sz w:val="24"/>
                <w:szCs w:val="24"/>
              </w:rPr>
              <w:t xml:space="preserve"> : </w:t>
            </w:r>
            <w:r w:rsidR="0091482F" w:rsidRPr="0091482F">
              <w:rPr>
                <w:rFonts w:asciiTheme="majorBidi" w:hAnsiTheme="majorBidi" w:cstheme="majorBidi"/>
                <w:b/>
                <w:bCs/>
                <w:kern w:val="2"/>
                <w:sz w:val="24"/>
                <w:szCs w:val="24"/>
                <w14:ligatures w14:val="standardContextual"/>
              </w:rPr>
              <w:t>Tableau</w:t>
            </w:r>
            <w:r w:rsidR="0091482F">
              <w:rPr>
                <w:rFonts w:asciiTheme="majorBidi" w:hAnsiTheme="majorBidi" w:cstheme="majorBidi"/>
                <w:b/>
                <w:bCs/>
                <w:kern w:val="2"/>
                <w:sz w:val="24"/>
                <w:szCs w:val="24"/>
                <w14:ligatures w14:val="standardContextual"/>
              </w:rPr>
              <w:t>x</w:t>
            </w:r>
            <w:r w:rsidR="0091482F" w:rsidRPr="0091482F">
              <w:rPr>
                <w:rFonts w:asciiTheme="majorBidi" w:hAnsiTheme="majorBidi" w:cstheme="majorBidi"/>
                <w:b/>
                <w:bCs/>
                <w:kern w:val="2"/>
                <w:sz w:val="24"/>
                <w:szCs w:val="24"/>
                <w14:ligatures w14:val="standardContextual"/>
              </w:rPr>
              <w:t xml:space="preserve"> croisé   Recommanderiez-vous l’utilisation du chatbots de  à votre entourage ?   * Globalement, sur une échelle de 1 à 5, quel est votre niveau de satisfaction vis-à-vis du chatbots ? </w:t>
            </w:r>
            <w:r w:rsidR="0091482F" w:rsidRPr="0091482F">
              <w:rPr>
                <w:rFonts w:asciiTheme="majorBidi" w:hAnsiTheme="majorBidi" w:cstheme="majorBidi"/>
                <w:b/>
                <w:bCs/>
                <w:kern w:val="2"/>
                <w:sz w:val="24"/>
                <w:szCs w:val="24"/>
                <w14:ligatures w14:val="standardContextual"/>
              </w:rPr>
              <w:br/>
              <w:t>1 (Pas du tout satisfait)</w:t>
            </w:r>
            <w:r w:rsidR="0091482F" w:rsidRPr="0091482F">
              <w:rPr>
                <w:rFonts w:asciiTheme="majorBidi" w:hAnsiTheme="majorBidi" w:cstheme="majorBidi"/>
                <w:b/>
                <w:bCs/>
                <w:kern w:val="2"/>
                <w:sz w:val="24"/>
                <w:szCs w:val="24"/>
                <w14:ligatures w14:val="standardContextual"/>
              </w:rPr>
              <w:br/>
              <w:t>5 (Très satisfait</w:t>
            </w:r>
            <w:r w:rsidR="0091482F" w:rsidRPr="00280365">
              <w:rPr>
                <w:rFonts w:ascii="Arial Bold" w:hAnsi="Arial Bold" w:cs="Calibri"/>
                <w:b/>
                <w:bCs/>
                <w:color w:val="993300"/>
                <w:kern w:val="2"/>
                <w:sz w:val="28"/>
                <w:szCs w:val="28"/>
                <w14:ligatures w14:val="standardContextual"/>
              </w:rPr>
              <w:t>)</w:t>
            </w:r>
          </w:p>
        </w:tc>
      </w:tr>
      <w:tr w:rsidR="0091482F" w:rsidRPr="00280365" w14:paraId="2C59F47D" w14:textId="77777777" w:rsidTr="00522089">
        <w:trPr>
          <w:trHeight w:val="1860"/>
        </w:trPr>
        <w:tc>
          <w:tcPr>
            <w:tcW w:w="9600" w:type="dxa"/>
            <w:gridSpan w:val="8"/>
            <w:tcBorders>
              <w:top w:val="nil"/>
              <w:left w:val="nil"/>
              <w:bottom w:val="nil"/>
              <w:right w:val="nil"/>
            </w:tcBorders>
            <w:shd w:val="clear" w:color="000000" w:fill="FFFFFF"/>
            <w:noWrap/>
            <w:vAlign w:val="bottom"/>
            <w:hideMark/>
          </w:tcPr>
          <w:p w14:paraId="1942A252" w14:textId="77777777" w:rsidR="0091482F" w:rsidRPr="00280365" w:rsidRDefault="0091482F" w:rsidP="00522089">
            <w:pPr>
              <w:spacing w:line="278" w:lineRule="auto"/>
              <w:rPr>
                <w:rFonts w:ascii="Arial" w:hAnsi="Arial" w:cs="Arial"/>
                <w:color w:val="993300"/>
                <w:kern w:val="2"/>
                <w:sz w:val="24"/>
                <w:szCs w:val="24"/>
                <w14:ligatures w14:val="standardContextual"/>
              </w:rPr>
            </w:pPr>
            <w:r w:rsidRPr="00280365">
              <w:rPr>
                <w:rFonts w:ascii="Arial" w:hAnsi="Arial" w:cs="Arial"/>
                <w:color w:val="993300"/>
                <w:kern w:val="2"/>
                <w:sz w:val="24"/>
                <w:szCs w:val="24"/>
                <w14:ligatures w14:val="standardContextual"/>
              </w:rPr>
              <w:t>Effectif</w:t>
            </w:r>
          </w:p>
        </w:tc>
      </w:tr>
      <w:tr w:rsidR="0091482F" w:rsidRPr="00280365" w14:paraId="7ED18345" w14:textId="77777777" w:rsidTr="00522089">
        <w:trPr>
          <w:trHeight w:val="930"/>
        </w:trPr>
        <w:tc>
          <w:tcPr>
            <w:tcW w:w="3106" w:type="dxa"/>
            <w:gridSpan w:val="2"/>
            <w:vMerge w:val="restart"/>
            <w:tcBorders>
              <w:top w:val="nil"/>
              <w:left w:val="nil"/>
              <w:bottom w:val="single" w:sz="4" w:space="0" w:color="993366"/>
              <w:right w:val="nil"/>
            </w:tcBorders>
            <w:shd w:val="clear" w:color="auto" w:fill="auto"/>
            <w:vAlign w:val="bottom"/>
            <w:hideMark/>
          </w:tcPr>
          <w:p w14:paraId="12052AF1" w14:textId="77777777" w:rsidR="0091482F" w:rsidRPr="00280365" w:rsidRDefault="0091482F" w:rsidP="00522089">
            <w:pPr>
              <w:spacing w:line="278" w:lineRule="auto"/>
              <w:rPr>
                <w:rFonts w:ascii="Arial" w:hAnsi="Arial" w:cs="Arial"/>
                <w:color w:val="993300"/>
                <w:kern w:val="2"/>
                <w:sz w:val="24"/>
                <w:szCs w:val="24"/>
                <w14:ligatures w14:val="standardContextual"/>
              </w:rPr>
            </w:pPr>
          </w:p>
        </w:tc>
        <w:tc>
          <w:tcPr>
            <w:tcW w:w="5677" w:type="dxa"/>
            <w:gridSpan w:val="5"/>
            <w:tcBorders>
              <w:top w:val="nil"/>
              <w:left w:val="nil"/>
              <w:bottom w:val="nil"/>
              <w:right w:val="single" w:sz="4" w:space="0" w:color="333333"/>
            </w:tcBorders>
            <w:shd w:val="clear" w:color="auto" w:fill="auto"/>
            <w:vAlign w:val="bottom"/>
            <w:hideMark/>
          </w:tcPr>
          <w:p w14:paraId="6B4D169F" w14:textId="77777777" w:rsidR="0091482F" w:rsidRPr="00280365" w:rsidRDefault="0091482F" w:rsidP="00522089">
            <w:pPr>
              <w:spacing w:line="278" w:lineRule="auto"/>
              <w:jc w:val="center"/>
              <w:rPr>
                <w:rFonts w:ascii="Arial" w:hAnsi="Arial" w:cs="Arial"/>
                <w:color w:val="333399"/>
                <w:kern w:val="2"/>
                <w:sz w:val="24"/>
                <w:szCs w:val="24"/>
                <w14:ligatures w14:val="standardContextual"/>
              </w:rPr>
            </w:pPr>
            <w:r w:rsidRPr="00280365">
              <w:rPr>
                <w:rFonts w:ascii="Arial" w:hAnsi="Arial" w:cs="Arial"/>
                <w:color w:val="333399"/>
                <w:kern w:val="2"/>
                <w:sz w:val="24"/>
                <w:szCs w:val="24"/>
                <w14:ligatures w14:val="standardContextual"/>
              </w:rPr>
              <w:t xml:space="preserve">Globalement, sur une échelle de 1 à 5, quel est votre niveau de satisfaction vis-à-vis du chatbots ? </w:t>
            </w:r>
            <w:r w:rsidRPr="00280365">
              <w:rPr>
                <w:rFonts w:ascii="Arial" w:hAnsi="Arial" w:cs="Arial"/>
                <w:color w:val="333399"/>
                <w:kern w:val="2"/>
                <w:sz w:val="24"/>
                <w:szCs w:val="24"/>
                <w14:ligatures w14:val="standardContextual"/>
              </w:rPr>
              <w:br/>
              <w:t>1 (Pas du tout satisfait)</w:t>
            </w:r>
            <w:r w:rsidRPr="00280365">
              <w:rPr>
                <w:rFonts w:ascii="Arial" w:hAnsi="Arial" w:cs="Arial"/>
                <w:color w:val="333399"/>
                <w:kern w:val="2"/>
                <w:sz w:val="24"/>
                <w:szCs w:val="24"/>
                <w14:ligatures w14:val="standardContextual"/>
              </w:rPr>
              <w:br/>
              <w:t>5 (Très satisfait)</w:t>
            </w:r>
          </w:p>
        </w:tc>
        <w:tc>
          <w:tcPr>
            <w:tcW w:w="817" w:type="dxa"/>
            <w:vMerge w:val="restart"/>
            <w:tcBorders>
              <w:top w:val="nil"/>
              <w:left w:val="single" w:sz="4" w:space="0" w:color="333333"/>
              <w:bottom w:val="single" w:sz="4" w:space="0" w:color="993366"/>
              <w:right w:val="nil"/>
            </w:tcBorders>
            <w:shd w:val="clear" w:color="auto" w:fill="auto"/>
            <w:vAlign w:val="bottom"/>
            <w:hideMark/>
          </w:tcPr>
          <w:p w14:paraId="0769BF03" w14:textId="77777777" w:rsidR="0091482F" w:rsidRPr="00280365" w:rsidRDefault="0091482F" w:rsidP="00522089">
            <w:pPr>
              <w:spacing w:line="278" w:lineRule="auto"/>
              <w:jc w:val="center"/>
              <w:rPr>
                <w:rFonts w:ascii="Arial" w:hAnsi="Arial" w:cs="Arial"/>
                <w:color w:val="333399"/>
                <w:kern w:val="2"/>
                <w:sz w:val="24"/>
                <w:szCs w:val="24"/>
                <w14:ligatures w14:val="standardContextual"/>
              </w:rPr>
            </w:pPr>
            <w:r w:rsidRPr="00280365">
              <w:rPr>
                <w:rFonts w:ascii="Arial" w:hAnsi="Arial" w:cs="Arial"/>
                <w:color w:val="333399"/>
                <w:kern w:val="2"/>
                <w:sz w:val="24"/>
                <w:szCs w:val="24"/>
                <w14:ligatures w14:val="standardContextual"/>
              </w:rPr>
              <w:t>Total</w:t>
            </w:r>
          </w:p>
        </w:tc>
      </w:tr>
      <w:tr w:rsidR="0091482F" w:rsidRPr="00280365" w14:paraId="55FBBA0E" w14:textId="77777777" w:rsidTr="00522089">
        <w:trPr>
          <w:trHeight w:val="1240"/>
        </w:trPr>
        <w:tc>
          <w:tcPr>
            <w:tcW w:w="3106" w:type="dxa"/>
            <w:gridSpan w:val="2"/>
            <w:vMerge/>
            <w:tcBorders>
              <w:top w:val="nil"/>
              <w:left w:val="nil"/>
              <w:bottom w:val="single" w:sz="4" w:space="0" w:color="993366"/>
              <w:right w:val="nil"/>
            </w:tcBorders>
            <w:vAlign w:val="center"/>
            <w:hideMark/>
          </w:tcPr>
          <w:p w14:paraId="46A5DC36" w14:textId="77777777" w:rsidR="0091482F" w:rsidRPr="00280365" w:rsidRDefault="0091482F" w:rsidP="00522089">
            <w:pPr>
              <w:spacing w:line="278" w:lineRule="auto"/>
              <w:rPr>
                <w:rFonts w:ascii="Arial" w:hAnsi="Arial" w:cs="Arial"/>
                <w:color w:val="993300"/>
                <w:kern w:val="2"/>
                <w:sz w:val="24"/>
                <w:szCs w:val="24"/>
                <w14:ligatures w14:val="standardContextual"/>
              </w:rPr>
            </w:pPr>
          </w:p>
        </w:tc>
        <w:tc>
          <w:tcPr>
            <w:tcW w:w="985" w:type="dxa"/>
            <w:tcBorders>
              <w:top w:val="nil"/>
              <w:left w:val="nil"/>
              <w:bottom w:val="single" w:sz="4" w:space="0" w:color="993366"/>
              <w:right w:val="single" w:sz="4" w:space="0" w:color="333333"/>
            </w:tcBorders>
            <w:shd w:val="clear" w:color="auto" w:fill="auto"/>
            <w:vAlign w:val="bottom"/>
            <w:hideMark/>
          </w:tcPr>
          <w:p w14:paraId="63FDDE0E" w14:textId="77777777" w:rsidR="0091482F" w:rsidRPr="00280365" w:rsidRDefault="0091482F" w:rsidP="00522089">
            <w:pPr>
              <w:spacing w:line="278" w:lineRule="auto"/>
              <w:jc w:val="center"/>
              <w:rPr>
                <w:rFonts w:ascii="Arial" w:hAnsi="Arial" w:cs="Arial"/>
                <w:color w:val="333399"/>
                <w:kern w:val="2"/>
                <w:sz w:val="24"/>
                <w:szCs w:val="24"/>
                <w14:ligatures w14:val="standardContextual"/>
              </w:rPr>
            </w:pPr>
            <w:r w:rsidRPr="00280365">
              <w:rPr>
                <w:rFonts w:ascii="Arial" w:hAnsi="Arial" w:cs="Arial"/>
                <w:color w:val="333399"/>
                <w:kern w:val="2"/>
                <w:sz w:val="24"/>
                <w:szCs w:val="24"/>
                <w14:ligatures w14:val="standardContextual"/>
              </w:rPr>
              <w:t>Pas du tout satisfait</w:t>
            </w:r>
          </w:p>
        </w:tc>
        <w:tc>
          <w:tcPr>
            <w:tcW w:w="1066" w:type="dxa"/>
            <w:tcBorders>
              <w:top w:val="nil"/>
              <w:left w:val="nil"/>
              <w:bottom w:val="single" w:sz="4" w:space="0" w:color="993366"/>
              <w:right w:val="single" w:sz="4" w:space="0" w:color="333333"/>
            </w:tcBorders>
            <w:shd w:val="clear" w:color="auto" w:fill="auto"/>
            <w:vAlign w:val="bottom"/>
            <w:hideMark/>
          </w:tcPr>
          <w:p w14:paraId="1D3CA225" w14:textId="77777777" w:rsidR="0091482F" w:rsidRPr="00280365" w:rsidRDefault="0091482F" w:rsidP="00522089">
            <w:pPr>
              <w:spacing w:line="278" w:lineRule="auto"/>
              <w:jc w:val="center"/>
              <w:rPr>
                <w:rFonts w:ascii="Arial" w:hAnsi="Arial" w:cs="Arial"/>
                <w:color w:val="333399"/>
                <w:kern w:val="2"/>
                <w:sz w:val="24"/>
                <w:szCs w:val="24"/>
                <w14:ligatures w14:val="standardContextual"/>
              </w:rPr>
            </w:pPr>
            <w:r w:rsidRPr="00280365">
              <w:rPr>
                <w:rFonts w:ascii="Arial" w:hAnsi="Arial" w:cs="Arial"/>
                <w:color w:val="333399"/>
                <w:kern w:val="2"/>
                <w:sz w:val="24"/>
                <w:szCs w:val="24"/>
                <w14:ligatures w14:val="standardContextual"/>
              </w:rPr>
              <w:t>Pas sataisfait</w:t>
            </w:r>
          </w:p>
        </w:tc>
        <w:tc>
          <w:tcPr>
            <w:tcW w:w="1551" w:type="dxa"/>
            <w:tcBorders>
              <w:top w:val="nil"/>
              <w:left w:val="nil"/>
              <w:bottom w:val="single" w:sz="4" w:space="0" w:color="993366"/>
              <w:right w:val="single" w:sz="4" w:space="0" w:color="333333"/>
            </w:tcBorders>
            <w:shd w:val="clear" w:color="auto" w:fill="auto"/>
            <w:vAlign w:val="bottom"/>
            <w:hideMark/>
          </w:tcPr>
          <w:p w14:paraId="3A251DDD" w14:textId="77777777" w:rsidR="0091482F" w:rsidRPr="00280365" w:rsidRDefault="0091482F" w:rsidP="00522089">
            <w:pPr>
              <w:spacing w:line="278" w:lineRule="auto"/>
              <w:jc w:val="center"/>
              <w:rPr>
                <w:rFonts w:ascii="Arial" w:hAnsi="Arial" w:cs="Arial"/>
                <w:color w:val="333399"/>
                <w:kern w:val="2"/>
                <w:sz w:val="24"/>
                <w:szCs w:val="24"/>
                <w14:ligatures w14:val="standardContextual"/>
              </w:rPr>
            </w:pPr>
            <w:r w:rsidRPr="00280365">
              <w:rPr>
                <w:rFonts w:ascii="Arial" w:hAnsi="Arial" w:cs="Arial"/>
                <w:color w:val="333399"/>
                <w:kern w:val="2"/>
                <w:sz w:val="24"/>
                <w:szCs w:val="24"/>
                <w14:ligatures w14:val="standardContextual"/>
              </w:rPr>
              <w:t>Moyennement sataisfait</w:t>
            </w:r>
          </w:p>
        </w:tc>
        <w:tc>
          <w:tcPr>
            <w:tcW w:w="1009" w:type="dxa"/>
            <w:tcBorders>
              <w:top w:val="nil"/>
              <w:left w:val="nil"/>
              <w:bottom w:val="single" w:sz="4" w:space="0" w:color="993366"/>
              <w:right w:val="single" w:sz="4" w:space="0" w:color="333333"/>
            </w:tcBorders>
            <w:shd w:val="clear" w:color="auto" w:fill="auto"/>
            <w:vAlign w:val="bottom"/>
            <w:hideMark/>
          </w:tcPr>
          <w:p w14:paraId="3CF77882" w14:textId="77777777" w:rsidR="0091482F" w:rsidRPr="00280365" w:rsidRDefault="0091482F" w:rsidP="00522089">
            <w:pPr>
              <w:spacing w:line="278" w:lineRule="auto"/>
              <w:jc w:val="center"/>
              <w:rPr>
                <w:rFonts w:ascii="Arial" w:hAnsi="Arial" w:cs="Arial"/>
                <w:color w:val="333399"/>
                <w:kern w:val="2"/>
                <w:sz w:val="24"/>
                <w:szCs w:val="24"/>
                <w14:ligatures w14:val="standardContextual"/>
              </w:rPr>
            </w:pPr>
            <w:r w:rsidRPr="00280365">
              <w:rPr>
                <w:rFonts w:ascii="Arial" w:hAnsi="Arial" w:cs="Arial"/>
                <w:color w:val="333399"/>
                <w:kern w:val="2"/>
                <w:sz w:val="24"/>
                <w:szCs w:val="24"/>
                <w14:ligatures w14:val="standardContextual"/>
              </w:rPr>
              <w:t>Satisfait</w:t>
            </w:r>
          </w:p>
        </w:tc>
        <w:tc>
          <w:tcPr>
            <w:tcW w:w="1066" w:type="dxa"/>
            <w:tcBorders>
              <w:top w:val="nil"/>
              <w:left w:val="nil"/>
              <w:bottom w:val="single" w:sz="4" w:space="0" w:color="993366"/>
              <w:right w:val="single" w:sz="4" w:space="0" w:color="333333"/>
            </w:tcBorders>
            <w:shd w:val="clear" w:color="auto" w:fill="auto"/>
            <w:vAlign w:val="bottom"/>
            <w:hideMark/>
          </w:tcPr>
          <w:p w14:paraId="7CD6E92A" w14:textId="77777777" w:rsidR="0091482F" w:rsidRPr="00280365" w:rsidRDefault="0091482F" w:rsidP="00522089">
            <w:pPr>
              <w:spacing w:line="278" w:lineRule="auto"/>
              <w:jc w:val="center"/>
              <w:rPr>
                <w:rFonts w:ascii="Arial" w:hAnsi="Arial" w:cs="Arial"/>
                <w:color w:val="333399"/>
                <w:kern w:val="2"/>
                <w:sz w:val="24"/>
                <w:szCs w:val="24"/>
                <w14:ligatures w14:val="standardContextual"/>
              </w:rPr>
            </w:pPr>
            <w:r w:rsidRPr="00280365">
              <w:rPr>
                <w:rFonts w:ascii="Arial" w:hAnsi="Arial" w:cs="Arial"/>
                <w:color w:val="333399"/>
                <w:kern w:val="2"/>
                <w:sz w:val="24"/>
                <w:szCs w:val="24"/>
                <w14:ligatures w14:val="standardContextual"/>
              </w:rPr>
              <w:t>Très sataisfait</w:t>
            </w:r>
          </w:p>
        </w:tc>
        <w:tc>
          <w:tcPr>
            <w:tcW w:w="817" w:type="dxa"/>
            <w:vMerge/>
            <w:tcBorders>
              <w:top w:val="nil"/>
              <w:left w:val="single" w:sz="4" w:space="0" w:color="333333"/>
              <w:bottom w:val="single" w:sz="4" w:space="0" w:color="993366"/>
              <w:right w:val="nil"/>
            </w:tcBorders>
            <w:vAlign w:val="center"/>
            <w:hideMark/>
          </w:tcPr>
          <w:p w14:paraId="5BBBFD92" w14:textId="77777777" w:rsidR="0091482F" w:rsidRPr="00280365" w:rsidRDefault="0091482F" w:rsidP="00522089">
            <w:pPr>
              <w:spacing w:line="278" w:lineRule="auto"/>
              <w:rPr>
                <w:rFonts w:ascii="Arial" w:hAnsi="Arial" w:cs="Arial"/>
                <w:color w:val="333399"/>
                <w:kern w:val="2"/>
                <w:sz w:val="24"/>
                <w:szCs w:val="24"/>
                <w14:ligatures w14:val="standardContextual"/>
              </w:rPr>
            </w:pPr>
          </w:p>
        </w:tc>
      </w:tr>
      <w:tr w:rsidR="0091482F" w:rsidRPr="00280365" w14:paraId="0420C828" w14:textId="77777777" w:rsidTr="00522089">
        <w:trPr>
          <w:trHeight w:val="1240"/>
        </w:trPr>
        <w:tc>
          <w:tcPr>
            <w:tcW w:w="1992" w:type="dxa"/>
            <w:vMerge w:val="restart"/>
            <w:tcBorders>
              <w:top w:val="nil"/>
              <w:left w:val="nil"/>
              <w:bottom w:val="single" w:sz="4" w:space="0" w:color="C0C0C0"/>
              <w:right w:val="nil"/>
            </w:tcBorders>
            <w:shd w:val="clear" w:color="000000" w:fill="CCCCFF"/>
            <w:hideMark/>
          </w:tcPr>
          <w:p w14:paraId="351D9A21" w14:textId="77777777" w:rsidR="0091482F" w:rsidRPr="00280365" w:rsidRDefault="0091482F" w:rsidP="00522089">
            <w:pPr>
              <w:spacing w:line="278" w:lineRule="auto"/>
              <w:rPr>
                <w:rFonts w:ascii="Arial" w:hAnsi="Arial" w:cs="Arial"/>
                <w:color w:val="333399"/>
                <w:kern w:val="2"/>
                <w:sz w:val="24"/>
                <w:szCs w:val="24"/>
                <w14:ligatures w14:val="standardContextual"/>
              </w:rPr>
            </w:pPr>
            <w:r w:rsidRPr="00280365">
              <w:rPr>
                <w:rFonts w:ascii="Arial" w:hAnsi="Arial" w:cs="Arial"/>
                <w:color w:val="333399"/>
                <w:kern w:val="2"/>
                <w:sz w:val="24"/>
                <w:szCs w:val="24"/>
                <w14:ligatures w14:val="standardContextual"/>
              </w:rPr>
              <w:t xml:space="preserve">  Recommanderiez-vous l’utilisation du chatbots de  à votre entourage ?</w:t>
            </w:r>
          </w:p>
        </w:tc>
        <w:tc>
          <w:tcPr>
            <w:tcW w:w="1114" w:type="dxa"/>
            <w:tcBorders>
              <w:top w:val="nil"/>
              <w:left w:val="nil"/>
              <w:bottom w:val="single" w:sz="4" w:space="0" w:color="C0C0C0"/>
              <w:right w:val="nil"/>
            </w:tcBorders>
            <w:shd w:val="clear" w:color="000000" w:fill="CCCCFF"/>
            <w:hideMark/>
          </w:tcPr>
          <w:p w14:paraId="4BAEC52B" w14:textId="77777777" w:rsidR="0091482F" w:rsidRPr="00280365" w:rsidRDefault="0091482F" w:rsidP="00522089">
            <w:pPr>
              <w:spacing w:line="278" w:lineRule="auto"/>
              <w:rPr>
                <w:rFonts w:ascii="Arial" w:hAnsi="Arial" w:cs="Arial"/>
                <w:color w:val="333399"/>
                <w:kern w:val="2"/>
                <w:sz w:val="24"/>
                <w:szCs w:val="24"/>
                <w14:ligatures w14:val="standardContextual"/>
              </w:rPr>
            </w:pPr>
            <w:r w:rsidRPr="00280365">
              <w:rPr>
                <w:rFonts w:ascii="Arial" w:hAnsi="Arial" w:cs="Arial"/>
                <w:color w:val="333399"/>
                <w:kern w:val="2"/>
                <w:sz w:val="24"/>
                <w:szCs w:val="24"/>
                <w14:ligatures w14:val="standardContextual"/>
              </w:rPr>
              <w:t>Non, pas du tout</w:t>
            </w:r>
          </w:p>
        </w:tc>
        <w:tc>
          <w:tcPr>
            <w:tcW w:w="985" w:type="dxa"/>
            <w:tcBorders>
              <w:top w:val="nil"/>
              <w:left w:val="nil"/>
              <w:bottom w:val="single" w:sz="4" w:space="0" w:color="C0C0C0"/>
              <w:right w:val="single" w:sz="4" w:space="0" w:color="333333"/>
            </w:tcBorders>
            <w:shd w:val="clear" w:color="000000" w:fill="FFFFFF"/>
            <w:noWrap/>
            <w:hideMark/>
          </w:tcPr>
          <w:p w14:paraId="0ACEF304" w14:textId="77777777" w:rsidR="0091482F" w:rsidRPr="00280365" w:rsidRDefault="0091482F" w:rsidP="00522089">
            <w:pPr>
              <w:spacing w:line="278" w:lineRule="auto"/>
              <w:jc w:val="right"/>
              <w:rPr>
                <w:rFonts w:ascii="Arial" w:hAnsi="Arial" w:cs="Arial"/>
                <w:color w:val="993300"/>
                <w:kern w:val="2"/>
                <w:sz w:val="24"/>
                <w:szCs w:val="24"/>
                <w14:ligatures w14:val="standardContextual"/>
              </w:rPr>
            </w:pPr>
            <w:r w:rsidRPr="00280365">
              <w:rPr>
                <w:rFonts w:ascii="Arial" w:hAnsi="Arial" w:cs="Arial"/>
                <w:color w:val="993300"/>
                <w:kern w:val="2"/>
                <w:sz w:val="24"/>
                <w:szCs w:val="24"/>
                <w14:ligatures w14:val="standardContextual"/>
              </w:rPr>
              <w:t>1</w:t>
            </w:r>
          </w:p>
        </w:tc>
        <w:tc>
          <w:tcPr>
            <w:tcW w:w="1066" w:type="dxa"/>
            <w:tcBorders>
              <w:top w:val="nil"/>
              <w:left w:val="nil"/>
              <w:bottom w:val="single" w:sz="4" w:space="0" w:color="C0C0C0"/>
              <w:right w:val="single" w:sz="4" w:space="0" w:color="333333"/>
            </w:tcBorders>
            <w:shd w:val="clear" w:color="000000" w:fill="FFFFFF"/>
            <w:noWrap/>
            <w:hideMark/>
          </w:tcPr>
          <w:p w14:paraId="404DA59D" w14:textId="77777777" w:rsidR="0091482F" w:rsidRPr="00280365" w:rsidRDefault="0091482F" w:rsidP="00522089">
            <w:pPr>
              <w:spacing w:line="278" w:lineRule="auto"/>
              <w:jc w:val="right"/>
              <w:rPr>
                <w:rFonts w:ascii="Arial" w:hAnsi="Arial" w:cs="Arial"/>
                <w:color w:val="993300"/>
                <w:kern w:val="2"/>
                <w:sz w:val="24"/>
                <w:szCs w:val="24"/>
                <w14:ligatures w14:val="standardContextual"/>
              </w:rPr>
            </w:pPr>
            <w:r w:rsidRPr="00280365">
              <w:rPr>
                <w:rFonts w:ascii="Arial" w:hAnsi="Arial" w:cs="Arial"/>
                <w:color w:val="993300"/>
                <w:kern w:val="2"/>
                <w:sz w:val="24"/>
                <w:szCs w:val="24"/>
                <w14:ligatures w14:val="standardContextual"/>
              </w:rPr>
              <w:t>0</w:t>
            </w:r>
          </w:p>
        </w:tc>
        <w:tc>
          <w:tcPr>
            <w:tcW w:w="1551" w:type="dxa"/>
            <w:tcBorders>
              <w:top w:val="nil"/>
              <w:left w:val="nil"/>
              <w:bottom w:val="single" w:sz="4" w:space="0" w:color="C0C0C0"/>
              <w:right w:val="single" w:sz="4" w:space="0" w:color="333333"/>
            </w:tcBorders>
            <w:shd w:val="clear" w:color="000000" w:fill="FFFFFF"/>
            <w:noWrap/>
            <w:hideMark/>
          </w:tcPr>
          <w:p w14:paraId="7DD7449C" w14:textId="77777777" w:rsidR="0091482F" w:rsidRPr="00280365" w:rsidRDefault="0091482F" w:rsidP="00522089">
            <w:pPr>
              <w:spacing w:line="278" w:lineRule="auto"/>
              <w:jc w:val="right"/>
              <w:rPr>
                <w:rFonts w:ascii="Arial" w:hAnsi="Arial" w:cs="Arial"/>
                <w:color w:val="993300"/>
                <w:kern w:val="2"/>
                <w:sz w:val="24"/>
                <w:szCs w:val="24"/>
                <w14:ligatures w14:val="standardContextual"/>
              </w:rPr>
            </w:pPr>
            <w:r w:rsidRPr="00280365">
              <w:rPr>
                <w:rFonts w:ascii="Arial" w:hAnsi="Arial" w:cs="Arial"/>
                <w:color w:val="993300"/>
                <w:kern w:val="2"/>
                <w:sz w:val="24"/>
                <w:szCs w:val="24"/>
                <w14:ligatures w14:val="standardContextual"/>
              </w:rPr>
              <w:t>0</w:t>
            </w:r>
          </w:p>
        </w:tc>
        <w:tc>
          <w:tcPr>
            <w:tcW w:w="1009" w:type="dxa"/>
            <w:tcBorders>
              <w:top w:val="nil"/>
              <w:left w:val="nil"/>
              <w:bottom w:val="single" w:sz="4" w:space="0" w:color="C0C0C0"/>
              <w:right w:val="single" w:sz="4" w:space="0" w:color="333333"/>
            </w:tcBorders>
            <w:shd w:val="clear" w:color="000000" w:fill="FFFFFF"/>
            <w:noWrap/>
            <w:hideMark/>
          </w:tcPr>
          <w:p w14:paraId="467006F0" w14:textId="77777777" w:rsidR="0091482F" w:rsidRPr="00280365" w:rsidRDefault="0091482F" w:rsidP="00522089">
            <w:pPr>
              <w:spacing w:line="278" w:lineRule="auto"/>
              <w:jc w:val="right"/>
              <w:rPr>
                <w:rFonts w:ascii="Arial" w:hAnsi="Arial" w:cs="Arial"/>
                <w:color w:val="993300"/>
                <w:kern w:val="2"/>
                <w:sz w:val="24"/>
                <w:szCs w:val="24"/>
                <w14:ligatures w14:val="standardContextual"/>
              </w:rPr>
            </w:pPr>
            <w:r w:rsidRPr="00280365">
              <w:rPr>
                <w:rFonts w:ascii="Arial" w:hAnsi="Arial" w:cs="Arial"/>
                <w:color w:val="993300"/>
                <w:kern w:val="2"/>
                <w:sz w:val="24"/>
                <w:szCs w:val="24"/>
                <w14:ligatures w14:val="standardContextual"/>
              </w:rPr>
              <w:t>0</w:t>
            </w:r>
          </w:p>
        </w:tc>
        <w:tc>
          <w:tcPr>
            <w:tcW w:w="1066" w:type="dxa"/>
            <w:tcBorders>
              <w:top w:val="nil"/>
              <w:left w:val="nil"/>
              <w:bottom w:val="single" w:sz="4" w:space="0" w:color="C0C0C0"/>
              <w:right w:val="single" w:sz="4" w:space="0" w:color="333333"/>
            </w:tcBorders>
            <w:shd w:val="clear" w:color="000000" w:fill="FFFFFF"/>
            <w:noWrap/>
            <w:hideMark/>
          </w:tcPr>
          <w:p w14:paraId="52C6FF2D" w14:textId="77777777" w:rsidR="0091482F" w:rsidRPr="00280365" w:rsidRDefault="0091482F" w:rsidP="00522089">
            <w:pPr>
              <w:spacing w:line="278" w:lineRule="auto"/>
              <w:jc w:val="right"/>
              <w:rPr>
                <w:rFonts w:ascii="Arial" w:hAnsi="Arial" w:cs="Arial"/>
                <w:color w:val="993300"/>
                <w:kern w:val="2"/>
                <w:sz w:val="24"/>
                <w:szCs w:val="24"/>
                <w14:ligatures w14:val="standardContextual"/>
              </w:rPr>
            </w:pPr>
            <w:r w:rsidRPr="00280365">
              <w:rPr>
                <w:rFonts w:ascii="Arial" w:hAnsi="Arial" w:cs="Arial"/>
                <w:color w:val="993300"/>
                <w:kern w:val="2"/>
                <w:sz w:val="24"/>
                <w:szCs w:val="24"/>
                <w14:ligatures w14:val="standardContextual"/>
              </w:rPr>
              <w:t>0</w:t>
            </w:r>
          </w:p>
        </w:tc>
        <w:tc>
          <w:tcPr>
            <w:tcW w:w="817" w:type="dxa"/>
            <w:tcBorders>
              <w:top w:val="nil"/>
              <w:left w:val="nil"/>
              <w:bottom w:val="single" w:sz="4" w:space="0" w:color="C0C0C0"/>
              <w:right w:val="nil"/>
            </w:tcBorders>
            <w:shd w:val="clear" w:color="000000" w:fill="FFFFFF"/>
            <w:noWrap/>
            <w:hideMark/>
          </w:tcPr>
          <w:p w14:paraId="373840F5" w14:textId="77777777" w:rsidR="0091482F" w:rsidRPr="00280365" w:rsidRDefault="0091482F" w:rsidP="00522089">
            <w:pPr>
              <w:spacing w:line="278" w:lineRule="auto"/>
              <w:jc w:val="right"/>
              <w:rPr>
                <w:rFonts w:ascii="Arial" w:hAnsi="Arial" w:cs="Arial"/>
                <w:color w:val="993300"/>
                <w:kern w:val="2"/>
                <w:sz w:val="24"/>
                <w:szCs w:val="24"/>
                <w14:ligatures w14:val="standardContextual"/>
              </w:rPr>
            </w:pPr>
            <w:r w:rsidRPr="00280365">
              <w:rPr>
                <w:rFonts w:ascii="Arial" w:hAnsi="Arial" w:cs="Arial"/>
                <w:color w:val="993300"/>
                <w:kern w:val="2"/>
                <w:sz w:val="24"/>
                <w:szCs w:val="24"/>
                <w14:ligatures w14:val="standardContextual"/>
              </w:rPr>
              <w:t>1</w:t>
            </w:r>
          </w:p>
        </w:tc>
      </w:tr>
      <w:tr w:rsidR="0091482F" w:rsidRPr="00280365" w14:paraId="2034F75B" w14:textId="77777777" w:rsidTr="00522089">
        <w:trPr>
          <w:trHeight w:val="1240"/>
        </w:trPr>
        <w:tc>
          <w:tcPr>
            <w:tcW w:w="1992" w:type="dxa"/>
            <w:vMerge/>
            <w:tcBorders>
              <w:top w:val="nil"/>
              <w:left w:val="nil"/>
              <w:bottom w:val="single" w:sz="4" w:space="0" w:color="C0C0C0"/>
              <w:right w:val="nil"/>
            </w:tcBorders>
            <w:vAlign w:val="center"/>
            <w:hideMark/>
          </w:tcPr>
          <w:p w14:paraId="78AB4F24" w14:textId="77777777" w:rsidR="0091482F" w:rsidRPr="00280365" w:rsidRDefault="0091482F" w:rsidP="00522089">
            <w:pPr>
              <w:spacing w:line="278" w:lineRule="auto"/>
              <w:rPr>
                <w:rFonts w:ascii="Arial" w:hAnsi="Arial" w:cs="Arial"/>
                <w:color w:val="333399"/>
                <w:kern w:val="2"/>
                <w:sz w:val="24"/>
                <w:szCs w:val="24"/>
                <w14:ligatures w14:val="standardContextual"/>
              </w:rPr>
            </w:pPr>
          </w:p>
        </w:tc>
        <w:tc>
          <w:tcPr>
            <w:tcW w:w="1114" w:type="dxa"/>
            <w:tcBorders>
              <w:top w:val="nil"/>
              <w:left w:val="nil"/>
              <w:bottom w:val="single" w:sz="4" w:space="0" w:color="C0C0C0"/>
              <w:right w:val="nil"/>
            </w:tcBorders>
            <w:shd w:val="clear" w:color="000000" w:fill="CCCCFF"/>
            <w:hideMark/>
          </w:tcPr>
          <w:p w14:paraId="5F080326" w14:textId="77777777" w:rsidR="0091482F" w:rsidRPr="00280365" w:rsidRDefault="0091482F" w:rsidP="00522089">
            <w:pPr>
              <w:spacing w:line="278" w:lineRule="auto"/>
              <w:rPr>
                <w:rFonts w:ascii="Arial" w:hAnsi="Arial" w:cs="Arial"/>
                <w:color w:val="333399"/>
                <w:kern w:val="2"/>
                <w:sz w:val="24"/>
                <w:szCs w:val="24"/>
                <w14:ligatures w14:val="standardContextual"/>
              </w:rPr>
            </w:pPr>
            <w:r w:rsidRPr="00280365">
              <w:rPr>
                <w:rFonts w:ascii="Arial" w:hAnsi="Arial" w:cs="Arial"/>
                <w:color w:val="333399"/>
                <w:kern w:val="2"/>
                <w:sz w:val="24"/>
                <w:szCs w:val="24"/>
                <w14:ligatures w14:val="standardContextual"/>
              </w:rPr>
              <w:t>Peut-être</w:t>
            </w:r>
          </w:p>
        </w:tc>
        <w:tc>
          <w:tcPr>
            <w:tcW w:w="985" w:type="dxa"/>
            <w:tcBorders>
              <w:top w:val="nil"/>
              <w:left w:val="nil"/>
              <w:bottom w:val="single" w:sz="4" w:space="0" w:color="C0C0C0"/>
              <w:right w:val="single" w:sz="4" w:space="0" w:color="333333"/>
            </w:tcBorders>
            <w:shd w:val="clear" w:color="000000" w:fill="FFFFFF"/>
            <w:noWrap/>
            <w:hideMark/>
          </w:tcPr>
          <w:p w14:paraId="516DB85F" w14:textId="77777777" w:rsidR="0091482F" w:rsidRPr="00280365" w:rsidRDefault="0091482F" w:rsidP="00522089">
            <w:pPr>
              <w:spacing w:line="278" w:lineRule="auto"/>
              <w:jc w:val="right"/>
              <w:rPr>
                <w:rFonts w:ascii="Arial" w:hAnsi="Arial" w:cs="Arial"/>
                <w:color w:val="993300"/>
                <w:kern w:val="2"/>
                <w:sz w:val="24"/>
                <w:szCs w:val="24"/>
                <w14:ligatures w14:val="standardContextual"/>
              </w:rPr>
            </w:pPr>
            <w:r w:rsidRPr="00280365">
              <w:rPr>
                <w:rFonts w:ascii="Arial" w:hAnsi="Arial" w:cs="Arial"/>
                <w:color w:val="993300"/>
                <w:kern w:val="2"/>
                <w:sz w:val="24"/>
                <w:szCs w:val="24"/>
                <w14:ligatures w14:val="standardContextual"/>
              </w:rPr>
              <w:t>0</w:t>
            </w:r>
          </w:p>
        </w:tc>
        <w:tc>
          <w:tcPr>
            <w:tcW w:w="1066" w:type="dxa"/>
            <w:tcBorders>
              <w:top w:val="nil"/>
              <w:left w:val="nil"/>
              <w:bottom w:val="single" w:sz="4" w:space="0" w:color="C0C0C0"/>
              <w:right w:val="single" w:sz="4" w:space="0" w:color="333333"/>
            </w:tcBorders>
            <w:shd w:val="clear" w:color="000000" w:fill="FFFFFF"/>
            <w:noWrap/>
            <w:hideMark/>
          </w:tcPr>
          <w:p w14:paraId="7947001B" w14:textId="77777777" w:rsidR="0091482F" w:rsidRPr="00280365" w:rsidRDefault="0091482F" w:rsidP="00522089">
            <w:pPr>
              <w:spacing w:line="278" w:lineRule="auto"/>
              <w:jc w:val="right"/>
              <w:rPr>
                <w:rFonts w:ascii="Arial" w:hAnsi="Arial" w:cs="Arial"/>
                <w:color w:val="993300"/>
                <w:kern w:val="2"/>
                <w:sz w:val="24"/>
                <w:szCs w:val="24"/>
                <w14:ligatures w14:val="standardContextual"/>
              </w:rPr>
            </w:pPr>
            <w:r w:rsidRPr="00280365">
              <w:rPr>
                <w:rFonts w:ascii="Arial" w:hAnsi="Arial" w:cs="Arial"/>
                <w:color w:val="993300"/>
                <w:kern w:val="2"/>
                <w:sz w:val="24"/>
                <w:szCs w:val="24"/>
                <w14:ligatures w14:val="standardContextual"/>
              </w:rPr>
              <w:t>0</w:t>
            </w:r>
          </w:p>
        </w:tc>
        <w:tc>
          <w:tcPr>
            <w:tcW w:w="1551" w:type="dxa"/>
            <w:tcBorders>
              <w:top w:val="nil"/>
              <w:left w:val="nil"/>
              <w:bottom w:val="single" w:sz="4" w:space="0" w:color="C0C0C0"/>
              <w:right w:val="single" w:sz="4" w:space="0" w:color="333333"/>
            </w:tcBorders>
            <w:shd w:val="clear" w:color="000000" w:fill="FFFFFF"/>
            <w:noWrap/>
            <w:hideMark/>
          </w:tcPr>
          <w:p w14:paraId="33DC05B8" w14:textId="77777777" w:rsidR="0091482F" w:rsidRPr="00280365" w:rsidRDefault="0091482F" w:rsidP="00522089">
            <w:pPr>
              <w:spacing w:line="278" w:lineRule="auto"/>
              <w:jc w:val="right"/>
              <w:rPr>
                <w:rFonts w:ascii="Arial" w:hAnsi="Arial" w:cs="Arial"/>
                <w:color w:val="993300"/>
                <w:kern w:val="2"/>
                <w:sz w:val="24"/>
                <w:szCs w:val="24"/>
                <w14:ligatures w14:val="standardContextual"/>
              </w:rPr>
            </w:pPr>
            <w:r w:rsidRPr="00280365">
              <w:rPr>
                <w:rFonts w:ascii="Arial" w:hAnsi="Arial" w:cs="Arial"/>
                <w:color w:val="993300"/>
                <w:kern w:val="2"/>
                <w:sz w:val="24"/>
                <w:szCs w:val="24"/>
                <w14:ligatures w14:val="standardContextual"/>
              </w:rPr>
              <w:t>10</w:t>
            </w:r>
          </w:p>
        </w:tc>
        <w:tc>
          <w:tcPr>
            <w:tcW w:w="1009" w:type="dxa"/>
            <w:tcBorders>
              <w:top w:val="nil"/>
              <w:left w:val="nil"/>
              <w:bottom w:val="single" w:sz="4" w:space="0" w:color="C0C0C0"/>
              <w:right w:val="single" w:sz="4" w:space="0" w:color="333333"/>
            </w:tcBorders>
            <w:shd w:val="clear" w:color="000000" w:fill="FFFFFF"/>
            <w:noWrap/>
            <w:hideMark/>
          </w:tcPr>
          <w:p w14:paraId="1AD42BB4" w14:textId="77777777" w:rsidR="0091482F" w:rsidRPr="00280365" w:rsidRDefault="0091482F" w:rsidP="00522089">
            <w:pPr>
              <w:spacing w:line="278" w:lineRule="auto"/>
              <w:jc w:val="right"/>
              <w:rPr>
                <w:rFonts w:ascii="Arial" w:hAnsi="Arial" w:cs="Arial"/>
                <w:color w:val="993300"/>
                <w:kern w:val="2"/>
                <w:sz w:val="24"/>
                <w:szCs w:val="24"/>
                <w14:ligatures w14:val="standardContextual"/>
              </w:rPr>
            </w:pPr>
            <w:r w:rsidRPr="00280365">
              <w:rPr>
                <w:rFonts w:ascii="Arial" w:hAnsi="Arial" w:cs="Arial"/>
                <w:color w:val="993300"/>
                <w:kern w:val="2"/>
                <w:sz w:val="24"/>
                <w:szCs w:val="24"/>
                <w14:ligatures w14:val="standardContextual"/>
              </w:rPr>
              <w:t>1</w:t>
            </w:r>
          </w:p>
        </w:tc>
        <w:tc>
          <w:tcPr>
            <w:tcW w:w="1066" w:type="dxa"/>
            <w:tcBorders>
              <w:top w:val="nil"/>
              <w:left w:val="nil"/>
              <w:bottom w:val="single" w:sz="4" w:space="0" w:color="C0C0C0"/>
              <w:right w:val="single" w:sz="4" w:space="0" w:color="333333"/>
            </w:tcBorders>
            <w:shd w:val="clear" w:color="000000" w:fill="FFFFFF"/>
            <w:noWrap/>
            <w:hideMark/>
          </w:tcPr>
          <w:p w14:paraId="589D5348" w14:textId="77777777" w:rsidR="0091482F" w:rsidRPr="00280365" w:rsidRDefault="0091482F" w:rsidP="00522089">
            <w:pPr>
              <w:spacing w:line="278" w:lineRule="auto"/>
              <w:jc w:val="right"/>
              <w:rPr>
                <w:rFonts w:ascii="Arial" w:hAnsi="Arial" w:cs="Arial"/>
                <w:color w:val="993300"/>
                <w:kern w:val="2"/>
                <w:sz w:val="24"/>
                <w:szCs w:val="24"/>
                <w14:ligatures w14:val="standardContextual"/>
              </w:rPr>
            </w:pPr>
            <w:r w:rsidRPr="00280365">
              <w:rPr>
                <w:rFonts w:ascii="Arial" w:hAnsi="Arial" w:cs="Arial"/>
                <w:color w:val="993300"/>
                <w:kern w:val="2"/>
                <w:sz w:val="24"/>
                <w:szCs w:val="24"/>
                <w14:ligatures w14:val="standardContextual"/>
              </w:rPr>
              <w:t>1</w:t>
            </w:r>
          </w:p>
        </w:tc>
        <w:tc>
          <w:tcPr>
            <w:tcW w:w="817" w:type="dxa"/>
            <w:tcBorders>
              <w:top w:val="nil"/>
              <w:left w:val="nil"/>
              <w:bottom w:val="single" w:sz="4" w:space="0" w:color="C0C0C0"/>
              <w:right w:val="nil"/>
            </w:tcBorders>
            <w:shd w:val="clear" w:color="000000" w:fill="FFFFFF"/>
            <w:noWrap/>
            <w:hideMark/>
          </w:tcPr>
          <w:p w14:paraId="2690E885" w14:textId="77777777" w:rsidR="0091482F" w:rsidRPr="00280365" w:rsidRDefault="0091482F" w:rsidP="00522089">
            <w:pPr>
              <w:spacing w:line="278" w:lineRule="auto"/>
              <w:jc w:val="right"/>
              <w:rPr>
                <w:rFonts w:ascii="Arial" w:hAnsi="Arial" w:cs="Arial"/>
                <w:color w:val="993300"/>
                <w:kern w:val="2"/>
                <w:sz w:val="24"/>
                <w:szCs w:val="24"/>
                <w14:ligatures w14:val="standardContextual"/>
              </w:rPr>
            </w:pPr>
            <w:r w:rsidRPr="00280365">
              <w:rPr>
                <w:rFonts w:ascii="Arial" w:hAnsi="Arial" w:cs="Arial"/>
                <w:color w:val="993300"/>
                <w:kern w:val="2"/>
                <w:sz w:val="24"/>
                <w:szCs w:val="24"/>
                <w14:ligatures w14:val="standardContextual"/>
              </w:rPr>
              <w:t>12</w:t>
            </w:r>
          </w:p>
        </w:tc>
      </w:tr>
      <w:tr w:rsidR="0091482F" w:rsidRPr="00280365" w14:paraId="442596D9" w14:textId="77777777" w:rsidTr="00522089">
        <w:trPr>
          <w:trHeight w:val="620"/>
        </w:trPr>
        <w:tc>
          <w:tcPr>
            <w:tcW w:w="1992" w:type="dxa"/>
            <w:vMerge/>
            <w:tcBorders>
              <w:top w:val="nil"/>
              <w:left w:val="nil"/>
              <w:bottom w:val="single" w:sz="4" w:space="0" w:color="C0C0C0"/>
              <w:right w:val="nil"/>
            </w:tcBorders>
            <w:vAlign w:val="center"/>
            <w:hideMark/>
          </w:tcPr>
          <w:p w14:paraId="2B022B03" w14:textId="77777777" w:rsidR="0091482F" w:rsidRPr="00280365" w:rsidRDefault="0091482F" w:rsidP="00522089">
            <w:pPr>
              <w:spacing w:line="278" w:lineRule="auto"/>
              <w:rPr>
                <w:rFonts w:ascii="Arial" w:hAnsi="Arial" w:cs="Arial"/>
                <w:color w:val="333399"/>
                <w:kern w:val="2"/>
                <w:sz w:val="24"/>
                <w:szCs w:val="24"/>
                <w14:ligatures w14:val="standardContextual"/>
              </w:rPr>
            </w:pPr>
          </w:p>
        </w:tc>
        <w:tc>
          <w:tcPr>
            <w:tcW w:w="1114" w:type="dxa"/>
            <w:tcBorders>
              <w:top w:val="nil"/>
              <w:left w:val="nil"/>
              <w:bottom w:val="single" w:sz="4" w:space="0" w:color="C0C0C0"/>
              <w:right w:val="nil"/>
            </w:tcBorders>
            <w:shd w:val="clear" w:color="000000" w:fill="CCCCFF"/>
            <w:hideMark/>
          </w:tcPr>
          <w:p w14:paraId="0D38DA79" w14:textId="77777777" w:rsidR="0091482F" w:rsidRPr="00280365" w:rsidRDefault="0091482F" w:rsidP="00522089">
            <w:pPr>
              <w:spacing w:line="278" w:lineRule="auto"/>
              <w:rPr>
                <w:rFonts w:ascii="Arial" w:hAnsi="Arial" w:cs="Arial"/>
                <w:color w:val="333399"/>
                <w:kern w:val="2"/>
                <w:sz w:val="24"/>
                <w:szCs w:val="24"/>
                <w14:ligatures w14:val="standardContextual"/>
              </w:rPr>
            </w:pPr>
            <w:r w:rsidRPr="00280365">
              <w:rPr>
                <w:rFonts w:ascii="Arial" w:hAnsi="Arial" w:cs="Arial"/>
                <w:color w:val="333399"/>
                <w:kern w:val="2"/>
                <w:sz w:val="24"/>
                <w:szCs w:val="24"/>
                <w14:ligatures w14:val="standardContextual"/>
              </w:rPr>
              <w:t>Oui, sans hésitation</w:t>
            </w:r>
          </w:p>
        </w:tc>
        <w:tc>
          <w:tcPr>
            <w:tcW w:w="985" w:type="dxa"/>
            <w:tcBorders>
              <w:top w:val="nil"/>
              <w:left w:val="nil"/>
              <w:bottom w:val="single" w:sz="4" w:space="0" w:color="C0C0C0"/>
              <w:right w:val="single" w:sz="4" w:space="0" w:color="333333"/>
            </w:tcBorders>
            <w:shd w:val="clear" w:color="000000" w:fill="FFFFFF"/>
            <w:noWrap/>
            <w:hideMark/>
          </w:tcPr>
          <w:p w14:paraId="59221944" w14:textId="77777777" w:rsidR="0091482F" w:rsidRPr="00280365" w:rsidRDefault="0091482F" w:rsidP="00522089">
            <w:pPr>
              <w:spacing w:line="278" w:lineRule="auto"/>
              <w:jc w:val="right"/>
              <w:rPr>
                <w:rFonts w:ascii="Arial" w:hAnsi="Arial" w:cs="Arial"/>
                <w:color w:val="993300"/>
                <w:kern w:val="2"/>
                <w:sz w:val="24"/>
                <w:szCs w:val="24"/>
                <w14:ligatures w14:val="standardContextual"/>
              </w:rPr>
            </w:pPr>
            <w:r w:rsidRPr="00280365">
              <w:rPr>
                <w:rFonts w:ascii="Arial" w:hAnsi="Arial" w:cs="Arial"/>
                <w:color w:val="993300"/>
                <w:kern w:val="2"/>
                <w:sz w:val="24"/>
                <w:szCs w:val="24"/>
                <w14:ligatures w14:val="standardContextual"/>
              </w:rPr>
              <w:t>0</w:t>
            </w:r>
          </w:p>
        </w:tc>
        <w:tc>
          <w:tcPr>
            <w:tcW w:w="1066" w:type="dxa"/>
            <w:tcBorders>
              <w:top w:val="nil"/>
              <w:left w:val="nil"/>
              <w:bottom w:val="single" w:sz="4" w:space="0" w:color="C0C0C0"/>
              <w:right w:val="single" w:sz="4" w:space="0" w:color="333333"/>
            </w:tcBorders>
            <w:shd w:val="clear" w:color="000000" w:fill="FFFFFF"/>
            <w:noWrap/>
            <w:hideMark/>
          </w:tcPr>
          <w:p w14:paraId="0C302038" w14:textId="77777777" w:rsidR="0091482F" w:rsidRPr="00280365" w:rsidRDefault="0091482F" w:rsidP="00522089">
            <w:pPr>
              <w:spacing w:line="278" w:lineRule="auto"/>
              <w:jc w:val="right"/>
              <w:rPr>
                <w:rFonts w:ascii="Arial" w:hAnsi="Arial" w:cs="Arial"/>
                <w:color w:val="993300"/>
                <w:kern w:val="2"/>
                <w:sz w:val="24"/>
                <w:szCs w:val="24"/>
                <w14:ligatures w14:val="standardContextual"/>
              </w:rPr>
            </w:pPr>
            <w:r w:rsidRPr="00280365">
              <w:rPr>
                <w:rFonts w:ascii="Arial" w:hAnsi="Arial" w:cs="Arial"/>
                <w:color w:val="993300"/>
                <w:kern w:val="2"/>
                <w:sz w:val="24"/>
                <w:szCs w:val="24"/>
                <w14:ligatures w14:val="standardContextual"/>
              </w:rPr>
              <w:t>1</w:t>
            </w:r>
          </w:p>
        </w:tc>
        <w:tc>
          <w:tcPr>
            <w:tcW w:w="1551" w:type="dxa"/>
            <w:tcBorders>
              <w:top w:val="nil"/>
              <w:left w:val="nil"/>
              <w:bottom w:val="single" w:sz="4" w:space="0" w:color="C0C0C0"/>
              <w:right w:val="single" w:sz="4" w:space="0" w:color="333333"/>
            </w:tcBorders>
            <w:shd w:val="clear" w:color="000000" w:fill="FFFFFF"/>
            <w:noWrap/>
            <w:hideMark/>
          </w:tcPr>
          <w:p w14:paraId="2D50C801" w14:textId="77777777" w:rsidR="0091482F" w:rsidRPr="00280365" w:rsidRDefault="0091482F" w:rsidP="00522089">
            <w:pPr>
              <w:spacing w:line="278" w:lineRule="auto"/>
              <w:jc w:val="right"/>
              <w:rPr>
                <w:rFonts w:ascii="Arial" w:hAnsi="Arial" w:cs="Arial"/>
                <w:color w:val="993300"/>
                <w:kern w:val="2"/>
                <w:sz w:val="24"/>
                <w:szCs w:val="24"/>
                <w14:ligatures w14:val="standardContextual"/>
              </w:rPr>
            </w:pPr>
            <w:r w:rsidRPr="00280365">
              <w:rPr>
                <w:rFonts w:ascii="Arial" w:hAnsi="Arial" w:cs="Arial"/>
                <w:color w:val="993300"/>
                <w:kern w:val="2"/>
                <w:sz w:val="24"/>
                <w:szCs w:val="24"/>
                <w14:ligatures w14:val="standardContextual"/>
              </w:rPr>
              <w:t>8</w:t>
            </w:r>
          </w:p>
        </w:tc>
        <w:tc>
          <w:tcPr>
            <w:tcW w:w="1009" w:type="dxa"/>
            <w:tcBorders>
              <w:top w:val="nil"/>
              <w:left w:val="nil"/>
              <w:bottom w:val="single" w:sz="4" w:space="0" w:color="C0C0C0"/>
              <w:right w:val="single" w:sz="4" w:space="0" w:color="333333"/>
            </w:tcBorders>
            <w:shd w:val="clear" w:color="000000" w:fill="FFFFFF"/>
            <w:noWrap/>
            <w:hideMark/>
          </w:tcPr>
          <w:p w14:paraId="0F15A908" w14:textId="77777777" w:rsidR="0091482F" w:rsidRPr="00280365" w:rsidRDefault="0091482F" w:rsidP="00522089">
            <w:pPr>
              <w:spacing w:line="278" w:lineRule="auto"/>
              <w:jc w:val="right"/>
              <w:rPr>
                <w:rFonts w:ascii="Arial" w:hAnsi="Arial" w:cs="Arial"/>
                <w:color w:val="993300"/>
                <w:kern w:val="2"/>
                <w:sz w:val="24"/>
                <w:szCs w:val="24"/>
                <w14:ligatures w14:val="standardContextual"/>
              </w:rPr>
            </w:pPr>
            <w:r w:rsidRPr="00280365">
              <w:rPr>
                <w:rFonts w:ascii="Arial" w:hAnsi="Arial" w:cs="Arial"/>
                <w:color w:val="993300"/>
                <w:kern w:val="2"/>
                <w:sz w:val="24"/>
                <w:szCs w:val="24"/>
                <w14:ligatures w14:val="standardContextual"/>
              </w:rPr>
              <w:t>5</w:t>
            </w:r>
          </w:p>
        </w:tc>
        <w:tc>
          <w:tcPr>
            <w:tcW w:w="1066" w:type="dxa"/>
            <w:tcBorders>
              <w:top w:val="nil"/>
              <w:left w:val="nil"/>
              <w:bottom w:val="single" w:sz="4" w:space="0" w:color="C0C0C0"/>
              <w:right w:val="single" w:sz="4" w:space="0" w:color="333333"/>
            </w:tcBorders>
            <w:shd w:val="clear" w:color="000000" w:fill="FFFFFF"/>
            <w:noWrap/>
            <w:hideMark/>
          </w:tcPr>
          <w:p w14:paraId="4D024324" w14:textId="77777777" w:rsidR="0091482F" w:rsidRPr="00280365" w:rsidRDefault="0091482F" w:rsidP="00522089">
            <w:pPr>
              <w:spacing w:line="278" w:lineRule="auto"/>
              <w:jc w:val="right"/>
              <w:rPr>
                <w:rFonts w:ascii="Arial" w:hAnsi="Arial" w:cs="Arial"/>
                <w:color w:val="993300"/>
                <w:kern w:val="2"/>
                <w:sz w:val="24"/>
                <w:szCs w:val="24"/>
                <w14:ligatures w14:val="standardContextual"/>
              </w:rPr>
            </w:pPr>
            <w:r w:rsidRPr="00280365">
              <w:rPr>
                <w:rFonts w:ascii="Arial" w:hAnsi="Arial" w:cs="Arial"/>
                <w:color w:val="993300"/>
                <w:kern w:val="2"/>
                <w:sz w:val="24"/>
                <w:szCs w:val="24"/>
                <w14:ligatures w14:val="standardContextual"/>
              </w:rPr>
              <w:t>5</w:t>
            </w:r>
          </w:p>
        </w:tc>
        <w:tc>
          <w:tcPr>
            <w:tcW w:w="817" w:type="dxa"/>
            <w:tcBorders>
              <w:top w:val="nil"/>
              <w:left w:val="nil"/>
              <w:bottom w:val="single" w:sz="4" w:space="0" w:color="C0C0C0"/>
              <w:right w:val="nil"/>
            </w:tcBorders>
            <w:shd w:val="clear" w:color="000000" w:fill="FFFFFF"/>
            <w:noWrap/>
            <w:hideMark/>
          </w:tcPr>
          <w:p w14:paraId="6AD68E7F" w14:textId="77777777" w:rsidR="0091482F" w:rsidRPr="00280365" w:rsidRDefault="0091482F" w:rsidP="00522089">
            <w:pPr>
              <w:spacing w:line="278" w:lineRule="auto"/>
              <w:jc w:val="right"/>
              <w:rPr>
                <w:rFonts w:ascii="Arial" w:hAnsi="Arial" w:cs="Arial"/>
                <w:color w:val="993300"/>
                <w:kern w:val="2"/>
                <w:sz w:val="24"/>
                <w:szCs w:val="24"/>
                <w14:ligatures w14:val="standardContextual"/>
              </w:rPr>
            </w:pPr>
            <w:r w:rsidRPr="00280365">
              <w:rPr>
                <w:rFonts w:ascii="Arial" w:hAnsi="Arial" w:cs="Arial"/>
                <w:color w:val="993300"/>
                <w:kern w:val="2"/>
                <w:sz w:val="24"/>
                <w:szCs w:val="24"/>
                <w14:ligatures w14:val="standardContextual"/>
              </w:rPr>
              <w:t>19</w:t>
            </w:r>
          </w:p>
        </w:tc>
      </w:tr>
      <w:tr w:rsidR="0091482F" w:rsidRPr="00280365" w14:paraId="626499FB" w14:textId="77777777" w:rsidTr="00522089">
        <w:trPr>
          <w:trHeight w:val="310"/>
        </w:trPr>
        <w:tc>
          <w:tcPr>
            <w:tcW w:w="3106" w:type="dxa"/>
            <w:gridSpan w:val="2"/>
            <w:tcBorders>
              <w:top w:val="single" w:sz="4" w:space="0" w:color="C0C0C0"/>
              <w:left w:val="nil"/>
              <w:bottom w:val="single" w:sz="4" w:space="0" w:color="993366"/>
              <w:right w:val="nil"/>
            </w:tcBorders>
            <w:shd w:val="clear" w:color="000000" w:fill="CCCCFF"/>
            <w:hideMark/>
          </w:tcPr>
          <w:p w14:paraId="7118CE48" w14:textId="77777777" w:rsidR="0091482F" w:rsidRPr="00280365" w:rsidRDefault="0091482F" w:rsidP="00522089">
            <w:pPr>
              <w:spacing w:line="278" w:lineRule="auto"/>
              <w:rPr>
                <w:rFonts w:ascii="Arial" w:hAnsi="Arial" w:cs="Arial"/>
                <w:color w:val="333399"/>
                <w:kern w:val="2"/>
                <w:sz w:val="24"/>
                <w:szCs w:val="24"/>
                <w14:ligatures w14:val="standardContextual"/>
              </w:rPr>
            </w:pPr>
            <w:r w:rsidRPr="00280365">
              <w:rPr>
                <w:rFonts w:ascii="Arial" w:hAnsi="Arial" w:cs="Arial"/>
                <w:color w:val="333399"/>
                <w:kern w:val="2"/>
                <w:sz w:val="24"/>
                <w:szCs w:val="24"/>
                <w14:ligatures w14:val="standardContextual"/>
              </w:rPr>
              <w:t>Total</w:t>
            </w:r>
          </w:p>
        </w:tc>
        <w:tc>
          <w:tcPr>
            <w:tcW w:w="985" w:type="dxa"/>
            <w:tcBorders>
              <w:top w:val="nil"/>
              <w:left w:val="nil"/>
              <w:bottom w:val="single" w:sz="4" w:space="0" w:color="993366"/>
              <w:right w:val="single" w:sz="4" w:space="0" w:color="333333"/>
            </w:tcBorders>
            <w:shd w:val="clear" w:color="000000" w:fill="FFFFFF"/>
            <w:noWrap/>
            <w:hideMark/>
          </w:tcPr>
          <w:p w14:paraId="5FAE9CFC" w14:textId="77777777" w:rsidR="0091482F" w:rsidRPr="00280365" w:rsidRDefault="0091482F" w:rsidP="00522089">
            <w:pPr>
              <w:spacing w:line="278" w:lineRule="auto"/>
              <w:jc w:val="right"/>
              <w:rPr>
                <w:rFonts w:ascii="Arial" w:hAnsi="Arial" w:cs="Arial"/>
                <w:color w:val="993300"/>
                <w:kern w:val="2"/>
                <w:sz w:val="24"/>
                <w:szCs w:val="24"/>
                <w14:ligatures w14:val="standardContextual"/>
              </w:rPr>
            </w:pPr>
            <w:r w:rsidRPr="00280365">
              <w:rPr>
                <w:rFonts w:ascii="Arial" w:hAnsi="Arial" w:cs="Arial"/>
                <w:color w:val="993300"/>
                <w:kern w:val="2"/>
                <w:sz w:val="24"/>
                <w:szCs w:val="24"/>
                <w14:ligatures w14:val="standardContextual"/>
              </w:rPr>
              <w:t>1</w:t>
            </w:r>
          </w:p>
        </w:tc>
        <w:tc>
          <w:tcPr>
            <w:tcW w:w="1066" w:type="dxa"/>
            <w:tcBorders>
              <w:top w:val="nil"/>
              <w:left w:val="nil"/>
              <w:bottom w:val="single" w:sz="4" w:space="0" w:color="993366"/>
              <w:right w:val="single" w:sz="4" w:space="0" w:color="333333"/>
            </w:tcBorders>
            <w:shd w:val="clear" w:color="000000" w:fill="FFFFFF"/>
            <w:noWrap/>
            <w:hideMark/>
          </w:tcPr>
          <w:p w14:paraId="48C96110" w14:textId="77777777" w:rsidR="0091482F" w:rsidRPr="00280365" w:rsidRDefault="0091482F" w:rsidP="00522089">
            <w:pPr>
              <w:spacing w:line="278" w:lineRule="auto"/>
              <w:jc w:val="right"/>
              <w:rPr>
                <w:rFonts w:ascii="Arial" w:hAnsi="Arial" w:cs="Arial"/>
                <w:color w:val="993300"/>
                <w:kern w:val="2"/>
                <w:sz w:val="24"/>
                <w:szCs w:val="24"/>
                <w14:ligatures w14:val="standardContextual"/>
              </w:rPr>
            </w:pPr>
            <w:r w:rsidRPr="00280365">
              <w:rPr>
                <w:rFonts w:ascii="Arial" w:hAnsi="Arial" w:cs="Arial"/>
                <w:color w:val="993300"/>
                <w:kern w:val="2"/>
                <w:sz w:val="24"/>
                <w:szCs w:val="24"/>
                <w14:ligatures w14:val="standardContextual"/>
              </w:rPr>
              <w:t>1</w:t>
            </w:r>
          </w:p>
        </w:tc>
        <w:tc>
          <w:tcPr>
            <w:tcW w:w="1551" w:type="dxa"/>
            <w:tcBorders>
              <w:top w:val="nil"/>
              <w:left w:val="nil"/>
              <w:bottom w:val="single" w:sz="4" w:space="0" w:color="993366"/>
              <w:right w:val="single" w:sz="4" w:space="0" w:color="333333"/>
            </w:tcBorders>
            <w:shd w:val="clear" w:color="000000" w:fill="FFFFFF"/>
            <w:noWrap/>
            <w:hideMark/>
          </w:tcPr>
          <w:p w14:paraId="709D83C4" w14:textId="77777777" w:rsidR="0091482F" w:rsidRPr="00280365" w:rsidRDefault="0091482F" w:rsidP="00522089">
            <w:pPr>
              <w:spacing w:line="278" w:lineRule="auto"/>
              <w:jc w:val="right"/>
              <w:rPr>
                <w:rFonts w:ascii="Arial" w:hAnsi="Arial" w:cs="Arial"/>
                <w:color w:val="993300"/>
                <w:kern w:val="2"/>
                <w:sz w:val="24"/>
                <w:szCs w:val="24"/>
                <w14:ligatures w14:val="standardContextual"/>
              </w:rPr>
            </w:pPr>
            <w:r w:rsidRPr="00280365">
              <w:rPr>
                <w:rFonts w:ascii="Arial" w:hAnsi="Arial" w:cs="Arial"/>
                <w:color w:val="993300"/>
                <w:kern w:val="2"/>
                <w:sz w:val="24"/>
                <w:szCs w:val="24"/>
                <w14:ligatures w14:val="standardContextual"/>
              </w:rPr>
              <w:t>18</w:t>
            </w:r>
          </w:p>
        </w:tc>
        <w:tc>
          <w:tcPr>
            <w:tcW w:w="1009" w:type="dxa"/>
            <w:tcBorders>
              <w:top w:val="nil"/>
              <w:left w:val="nil"/>
              <w:bottom w:val="single" w:sz="4" w:space="0" w:color="993366"/>
              <w:right w:val="single" w:sz="4" w:space="0" w:color="333333"/>
            </w:tcBorders>
            <w:shd w:val="clear" w:color="000000" w:fill="FFFFFF"/>
            <w:noWrap/>
            <w:hideMark/>
          </w:tcPr>
          <w:p w14:paraId="65D4F80D" w14:textId="77777777" w:rsidR="0091482F" w:rsidRPr="00280365" w:rsidRDefault="0091482F" w:rsidP="00522089">
            <w:pPr>
              <w:spacing w:line="278" w:lineRule="auto"/>
              <w:jc w:val="right"/>
              <w:rPr>
                <w:rFonts w:ascii="Arial" w:hAnsi="Arial" w:cs="Arial"/>
                <w:color w:val="993300"/>
                <w:kern w:val="2"/>
                <w:sz w:val="24"/>
                <w:szCs w:val="24"/>
                <w14:ligatures w14:val="standardContextual"/>
              </w:rPr>
            </w:pPr>
            <w:r w:rsidRPr="00280365">
              <w:rPr>
                <w:rFonts w:ascii="Arial" w:hAnsi="Arial" w:cs="Arial"/>
                <w:color w:val="993300"/>
                <w:kern w:val="2"/>
                <w:sz w:val="24"/>
                <w:szCs w:val="24"/>
                <w14:ligatures w14:val="standardContextual"/>
              </w:rPr>
              <w:t>6</w:t>
            </w:r>
          </w:p>
        </w:tc>
        <w:tc>
          <w:tcPr>
            <w:tcW w:w="1066" w:type="dxa"/>
            <w:tcBorders>
              <w:top w:val="nil"/>
              <w:left w:val="nil"/>
              <w:bottom w:val="single" w:sz="4" w:space="0" w:color="993366"/>
              <w:right w:val="single" w:sz="4" w:space="0" w:color="333333"/>
            </w:tcBorders>
            <w:shd w:val="clear" w:color="000000" w:fill="FFFFFF"/>
            <w:noWrap/>
            <w:hideMark/>
          </w:tcPr>
          <w:p w14:paraId="363D02AF" w14:textId="77777777" w:rsidR="0091482F" w:rsidRPr="00280365" w:rsidRDefault="0091482F" w:rsidP="00522089">
            <w:pPr>
              <w:spacing w:line="278" w:lineRule="auto"/>
              <w:jc w:val="right"/>
              <w:rPr>
                <w:rFonts w:ascii="Arial" w:hAnsi="Arial" w:cs="Arial"/>
                <w:color w:val="993300"/>
                <w:kern w:val="2"/>
                <w:sz w:val="24"/>
                <w:szCs w:val="24"/>
                <w14:ligatures w14:val="standardContextual"/>
              </w:rPr>
            </w:pPr>
            <w:r w:rsidRPr="00280365">
              <w:rPr>
                <w:rFonts w:ascii="Arial" w:hAnsi="Arial" w:cs="Arial"/>
                <w:color w:val="993300"/>
                <w:kern w:val="2"/>
                <w:sz w:val="24"/>
                <w:szCs w:val="24"/>
                <w14:ligatures w14:val="standardContextual"/>
              </w:rPr>
              <w:t>6</w:t>
            </w:r>
          </w:p>
        </w:tc>
        <w:tc>
          <w:tcPr>
            <w:tcW w:w="817" w:type="dxa"/>
            <w:tcBorders>
              <w:top w:val="nil"/>
              <w:left w:val="nil"/>
              <w:bottom w:val="single" w:sz="4" w:space="0" w:color="993366"/>
              <w:right w:val="nil"/>
            </w:tcBorders>
            <w:shd w:val="clear" w:color="000000" w:fill="FFFFFF"/>
            <w:noWrap/>
            <w:hideMark/>
          </w:tcPr>
          <w:p w14:paraId="5D9CC5FE" w14:textId="77777777" w:rsidR="0091482F" w:rsidRPr="00280365" w:rsidRDefault="0091482F" w:rsidP="00522089">
            <w:pPr>
              <w:spacing w:line="278" w:lineRule="auto"/>
              <w:jc w:val="right"/>
              <w:rPr>
                <w:rFonts w:ascii="Arial" w:hAnsi="Arial" w:cs="Arial"/>
                <w:color w:val="993300"/>
                <w:kern w:val="2"/>
                <w:sz w:val="24"/>
                <w:szCs w:val="24"/>
                <w14:ligatures w14:val="standardContextual"/>
              </w:rPr>
            </w:pPr>
            <w:r w:rsidRPr="00280365">
              <w:rPr>
                <w:rFonts w:ascii="Arial" w:hAnsi="Arial" w:cs="Arial"/>
                <w:color w:val="993300"/>
                <w:kern w:val="2"/>
                <w:sz w:val="24"/>
                <w:szCs w:val="24"/>
                <w14:ligatures w14:val="standardContextual"/>
              </w:rPr>
              <w:t>32</w:t>
            </w:r>
          </w:p>
        </w:tc>
      </w:tr>
    </w:tbl>
    <w:p w14:paraId="487423ED" w14:textId="77777777" w:rsidR="0091482F" w:rsidRPr="00280365" w:rsidRDefault="0091482F" w:rsidP="0091482F">
      <w:pPr>
        <w:spacing w:line="278" w:lineRule="auto"/>
        <w:rPr>
          <w:kern w:val="2"/>
          <w:sz w:val="24"/>
          <w:szCs w:val="24"/>
          <w14:ligatures w14:val="standardContextual"/>
        </w:rPr>
      </w:pPr>
    </w:p>
    <w:tbl>
      <w:tblPr>
        <w:tblW w:w="7530" w:type="dxa"/>
        <w:tblCellMar>
          <w:left w:w="70" w:type="dxa"/>
          <w:right w:w="70" w:type="dxa"/>
        </w:tblCellMar>
        <w:tblLook w:val="04A0" w:firstRow="1" w:lastRow="0" w:firstColumn="1" w:lastColumn="0" w:noHBand="0" w:noVBand="1"/>
      </w:tblPr>
      <w:tblGrid>
        <w:gridCol w:w="1677"/>
        <w:gridCol w:w="11"/>
        <w:gridCol w:w="1033"/>
        <w:gridCol w:w="618"/>
        <w:gridCol w:w="113"/>
        <w:gridCol w:w="807"/>
        <w:gridCol w:w="761"/>
        <w:gridCol w:w="953"/>
        <w:gridCol w:w="998"/>
        <w:gridCol w:w="779"/>
      </w:tblGrid>
      <w:tr w:rsidR="0091482F" w:rsidRPr="00280365" w14:paraId="660A5EB4" w14:textId="77777777" w:rsidTr="00522089">
        <w:trPr>
          <w:trHeight w:val="1860"/>
        </w:trPr>
        <w:tc>
          <w:tcPr>
            <w:tcW w:w="7530" w:type="dxa"/>
            <w:gridSpan w:val="10"/>
            <w:tcBorders>
              <w:top w:val="nil"/>
              <w:left w:val="nil"/>
              <w:bottom w:val="nil"/>
              <w:right w:val="nil"/>
            </w:tcBorders>
            <w:shd w:val="clear" w:color="000000" w:fill="FFFFFF"/>
            <w:noWrap/>
            <w:vAlign w:val="bottom"/>
            <w:hideMark/>
          </w:tcPr>
          <w:p w14:paraId="2A930A99" w14:textId="77777777" w:rsidR="0091482F" w:rsidRPr="00280365" w:rsidRDefault="0091482F" w:rsidP="00522089">
            <w:pPr>
              <w:spacing w:after="0" w:line="240" w:lineRule="auto"/>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Tests du khi-carré</w:t>
            </w:r>
          </w:p>
        </w:tc>
      </w:tr>
      <w:tr w:rsidR="0091482F" w:rsidRPr="00280365" w14:paraId="1CB37E5F" w14:textId="77777777" w:rsidTr="00522089">
        <w:trPr>
          <w:gridAfter w:val="3"/>
          <w:wAfter w:w="2730" w:type="dxa"/>
          <w:trHeight w:val="1860"/>
        </w:trPr>
        <w:tc>
          <w:tcPr>
            <w:tcW w:w="1578" w:type="dxa"/>
            <w:gridSpan w:val="2"/>
            <w:tcBorders>
              <w:top w:val="nil"/>
              <w:left w:val="nil"/>
              <w:bottom w:val="single" w:sz="4" w:space="0" w:color="993366"/>
              <w:right w:val="nil"/>
            </w:tcBorders>
            <w:shd w:val="clear" w:color="auto" w:fill="auto"/>
            <w:vAlign w:val="bottom"/>
            <w:hideMark/>
          </w:tcPr>
          <w:p w14:paraId="36E01867" w14:textId="77777777" w:rsidR="0091482F" w:rsidRPr="00280365" w:rsidRDefault="0091482F" w:rsidP="00522089">
            <w:pPr>
              <w:spacing w:after="0" w:line="240" w:lineRule="auto"/>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 </w:t>
            </w:r>
          </w:p>
        </w:tc>
        <w:tc>
          <w:tcPr>
            <w:tcW w:w="1033" w:type="dxa"/>
            <w:tcBorders>
              <w:top w:val="nil"/>
              <w:left w:val="nil"/>
              <w:bottom w:val="single" w:sz="4" w:space="0" w:color="993366"/>
              <w:right w:val="single" w:sz="4" w:space="0" w:color="333333"/>
            </w:tcBorders>
            <w:shd w:val="clear" w:color="auto" w:fill="auto"/>
            <w:vAlign w:val="bottom"/>
            <w:hideMark/>
          </w:tcPr>
          <w:p w14:paraId="4E14E84E" w14:textId="77777777" w:rsidR="0091482F" w:rsidRPr="00280365" w:rsidRDefault="0091482F" w:rsidP="00522089">
            <w:pPr>
              <w:spacing w:after="0" w:line="240" w:lineRule="auto"/>
              <w:jc w:val="center"/>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Valeur</w:t>
            </w:r>
          </w:p>
        </w:tc>
        <w:tc>
          <w:tcPr>
            <w:tcW w:w="731" w:type="dxa"/>
            <w:gridSpan w:val="2"/>
            <w:tcBorders>
              <w:top w:val="nil"/>
              <w:left w:val="nil"/>
              <w:bottom w:val="single" w:sz="4" w:space="0" w:color="993366"/>
              <w:right w:val="single" w:sz="4" w:space="0" w:color="333333"/>
            </w:tcBorders>
            <w:shd w:val="clear" w:color="auto" w:fill="auto"/>
            <w:vAlign w:val="bottom"/>
            <w:hideMark/>
          </w:tcPr>
          <w:p w14:paraId="1320DDB8" w14:textId="77777777" w:rsidR="0091482F" w:rsidRPr="00280365" w:rsidRDefault="0091482F" w:rsidP="00522089">
            <w:pPr>
              <w:spacing w:after="0" w:line="240" w:lineRule="auto"/>
              <w:jc w:val="center"/>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df</w:t>
            </w:r>
          </w:p>
        </w:tc>
        <w:tc>
          <w:tcPr>
            <w:tcW w:w="1458" w:type="dxa"/>
            <w:gridSpan w:val="2"/>
            <w:tcBorders>
              <w:top w:val="nil"/>
              <w:left w:val="nil"/>
              <w:bottom w:val="single" w:sz="4" w:space="0" w:color="993366"/>
              <w:right w:val="nil"/>
            </w:tcBorders>
            <w:shd w:val="clear" w:color="auto" w:fill="auto"/>
            <w:vAlign w:val="bottom"/>
            <w:hideMark/>
          </w:tcPr>
          <w:p w14:paraId="6EE6861A" w14:textId="77777777" w:rsidR="0091482F" w:rsidRPr="00280365" w:rsidRDefault="0091482F" w:rsidP="00522089">
            <w:pPr>
              <w:spacing w:after="0" w:line="240" w:lineRule="auto"/>
              <w:jc w:val="center"/>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Signification asymptotique (bilatérale)</w:t>
            </w:r>
          </w:p>
        </w:tc>
      </w:tr>
      <w:tr w:rsidR="0091482F" w:rsidRPr="00280365" w14:paraId="060C2BA1" w14:textId="77777777" w:rsidTr="00522089">
        <w:trPr>
          <w:gridAfter w:val="3"/>
          <w:wAfter w:w="2730" w:type="dxa"/>
          <w:trHeight w:val="930"/>
        </w:trPr>
        <w:tc>
          <w:tcPr>
            <w:tcW w:w="1578" w:type="dxa"/>
            <w:gridSpan w:val="2"/>
            <w:tcBorders>
              <w:top w:val="nil"/>
              <w:left w:val="nil"/>
              <w:bottom w:val="single" w:sz="4" w:space="0" w:color="C0C0C0"/>
              <w:right w:val="nil"/>
            </w:tcBorders>
            <w:shd w:val="clear" w:color="000000" w:fill="CCCCFF"/>
            <w:hideMark/>
          </w:tcPr>
          <w:p w14:paraId="2D03BDC8" w14:textId="77777777" w:rsidR="0091482F" w:rsidRPr="00280365" w:rsidRDefault="0091482F" w:rsidP="00522089">
            <w:pPr>
              <w:spacing w:after="0" w:line="240" w:lineRule="auto"/>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Khi-deux de Pearson</w:t>
            </w:r>
          </w:p>
        </w:tc>
        <w:tc>
          <w:tcPr>
            <w:tcW w:w="1033" w:type="dxa"/>
            <w:tcBorders>
              <w:top w:val="nil"/>
              <w:left w:val="nil"/>
              <w:bottom w:val="single" w:sz="4" w:space="0" w:color="C0C0C0"/>
              <w:right w:val="single" w:sz="4" w:space="0" w:color="333333"/>
            </w:tcBorders>
            <w:shd w:val="clear" w:color="000000" w:fill="FFFFFF"/>
            <w:noWrap/>
            <w:hideMark/>
          </w:tcPr>
          <w:p w14:paraId="03946F23"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37,411</w:t>
            </w:r>
            <w:r w:rsidRPr="00280365">
              <w:rPr>
                <w:rFonts w:ascii="Arial" w:eastAsia="Times New Roman" w:hAnsi="Arial" w:cs="Arial"/>
                <w:color w:val="993300"/>
                <w:sz w:val="24"/>
                <w:szCs w:val="24"/>
                <w:vertAlign w:val="superscript"/>
                <w:lang w:eastAsia="fr-FR"/>
              </w:rPr>
              <w:t>a</w:t>
            </w:r>
          </w:p>
        </w:tc>
        <w:tc>
          <w:tcPr>
            <w:tcW w:w="731" w:type="dxa"/>
            <w:gridSpan w:val="2"/>
            <w:tcBorders>
              <w:top w:val="nil"/>
              <w:left w:val="nil"/>
              <w:bottom w:val="single" w:sz="4" w:space="0" w:color="C0C0C0"/>
              <w:right w:val="single" w:sz="4" w:space="0" w:color="333333"/>
            </w:tcBorders>
            <w:shd w:val="clear" w:color="000000" w:fill="FFFFFF"/>
            <w:noWrap/>
            <w:hideMark/>
          </w:tcPr>
          <w:p w14:paraId="70783E25"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8</w:t>
            </w:r>
          </w:p>
        </w:tc>
        <w:tc>
          <w:tcPr>
            <w:tcW w:w="1458" w:type="dxa"/>
            <w:gridSpan w:val="2"/>
            <w:tcBorders>
              <w:top w:val="nil"/>
              <w:left w:val="nil"/>
              <w:bottom w:val="single" w:sz="4" w:space="0" w:color="C0C0C0"/>
              <w:right w:val="nil"/>
            </w:tcBorders>
            <w:shd w:val="clear" w:color="000000" w:fill="FFFFFF"/>
            <w:noWrap/>
            <w:hideMark/>
          </w:tcPr>
          <w:p w14:paraId="4FF506A1"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0,000</w:t>
            </w:r>
          </w:p>
        </w:tc>
      </w:tr>
      <w:tr w:rsidR="0091482F" w:rsidRPr="00280365" w14:paraId="12E67AA8" w14:textId="77777777" w:rsidTr="00522089">
        <w:trPr>
          <w:gridAfter w:val="3"/>
          <w:wAfter w:w="2730" w:type="dxa"/>
          <w:trHeight w:val="1240"/>
        </w:trPr>
        <w:tc>
          <w:tcPr>
            <w:tcW w:w="1578" w:type="dxa"/>
            <w:gridSpan w:val="2"/>
            <w:tcBorders>
              <w:top w:val="nil"/>
              <w:left w:val="nil"/>
              <w:bottom w:val="single" w:sz="4" w:space="0" w:color="C0C0C0"/>
              <w:right w:val="nil"/>
            </w:tcBorders>
            <w:shd w:val="clear" w:color="000000" w:fill="CCCCFF"/>
            <w:hideMark/>
          </w:tcPr>
          <w:p w14:paraId="1BF26A80" w14:textId="77777777" w:rsidR="0091482F" w:rsidRPr="00280365" w:rsidRDefault="0091482F" w:rsidP="00522089">
            <w:pPr>
              <w:spacing w:after="0" w:line="240" w:lineRule="auto"/>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Rapport de vraisemblance</w:t>
            </w:r>
          </w:p>
        </w:tc>
        <w:tc>
          <w:tcPr>
            <w:tcW w:w="1033" w:type="dxa"/>
            <w:tcBorders>
              <w:top w:val="nil"/>
              <w:left w:val="nil"/>
              <w:bottom w:val="single" w:sz="4" w:space="0" w:color="C0C0C0"/>
              <w:right w:val="single" w:sz="4" w:space="0" w:color="333333"/>
            </w:tcBorders>
            <w:shd w:val="clear" w:color="000000" w:fill="FFFFFF"/>
            <w:noWrap/>
            <w:hideMark/>
          </w:tcPr>
          <w:p w14:paraId="3DEC6E04"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14,737</w:t>
            </w:r>
          </w:p>
        </w:tc>
        <w:tc>
          <w:tcPr>
            <w:tcW w:w="731" w:type="dxa"/>
            <w:gridSpan w:val="2"/>
            <w:tcBorders>
              <w:top w:val="nil"/>
              <w:left w:val="nil"/>
              <w:bottom w:val="single" w:sz="4" w:space="0" w:color="C0C0C0"/>
              <w:right w:val="single" w:sz="4" w:space="0" w:color="333333"/>
            </w:tcBorders>
            <w:shd w:val="clear" w:color="000000" w:fill="FFFFFF"/>
            <w:noWrap/>
            <w:hideMark/>
          </w:tcPr>
          <w:p w14:paraId="32456E2A"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8</w:t>
            </w:r>
          </w:p>
        </w:tc>
        <w:tc>
          <w:tcPr>
            <w:tcW w:w="1458" w:type="dxa"/>
            <w:gridSpan w:val="2"/>
            <w:tcBorders>
              <w:top w:val="nil"/>
              <w:left w:val="nil"/>
              <w:bottom w:val="single" w:sz="4" w:space="0" w:color="C0C0C0"/>
              <w:right w:val="nil"/>
            </w:tcBorders>
            <w:shd w:val="clear" w:color="000000" w:fill="FFFFFF"/>
            <w:noWrap/>
            <w:hideMark/>
          </w:tcPr>
          <w:p w14:paraId="2CA00B83"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0,064</w:t>
            </w:r>
          </w:p>
        </w:tc>
      </w:tr>
      <w:tr w:rsidR="0091482F" w:rsidRPr="00280365" w14:paraId="1C9ADD90" w14:textId="77777777" w:rsidTr="00522089">
        <w:trPr>
          <w:gridAfter w:val="3"/>
          <w:wAfter w:w="2730" w:type="dxa"/>
          <w:trHeight w:val="1240"/>
        </w:trPr>
        <w:tc>
          <w:tcPr>
            <w:tcW w:w="1578" w:type="dxa"/>
            <w:gridSpan w:val="2"/>
            <w:tcBorders>
              <w:top w:val="nil"/>
              <w:left w:val="nil"/>
              <w:bottom w:val="single" w:sz="4" w:space="0" w:color="C0C0C0"/>
              <w:right w:val="nil"/>
            </w:tcBorders>
            <w:shd w:val="clear" w:color="000000" w:fill="CCCCFF"/>
            <w:hideMark/>
          </w:tcPr>
          <w:p w14:paraId="2EFC3F3F" w14:textId="77777777" w:rsidR="0091482F" w:rsidRPr="00280365" w:rsidRDefault="0091482F" w:rsidP="00522089">
            <w:pPr>
              <w:spacing w:after="0" w:line="240" w:lineRule="auto"/>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Association linéaire par linéaire</w:t>
            </w:r>
          </w:p>
        </w:tc>
        <w:tc>
          <w:tcPr>
            <w:tcW w:w="1033" w:type="dxa"/>
            <w:tcBorders>
              <w:top w:val="nil"/>
              <w:left w:val="nil"/>
              <w:bottom w:val="single" w:sz="4" w:space="0" w:color="C0C0C0"/>
              <w:right w:val="single" w:sz="4" w:space="0" w:color="333333"/>
            </w:tcBorders>
            <w:shd w:val="clear" w:color="000000" w:fill="FFFFFF"/>
            <w:noWrap/>
            <w:hideMark/>
          </w:tcPr>
          <w:p w14:paraId="1E1320EA"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6,419</w:t>
            </w:r>
          </w:p>
        </w:tc>
        <w:tc>
          <w:tcPr>
            <w:tcW w:w="731" w:type="dxa"/>
            <w:gridSpan w:val="2"/>
            <w:tcBorders>
              <w:top w:val="nil"/>
              <w:left w:val="nil"/>
              <w:bottom w:val="single" w:sz="4" w:space="0" w:color="C0C0C0"/>
              <w:right w:val="single" w:sz="4" w:space="0" w:color="333333"/>
            </w:tcBorders>
            <w:shd w:val="clear" w:color="000000" w:fill="FFFFFF"/>
            <w:noWrap/>
            <w:hideMark/>
          </w:tcPr>
          <w:p w14:paraId="5EE2805B"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1</w:t>
            </w:r>
          </w:p>
        </w:tc>
        <w:tc>
          <w:tcPr>
            <w:tcW w:w="1458" w:type="dxa"/>
            <w:gridSpan w:val="2"/>
            <w:tcBorders>
              <w:top w:val="nil"/>
              <w:left w:val="nil"/>
              <w:bottom w:val="single" w:sz="4" w:space="0" w:color="C0C0C0"/>
              <w:right w:val="nil"/>
            </w:tcBorders>
            <w:shd w:val="clear" w:color="000000" w:fill="FFFFFF"/>
            <w:noWrap/>
            <w:hideMark/>
          </w:tcPr>
          <w:p w14:paraId="32630A9C"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0,011</w:t>
            </w:r>
          </w:p>
        </w:tc>
      </w:tr>
      <w:tr w:rsidR="0091482F" w:rsidRPr="00280365" w14:paraId="1A926104" w14:textId="77777777" w:rsidTr="00522089">
        <w:trPr>
          <w:gridAfter w:val="3"/>
          <w:wAfter w:w="2730" w:type="dxa"/>
          <w:trHeight w:val="1240"/>
        </w:trPr>
        <w:tc>
          <w:tcPr>
            <w:tcW w:w="1578" w:type="dxa"/>
            <w:gridSpan w:val="2"/>
            <w:tcBorders>
              <w:top w:val="nil"/>
              <w:left w:val="nil"/>
              <w:bottom w:val="single" w:sz="4" w:space="0" w:color="993366"/>
              <w:right w:val="nil"/>
            </w:tcBorders>
            <w:shd w:val="clear" w:color="000000" w:fill="CCCCFF"/>
            <w:hideMark/>
          </w:tcPr>
          <w:p w14:paraId="7C329D73" w14:textId="77777777" w:rsidR="0091482F" w:rsidRPr="00280365" w:rsidRDefault="0091482F" w:rsidP="00522089">
            <w:pPr>
              <w:spacing w:after="0" w:line="240" w:lineRule="auto"/>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N d'observations valides</w:t>
            </w:r>
          </w:p>
        </w:tc>
        <w:tc>
          <w:tcPr>
            <w:tcW w:w="1033" w:type="dxa"/>
            <w:tcBorders>
              <w:top w:val="nil"/>
              <w:left w:val="nil"/>
              <w:bottom w:val="single" w:sz="4" w:space="0" w:color="993366"/>
              <w:right w:val="single" w:sz="4" w:space="0" w:color="333333"/>
            </w:tcBorders>
            <w:shd w:val="clear" w:color="000000" w:fill="FFFFFF"/>
            <w:noWrap/>
            <w:hideMark/>
          </w:tcPr>
          <w:p w14:paraId="3CCF3133"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32</w:t>
            </w:r>
          </w:p>
        </w:tc>
        <w:tc>
          <w:tcPr>
            <w:tcW w:w="731" w:type="dxa"/>
            <w:gridSpan w:val="2"/>
            <w:tcBorders>
              <w:top w:val="nil"/>
              <w:left w:val="nil"/>
              <w:bottom w:val="single" w:sz="4" w:space="0" w:color="993366"/>
              <w:right w:val="single" w:sz="4" w:space="0" w:color="333333"/>
            </w:tcBorders>
            <w:shd w:val="clear" w:color="000000" w:fill="FFFFFF"/>
            <w:hideMark/>
          </w:tcPr>
          <w:p w14:paraId="739F4512" w14:textId="77777777" w:rsidR="0091482F" w:rsidRPr="00280365" w:rsidRDefault="0091482F" w:rsidP="00522089">
            <w:pPr>
              <w:spacing w:after="0" w:line="240" w:lineRule="auto"/>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 </w:t>
            </w:r>
          </w:p>
        </w:tc>
        <w:tc>
          <w:tcPr>
            <w:tcW w:w="1458" w:type="dxa"/>
            <w:gridSpan w:val="2"/>
            <w:tcBorders>
              <w:top w:val="nil"/>
              <w:left w:val="nil"/>
              <w:bottom w:val="single" w:sz="4" w:space="0" w:color="993366"/>
              <w:right w:val="nil"/>
            </w:tcBorders>
            <w:shd w:val="clear" w:color="000000" w:fill="FFFFFF"/>
            <w:hideMark/>
          </w:tcPr>
          <w:p w14:paraId="4029B1AF" w14:textId="77777777" w:rsidR="0091482F" w:rsidRPr="00280365" w:rsidRDefault="0091482F" w:rsidP="00522089">
            <w:pPr>
              <w:spacing w:after="0" w:line="240" w:lineRule="auto"/>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 </w:t>
            </w:r>
          </w:p>
        </w:tc>
      </w:tr>
      <w:tr w:rsidR="0091482F" w:rsidRPr="00280365" w14:paraId="3739D13A" w14:textId="77777777" w:rsidTr="00522089">
        <w:trPr>
          <w:gridAfter w:val="3"/>
          <w:wAfter w:w="2730" w:type="dxa"/>
          <w:trHeight w:val="620"/>
        </w:trPr>
        <w:tc>
          <w:tcPr>
            <w:tcW w:w="4800" w:type="dxa"/>
            <w:gridSpan w:val="7"/>
            <w:tcBorders>
              <w:top w:val="nil"/>
              <w:left w:val="nil"/>
              <w:bottom w:val="nil"/>
              <w:right w:val="nil"/>
            </w:tcBorders>
            <w:shd w:val="clear" w:color="auto" w:fill="auto"/>
            <w:hideMark/>
          </w:tcPr>
          <w:p w14:paraId="7CA09324" w14:textId="77777777" w:rsidR="0091482F" w:rsidRPr="00280365" w:rsidRDefault="0091482F" w:rsidP="00522089">
            <w:pPr>
              <w:spacing w:after="0" w:line="240" w:lineRule="auto"/>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a. 13 cellules (86,7%) ont un effectif théorique inférieur à 5. L'effectif théorique minimum est de ,03.</w:t>
            </w:r>
          </w:p>
        </w:tc>
      </w:tr>
      <w:tr w:rsidR="0091482F" w:rsidRPr="00280365" w14:paraId="1DE94610" w14:textId="77777777" w:rsidTr="00522089">
        <w:trPr>
          <w:trHeight w:val="1860"/>
        </w:trPr>
        <w:tc>
          <w:tcPr>
            <w:tcW w:w="7530" w:type="dxa"/>
            <w:gridSpan w:val="10"/>
            <w:tcBorders>
              <w:top w:val="nil"/>
              <w:left w:val="nil"/>
              <w:bottom w:val="nil"/>
              <w:right w:val="nil"/>
            </w:tcBorders>
            <w:shd w:val="clear" w:color="000000" w:fill="FFFFFF"/>
            <w:noWrap/>
            <w:vAlign w:val="bottom"/>
            <w:hideMark/>
          </w:tcPr>
          <w:p w14:paraId="401C6F5E" w14:textId="77777777" w:rsidR="0091482F" w:rsidRPr="00280365" w:rsidRDefault="0091482F" w:rsidP="00522089">
            <w:pPr>
              <w:spacing w:after="0" w:line="240" w:lineRule="auto"/>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Effectif</w:t>
            </w:r>
          </w:p>
        </w:tc>
      </w:tr>
      <w:tr w:rsidR="0091482F" w:rsidRPr="00280365" w14:paraId="0B9A4862" w14:textId="77777777" w:rsidTr="00522089">
        <w:trPr>
          <w:trHeight w:val="930"/>
        </w:trPr>
        <w:tc>
          <w:tcPr>
            <w:tcW w:w="3229" w:type="dxa"/>
            <w:gridSpan w:val="4"/>
            <w:vMerge w:val="restart"/>
            <w:tcBorders>
              <w:top w:val="nil"/>
              <w:left w:val="nil"/>
              <w:bottom w:val="single" w:sz="4" w:space="0" w:color="993366"/>
              <w:right w:val="nil"/>
            </w:tcBorders>
            <w:shd w:val="clear" w:color="auto" w:fill="auto"/>
            <w:vAlign w:val="bottom"/>
            <w:hideMark/>
          </w:tcPr>
          <w:p w14:paraId="19319048" w14:textId="77777777" w:rsidR="0091482F" w:rsidRPr="00280365" w:rsidRDefault="0091482F" w:rsidP="00522089">
            <w:pPr>
              <w:spacing w:after="0" w:line="240" w:lineRule="auto"/>
              <w:rPr>
                <w:rFonts w:ascii="Arial" w:eastAsia="Times New Roman" w:hAnsi="Arial" w:cs="Arial"/>
                <w:color w:val="993300"/>
                <w:sz w:val="24"/>
                <w:szCs w:val="24"/>
                <w:lang w:eastAsia="fr-FR"/>
              </w:rPr>
            </w:pPr>
          </w:p>
        </w:tc>
        <w:tc>
          <w:tcPr>
            <w:tcW w:w="3522" w:type="dxa"/>
            <w:gridSpan w:val="5"/>
            <w:tcBorders>
              <w:top w:val="nil"/>
              <w:left w:val="nil"/>
              <w:bottom w:val="nil"/>
              <w:right w:val="single" w:sz="4" w:space="0" w:color="333333"/>
            </w:tcBorders>
            <w:shd w:val="clear" w:color="auto" w:fill="auto"/>
            <w:vAlign w:val="bottom"/>
            <w:hideMark/>
          </w:tcPr>
          <w:p w14:paraId="1D78E40A" w14:textId="77777777" w:rsidR="0091482F" w:rsidRPr="00280365" w:rsidRDefault="0091482F" w:rsidP="00522089">
            <w:pPr>
              <w:spacing w:after="0" w:line="240" w:lineRule="auto"/>
              <w:jc w:val="center"/>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 xml:space="preserve">   Comment évaluez-vous la rapidité du chatbot à répondre à vos demandes ?</w:t>
            </w:r>
          </w:p>
        </w:tc>
        <w:tc>
          <w:tcPr>
            <w:tcW w:w="779" w:type="dxa"/>
            <w:vMerge w:val="restart"/>
            <w:tcBorders>
              <w:top w:val="nil"/>
              <w:left w:val="single" w:sz="4" w:space="0" w:color="333333"/>
              <w:bottom w:val="single" w:sz="4" w:space="0" w:color="993366"/>
              <w:right w:val="nil"/>
            </w:tcBorders>
            <w:shd w:val="clear" w:color="auto" w:fill="auto"/>
            <w:vAlign w:val="bottom"/>
            <w:hideMark/>
          </w:tcPr>
          <w:p w14:paraId="41D10ADB" w14:textId="77777777" w:rsidR="0091482F" w:rsidRPr="00280365" w:rsidRDefault="0091482F" w:rsidP="00522089">
            <w:pPr>
              <w:spacing w:after="0" w:line="240" w:lineRule="auto"/>
              <w:jc w:val="center"/>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Total</w:t>
            </w:r>
          </w:p>
        </w:tc>
      </w:tr>
      <w:tr w:rsidR="0091482F" w:rsidRPr="00280365" w14:paraId="74572CDB" w14:textId="77777777" w:rsidTr="00522089">
        <w:trPr>
          <w:trHeight w:val="1240"/>
        </w:trPr>
        <w:tc>
          <w:tcPr>
            <w:tcW w:w="3229" w:type="dxa"/>
            <w:gridSpan w:val="4"/>
            <w:vMerge/>
            <w:tcBorders>
              <w:top w:val="nil"/>
              <w:left w:val="nil"/>
              <w:bottom w:val="single" w:sz="4" w:space="0" w:color="993366"/>
              <w:right w:val="nil"/>
            </w:tcBorders>
            <w:vAlign w:val="center"/>
            <w:hideMark/>
          </w:tcPr>
          <w:p w14:paraId="38D77C64" w14:textId="77777777" w:rsidR="0091482F" w:rsidRPr="00280365" w:rsidRDefault="0091482F" w:rsidP="00522089">
            <w:pPr>
              <w:spacing w:after="0" w:line="240" w:lineRule="auto"/>
              <w:rPr>
                <w:rFonts w:ascii="Arial" w:eastAsia="Times New Roman" w:hAnsi="Arial" w:cs="Arial"/>
                <w:color w:val="993300"/>
                <w:sz w:val="24"/>
                <w:szCs w:val="24"/>
                <w:lang w:eastAsia="fr-FR"/>
              </w:rPr>
            </w:pPr>
          </w:p>
        </w:tc>
        <w:tc>
          <w:tcPr>
            <w:tcW w:w="863" w:type="dxa"/>
            <w:gridSpan w:val="2"/>
            <w:tcBorders>
              <w:top w:val="nil"/>
              <w:left w:val="nil"/>
              <w:bottom w:val="single" w:sz="4" w:space="0" w:color="993366"/>
              <w:right w:val="single" w:sz="4" w:space="0" w:color="333333"/>
            </w:tcBorders>
            <w:shd w:val="clear" w:color="auto" w:fill="auto"/>
            <w:vAlign w:val="bottom"/>
            <w:hideMark/>
          </w:tcPr>
          <w:p w14:paraId="3DCBE949" w14:textId="77777777" w:rsidR="0091482F" w:rsidRPr="00280365" w:rsidRDefault="0091482F" w:rsidP="00522089">
            <w:pPr>
              <w:spacing w:after="0" w:line="240" w:lineRule="auto"/>
              <w:jc w:val="center"/>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Lent</w:t>
            </w:r>
          </w:p>
        </w:tc>
        <w:tc>
          <w:tcPr>
            <w:tcW w:w="1661" w:type="dxa"/>
            <w:gridSpan w:val="2"/>
            <w:tcBorders>
              <w:top w:val="nil"/>
              <w:left w:val="nil"/>
              <w:bottom w:val="single" w:sz="4" w:space="0" w:color="993366"/>
              <w:right w:val="single" w:sz="4" w:space="0" w:color="333333"/>
            </w:tcBorders>
            <w:shd w:val="clear" w:color="auto" w:fill="auto"/>
            <w:vAlign w:val="bottom"/>
            <w:hideMark/>
          </w:tcPr>
          <w:p w14:paraId="52C17102" w14:textId="77777777" w:rsidR="0091482F" w:rsidRPr="00280365" w:rsidRDefault="0091482F" w:rsidP="00522089">
            <w:pPr>
              <w:spacing w:after="0" w:line="240" w:lineRule="auto"/>
              <w:jc w:val="center"/>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Moyennement rapide</w:t>
            </w:r>
          </w:p>
        </w:tc>
        <w:tc>
          <w:tcPr>
            <w:tcW w:w="998" w:type="dxa"/>
            <w:tcBorders>
              <w:top w:val="nil"/>
              <w:left w:val="nil"/>
              <w:bottom w:val="single" w:sz="4" w:space="0" w:color="993366"/>
              <w:right w:val="single" w:sz="4" w:space="0" w:color="333333"/>
            </w:tcBorders>
            <w:shd w:val="clear" w:color="auto" w:fill="auto"/>
            <w:vAlign w:val="bottom"/>
            <w:hideMark/>
          </w:tcPr>
          <w:p w14:paraId="62192B3F" w14:textId="77777777" w:rsidR="0091482F" w:rsidRPr="00280365" w:rsidRDefault="0091482F" w:rsidP="00522089">
            <w:pPr>
              <w:spacing w:after="0" w:line="240" w:lineRule="auto"/>
              <w:jc w:val="center"/>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Très rapide</w:t>
            </w:r>
          </w:p>
        </w:tc>
        <w:tc>
          <w:tcPr>
            <w:tcW w:w="779" w:type="dxa"/>
            <w:vMerge/>
            <w:tcBorders>
              <w:top w:val="nil"/>
              <w:left w:val="single" w:sz="4" w:space="0" w:color="333333"/>
              <w:bottom w:val="single" w:sz="4" w:space="0" w:color="993366"/>
              <w:right w:val="nil"/>
            </w:tcBorders>
            <w:vAlign w:val="center"/>
            <w:hideMark/>
          </w:tcPr>
          <w:p w14:paraId="7A9D01B3" w14:textId="77777777" w:rsidR="0091482F" w:rsidRPr="00280365" w:rsidRDefault="0091482F" w:rsidP="00522089">
            <w:pPr>
              <w:spacing w:after="0" w:line="240" w:lineRule="auto"/>
              <w:rPr>
                <w:rFonts w:ascii="Arial" w:eastAsia="Times New Roman" w:hAnsi="Arial" w:cs="Arial"/>
                <w:color w:val="333399"/>
                <w:sz w:val="24"/>
                <w:szCs w:val="24"/>
                <w:lang w:eastAsia="fr-FR"/>
              </w:rPr>
            </w:pPr>
          </w:p>
        </w:tc>
      </w:tr>
      <w:tr w:rsidR="0091482F" w:rsidRPr="00280365" w14:paraId="6A47B4EB" w14:textId="77777777" w:rsidTr="00522089">
        <w:trPr>
          <w:trHeight w:val="1240"/>
        </w:trPr>
        <w:tc>
          <w:tcPr>
            <w:tcW w:w="1568" w:type="dxa"/>
            <w:vMerge w:val="restart"/>
            <w:tcBorders>
              <w:top w:val="nil"/>
              <w:left w:val="nil"/>
              <w:bottom w:val="single" w:sz="4" w:space="0" w:color="C0C0C0"/>
              <w:right w:val="nil"/>
            </w:tcBorders>
            <w:shd w:val="clear" w:color="000000" w:fill="CCCCFF"/>
            <w:hideMark/>
          </w:tcPr>
          <w:p w14:paraId="4F60BF13" w14:textId="77777777" w:rsidR="0091482F" w:rsidRPr="00280365" w:rsidRDefault="0091482F" w:rsidP="00522089">
            <w:pPr>
              <w:spacing w:after="0" w:line="240" w:lineRule="auto"/>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 xml:space="preserve">Globalement, sur une échelle de 1 à 5, quel est votre niveau de satisfaction vis-à-vis du chatbots ? </w:t>
            </w:r>
            <w:r w:rsidRPr="00280365">
              <w:rPr>
                <w:rFonts w:ascii="Arial" w:eastAsia="Times New Roman" w:hAnsi="Arial" w:cs="Arial"/>
                <w:color w:val="333399"/>
                <w:sz w:val="24"/>
                <w:szCs w:val="24"/>
                <w:lang w:eastAsia="fr-FR"/>
              </w:rPr>
              <w:br/>
              <w:t>1 (Pas du tout satisfait)</w:t>
            </w:r>
            <w:r w:rsidRPr="00280365">
              <w:rPr>
                <w:rFonts w:ascii="Arial" w:eastAsia="Times New Roman" w:hAnsi="Arial" w:cs="Arial"/>
                <w:color w:val="333399"/>
                <w:sz w:val="24"/>
                <w:szCs w:val="24"/>
                <w:lang w:eastAsia="fr-FR"/>
              </w:rPr>
              <w:br/>
              <w:t>5 (Très satisfait)</w:t>
            </w:r>
          </w:p>
        </w:tc>
        <w:tc>
          <w:tcPr>
            <w:tcW w:w="1661" w:type="dxa"/>
            <w:gridSpan w:val="3"/>
            <w:tcBorders>
              <w:top w:val="nil"/>
              <w:left w:val="nil"/>
              <w:bottom w:val="single" w:sz="4" w:space="0" w:color="C0C0C0"/>
              <w:right w:val="nil"/>
            </w:tcBorders>
            <w:shd w:val="clear" w:color="000000" w:fill="CCCCFF"/>
            <w:hideMark/>
          </w:tcPr>
          <w:p w14:paraId="4D8F1CEF" w14:textId="77777777" w:rsidR="0091482F" w:rsidRPr="00280365" w:rsidRDefault="0091482F" w:rsidP="00522089">
            <w:pPr>
              <w:spacing w:after="0" w:line="240" w:lineRule="auto"/>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Pas du tout satisfait</w:t>
            </w:r>
          </w:p>
        </w:tc>
        <w:tc>
          <w:tcPr>
            <w:tcW w:w="863" w:type="dxa"/>
            <w:gridSpan w:val="2"/>
            <w:tcBorders>
              <w:top w:val="nil"/>
              <w:left w:val="nil"/>
              <w:bottom w:val="single" w:sz="4" w:space="0" w:color="C0C0C0"/>
              <w:right w:val="single" w:sz="4" w:space="0" w:color="333333"/>
            </w:tcBorders>
            <w:shd w:val="clear" w:color="000000" w:fill="FFFFFF"/>
            <w:noWrap/>
            <w:hideMark/>
          </w:tcPr>
          <w:p w14:paraId="0655DF49"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0</w:t>
            </w:r>
          </w:p>
        </w:tc>
        <w:tc>
          <w:tcPr>
            <w:tcW w:w="1661" w:type="dxa"/>
            <w:gridSpan w:val="2"/>
            <w:tcBorders>
              <w:top w:val="nil"/>
              <w:left w:val="nil"/>
              <w:bottom w:val="single" w:sz="4" w:space="0" w:color="C0C0C0"/>
              <w:right w:val="single" w:sz="4" w:space="0" w:color="333333"/>
            </w:tcBorders>
            <w:shd w:val="clear" w:color="000000" w:fill="FFFFFF"/>
            <w:noWrap/>
            <w:hideMark/>
          </w:tcPr>
          <w:p w14:paraId="27639A8F"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1</w:t>
            </w:r>
          </w:p>
        </w:tc>
        <w:tc>
          <w:tcPr>
            <w:tcW w:w="998" w:type="dxa"/>
            <w:tcBorders>
              <w:top w:val="nil"/>
              <w:left w:val="nil"/>
              <w:bottom w:val="single" w:sz="4" w:space="0" w:color="C0C0C0"/>
              <w:right w:val="single" w:sz="4" w:space="0" w:color="333333"/>
            </w:tcBorders>
            <w:shd w:val="clear" w:color="000000" w:fill="FFFFFF"/>
            <w:noWrap/>
            <w:hideMark/>
          </w:tcPr>
          <w:p w14:paraId="332D2BC7"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0</w:t>
            </w:r>
          </w:p>
        </w:tc>
        <w:tc>
          <w:tcPr>
            <w:tcW w:w="779" w:type="dxa"/>
            <w:tcBorders>
              <w:top w:val="nil"/>
              <w:left w:val="nil"/>
              <w:bottom w:val="single" w:sz="4" w:space="0" w:color="C0C0C0"/>
              <w:right w:val="nil"/>
            </w:tcBorders>
            <w:shd w:val="clear" w:color="000000" w:fill="FFFFFF"/>
            <w:noWrap/>
            <w:hideMark/>
          </w:tcPr>
          <w:p w14:paraId="66F5443D"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1</w:t>
            </w:r>
          </w:p>
        </w:tc>
      </w:tr>
      <w:tr w:rsidR="0091482F" w:rsidRPr="00280365" w14:paraId="2125FF5B" w14:textId="77777777" w:rsidTr="00522089">
        <w:trPr>
          <w:trHeight w:val="1240"/>
        </w:trPr>
        <w:tc>
          <w:tcPr>
            <w:tcW w:w="1568" w:type="dxa"/>
            <w:vMerge/>
            <w:tcBorders>
              <w:top w:val="nil"/>
              <w:left w:val="nil"/>
              <w:bottom w:val="single" w:sz="4" w:space="0" w:color="C0C0C0"/>
              <w:right w:val="nil"/>
            </w:tcBorders>
            <w:vAlign w:val="center"/>
            <w:hideMark/>
          </w:tcPr>
          <w:p w14:paraId="5BF496A0" w14:textId="77777777" w:rsidR="0091482F" w:rsidRPr="00280365" w:rsidRDefault="0091482F" w:rsidP="00522089">
            <w:pPr>
              <w:spacing w:after="0" w:line="240" w:lineRule="auto"/>
              <w:rPr>
                <w:rFonts w:ascii="Arial" w:eastAsia="Times New Roman" w:hAnsi="Arial" w:cs="Arial"/>
                <w:color w:val="333399"/>
                <w:sz w:val="24"/>
                <w:szCs w:val="24"/>
                <w:lang w:eastAsia="fr-FR"/>
              </w:rPr>
            </w:pPr>
          </w:p>
        </w:tc>
        <w:tc>
          <w:tcPr>
            <w:tcW w:w="1661" w:type="dxa"/>
            <w:gridSpan w:val="3"/>
            <w:tcBorders>
              <w:top w:val="nil"/>
              <w:left w:val="nil"/>
              <w:bottom w:val="single" w:sz="4" w:space="0" w:color="C0C0C0"/>
              <w:right w:val="nil"/>
            </w:tcBorders>
            <w:shd w:val="clear" w:color="000000" w:fill="CCCCFF"/>
            <w:hideMark/>
          </w:tcPr>
          <w:p w14:paraId="5143709C" w14:textId="77777777" w:rsidR="0091482F" w:rsidRPr="00280365" w:rsidRDefault="0091482F" w:rsidP="00522089">
            <w:pPr>
              <w:spacing w:after="0" w:line="240" w:lineRule="auto"/>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Pas sataisfait</w:t>
            </w:r>
          </w:p>
        </w:tc>
        <w:tc>
          <w:tcPr>
            <w:tcW w:w="863" w:type="dxa"/>
            <w:gridSpan w:val="2"/>
            <w:tcBorders>
              <w:top w:val="nil"/>
              <w:left w:val="nil"/>
              <w:bottom w:val="single" w:sz="4" w:space="0" w:color="C0C0C0"/>
              <w:right w:val="single" w:sz="4" w:space="0" w:color="333333"/>
            </w:tcBorders>
            <w:shd w:val="clear" w:color="000000" w:fill="FFFFFF"/>
            <w:noWrap/>
            <w:hideMark/>
          </w:tcPr>
          <w:p w14:paraId="2343ED83"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1</w:t>
            </w:r>
          </w:p>
        </w:tc>
        <w:tc>
          <w:tcPr>
            <w:tcW w:w="1661" w:type="dxa"/>
            <w:gridSpan w:val="2"/>
            <w:tcBorders>
              <w:top w:val="nil"/>
              <w:left w:val="nil"/>
              <w:bottom w:val="single" w:sz="4" w:space="0" w:color="C0C0C0"/>
              <w:right w:val="single" w:sz="4" w:space="0" w:color="333333"/>
            </w:tcBorders>
            <w:shd w:val="clear" w:color="000000" w:fill="FFFFFF"/>
            <w:noWrap/>
            <w:hideMark/>
          </w:tcPr>
          <w:p w14:paraId="7FFB7016"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0</w:t>
            </w:r>
          </w:p>
        </w:tc>
        <w:tc>
          <w:tcPr>
            <w:tcW w:w="998" w:type="dxa"/>
            <w:tcBorders>
              <w:top w:val="nil"/>
              <w:left w:val="nil"/>
              <w:bottom w:val="single" w:sz="4" w:space="0" w:color="C0C0C0"/>
              <w:right w:val="single" w:sz="4" w:space="0" w:color="333333"/>
            </w:tcBorders>
            <w:shd w:val="clear" w:color="000000" w:fill="FFFFFF"/>
            <w:noWrap/>
            <w:hideMark/>
          </w:tcPr>
          <w:p w14:paraId="6C07F05A"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0</w:t>
            </w:r>
          </w:p>
        </w:tc>
        <w:tc>
          <w:tcPr>
            <w:tcW w:w="779" w:type="dxa"/>
            <w:tcBorders>
              <w:top w:val="nil"/>
              <w:left w:val="nil"/>
              <w:bottom w:val="single" w:sz="4" w:space="0" w:color="C0C0C0"/>
              <w:right w:val="nil"/>
            </w:tcBorders>
            <w:shd w:val="clear" w:color="000000" w:fill="FFFFFF"/>
            <w:noWrap/>
            <w:hideMark/>
          </w:tcPr>
          <w:p w14:paraId="079CB059"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1</w:t>
            </w:r>
          </w:p>
        </w:tc>
      </w:tr>
      <w:tr w:rsidR="0091482F" w:rsidRPr="00280365" w14:paraId="0B2C88B3" w14:textId="77777777" w:rsidTr="00522089">
        <w:trPr>
          <w:trHeight w:val="930"/>
        </w:trPr>
        <w:tc>
          <w:tcPr>
            <w:tcW w:w="1568" w:type="dxa"/>
            <w:vMerge/>
            <w:tcBorders>
              <w:top w:val="nil"/>
              <w:left w:val="nil"/>
              <w:bottom w:val="single" w:sz="4" w:space="0" w:color="C0C0C0"/>
              <w:right w:val="nil"/>
            </w:tcBorders>
            <w:vAlign w:val="center"/>
            <w:hideMark/>
          </w:tcPr>
          <w:p w14:paraId="49C2024D" w14:textId="77777777" w:rsidR="0091482F" w:rsidRPr="00280365" w:rsidRDefault="0091482F" w:rsidP="00522089">
            <w:pPr>
              <w:spacing w:after="0" w:line="240" w:lineRule="auto"/>
              <w:rPr>
                <w:rFonts w:ascii="Arial" w:eastAsia="Times New Roman" w:hAnsi="Arial" w:cs="Arial"/>
                <w:color w:val="333399"/>
                <w:sz w:val="24"/>
                <w:szCs w:val="24"/>
                <w:lang w:eastAsia="fr-FR"/>
              </w:rPr>
            </w:pPr>
          </w:p>
        </w:tc>
        <w:tc>
          <w:tcPr>
            <w:tcW w:w="1661" w:type="dxa"/>
            <w:gridSpan w:val="3"/>
            <w:tcBorders>
              <w:top w:val="nil"/>
              <w:left w:val="nil"/>
              <w:bottom w:val="single" w:sz="4" w:space="0" w:color="C0C0C0"/>
              <w:right w:val="nil"/>
            </w:tcBorders>
            <w:shd w:val="clear" w:color="000000" w:fill="CCCCFF"/>
            <w:hideMark/>
          </w:tcPr>
          <w:p w14:paraId="32DF1F50" w14:textId="77777777" w:rsidR="0091482F" w:rsidRPr="00280365" w:rsidRDefault="0091482F" w:rsidP="00522089">
            <w:pPr>
              <w:spacing w:after="0" w:line="240" w:lineRule="auto"/>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Moyennement sataisfait</w:t>
            </w:r>
          </w:p>
        </w:tc>
        <w:tc>
          <w:tcPr>
            <w:tcW w:w="863" w:type="dxa"/>
            <w:gridSpan w:val="2"/>
            <w:tcBorders>
              <w:top w:val="nil"/>
              <w:left w:val="nil"/>
              <w:bottom w:val="single" w:sz="4" w:space="0" w:color="C0C0C0"/>
              <w:right w:val="single" w:sz="4" w:space="0" w:color="333333"/>
            </w:tcBorders>
            <w:shd w:val="clear" w:color="000000" w:fill="FFFFFF"/>
            <w:noWrap/>
            <w:hideMark/>
          </w:tcPr>
          <w:p w14:paraId="34C103A6"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0</w:t>
            </w:r>
          </w:p>
        </w:tc>
        <w:tc>
          <w:tcPr>
            <w:tcW w:w="1661" w:type="dxa"/>
            <w:gridSpan w:val="2"/>
            <w:tcBorders>
              <w:top w:val="nil"/>
              <w:left w:val="nil"/>
              <w:bottom w:val="single" w:sz="4" w:space="0" w:color="C0C0C0"/>
              <w:right w:val="single" w:sz="4" w:space="0" w:color="333333"/>
            </w:tcBorders>
            <w:shd w:val="clear" w:color="000000" w:fill="FFFFFF"/>
            <w:noWrap/>
            <w:hideMark/>
          </w:tcPr>
          <w:p w14:paraId="6BB5CAFF"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12</w:t>
            </w:r>
          </w:p>
        </w:tc>
        <w:tc>
          <w:tcPr>
            <w:tcW w:w="998" w:type="dxa"/>
            <w:tcBorders>
              <w:top w:val="nil"/>
              <w:left w:val="nil"/>
              <w:bottom w:val="single" w:sz="4" w:space="0" w:color="C0C0C0"/>
              <w:right w:val="single" w:sz="4" w:space="0" w:color="333333"/>
            </w:tcBorders>
            <w:shd w:val="clear" w:color="000000" w:fill="FFFFFF"/>
            <w:noWrap/>
            <w:hideMark/>
          </w:tcPr>
          <w:p w14:paraId="383994B8"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6</w:t>
            </w:r>
          </w:p>
        </w:tc>
        <w:tc>
          <w:tcPr>
            <w:tcW w:w="779" w:type="dxa"/>
            <w:tcBorders>
              <w:top w:val="nil"/>
              <w:left w:val="nil"/>
              <w:bottom w:val="single" w:sz="4" w:space="0" w:color="C0C0C0"/>
              <w:right w:val="nil"/>
            </w:tcBorders>
            <w:shd w:val="clear" w:color="000000" w:fill="FFFFFF"/>
            <w:noWrap/>
            <w:hideMark/>
          </w:tcPr>
          <w:p w14:paraId="140B28E5"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18</w:t>
            </w:r>
          </w:p>
        </w:tc>
      </w:tr>
      <w:tr w:rsidR="0091482F" w:rsidRPr="00280365" w14:paraId="358DFFCA" w14:textId="77777777" w:rsidTr="00522089">
        <w:trPr>
          <w:trHeight w:val="310"/>
        </w:trPr>
        <w:tc>
          <w:tcPr>
            <w:tcW w:w="1568" w:type="dxa"/>
            <w:vMerge/>
            <w:tcBorders>
              <w:top w:val="nil"/>
              <w:left w:val="nil"/>
              <w:bottom w:val="single" w:sz="4" w:space="0" w:color="C0C0C0"/>
              <w:right w:val="nil"/>
            </w:tcBorders>
            <w:vAlign w:val="center"/>
            <w:hideMark/>
          </w:tcPr>
          <w:p w14:paraId="4684F4A6" w14:textId="77777777" w:rsidR="0091482F" w:rsidRPr="00280365" w:rsidRDefault="0091482F" w:rsidP="00522089">
            <w:pPr>
              <w:spacing w:after="0" w:line="240" w:lineRule="auto"/>
              <w:rPr>
                <w:rFonts w:ascii="Arial" w:eastAsia="Times New Roman" w:hAnsi="Arial" w:cs="Arial"/>
                <w:color w:val="333399"/>
                <w:sz w:val="24"/>
                <w:szCs w:val="24"/>
                <w:lang w:eastAsia="fr-FR"/>
              </w:rPr>
            </w:pPr>
          </w:p>
        </w:tc>
        <w:tc>
          <w:tcPr>
            <w:tcW w:w="1661" w:type="dxa"/>
            <w:gridSpan w:val="3"/>
            <w:tcBorders>
              <w:top w:val="nil"/>
              <w:left w:val="nil"/>
              <w:bottom w:val="single" w:sz="4" w:space="0" w:color="C0C0C0"/>
              <w:right w:val="nil"/>
            </w:tcBorders>
            <w:shd w:val="clear" w:color="000000" w:fill="CCCCFF"/>
            <w:hideMark/>
          </w:tcPr>
          <w:p w14:paraId="75AA51ED" w14:textId="77777777" w:rsidR="0091482F" w:rsidRPr="00280365" w:rsidRDefault="0091482F" w:rsidP="00522089">
            <w:pPr>
              <w:spacing w:after="0" w:line="240" w:lineRule="auto"/>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Satisfait</w:t>
            </w:r>
          </w:p>
        </w:tc>
        <w:tc>
          <w:tcPr>
            <w:tcW w:w="863" w:type="dxa"/>
            <w:gridSpan w:val="2"/>
            <w:tcBorders>
              <w:top w:val="nil"/>
              <w:left w:val="nil"/>
              <w:bottom w:val="single" w:sz="4" w:space="0" w:color="C0C0C0"/>
              <w:right w:val="single" w:sz="4" w:space="0" w:color="333333"/>
            </w:tcBorders>
            <w:shd w:val="clear" w:color="000000" w:fill="FFFFFF"/>
            <w:noWrap/>
            <w:hideMark/>
          </w:tcPr>
          <w:p w14:paraId="2215F832"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1</w:t>
            </w:r>
          </w:p>
        </w:tc>
        <w:tc>
          <w:tcPr>
            <w:tcW w:w="1661" w:type="dxa"/>
            <w:gridSpan w:val="2"/>
            <w:tcBorders>
              <w:top w:val="nil"/>
              <w:left w:val="nil"/>
              <w:bottom w:val="single" w:sz="4" w:space="0" w:color="C0C0C0"/>
              <w:right w:val="single" w:sz="4" w:space="0" w:color="333333"/>
            </w:tcBorders>
            <w:shd w:val="clear" w:color="000000" w:fill="FFFFFF"/>
            <w:noWrap/>
            <w:hideMark/>
          </w:tcPr>
          <w:p w14:paraId="3FDF5CD2"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2</w:t>
            </w:r>
          </w:p>
        </w:tc>
        <w:tc>
          <w:tcPr>
            <w:tcW w:w="998" w:type="dxa"/>
            <w:tcBorders>
              <w:top w:val="nil"/>
              <w:left w:val="nil"/>
              <w:bottom w:val="single" w:sz="4" w:space="0" w:color="C0C0C0"/>
              <w:right w:val="single" w:sz="4" w:space="0" w:color="333333"/>
            </w:tcBorders>
            <w:shd w:val="clear" w:color="000000" w:fill="FFFFFF"/>
            <w:noWrap/>
            <w:hideMark/>
          </w:tcPr>
          <w:p w14:paraId="76F8C924"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3</w:t>
            </w:r>
          </w:p>
        </w:tc>
        <w:tc>
          <w:tcPr>
            <w:tcW w:w="779" w:type="dxa"/>
            <w:tcBorders>
              <w:top w:val="nil"/>
              <w:left w:val="nil"/>
              <w:bottom w:val="single" w:sz="4" w:space="0" w:color="C0C0C0"/>
              <w:right w:val="nil"/>
            </w:tcBorders>
            <w:shd w:val="clear" w:color="000000" w:fill="FFFFFF"/>
            <w:noWrap/>
            <w:hideMark/>
          </w:tcPr>
          <w:p w14:paraId="414956A6"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6</w:t>
            </w:r>
          </w:p>
        </w:tc>
      </w:tr>
      <w:tr w:rsidR="0091482F" w:rsidRPr="00280365" w14:paraId="7C807A00" w14:textId="77777777" w:rsidTr="00522089">
        <w:trPr>
          <w:trHeight w:val="620"/>
        </w:trPr>
        <w:tc>
          <w:tcPr>
            <w:tcW w:w="1568" w:type="dxa"/>
            <w:vMerge/>
            <w:tcBorders>
              <w:top w:val="nil"/>
              <w:left w:val="nil"/>
              <w:bottom w:val="single" w:sz="4" w:space="0" w:color="C0C0C0"/>
              <w:right w:val="nil"/>
            </w:tcBorders>
            <w:vAlign w:val="center"/>
            <w:hideMark/>
          </w:tcPr>
          <w:p w14:paraId="239AA7ED" w14:textId="77777777" w:rsidR="0091482F" w:rsidRPr="00280365" w:rsidRDefault="0091482F" w:rsidP="00522089">
            <w:pPr>
              <w:spacing w:after="0" w:line="240" w:lineRule="auto"/>
              <w:rPr>
                <w:rFonts w:ascii="Arial" w:eastAsia="Times New Roman" w:hAnsi="Arial" w:cs="Arial"/>
                <w:color w:val="333399"/>
                <w:sz w:val="24"/>
                <w:szCs w:val="24"/>
                <w:lang w:eastAsia="fr-FR"/>
              </w:rPr>
            </w:pPr>
          </w:p>
        </w:tc>
        <w:tc>
          <w:tcPr>
            <w:tcW w:w="1661" w:type="dxa"/>
            <w:gridSpan w:val="3"/>
            <w:tcBorders>
              <w:top w:val="nil"/>
              <w:left w:val="nil"/>
              <w:bottom w:val="single" w:sz="4" w:space="0" w:color="C0C0C0"/>
              <w:right w:val="nil"/>
            </w:tcBorders>
            <w:shd w:val="clear" w:color="000000" w:fill="CCCCFF"/>
            <w:hideMark/>
          </w:tcPr>
          <w:p w14:paraId="7F28E3C5" w14:textId="77777777" w:rsidR="0091482F" w:rsidRPr="00280365" w:rsidRDefault="0091482F" w:rsidP="00522089">
            <w:pPr>
              <w:spacing w:after="0" w:line="240" w:lineRule="auto"/>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Très sataisfait</w:t>
            </w:r>
          </w:p>
        </w:tc>
        <w:tc>
          <w:tcPr>
            <w:tcW w:w="863" w:type="dxa"/>
            <w:gridSpan w:val="2"/>
            <w:tcBorders>
              <w:top w:val="nil"/>
              <w:left w:val="nil"/>
              <w:bottom w:val="single" w:sz="4" w:space="0" w:color="C0C0C0"/>
              <w:right w:val="single" w:sz="4" w:space="0" w:color="333333"/>
            </w:tcBorders>
            <w:shd w:val="clear" w:color="000000" w:fill="FFFFFF"/>
            <w:noWrap/>
            <w:hideMark/>
          </w:tcPr>
          <w:p w14:paraId="5EB6F101"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0</w:t>
            </w:r>
          </w:p>
        </w:tc>
        <w:tc>
          <w:tcPr>
            <w:tcW w:w="1661" w:type="dxa"/>
            <w:gridSpan w:val="2"/>
            <w:tcBorders>
              <w:top w:val="nil"/>
              <w:left w:val="nil"/>
              <w:bottom w:val="single" w:sz="4" w:space="0" w:color="C0C0C0"/>
              <w:right w:val="single" w:sz="4" w:space="0" w:color="333333"/>
            </w:tcBorders>
            <w:shd w:val="clear" w:color="000000" w:fill="FFFFFF"/>
            <w:noWrap/>
            <w:hideMark/>
          </w:tcPr>
          <w:p w14:paraId="2B4897B2"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0</w:t>
            </w:r>
          </w:p>
        </w:tc>
        <w:tc>
          <w:tcPr>
            <w:tcW w:w="998" w:type="dxa"/>
            <w:tcBorders>
              <w:top w:val="nil"/>
              <w:left w:val="nil"/>
              <w:bottom w:val="single" w:sz="4" w:space="0" w:color="C0C0C0"/>
              <w:right w:val="single" w:sz="4" w:space="0" w:color="333333"/>
            </w:tcBorders>
            <w:shd w:val="clear" w:color="000000" w:fill="FFFFFF"/>
            <w:noWrap/>
            <w:hideMark/>
          </w:tcPr>
          <w:p w14:paraId="1AF04376"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6</w:t>
            </w:r>
          </w:p>
        </w:tc>
        <w:tc>
          <w:tcPr>
            <w:tcW w:w="779" w:type="dxa"/>
            <w:tcBorders>
              <w:top w:val="nil"/>
              <w:left w:val="nil"/>
              <w:bottom w:val="single" w:sz="4" w:space="0" w:color="C0C0C0"/>
              <w:right w:val="nil"/>
            </w:tcBorders>
            <w:shd w:val="clear" w:color="000000" w:fill="FFFFFF"/>
            <w:noWrap/>
            <w:hideMark/>
          </w:tcPr>
          <w:p w14:paraId="0E58B766"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6</w:t>
            </w:r>
          </w:p>
        </w:tc>
      </w:tr>
      <w:tr w:rsidR="0091482F" w:rsidRPr="00280365" w14:paraId="700284A4" w14:textId="77777777" w:rsidTr="00522089">
        <w:trPr>
          <w:trHeight w:val="310"/>
        </w:trPr>
        <w:tc>
          <w:tcPr>
            <w:tcW w:w="3229" w:type="dxa"/>
            <w:gridSpan w:val="4"/>
            <w:tcBorders>
              <w:top w:val="single" w:sz="4" w:space="0" w:color="C0C0C0"/>
              <w:left w:val="nil"/>
              <w:bottom w:val="single" w:sz="4" w:space="0" w:color="993366"/>
              <w:right w:val="nil"/>
            </w:tcBorders>
            <w:shd w:val="clear" w:color="000000" w:fill="CCCCFF"/>
            <w:hideMark/>
          </w:tcPr>
          <w:p w14:paraId="67D549CF" w14:textId="77777777" w:rsidR="0091482F" w:rsidRPr="00280365" w:rsidRDefault="0091482F" w:rsidP="00522089">
            <w:pPr>
              <w:spacing w:after="0" w:line="240" w:lineRule="auto"/>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Total</w:t>
            </w:r>
          </w:p>
        </w:tc>
        <w:tc>
          <w:tcPr>
            <w:tcW w:w="863" w:type="dxa"/>
            <w:gridSpan w:val="2"/>
            <w:tcBorders>
              <w:top w:val="nil"/>
              <w:left w:val="nil"/>
              <w:bottom w:val="single" w:sz="4" w:space="0" w:color="993366"/>
              <w:right w:val="single" w:sz="4" w:space="0" w:color="333333"/>
            </w:tcBorders>
            <w:shd w:val="clear" w:color="000000" w:fill="FFFFFF"/>
            <w:noWrap/>
            <w:hideMark/>
          </w:tcPr>
          <w:p w14:paraId="7C7D751E"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2</w:t>
            </w:r>
          </w:p>
        </w:tc>
        <w:tc>
          <w:tcPr>
            <w:tcW w:w="1661" w:type="dxa"/>
            <w:gridSpan w:val="2"/>
            <w:tcBorders>
              <w:top w:val="nil"/>
              <w:left w:val="nil"/>
              <w:bottom w:val="single" w:sz="4" w:space="0" w:color="993366"/>
              <w:right w:val="single" w:sz="4" w:space="0" w:color="333333"/>
            </w:tcBorders>
            <w:shd w:val="clear" w:color="000000" w:fill="FFFFFF"/>
            <w:noWrap/>
            <w:hideMark/>
          </w:tcPr>
          <w:p w14:paraId="740307D1"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15</w:t>
            </w:r>
          </w:p>
        </w:tc>
        <w:tc>
          <w:tcPr>
            <w:tcW w:w="998" w:type="dxa"/>
            <w:tcBorders>
              <w:top w:val="nil"/>
              <w:left w:val="nil"/>
              <w:bottom w:val="single" w:sz="4" w:space="0" w:color="993366"/>
              <w:right w:val="single" w:sz="4" w:space="0" w:color="333333"/>
            </w:tcBorders>
            <w:shd w:val="clear" w:color="000000" w:fill="FFFFFF"/>
            <w:noWrap/>
            <w:hideMark/>
          </w:tcPr>
          <w:p w14:paraId="334FC9F3"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15</w:t>
            </w:r>
          </w:p>
        </w:tc>
        <w:tc>
          <w:tcPr>
            <w:tcW w:w="779" w:type="dxa"/>
            <w:tcBorders>
              <w:top w:val="nil"/>
              <w:left w:val="nil"/>
              <w:bottom w:val="single" w:sz="4" w:space="0" w:color="993366"/>
              <w:right w:val="nil"/>
            </w:tcBorders>
            <w:shd w:val="clear" w:color="000000" w:fill="FFFFFF"/>
            <w:noWrap/>
            <w:hideMark/>
          </w:tcPr>
          <w:p w14:paraId="17032DD8"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32</w:t>
            </w:r>
          </w:p>
        </w:tc>
      </w:tr>
    </w:tbl>
    <w:p w14:paraId="2BA78B3B" w14:textId="77777777" w:rsidR="0091482F" w:rsidRPr="00280365" w:rsidRDefault="0091482F" w:rsidP="0091482F">
      <w:pPr>
        <w:spacing w:line="278" w:lineRule="auto"/>
        <w:rPr>
          <w:kern w:val="2"/>
          <w:sz w:val="24"/>
          <w:szCs w:val="24"/>
          <w14:ligatures w14:val="standardContextual"/>
        </w:rPr>
      </w:pPr>
    </w:p>
    <w:tbl>
      <w:tblPr>
        <w:tblW w:w="4800" w:type="dxa"/>
        <w:tblCellMar>
          <w:left w:w="70" w:type="dxa"/>
          <w:right w:w="70" w:type="dxa"/>
        </w:tblCellMar>
        <w:tblLook w:val="04A0" w:firstRow="1" w:lastRow="0" w:firstColumn="1" w:lastColumn="0" w:noHBand="0" w:noVBand="1"/>
      </w:tblPr>
      <w:tblGrid>
        <w:gridCol w:w="1688"/>
        <w:gridCol w:w="1033"/>
        <w:gridCol w:w="731"/>
        <w:gridCol w:w="1568"/>
      </w:tblGrid>
      <w:tr w:rsidR="0091482F" w:rsidRPr="00280365" w14:paraId="527EB7BF" w14:textId="77777777" w:rsidTr="00522089">
        <w:trPr>
          <w:trHeight w:val="360"/>
        </w:trPr>
        <w:tc>
          <w:tcPr>
            <w:tcW w:w="4800" w:type="dxa"/>
            <w:gridSpan w:val="4"/>
            <w:tcBorders>
              <w:top w:val="nil"/>
              <w:left w:val="nil"/>
              <w:bottom w:val="nil"/>
              <w:right w:val="nil"/>
            </w:tcBorders>
            <w:shd w:val="clear" w:color="auto" w:fill="auto"/>
            <w:vAlign w:val="center"/>
            <w:hideMark/>
          </w:tcPr>
          <w:p w14:paraId="55950F74" w14:textId="77777777" w:rsidR="0091482F" w:rsidRPr="00280365" w:rsidRDefault="0091482F" w:rsidP="00522089">
            <w:pPr>
              <w:spacing w:after="0" w:line="240" w:lineRule="auto"/>
              <w:jc w:val="center"/>
              <w:rPr>
                <w:rFonts w:ascii="Arial Bold" w:eastAsia="Times New Roman" w:hAnsi="Arial Bold" w:cs="Calibri"/>
                <w:b/>
                <w:bCs/>
                <w:color w:val="993300"/>
                <w:sz w:val="28"/>
                <w:szCs w:val="28"/>
                <w:lang w:eastAsia="fr-FR"/>
              </w:rPr>
            </w:pPr>
            <w:r w:rsidRPr="00280365">
              <w:rPr>
                <w:rFonts w:ascii="Arial Bold" w:eastAsia="Times New Roman" w:hAnsi="Arial Bold" w:cs="Calibri"/>
                <w:b/>
                <w:bCs/>
                <w:color w:val="993300"/>
                <w:sz w:val="28"/>
                <w:szCs w:val="28"/>
                <w:lang w:eastAsia="fr-FR"/>
              </w:rPr>
              <w:t>Tests du khi-carré</w:t>
            </w:r>
          </w:p>
        </w:tc>
      </w:tr>
      <w:tr w:rsidR="0091482F" w:rsidRPr="00280365" w14:paraId="057DBB4E" w14:textId="77777777" w:rsidTr="00522089">
        <w:trPr>
          <w:trHeight w:val="1860"/>
        </w:trPr>
        <w:tc>
          <w:tcPr>
            <w:tcW w:w="1578" w:type="dxa"/>
            <w:tcBorders>
              <w:top w:val="nil"/>
              <w:left w:val="nil"/>
              <w:bottom w:val="single" w:sz="4" w:space="0" w:color="993366"/>
              <w:right w:val="nil"/>
            </w:tcBorders>
            <w:shd w:val="clear" w:color="auto" w:fill="auto"/>
            <w:vAlign w:val="bottom"/>
            <w:hideMark/>
          </w:tcPr>
          <w:p w14:paraId="625BF5B9" w14:textId="77777777" w:rsidR="0091482F" w:rsidRPr="00280365" w:rsidRDefault="0091482F" w:rsidP="00522089">
            <w:pPr>
              <w:spacing w:after="0" w:line="240" w:lineRule="auto"/>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 </w:t>
            </w:r>
          </w:p>
        </w:tc>
        <w:tc>
          <w:tcPr>
            <w:tcW w:w="1033" w:type="dxa"/>
            <w:tcBorders>
              <w:top w:val="nil"/>
              <w:left w:val="nil"/>
              <w:bottom w:val="single" w:sz="4" w:space="0" w:color="993366"/>
              <w:right w:val="single" w:sz="4" w:space="0" w:color="333333"/>
            </w:tcBorders>
            <w:shd w:val="clear" w:color="auto" w:fill="auto"/>
            <w:vAlign w:val="bottom"/>
            <w:hideMark/>
          </w:tcPr>
          <w:p w14:paraId="7CEEA427" w14:textId="77777777" w:rsidR="0091482F" w:rsidRPr="00280365" w:rsidRDefault="0091482F" w:rsidP="00522089">
            <w:pPr>
              <w:spacing w:after="0" w:line="240" w:lineRule="auto"/>
              <w:jc w:val="center"/>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Valeur</w:t>
            </w:r>
          </w:p>
        </w:tc>
        <w:tc>
          <w:tcPr>
            <w:tcW w:w="731" w:type="dxa"/>
            <w:tcBorders>
              <w:top w:val="nil"/>
              <w:left w:val="nil"/>
              <w:bottom w:val="single" w:sz="4" w:space="0" w:color="993366"/>
              <w:right w:val="single" w:sz="4" w:space="0" w:color="333333"/>
            </w:tcBorders>
            <w:shd w:val="clear" w:color="auto" w:fill="auto"/>
            <w:vAlign w:val="bottom"/>
            <w:hideMark/>
          </w:tcPr>
          <w:p w14:paraId="6A1C6639" w14:textId="77777777" w:rsidR="0091482F" w:rsidRPr="00280365" w:rsidRDefault="0091482F" w:rsidP="00522089">
            <w:pPr>
              <w:spacing w:after="0" w:line="240" w:lineRule="auto"/>
              <w:jc w:val="center"/>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df</w:t>
            </w:r>
          </w:p>
        </w:tc>
        <w:tc>
          <w:tcPr>
            <w:tcW w:w="1458" w:type="dxa"/>
            <w:tcBorders>
              <w:top w:val="nil"/>
              <w:left w:val="nil"/>
              <w:bottom w:val="single" w:sz="4" w:space="0" w:color="993366"/>
              <w:right w:val="nil"/>
            </w:tcBorders>
            <w:shd w:val="clear" w:color="auto" w:fill="auto"/>
            <w:vAlign w:val="bottom"/>
            <w:hideMark/>
          </w:tcPr>
          <w:p w14:paraId="5E8A94DD" w14:textId="77777777" w:rsidR="0091482F" w:rsidRPr="00280365" w:rsidRDefault="0091482F" w:rsidP="00522089">
            <w:pPr>
              <w:spacing w:after="0" w:line="240" w:lineRule="auto"/>
              <w:jc w:val="center"/>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Signification asymptotique (bilatérale)</w:t>
            </w:r>
          </w:p>
        </w:tc>
      </w:tr>
      <w:tr w:rsidR="0091482F" w:rsidRPr="00280365" w14:paraId="2A45BEA9" w14:textId="77777777" w:rsidTr="00522089">
        <w:trPr>
          <w:trHeight w:val="930"/>
        </w:trPr>
        <w:tc>
          <w:tcPr>
            <w:tcW w:w="1578" w:type="dxa"/>
            <w:tcBorders>
              <w:top w:val="nil"/>
              <w:left w:val="nil"/>
              <w:bottom w:val="single" w:sz="4" w:space="0" w:color="C0C0C0"/>
              <w:right w:val="nil"/>
            </w:tcBorders>
            <w:shd w:val="clear" w:color="000000" w:fill="CCCCFF"/>
            <w:hideMark/>
          </w:tcPr>
          <w:p w14:paraId="43874AB8" w14:textId="77777777" w:rsidR="0091482F" w:rsidRPr="00280365" w:rsidRDefault="0091482F" w:rsidP="00522089">
            <w:pPr>
              <w:spacing w:after="0" w:line="240" w:lineRule="auto"/>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Khi-deux de Pearson</w:t>
            </w:r>
          </w:p>
        </w:tc>
        <w:tc>
          <w:tcPr>
            <w:tcW w:w="1033" w:type="dxa"/>
            <w:tcBorders>
              <w:top w:val="nil"/>
              <w:left w:val="nil"/>
              <w:bottom w:val="single" w:sz="4" w:space="0" w:color="C0C0C0"/>
              <w:right w:val="single" w:sz="4" w:space="0" w:color="333333"/>
            </w:tcBorders>
            <w:shd w:val="clear" w:color="000000" w:fill="FFFFFF"/>
            <w:noWrap/>
            <w:hideMark/>
          </w:tcPr>
          <w:p w14:paraId="384A5534"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27,556</w:t>
            </w:r>
            <w:r w:rsidRPr="00280365">
              <w:rPr>
                <w:rFonts w:ascii="Arial" w:eastAsia="Times New Roman" w:hAnsi="Arial" w:cs="Arial"/>
                <w:color w:val="993300"/>
                <w:sz w:val="24"/>
                <w:szCs w:val="24"/>
                <w:vertAlign w:val="superscript"/>
                <w:lang w:eastAsia="fr-FR"/>
              </w:rPr>
              <w:t>a</w:t>
            </w:r>
          </w:p>
        </w:tc>
        <w:tc>
          <w:tcPr>
            <w:tcW w:w="731" w:type="dxa"/>
            <w:tcBorders>
              <w:top w:val="nil"/>
              <w:left w:val="nil"/>
              <w:bottom w:val="single" w:sz="4" w:space="0" w:color="C0C0C0"/>
              <w:right w:val="single" w:sz="4" w:space="0" w:color="333333"/>
            </w:tcBorders>
            <w:shd w:val="clear" w:color="000000" w:fill="FFFFFF"/>
            <w:noWrap/>
            <w:hideMark/>
          </w:tcPr>
          <w:p w14:paraId="16B375FF"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8</w:t>
            </w:r>
          </w:p>
        </w:tc>
        <w:tc>
          <w:tcPr>
            <w:tcW w:w="1458" w:type="dxa"/>
            <w:tcBorders>
              <w:top w:val="nil"/>
              <w:left w:val="nil"/>
              <w:bottom w:val="single" w:sz="4" w:space="0" w:color="C0C0C0"/>
              <w:right w:val="nil"/>
            </w:tcBorders>
            <w:shd w:val="clear" w:color="000000" w:fill="FFFFFF"/>
            <w:noWrap/>
            <w:hideMark/>
          </w:tcPr>
          <w:p w14:paraId="7DC283C3"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0,001</w:t>
            </w:r>
          </w:p>
        </w:tc>
      </w:tr>
      <w:tr w:rsidR="0091482F" w:rsidRPr="00280365" w14:paraId="6133D843" w14:textId="77777777" w:rsidTr="00522089">
        <w:trPr>
          <w:trHeight w:val="1240"/>
        </w:trPr>
        <w:tc>
          <w:tcPr>
            <w:tcW w:w="1578" w:type="dxa"/>
            <w:tcBorders>
              <w:top w:val="nil"/>
              <w:left w:val="nil"/>
              <w:bottom w:val="single" w:sz="4" w:space="0" w:color="C0C0C0"/>
              <w:right w:val="nil"/>
            </w:tcBorders>
            <w:shd w:val="clear" w:color="000000" w:fill="CCCCFF"/>
            <w:hideMark/>
          </w:tcPr>
          <w:p w14:paraId="50B025BF" w14:textId="77777777" w:rsidR="0091482F" w:rsidRPr="00280365" w:rsidRDefault="0091482F" w:rsidP="00522089">
            <w:pPr>
              <w:spacing w:after="0" w:line="240" w:lineRule="auto"/>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Rapport de vraisemblance</w:t>
            </w:r>
          </w:p>
        </w:tc>
        <w:tc>
          <w:tcPr>
            <w:tcW w:w="1033" w:type="dxa"/>
            <w:tcBorders>
              <w:top w:val="nil"/>
              <w:left w:val="nil"/>
              <w:bottom w:val="single" w:sz="4" w:space="0" w:color="C0C0C0"/>
              <w:right w:val="single" w:sz="4" w:space="0" w:color="333333"/>
            </w:tcBorders>
            <w:shd w:val="clear" w:color="000000" w:fill="FFFFFF"/>
            <w:noWrap/>
            <w:hideMark/>
          </w:tcPr>
          <w:p w14:paraId="10A4EDC0"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21,500</w:t>
            </w:r>
          </w:p>
        </w:tc>
        <w:tc>
          <w:tcPr>
            <w:tcW w:w="731" w:type="dxa"/>
            <w:tcBorders>
              <w:top w:val="nil"/>
              <w:left w:val="nil"/>
              <w:bottom w:val="single" w:sz="4" w:space="0" w:color="C0C0C0"/>
              <w:right w:val="single" w:sz="4" w:space="0" w:color="333333"/>
            </w:tcBorders>
            <w:shd w:val="clear" w:color="000000" w:fill="FFFFFF"/>
            <w:noWrap/>
            <w:hideMark/>
          </w:tcPr>
          <w:p w14:paraId="22419EAA"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8</w:t>
            </w:r>
          </w:p>
        </w:tc>
        <w:tc>
          <w:tcPr>
            <w:tcW w:w="1458" w:type="dxa"/>
            <w:tcBorders>
              <w:top w:val="nil"/>
              <w:left w:val="nil"/>
              <w:bottom w:val="single" w:sz="4" w:space="0" w:color="C0C0C0"/>
              <w:right w:val="nil"/>
            </w:tcBorders>
            <w:shd w:val="clear" w:color="000000" w:fill="FFFFFF"/>
            <w:noWrap/>
            <w:hideMark/>
          </w:tcPr>
          <w:p w14:paraId="4A70B746"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0,006</w:t>
            </w:r>
          </w:p>
        </w:tc>
      </w:tr>
      <w:tr w:rsidR="0091482F" w:rsidRPr="00280365" w14:paraId="789B3365" w14:textId="77777777" w:rsidTr="00522089">
        <w:trPr>
          <w:trHeight w:val="1240"/>
        </w:trPr>
        <w:tc>
          <w:tcPr>
            <w:tcW w:w="1578" w:type="dxa"/>
            <w:tcBorders>
              <w:top w:val="nil"/>
              <w:left w:val="nil"/>
              <w:bottom w:val="single" w:sz="4" w:space="0" w:color="C0C0C0"/>
              <w:right w:val="nil"/>
            </w:tcBorders>
            <w:shd w:val="clear" w:color="000000" w:fill="CCCCFF"/>
            <w:hideMark/>
          </w:tcPr>
          <w:p w14:paraId="1CFC6865" w14:textId="77777777" w:rsidR="0091482F" w:rsidRPr="00280365" w:rsidRDefault="0091482F" w:rsidP="00522089">
            <w:pPr>
              <w:spacing w:after="0" w:line="240" w:lineRule="auto"/>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Association linéaire par linéaire</w:t>
            </w:r>
          </w:p>
        </w:tc>
        <w:tc>
          <w:tcPr>
            <w:tcW w:w="1033" w:type="dxa"/>
            <w:tcBorders>
              <w:top w:val="nil"/>
              <w:left w:val="nil"/>
              <w:bottom w:val="single" w:sz="4" w:space="0" w:color="C0C0C0"/>
              <w:right w:val="single" w:sz="4" w:space="0" w:color="333333"/>
            </w:tcBorders>
            <w:shd w:val="clear" w:color="000000" w:fill="FFFFFF"/>
            <w:noWrap/>
            <w:hideMark/>
          </w:tcPr>
          <w:p w14:paraId="1A3DAD4E"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7,502</w:t>
            </w:r>
          </w:p>
        </w:tc>
        <w:tc>
          <w:tcPr>
            <w:tcW w:w="731" w:type="dxa"/>
            <w:tcBorders>
              <w:top w:val="nil"/>
              <w:left w:val="nil"/>
              <w:bottom w:val="single" w:sz="4" w:space="0" w:color="C0C0C0"/>
              <w:right w:val="single" w:sz="4" w:space="0" w:color="333333"/>
            </w:tcBorders>
            <w:shd w:val="clear" w:color="000000" w:fill="FFFFFF"/>
            <w:noWrap/>
            <w:hideMark/>
          </w:tcPr>
          <w:p w14:paraId="4B2E4F2B"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1</w:t>
            </w:r>
          </w:p>
        </w:tc>
        <w:tc>
          <w:tcPr>
            <w:tcW w:w="1458" w:type="dxa"/>
            <w:tcBorders>
              <w:top w:val="nil"/>
              <w:left w:val="nil"/>
              <w:bottom w:val="single" w:sz="4" w:space="0" w:color="C0C0C0"/>
              <w:right w:val="nil"/>
            </w:tcBorders>
            <w:shd w:val="clear" w:color="000000" w:fill="FFFFFF"/>
            <w:noWrap/>
            <w:hideMark/>
          </w:tcPr>
          <w:p w14:paraId="4AA0098D"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0,006</w:t>
            </w:r>
          </w:p>
        </w:tc>
      </w:tr>
      <w:tr w:rsidR="0091482F" w:rsidRPr="00280365" w14:paraId="49157298" w14:textId="77777777" w:rsidTr="00522089">
        <w:trPr>
          <w:trHeight w:val="1240"/>
        </w:trPr>
        <w:tc>
          <w:tcPr>
            <w:tcW w:w="1578" w:type="dxa"/>
            <w:tcBorders>
              <w:top w:val="nil"/>
              <w:left w:val="nil"/>
              <w:bottom w:val="single" w:sz="4" w:space="0" w:color="993366"/>
              <w:right w:val="nil"/>
            </w:tcBorders>
            <w:shd w:val="clear" w:color="000000" w:fill="CCCCFF"/>
            <w:hideMark/>
          </w:tcPr>
          <w:p w14:paraId="750FAD56" w14:textId="77777777" w:rsidR="0091482F" w:rsidRPr="00280365" w:rsidRDefault="0091482F" w:rsidP="00522089">
            <w:pPr>
              <w:spacing w:after="0" w:line="240" w:lineRule="auto"/>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N d'observations valides</w:t>
            </w:r>
          </w:p>
        </w:tc>
        <w:tc>
          <w:tcPr>
            <w:tcW w:w="1033" w:type="dxa"/>
            <w:tcBorders>
              <w:top w:val="nil"/>
              <w:left w:val="nil"/>
              <w:bottom w:val="single" w:sz="4" w:space="0" w:color="993366"/>
              <w:right w:val="single" w:sz="4" w:space="0" w:color="333333"/>
            </w:tcBorders>
            <w:shd w:val="clear" w:color="000000" w:fill="FFFFFF"/>
            <w:noWrap/>
            <w:hideMark/>
          </w:tcPr>
          <w:p w14:paraId="7579C1FC"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32</w:t>
            </w:r>
          </w:p>
        </w:tc>
        <w:tc>
          <w:tcPr>
            <w:tcW w:w="731" w:type="dxa"/>
            <w:tcBorders>
              <w:top w:val="nil"/>
              <w:left w:val="nil"/>
              <w:bottom w:val="single" w:sz="4" w:space="0" w:color="993366"/>
              <w:right w:val="single" w:sz="4" w:space="0" w:color="333333"/>
            </w:tcBorders>
            <w:shd w:val="clear" w:color="000000" w:fill="FFFFFF"/>
            <w:hideMark/>
          </w:tcPr>
          <w:p w14:paraId="5B13E997" w14:textId="77777777" w:rsidR="0091482F" w:rsidRPr="00280365" w:rsidRDefault="0091482F" w:rsidP="00522089">
            <w:pPr>
              <w:spacing w:after="0" w:line="240" w:lineRule="auto"/>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 </w:t>
            </w:r>
          </w:p>
        </w:tc>
        <w:tc>
          <w:tcPr>
            <w:tcW w:w="1458" w:type="dxa"/>
            <w:tcBorders>
              <w:top w:val="nil"/>
              <w:left w:val="nil"/>
              <w:bottom w:val="single" w:sz="4" w:space="0" w:color="993366"/>
              <w:right w:val="nil"/>
            </w:tcBorders>
            <w:shd w:val="clear" w:color="000000" w:fill="FFFFFF"/>
            <w:hideMark/>
          </w:tcPr>
          <w:p w14:paraId="25F5283D" w14:textId="77777777" w:rsidR="0091482F" w:rsidRPr="00280365" w:rsidRDefault="0091482F" w:rsidP="00522089">
            <w:pPr>
              <w:spacing w:after="0" w:line="240" w:lineRule="auto"/>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 </w:t>
            </w:r>
          </w:p>
        </w:tc>
      </w:tr>
      <w:tr w:rsidR="0091482F" w:rsidRPr="00280365" w14:paraId="046BA132" w14:textId="77777777" w:rsidTr="00522089">
        <w:trPr>
          <w:trHeight w:val="930"/>
        </w:trPr>
        <w:tc>
          <w:tcPr>
            <w:tcW w:w="4800" w:type="dxa"/>
            <w:gridSpan w:val="4"/>
            <w:tcBorders>
              <w:top w:val="nil"/>
              <w:left w:val="nil"/>
              <w:bottom w:val="nil"/>
              <w:right w:val="nil"/>
            </w:tcBorders>
            <w:shd w:val="clear" w:color="auto" w:fill="auto"/>
            <w:hideMark/>
          </w:tcPr>
          <w:p w14:paraId="56DA012B" w14:textId="77777777" w:rsidR="0091482F" w:rsidRPr="00280365" w:rsidRDefault="0091482F" w:rsidP="00522089">
            <w:pPr>
              <w:spacing w:after="0" w:line="240" w:lineRule="auto"/>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a. 13 cellules (86,7%) ont un effectif théorique inférieur à 5. L'effectif théorique minimum est de ,06.</w:t>
            </w:r>
          </w:p>
        </w:tc>
      </w:tr>
    </w:tbl>
    <w:p w14:paraId="3013B516" w14:textId="77777777" w:rsidR="0091482F" w:rsidRPr="00280365" w:rsidRDefault="0091482F" w:rsidP="0091482F">
      <w:pPr>
        <w:spacing w:line="278" w:lineRule="auto"/>
        <w:rPr>
          <w:kern w:val="2"/>
          <w:sz w:val="24"/>
          <w:szCs w:val="24"/>
          <w14:ligatures w14:val="standardContextual"/>
        </w:rPr>
      </w:pPr>
    </w:p>
    <w:p w14:paraId="7F16D020" w14:textId="77777777" w:rsidR="0091482F" w:rsidRPr="00280365" w:rsidRDefault="0091482F" w:rsidP="0091482F">
      <w:pPr>
        <w:spacing w:line="278" w:lineRule="auto"/>
        <w:rPr>
          <w:kern w:val="2"/>
          <w:sz w:val="24"/>
          <w:szCs w:val="24"/>
          <w14:ligatures w14:val="standardContextual"/>
        </w:rPr>
      </w:pPr>
      <w:r w:rsidRPr="00280365">
        <w:rPr>
          <w:kern w:val="2"/>
          <w:sz w:val="24"/>
          <w:szCs w:val="24"/>
          <w14:ligatures w14:val="standardContextual"/>
        </w:rPr>
        <w:br w:type="page"/>
      </w:r>
    </w:p>
    <w:tbl>
      <w:tblPr>
        <w:tblW w:w="7412" w:type="dxa"/>
        <w:tblCellMar>
          <w:left w:w="70" w:type="dxa"/>
          <w:right w:w="70" w:type="dxa"/>
        </w:tblCellMar>
        <w:tblLook w:val="04A0" w:firstRow="1" w:lastRow="0" w:firstColumn="1" w:lastColumn="0" w:noHBand="0" w:noVBand="1"/>
      </w:tblPr>
      <w:tblGrid>
        <w:gridCol w:w="2275"/>
        <w:gridCol w:w="1554"/>
        <w:gridCol w:w="647"/>
        <w:gridCol w:w="1661"/>
        <w:gridCol w:w="1261"/>
        <w:gridCol w:w="647"/>
      </w:tblGrid>
      <w:tr w:rsidR="0091482F" w:rsidRPr="00280365" w14:paraId="63CEB650" w14:textId="77777777" w:rsidTr="00522089">
        <w:trPr>
          <w:trHeight w:val="360"/>
        </w:trPr>
        <w:tc>
          <w:tcPr>
            <w:tcW w:w="7412" w:type="dxa"/>
            <w:gridSpan w:val="6"/>
            <w:tcBorders>
              <w:top w:val="nil"/>
              <w:left w:val="nil"/>
              <w:bottom w:val="nil"/>
              <w:right w:val="nil"/>
            </w:tcBorders>
            <w:shd w:val="clear" w:color="auto" w:fill="auto"/>
            <w:vAlign w:val="center"/>
            <w:hideMark/>
          </w:tcPr>
          <w:p w14:paraId="293B523D" w14:textId="5336DF58" w:rsidR="0091482F" w:rsidRPr="0091482F" w:rsidRDefault="0091482F" w:rsidP="00D456F3">
            <w:pPr>
              <w:rPr>
                <w:rFonts w:asciiTheme="majorBidi" w:eastAsia="MS Mincho" w:hAnsiTheme="majorBidi" w:cstheme="majorBidi"/>
                <w:b/>
                <w:bCs/>
                <w:sz w:val="24"/>
                <w:szCs w:val="24"/>
              </w:rPr>
            </w:pPr>
            <w:r w:rsidRPr="0091482F">
              <w:rPr>
                <w:rFonts w:asciiTheme="majorBidi" w:eastAsia="MS Mincho" w:hAnsiTheme="majorBidi" w:cstheme="majorBidi"/>
                <w:b/>
                <w:bCs/>
                <w:sz w:val="24"/>
                <w:szCs w:val="24"/>
              </w:rPr>
              <w:t>Annexe N 0</w:t>
            </w:r>
            <w:r w:rsidR="00D456F3">
              <w:rPr>
                <w:rFonts w:asciiTheme="majorBidi" w:eastAsia="MS Mincho" w:hAnsiTheme="majorBidi" w:cstheme="majorBidi"/>
                <w:b/>
                <w:bCs/>
                <w:sz w:val="24"/>
                <w:szCs w:val="24"/>
              </w:rPr>
              <w:t>9</w:t>
            </w:r>
            <w:r w:rsidRPr="0091482F">
              <w:rPr>
                <w:rFonts w:asciiTheme="majorBidi" w:eastAsia="MS Mincho" w:hAnsiTheme="majorBidi" w:cstheme="majorBidi"/>
                <w:b/>
                <w:bCs/>
                <w:sz w:val="24"/>
                <w:szCs w:val="24"/>
              </w:rPr>
              <w:t xml:space="preserve">: </w:t>
            </w:r>
            <w:r w:rsidRPr="0091482F">
              <w:rPr>
                <w:rFonts w:asciiTheme="majorBidi" w:hAnsiTheme="majorBidi" w:cstheme="majorBidi"/>
                <w:b/>
                <w:bCs/>
                <w:kern w:val="2"/>
                <w:sz w:val="24"/>
                <w:szCs w:val="24"/>
                <w14:ligatures w14:val="standardContextual"/>
              </w:rPr>
              <w:t>Tableau croisé Avez-vous déjà rencontré des bugs ou des dysfonctionnements en utilisant le chatbot ? *   Le chatbots vous inspire-t-il confiance ?</w:t>
            </w:r>
          </w:p>
        </w:tc>
      </w:tr>
      <w:tr w:rsidR="0091482F" w:rsidRPr="00280365" w14:paraId="6BEDF6AD" w14:textId="77777777" w:rsidTr="00522089">
        <w:trPr>
          <w:trHeight w:val="1860"/>
        </w:trPr>
        <w:tc>
          <w:tcPr>
            <w:tcW w:w="7412" w:type="dxa"/>
            <w:gridSpan w:val="6"/>
            <w:tcBorders>
              <w:top w:val="nil"/>
              <w:left w:val="nil"/>
              <w:bottom w:val="nil"/>
              <w:right w:val="nil"/>
            </w:tcBorders>
            <w:shd w:val="clear" w:color="000000" w:fill="FFFFFF"/>
            <w:noWrap/>
            <w:vAlign w:val="bottom"/>
            <w:hideMark/>
          </w:tcPr>
          <w:p w14:paraId="0C351832" w14:textId="77777777" w:rsidR="0091482F" w:rsidRPr="0091482F" w:rsidRDefault="0091482F" w:rsidP="00522089">
            <w:pPr>
              <w:spacing w:line="278" w:lineRule="auto"/>
              <w:rPr>
                <w:rFonts w:asciiTheme="majorBidi" w:hAnsiTheme="majorBidi" w:cstheme="majorBidi"/>
                <w:b/>
                <w:bCs/>
                <w:kern w:val="2"/>
                <w:sz w:val="24"/>
                <w:szCs w:val="24"/>
                <w14:ligatures w14:val="standardContextual"/>
              </w:rPr>
            </w:pPr>
            <w:r w:rsidRPr="0091482F">
              <w:rPr>
                <w:rFonts w:asciiTheme="majorBidi" w:hAnsiTheme="majorBidi" w:cstheme="majorBidi"/>
                <w:b/>
                <w:bCs/>
                <w:kern w:val="2"/>
                <w:sz w:val="24"/>
                <w:szCs w:val="24"/>
                <w14:ligatures w14:val="standardContextual"/>
              </w:rPr>
              <w:t>Effectif</w:t>
            </w:r>
          </w:p>
        </w:tc>
      </w:tr>
      <w:tr w:rsidR="0091482F" w:rsidRPr="00280365" w14:paraId="5E636BCB" w14:textId="77777777" w:rsidTr="00522089">
        <w:trPr>
          <w:trHeight w:val="930"/>
        </w:trPr>
        <w:tc>
          <w:tcPr>
            <w:tcW w:w="3609" w:type="dxa"/>
            <w:gridSpan w:val="2"/>
            <w:vMerge w:val="restart"/>
            <w:tcBorders>
              <w:top w:val="nil"/>
              <w:left w:val="nil"/>
              <w:bottom w:val="single" w:sz="4" w:space="0" w:color="993366"/>
              <w:right w:val="nil"/>
            </w:tcBorders>
            <w:shd w:val="clear" w:color="auto" w:fill="auto"/>
            <w:vAlign w:val="bottom"/>
            <w:hideMark/>
          </w:tcPr>
          <w:p w14:paraId="231D33C0" w14:textId="77777777" w:rsidR="0091482F" w:rsidRPr="00280365" w:rsidRDefault="0091482F" w:rsidP="00522089">
            <w:pPr>
              <w:spacing w:line="278" w:lineRule="auto"/>
              <w:rPr>
                <w:rFonts w:ascii="Arial" w:hAnsi="Arial" w:cs="Arial"/>
                <w:color w:val="993300"/>
                <w:kern w:val="2"/>
                <w:sz w:val="24"/>
                <w:szCs w:val="24"/>
                <w14:ligatures w14:val="standardContextual"/>
              </w:rPr>
            </w:pPr>
          </w:p>
        </w:tc>
        <w:tc>
          <w:tcPr>
            <w:tcW w:w="3239" w:type="dxa"/>
            <w:gridSpan w:val="3"/>
            <w:tcBorders>
              <w:top w:val="nil"/>
              <w:left w:val="nil"/>
              <w:bottom w:val="nil"/>
              <w:right w:val="single" w:sz="4" w:space="0" w:color="333333"/>
            </w:tcBorders>
            <w:shd w:val="clear" w:color="auto" w:fill="auto"/>
            <w:vAlign w:val="bottom"/>
            <w:hideMark/>
          </w:tcPr>
          <w:p w14:paraId="32570B9E" w14:textId="77777777" w:rsidR="0091482F" w:rsidRPr="00280365" w:rsidRDefault="0091482F" w:rsidP="00522089">
            <w:pPr>
              <w:spacing w:line="278" w:lineRule="auto"/>
              <w:jc w:val="center"/>
              <w:rPr>
                <w:rFonts w:ascii="Arial" w:hAnsi="Arial" w:cs="Arial"/>
                <w:color w:val="333399"/>
                <w:kern w:val="2"/>
                <w:sz w:val="24"/>
                <w:szCs w:val="24"/>
                <w14:ligatures w14:val="standardContextual"/>
              </w:rPr>
            </w:pPr>
            <w:r w:rsidRPr="00280365">
              <w:rPr>
                <w:rFonts w:ascii="Arial" w:hAnsi="Arial" w:cs="Arial"/>
                <w:color w:val="333399"/>
                <w:kern w:val="2"/>
                <w:sz w:val="24"/>
                <w:szCs w:val="24"/>
                <w14:ligatures w14:val="standardContextual"/>
              </w:rPr>
              <w:t xml:space="preserve">  Le chatbots vous inspire-t-il confiance ?</w:t>
            </w:r>
          </w:p>
        </w:tc>
        <w:tc>
          <w:tcPr>
            <w:tcW w:w="564" w:type="dxa"/>
            <w:vMerge w:val="restart"/>
            <w:tcBorders>
              <w:top w:val="nil"/>
              <w:left w:val="single" w:sz="4" w:space="0" w:color="333333"/>
              <w:bottom w:val="single" w:sz="4" w:space="0" w:color="993366"/>
              <w:right w:val="nil"/>
            </w:tcBorders>
            <w:shd w:val="clear" w:color="auto" w:fill="auto"/>
            <w:vAlign w:val="bottom"/>
            <w:hideMark/>
          </w:tcPr>
          <w:p w14:paraId="50656F15" w14:textId="77777777" w:rsidR="0091482F" w:rsidRPr="00280365" w:rsidRDefault="0091482F" w:rsidP="00522089">
            <w:pPr>
              <w:spacing w:line="278" w:lineRule="auto"/>
              <w:jc w:val="center"/>
              <w:rPr>
                <w:rFonts w:ascii="Arial" w:hAnsi="Arial" w:cs="Arial"/>
                <w:color w:val="333399"/>
                <w:kern w:val="2"/>
                <w:sz w:val="24"/>
                <w:szCs w:val="24"/>
                <w14:ligatures w14:val="standardContextual"/>
              </w:rPr>
            </w:pPr>
            <w:r w:rsidRPr="00280365">
              <w:rPr>
                <w:rFonts w:ascii="Arial" w:hAnsi="Arial" w:cs="Arial"/>
                <w:color w:val="333399"/>
                <w:kern w:val="2"/>
                <w:sz w:val="24"/>
                <w:szCs w:val="24"/>
                <w14:ligatures w14:val="standardContextual"/>
              </w:rPr>
              <w:t>Total</w:t>
            </w:r>
          </w:p>
        </w:tc>
      </w:tr>
      <w:tr w:rsidR="0091482F" w:rsidRPr="00280365" w14:paraId="10454A2D" w14:textId="77777777" w:rsidTr="00522089">
        <w:trPr>
          <w:trHeight w:val="1240"/>
        </w:trPr>
        <w:tc>
          <w:tcPr>
            <w:tcW w:w="3609" w:type="dxa"/>
            <w:gridSpan w:val="2"/>
            <w:vMerge/>
            <w:tcBorders>
              <w:top w:val="nil"/>
              <w:left w:val="nil"/>
              <w:bottom w:val="single" w:sz="4" w:space="0" w:color="993366"/>
              <w:right w:val="nil"/>
            </w:tcBorders>
            <w:vAlign w:val="center"/>
            <w:hideMark/>
          </w:tcPr>
          <w:p w14:paraId="272B2B8E" w14:textId="77777777" w:rsidR="0091482F" w:rsidRPr="00280365" w:rsidRDefault="0091482F" w:rsidP="00522089">
            <w:pPr>
              <w:spacing w:line="278" w:lineRule="auto"/>
              <w:rPr>
                <w:rFonts w:ascii="Arial" w:hAnsi="Arial" w:cs="Arial"/>
                <w:color w:val="993300"/>
                <w:kern w:val="2"/>
                <w:sz w:val="24"/>
                <w:szCs w:val="24"/>
                <w14:ligatures w14:val="standardContextual"/>
              </w:rPr>
            </w:pPr>
          </w:p>
        </w:tc>
        <w:tc>
          <w:tcPr>
            <w:tcW w:w="537" w:type="dxa"/>
            <w:tcBorders>
              <w:top w:val="nil"/>
              <w:left w:val="nil"/>
              <w:bottom w:val="single" w:sz="4" w:space="0" w:color="993366"/>
              <w:right w:val="single" w:sz="4" w:space="0" w:color="333333"/>
            </w:tcBorders>
            <w:shd w:val="clear" w:color="auto" w:fill="auto"/>
            <w:vAlign w:val="bottom"/>
            <w:hideMark/>
          </w:tcPr>
          <w:p w14:paraId="3E32B423" w14:textId="77777777" w:rsidR="0091482F" w:rsidRPr="00280365" w:rsidRDefault="0091482F" w:rsidP="00522089">
            <w:pPr>
              <w:spacing w:line="278" w:lineRule="auto"/>
              <w:jc w:val="center"/>
              <w:rPr>
                <w:rFonts w:ascii="Arial" w:hAnsi="Arial" w:cs="Arial"/>
                <w:color w:val="333399"/>
                <w:kern w:val="2"/>
                <w:sz w:val="24"/>
                <w:szCs w:val="24"/>
                <w14:ligatures w14:val="standardContextual"/>
              </w:rPr>
            </w:pPr>
            <w:r w:rsidRPr="00280365">
              <w:rPr>
                <w:rFonts w:ascii="Arial" w:hAnsi="Arial" w:cs="Arial"/>
                <w:color w:val="333399"/>
                <w:kern w:val="2"/>
                <w:sz w:val="24"/>
                <w:szCs w:val="24"/>
                <w14:ligatures w14:val="standardContextual"/>
              </w:rPr>
              <w:t>Non, pas du tout</w:t>
            </w:r>
          </w:p>
        </w:tc>
        <w:tc>
          <w:tcPr>
            <w:tcW w:w="1551" w:type="dxa"/>
            <w:tcBorders>
              <w:top w:val="nil"/>
              <w:left w:val="nil"/>
              <w:bottom w:val="single" w:sz="4" w:space="0" w:color="993366"/>
              <w:right w:val="single" w:sz="4" w:space="0" w:color="333333"/>
            </w:tcBorders>
            <w:shd w:val="clear" w:color="auto" w:fill="auto"/>
            <w:vAlign w:val="bottom"/>
            <w:hideMark/>
          </w:tcPr>
          <w:p w14:paraId="3A357C7B" w14:textId="77777777" w:rsidR="0091482F" w:rsidRPr="00280365" w:rsidRDefault="0091482F" w:rsidP="00522089">
            <w:pPr>
              <w:spacing w:line="278" w:lineRule="auto"/>
              <w:jc w:val="center"/>
              <w:rPr>
                <w:rFonts w:ascii="Arial" w:hAnsi="Arial" w:cs="Arial"/>
                <w:color w:val="333399"/>
                <w:kern w:val="2"/>
                <w:sz w:val="24"/>
                <w:szCs w:val="24"/>
                <w14:ligatures w14:val="standardContextual"/>
              </w:rPr>
            </w:pPr>
            <w:r w:rsidRPr="00280365">
              <w:rPr>
                <w:rFonts w:ascii="Arial" w:hAnsi="Arial" w:cs="Arial"/>
                <w:color w:val="333399"/>
                <w:kern w:val="2"/>
                <w:sz w:val="24"/>
                <w:szCs w:val="24"/>
                <w14:ligatures w14:val="standardContextual"/>
              </w:rPr>
              <w:t>Moyennement</w:t>
            </w:r>
          </w:p>
        </w:tc>
        <w:tc>
          <w:tcPr>
            <w:tcW w:w="1151" w:type="dxa"/>
            <w:tcBorders>
              <w:top w:val="nil"/>
              <w:left w:val="nil"/>
              <w:bottom w:val="single" w:sz="4" w:space="0" w:color="993366"/>
              <w:right w:val="single" w:sz="4" w:space="0" w:color="333333"/>
            </w:tcBorders>
            <w:shd w:val="clear" w:color="auto" w:fill="auto"/>
            <w:vAlign w:val="bottom"/>
            <w:hideMark/>
          </w:tcPr>
          <w:p w14:paraId="30F54563" w14:textId="77777777" w:rsidR="0091482F" w:rsidRPr="00280365" w:rsidRDefault="0091482F" w:rsidP="00522089">
            <w:pPr>
              <w:spacing w:line="278" w:lineRule="auto"/>
              <w:jc w:val="center"/>
              <w:rPr>
                <w:rFonts w:ascii="Arial" w:hAnsi="Arial" w:cs="Arial"/>
                <w:color w:val="333399"/>
                <w:kern w:val="2"/>
                <w:sz w:val="24"/>
                <w:szCs w:val="24"/>
                <w14:ligatures w14:val="standardContextual"/>
              </w:rPr>
            </w:pPr>
            <w:r w:rsidRPr="00280365">
              <w:rPr>
                <w:rFonts w:ascii="Arial" w:hAnsi="Arial" w:cs="Arial"/>
                <w:color w:val="333399"/>
                <w:kern w:val="2"/>
                <w:sz w:val="24"/>
                <w:szCs w:val="24"/>
                <w14:ligatures w14:val="standardContextual"/>
              </w:rPr>
              <w:t>Oui, totalement</w:t>
            </w:r>
          </w:p>
        </w:tc>
        <w:tc>
          <w:tcPr>
            <w:tcW w:w="564" w:type="dxa"/>
            <w:vMerge/>
            <w:tcBorders>
              <w:top w:val="nil"/>
              <w:left w:val="single" w:sz="4" w:space="0" w:color="333333"/>
              <w:bottom w:val="single" w:sz="4" w:space="0" w:color="993366"/>
              <w:right w:val="nil"/>
            </w:tcBorders>
            <w:vAlign w:val="center"/>
            <w:hideMark/>
          </w:tcPr>
          <w:p w14:paraId="4C73C47A" w14:textId="77777777" w:rsidR="0091482F" w:rsidRPr="00280365" w:rsidRDefault="0091482F" w:rsidP="00522089">
            <w:pPr>
              <w:spacing w:line="278" w:lineRule="auto"/>
              <w:rPr>
                <w:rFonts w:ascii="Arial" w:hAnsi="Arial" w:cs="Arial"/>
                <w:color w:val="333399"/>
                <w:kern w:val="2"/>
                <w:sz w:val="24"/>
                <w:szCs w:val="24"/>
                <w14:ligatures w14:val="standardContextual"/>
              </w:rPr>
            </w:pPr>
          </w:p>
        </w:tc>
      </w:tr>
      <w:tr w:rsidR="0091482F" w:rsidRPr="00280365" w14:paraId="50EAD212" w14:textId="77777777" w:rsidTr="00522089">
        <w:trPr>
          <w:trHeight w:val="1240"/>
        </w:trPr>
        <w:tc>
          <w:tcPr>
            <w:tcW w:w="2165" w:type="dxa"/>
            <w:vMerge w:val="restart"/>
            <w:tcBorders>
              <w:top w:val="nil"/>
              <w:left w:val="nil"/>
              <w:bottom w:val="single" w:sz="4" w:space="0" w:color="C0C0C0"/>
              <w:right w:val="nil"/>
            </w:tcBorders>
            <w:shd w:val="clear" w:color="000000" w:fill="CCCCFF"/>
            <w:hideMark/>
          </w:tcPr>
          <w:p w14:paraId="4D3B4942" w14:textId="77777777" w:rsidR="0091482F" w:rsidRPr="00280365" w:rsidRDefault="0091482F" w:rsidP="00522089">
            <w:pPr>
              <w:spacing w:line="278" w:lineRule="auto"/>
              <w:rPr>
                <w:rFonts w:ascii="Arial" w:hAnsi="Arial" w:cs="Arial"/>
                <w:color w:val="333399"/>
                <w:kern w:val="2"/>
                <w:sz w:val="24"/>
                <w:szCs w:val="24"/>
                <w14:ligatures w14:val="standardContextual"/>
              </w:rPr>
            </w:pPr>
            <w:r w:rsidRPr="00280365">
              <w:rPr>
                <w:rFonts w:ascii="Arial" w:hAnsi="Arial" w:cs="Arial"/>
                <w:color w:val="333399"/>
                <w:kern w:val="2"/>
                <w:sz w:val="24"/>
                <w:szCs w:val="24"/>
                <w14:ligatures w14:val="standardContextual"/>
              </w:rPr>
              <w:t>Avez-vous déjà rencontré des bugs ou des dysfonctionnements en utilisant le chatbot ?</w:t>
            </w:r>
          </w:p>
        </w:tc>
        <w:tc>
          <w:tcPr>
            <w:tcW w:w="1444" w:type="dxa"/>
            <w:tcBorders>
              <w:top w:val="nil"/>
              <w:left w:val="nil"/>
              <w:bottom w:val="single" w:sz="4" w:space="0" w:color="C0C0C0"/>
              <w:right w:val="nil"/>
            </w:tcBorders>
            <w:shd w:val="clear" w:color="000000" w:fill="CCCCFF"/>
            <w:hideMark/>
          </w:tcPr>
          <w:p w14:paraId="7676498E" w14:textId="77777777" w:rsidR="0091482F" w:rsidRPr="00280365" w:rsidRDefault="0091482F" w:rsidP="00522089">
            <w:pPr>
              <w:spacing w:line="278" w:lineRule="auto"/>
              <w:rPr>
                <w:rFonts w:ascii="Arial" w:hAnsi="Arial" w:cs="Arial"/>
                <w:color w:val="333399"/>
                <w:kern w:val="2"/>
                <w:sz w:val="24"/>
                <w:szCs w:val="24"/>
                <w14:ligatures w14:val="standardContextual"/>
              </w:rPr>
            </w:pPr>
            <w:r w:rsidRPr="00280365">
              <w:rPr>
                <w:rFonts w:ascii="Arial" w:hAnsi="Arial" w:cs="Arial"/>
                <w:color w:val="333399"/>
                <w:kern w:val="2"/>
                <w:sz w:val="24"/>
                <w:szCs w:val="24"/>
                <w14:ligatures w14:val="standardContextual"/>
              </w:rPr>
              <w:t>Oui, fréquemment</w:t>
            </w:r>
          </w:p>
        </w:tc>
        <w:tc>
          <w:tcPr>
            <w:tcW w:w="537" w:type="dxa"/>
            <w:tcBorders>
              <w:top w:val="nil"/>
              <w:left w:val="nil"/>
              <w:bottom w:val="single" w:sz="4" w:space="0" w:color="C0C0C0"/>
              <w:right w:val="single" w:sz="4" w:space="0" w:color="333333"/>
            </w:tcBorders>
            <w:shd w:val="clear" w:color="000000" w:fill="FFFFFF"/>
            <w:noWrap/>
            <w:hideMark/>
          </w:tcPr>
          <w:p w14:paraId="32F0D1F6" w14:textId="77777777" w:rsidR="0091482F" w:rsidRPr="00280365" w:rsidRDefault="0091482F" w:rsidP="00522089">
            <w:pPr>
              <w:spacing w:line="278" w:lineRule="auto"/>
              <w:jc w:val="right"/>
              <w:rPr>
                <w:rFonts w:ascii="Arial" w:hAnsi="Arial" w:cs="Arial"/>
                <w:color w:val="993300"/>
                <w:kern w:val="2"/>
                <w:sz w:val="24"/>
                <w:szCs w:val="24"/>
                <w14:ligatures w14:val="standardContextual"/>
              </w:rPr>
            </w:pPr>
            <w:r w:rsidRPr="00280365">
              <w:rPr>
                <w:rFonts w:ascii="Arial" w:hAnsi="Arial" w:cs="Arial"/>
                <w:color w:val="993300"/>
                <w:kern w:val="2"/>
                <w:sz w:val="24"/>
                <w:szCs w:val="24"/>
                <w14:ligatures w14:val="standardContextual"/>
              </w:rPr>
              <w:t>0</w:t>
            </w:r>
          </w:p>
        </w:tc>
        <w:tc>
          <w:tcPr>
            <w:tcW w:w="1551" w:type="dxa"/>
            <w:tcBorders>
              <w:top w:val="nil"/>
              <w:left w:val="nil"/>
              <w:bottom w:val="single" w:sz="4" w:space="0" w:color="C0C0C0"/>
              <w:right w:val="single" w:sz="4" w:space="0" w:color="333333"/>
            </w:tcBorders>
            <w:shd w:val="clear" w:color="000000" w:fill="FFFFFF"/>
            <w:noWrap/>
            <w:hideMark/>
          </w:tcPr>
          <w:p w14:paraId="5BB38A21" w14:textId="77777777" w:rsidR="0091482F" w:rsidRPr="00280365" w:rsidRDefault="0091482F" w:rsidP="00522089">
            <w:pPr>
              <w:spacing w:line="278" w:lineRule="auto"/>
              <w:jc w:val="right"/>
              <w:rPr>
                <w:rFonts w:ascii="Arial" w:hAnsi="Arial" w:cs="Arial"/>
                <w:color w:val="993300"/>
                <w:kern w:val="2"/>
                <w:sz w:val="24"/>
                <w:szCs w:val="24"/>
                <w14:ligatures w14:val="standardContextual"/>
              </w:rPr>
            </w:pPr>
            <w:r w:rsidRPr="00280365">
              <w:rPr>
                <w:rFonts w:ascii="Arial" w:hAnsi="Arial" w:cs="Arial"/>
                <w:color w:val="993300"/>
                <w:kern w:val="2"/>
                <w:sz w:val="24"/>
                <w:szCs w:val="24"/>
                <w14:ligatures w14:val="standardContextual"/>
              </w:rPr>
              <w:t>2</w:t>
            </w:r>
          </w:p>
        </w:tc>
        <w:tc>
          <w:tcPr>
            <w:tcW w:w="1151" w:type="dxa"/>
            <w:tcBorders>
              <w:top w:val="nil"/>
              <w:left w:val="nil"/>
              <w:bottom w:val="single" w:sz="4" w:space="0" w:color="C0C0C0"/>
              <w:right w:val="single" w:sz="4" w:space="0" w:color="333333"/>
            </w:tcBorders>
            <w:shd w:val="clear" w:color="000000" w:fill="FFFFFF"/>
            <w:noWrap/>
            <w:hideMark/>
          </w:tcPr>
          <w:p w14:paraId="11C703EF" w14:textId="77777777" w:rsidR="0091482F" w:rsidRPr="00280365" w:rsidRDefault="0091482F" w:rsidP="00522089">
            <w:pPr>
              <w:spacing w:line="278" w:lineRule="auto"/>
              <w:jc w:val="right"/>
              <w:rPr>
                <w:rFonts w:ascii="Arial" w:hAnsi="Arial" w:cs="Arial"/>
                <w:color w:val="993300"/>
                <w:kern w:val="2"/>
                <w:sz w:val="24"/>
                <w:szCs w:val="24"/>
                <w14:ligatures w14:val="standardContextual"/>
              </w:rPr>
            </w:pPr>
            <w:r w:rsidRPr="00280365">
              <w:rPr>
                <w:rFonts w:ascii="Arial" w:hAnsi="Arial" w:cs="Arial"/>
                <w:color w:val="993300"/>
                <w:kern w:val="2"/>
                <w:sz w:val="24"/>
                <w:szCs w:val="24"/>
                <w14:ligatures w14:val="standardContextual"/>
              </w:rPr>
              <w:t>3</w:t>
            </w:r>
          </w:p>
        </w:tc>
        <w:tc>
          <w:tcPr>
            <w:tcW w:w="564" w:type="dxa"/>
            <w:tcBorders>
              <w:top w:val="nil"/>
              <w:left w:val="nil"/>
              <w:bottom w:val="single" w:sz="4" w:space="0" w:color="C0C0C0"/>
              <w:right w:val="nil"/>
            </w:tcBorders>
            <w:shd w:val="clear" w:color="000000" w:fill="FFFFFF"/>
            <w:noWrap/>
            <w:hideMark/>
          </w:tcPr>
          <w:p w14:paraId="1AEEA98A" w14:textId="77777777" w:rsidR="0091482F" w:rsidRPr="00280365" w:rsidRDefault="0091482F" w:rsidP="00522089">
            <w:pPr>
              <w:spacing w:line="278" w:lineRule="auto"/>
              <w:jc w:val="right"/>
              <w:rPr>
                <w:rFonts w:ascii="Arial" w:hAnsi="Arial" w:cs="Arial"/>
                <w:color w:val="993300"/>
                <w:kern w:val="2"/>
                <w:sz w:val="24"/>
                <w:szCs w:val="24"/>
                <w14:ligatures w14:val="standardContextual"/>
              </w:rPr>
            </w:pPr>
            <w:r w:rsidRPr="00280365">
              <w:rPr>
                <w:rFonts w:ascii="Arial" w:hAnsi="Arial" w:cs="Arial"/>
                <w:color w:val="993300"/>
                <w:kern w:val="2"/>
                <w:sz w:val="24"/>
                <w:szCs w:val="24"/>
                <w14:ligatures w14:val="standardContextual"/>
              </w:rPr>
              <w:t>5</w:t>
            </w:r>
          </w:p>
        </w:tc>
      </w:tr>
      <w:tr w:rsidR="0091482F" w:rsidRPr="00280365" w14:paraId="16DAF571" w14:textId="77777777" w:rsidTr="00522089">
        <w:trPr>
          <w:trHeight w:val="1240"/>
        </w:trPr>
        <w:tc>
          <w:tcPr>
            <w:tcW w:w="2165" w:type="dxa"/>
            <w:vMerge/>
            <w:tcBorders>
              <w:top w:val="nil"/>
              <w:left w:val="nil"/>
              <w:bottom w:val="single" w:sz="4" w:space="0" w:color="C0C0C0"/>
              <w:right w:val="nil"/>
            </w:tcBorders>
            <w:vAlign w:val="center"/>
            <w:hideMark/>
          </w:tcPr>
          <w:p w14:paraId="5B89EC8E" w14:textId="77777777" w:rsidR="0091482F" w:rsidRPr="00280365" w:rsidRDefault="0091482F" w:rsidP="00522089">
            <w:pPr>
              <w:spacing w:line="278" w:lineRule="auto"/>
              <w:rPr>
                <w:rFonts w:ascii="Arial" w:hAnsi="Arial" w:cs="Arial"/>
                <w:color w:val="333399"/>
                <w:kern w:val="2"/>
                <w:sz w:val="24"/>
                <w:szCs w:val="24"/>
                <w14:ligatures w14:val="standardContextual"/>
              </w:rPr>
            </w:pPr>
          </w:p>
        </w:tc>
        <w:tc>
          <w:tcPr>
            <w:tcW w:w="1444" w:type="dxa"/>
            <w:tcBorders>
              <w:top w:val="nil"/>
              <w:left w:val="nil"/>
              <w:bottom w:val="single" w:sz="4" w:space="0" w:color="C0C0C0"/>
              <w:right w:val="nil"/>
            </w:tcBorders>
            <w:shd w:val="clear" w:color="000000" w:fill="CCCCFF"/>
            <w:hideMark/>
          </w:tcPr>
          <w:p w14:paraId="5544F2A1" w14:textId="77777777" w:rsidR="0091482F" w:rsidRPr="00280365" w:rsidRDefault="0091482F" w:rsidP="00522089">
            <w:pPr>
              <w:spacing w:line="278" w:lineRule="auto"/>
              <w:rPr>
                <w:rFonts w:ascii="Arial" w:hAnsi="Arial" w:cs="Arial"/>
                <w:color w:val="333399"/>
                <w:kern w:val="2"/>
                <w:sz w:val="24"/>
                <w:szCs w:val="24"/>
                <w14:ligatures w14:val="standardContextual"/>
              </w:rPr>
            </w:pPr>
            <w:r w:rsidRPr="00280365">
              <w:rPr>
                <w:rFonts w:ascii="Arial" w:hAnsi="Arial" w:cs="Arial"/>
                <w:color w:val="333399"/>
                <w:kern w:val="2"/>
                <w:sz w:val="24"/>
                <w:szCs w:val="24"/>
                <w14:ligatures w14:val="standardContextual"/>
              </w:rPr>
              <w:t>Oui, parfois</w:t>
            </w:r>
          </w:p>
        </w:tc>
        <w:tc>
          <w:tcPr>
            <w:tcW w:w="537" w:type="dxa"/>
            <w:tcBorders>
              <w:top w:val="nil"/>
              <w:left w:val="nil"/>
              <w:bottom w:val="single" w:sz="4" w:space="0" w:color="C0C0C0"/>
              <w:right w:val="single" w:sz="4" w:space="0" w:color="333333"/>
            </w:tcBorders>
            <w:shd w:val="clear" w:color="000000" w:fill="FFFFFF"/>
            <w:noWrap/>
            <w:hideMark/>
          </w:tcPr>
          <w:p w14:paraId="511CEBAB" w14:textId="77777777" w:rsidR="0091482F" w:rsidRPr="00280365" w:rsidRDefault="0091482F" w:rsidP="00522089">
            <w:pPr>
              <w:spacing w:line="278" w:lineRule="auto"/>
              <w:jc w:val="right"/>
              <w:rPr>
                <w:rFonts w:ascii="Arial" w:hAnsi="Arial" w:cs="Arial"/>
                <w:color w:val="993300"/>
                <w:kern w:val="2"/>
                <w:sz w:val="24"/>
                <w:szCs w:val="24"/>
                <w14:ligatures w14:val="standardContextual"/>
              </w:rPr>
            </w:pPr>
            <w:r w:rsidRPr="00280365">
              <w:rPr>
                <w:rFonts w:ascii="Arial" w:hAnsi="Arial" w:cs="Arial"/>
                <w:color w:val="993300"/>
                <w:kern w:val="2"/>
                <w:sz w:val="24"/>
                <w:szCs w:val="24"/>
                <w14:ligatures w14:val="standardContextual"/>
              </w:rPr>
              <w:t>1</w:t>
            </w:r>
          </w:p>
        </w:tc>
        <w:tc>
          <w:tcPr>
            <w:tcW w:w="1551" w:type="dxa"/>
            <w:tcBorders>
              <w:top w:val="nil"/>
              <w:left w:val="nil"/>
              <w:bottom w:val="single" w:sz="4" w:space="0" w:color="C0C0C0"/>
              <w:right w:val="single" w:sz="4" w:space="0" w:color="333333"/>
            </w:tcBorders>
            <w:shd w:val="clear" w:color="000000" w:fill="FFFFFF"/>
            <w:noWrap/>
            <w:hideMark/>
          </w:tcPr>
          <w:p w14:paraId="5D89EF83" w14:textId="77777777" w:rsidR="0091482F" w:rsidRPr="00280365" w:rsidRDefault="0091482F" w:rsidP="00522089">
            <w:pPr>
              <w:spacing w:line="278" w:lineRule="auto"/>
              <w:jc w:val="right"/>
              <w:rPr>
                <w:rFonts w:ascii="Arial" w:hAnsi="Arial" w:cs="Arial"/>
                <w:color w:val="993300"/>
                <w:kern w:val="2"/>
                <w:sz w:val="24"/>
                <w:szCs w:val="24"/>
                <w14:ligatures w14:val="standardContextual"/>
              </w:rPr>
            </w:pPr>
            <w:r w:rsidRPr="00280365">
              <w:rPr>
                <w:rFonts w:ascii="Arial" w:hAnsi="Arial" w:cs="Arial"/>
                <w:color w:val="993300"/>
                <w:kern w:val="2"/>
                <w:sz w:val="24"/>
                <w:szCs w:val="24"/>
                <w14:ligatures w14:val="standardContextual"/>
              </w:rPr>
              <w:t>6</w:t>
            </w:r>
          </w:p>
        </w:tc>
        <w:tc>
          <w:tcPr>
            <w:tcW w:w="1151" w:type="dxa"/>
            <w:tcBorders>
              <w:top w:val="nil"/>
              <w:left w:val="nil"/>
              <w:bottom w:val="single" w:sz="4" w:space="0" w:color="C0C0C0"/>
              <w:right w:val="single" w:sz="4" w:space="0" w:color="333333"/>
            </w:tcBorders>
            <w:shd w:val="clear" w:color="000000" w:fill="FFFFFF"/>
            <w:noWrap/>
            <w:hideMark/>
          </w:tcPr>
          <w:p w14:paraId="0FB6601D" w14:textId="77777777" w:rsidR="0091482F" w:rsidRPr="00280365" w:rsidRDefault="0091482F" w:rsidP="00522089">
            <w:pPr>
              <w:spacing w:line="278" w:lineRule="auto"/>
              <w:jc w:val="right"/>
              <w:rPr>
                <w:rFonts w:ascii="Arial" w:hAnsi="Arial" w:cs="Arial"/>
                <w:color w:val="993300"/>
                <w:kern w:val="2"/>
                <w:sz w:val="24"/>
                <w:szCs w:val="24"/>
                <w14:ligatures w14:val="standardContextual"/>
              </w:rPr>
            </w:pPr>
            <w:r w:rsidRPr="00280365">
              <w:rPr>
                <w:rFonts w:ascii="Arial" w:hAnsi="Arial" w:cs="Arial"/>
                <w:color w:val="993300"/>
                <w:kern w:val="2"/>
                <w:sz w:val="24"/>
                <w:szCs w:val="24"/>
                <w14:ligatures w14:val="standardContextual"/>
              </w:rPr>
              <w:t>7</w:t>
            </w:r>
          </w:p>
        </w:tc>
        <w:tc>
          <w:tcPr>
            <w:tcW w:w="564" w:type="dxa"/>
            <w:tcBorders>
              <w:top w:val="nil"/>
              <w:left w:val="nil"/>
              <w:bottom w:val="single" w:sz="4" w:space="0" w:color="C0C0C0"/>
              <w:right w:val="nil"/>
            </w:tcBorders>
            <w:shd w:val="clear" w:color="000000" w:fill="FFFFFF"/>
            <w:noWrap/>
            <w:hideMark/>
          </w:tcPr>
          <w:p w14:paraId="6292051C" w14:textId="77777777" w:rsidR="0091482F" w:rsidRPr="00280365" w:rsidRDefault="0091482F" w:rsidP="00522089">
            <w:pPr>
              <w:spacing w:line="278" w:lineRule="auto"/>
              <w:jc w:val="right"/>
              <w:rPr>
                <w:rFonts w:ascii="Arial" w:hAnsi="Arial" w:cs="Arial"/>
                <w:color w:val="993300"/>
                <w:kern w:val="2"/>
                <w:sz w:val="24"/>
                <w:szCs w:val="24"/>
                <w14:ligatures w14:val="standardContextual"/>
              </w:rPr>
            </w:pPr>
            <w:r w:rsidRPr="00280365">
              <w:rPr>
                <w:rFonts w:ascii="Arial" w:hAnsi="Arial" w:cs="Arial"/>
                <w:color w:val="993300"/>
                <w:kern w:val="2"/>
                <w:sz w:val="24"/>
                <w:szCs w:val="24"/>
                <w14:ligatures w14:val="standardContextual"/>
              </w:rPr>
              <w:t>14</w:t>
            </w:r>
          </w:p>
        </w:tc>
      </w:tr>
      <w:tr w:rsidR="0091482F" w:rsidRPr="00280365" w14:paraId="568E70A8" w14:textId="77777777" w:rsidTr="00522089">
        <w:trPr>
          <w:trHeight w:val="310"/>
        </w:trPr>
        <w:tc>
          <w:tcPr>
            <w:tcW w:w="2165" w:type="dxa"/>
            <w:vMerge/>
            <w:tcBorders>
              <w:top w:val="nil"/>
              <w:left w:val="nil"/>
              <w:bottom w:val="single" w:sz="4" w:space="0" w:color="C0C0C0"/>
              <w:right w:val="nil"/>
            </w:tcBorders>
            <w:vAlign w:val="center"/>
            <w:hideMark/>
          </w:tcPr>
          <w:p w14:paraId="6906A399" w14:textId="77777777" w:rsidR="0091482F" w:rsidRPr="00280365" w:rsidRDefault="0091482F" w:rsidP="00522089">
            <w:pPr>
              <w:spacing w:line="278" w:lineRule="auto"/>
              <w:rPr>
                <w:rFonts w:ascii="Arial" w:hAnsi="Arial" w:cs="Arial"/>
                <w:color w:val="333399"/>
                <w:kern w:val="2"/>
                <w:sz w:val="24"/>
                <w:szCs w:val="24"/>
                <w14:ligatures w14:val="standardContextual"/>
              </w:rPr>
            </w:pPr>
          </w:p>
        </w:tc>
        <w:tc>
          <w:tcPr>
            <w:tcW w:w="1444" w:type="dxa"/>
            <w:tcBorders>
              <w:top w:val="nil"/>
              <w:left w:val="nil"/>
              <w:bottom w:val="single" w:sz="4" w:space="0" w:color="C0C0C0"/>
              <w:right w:val="nil"/>
            </w:tcBorders>
            <w:shd w:val="clear" w:color="000000" w:fill="CCCCFF"/>
            <w:hideMark/>
          </w:tcPr>
          <w:p w14:paraId="3EBF2396" w14:textId="77777777" w:rsidR="0091482F" w:rsidRPr="00280365" w:rsidRDefault="0091482F" w:rsidP="00522089">
            <w:pPr>
              <w:spacing w:line="278" w:lineRule="auto"/>
              <w:rPr>
                <w:rFonts w:ascii="Arial" w:hAnsi="Arial" w:cs="Arial"/>
                <w:color w:val="333399"/>
                <w:kern w:val="2"/>
                <w:sz w:val="24"/>
                <w:szCs w:val="24"/>
                <w14:ligatures w14:val="standardContextual"/>
              </w:rPr>
            </w:pPr>
            <w:r w:rsidRPr="00280365">
              <w:rPr>
                <w:rFonts w:ascii="Arial" w:hAnsi="Arial" w:cs="Arial"/>
                <w:color w:val="333399"/>
                <w:kern w:val="2"/>
                <w:sz w:val="24"/>
                <w:szCs w:val="24"/>
                <w14:ligatures w14:val="standardContextual"/>
              </w:rPr>
              <w:t>Rarement</w:t>
            </w:r>
          </w:p>
        </w:tc>
        <w:tc>
          <w:tcPr>
            <w:tcW w:w="537" w:type="dxa"/>
            <w:tcBorders>
              <w:top w:val="nil"/>
              <w:left w:val="nil"/>
              <w:bottom w:val="single" w:sz="4" w:space="0" w:color="C0C0C0"/>
              <w:right w:val="single" w:sz="4" w:space="0" w:color="333333"/>
            </w:tcBorders>
            <w:shd w:val="clear" w:color="000000" w:fill="FFFFFF"/>
            <w:noWrap/>
            <w:hideMark/>
          </w:tcPr>
          <w:p w14:paraId="45C506C3" w14:textId="77777777" w:rsidR="0091482F" w:rsidRPr="00280365" w:rsidRDefault="0091482F" w:rsidP="00522089">
            <w:pPr>
              <w:spacing w:line="278" w:lineRule="auto"/>
              <w:jc w:val="right"/>
              <w:rPr>
                <w:rFonts w:ascii="Arial" w:hAnsi="Arial" w:cs="Arial"/>
                <w:color w:val="993300"/>
                <w:kern w:val="2"/>
                <w:sz w:val="24"/>
                <w:szCs w:val="24"/>
                <w14:ligatures w14:val="standardContextual"/>
              </w:rPr>
            </w:pPr>
            <w:r w:rsidRPr="00280365">
              <w:rPr>
                <w:rFonts w:ascii="Arial" w:hAnsi="Arial" w:cs="Arial"/>
                <w:color w:val="993300"/>
                <w:kern w:val="2"/>
                <w:sz w:val="24"/>
                <w:szCs w:val="24"/>
                <w14:ligatures w14:val="standardContextual"/>
              </w:rPr>
              <w:t>0</w:t>
            </w:r>
          </w:p>
        </w:tc>
        <w:tc>
          <w:tcPr>
            <w:tcW w:w="1551" w:type="dxa"/>
            <w:tcBorders>
              <w:top w:val="nil"/>
              <w:left w:val="nil"/>
              <w:bottom w:val="single" w:sz="4" w:space="0" w:color="C0C0C0"/>
              <w:right w:val="single" w:sz="4" w:space="0" w:color="333333"/>
            </w:tcBorders>
            <w:shd w:val="clear" w:color="000000" w:fill="FFFFFF"/>
            <w:noWrap/>
            <w:hideMark/>
          </w:tcPr>
          <w:p w14:paraId="32A13571" w14:textId="77777777" w:rsidR="0091482F" w:rsidRPr="00280365" w:rsidRDefault="0091482F" w:rsidP="00522089">
            <w:pPr>
              <w:spacing w:line="278" w:lineRule="auto"/>
              <w:jc w:val="right"/>
              <w:rPr>
                <w:rFonts w:ascii="Arial" w:hAnsi="Arial" w:cs="Arial"/>
                <w:color w:val="993300"/>
                <w:kern w:val="2"/>
                <w:sz w:val="24"/>
                <w:szCs w:val="24"/>
                <w14:ligatures w14:val="standardContextual"/>
              </w:rPr>
            </w:pPr>
            <w:r w:rsidRPr="00280365">
              <w:rPr>
                <w:rFonts w:ascii="Arial" w:hAnsi="Arial" w:cs="Arial"/>
                <w:color w:val="993300"/>
                <w:kern w:val="2"/>
                <w:sz w:val="24"/>
                <w:szCs w:val="24"/>
                <w14:ligatures w14:val="standardContextual"/>
              </w:rPr>
              <w:t>3</w:t>
            </w:r>
          </w:p>
        </w:tc>
        <w:tc>
          <w:tcPr>
            <w:tcW w:w="1151" w:type="dxa"/>
            <w:tcBorders>
              <w:top w:val="nil"/>
              <w:left w:val="nil"/>
              <w:bottom w:val="single" w:sz="4" w:space="0" w:color="C0C0C0"/>
              <w:right w:val="single" w:sz="4" w:space="0" w:color="333333"/>
            </w:tcBorders>
            <w:shd w:val="clear" w:color="000000" w:fill="FFFFFF"/>
            <w:noWrap/>
            <w:hideMark/>
          </w:tcPr>
          <w:p w14:paraId="6D8BF847" w14:textId="77777777" w:rsidR="0091482F" w:rsidRPr="00280365" w:rsidRDefault="0091482F" w:rsidP="00522089">
            <w:pPr>
              <w:spacing w:line="278" w:lineRule="auto"/>
              <w:jc w:val="right"/>
              <w:rPr>
                <w:rFonts w:ascii="Arial" w:hAnsi="Arial" w:cs="Arial"/>
                <w:color w:val="993300"/>
                <w:kern w:val="2"/>
                <w:sz w:val="24"/>
                <w:szCs w:val="24"/>
                <w14:ligatures w14:val="standardContextual"/>
              </w:rPr>
            </w:pPr>
            <w:r w:rsidRPr="00280365">
              <w:rPr>
                <w:rFonts w:ascii="Arial" w:hAnsi="Arial" w:cs="Arial"/>
                <w:color w:val="993300"/>
                <w:kern w:val="2"/>
                <w:sz w:val="24"/>
                <w:szCs w:val="24"/>
                <w14:ligatures w14:val="standardContextual"/>
              </w:rPr>
              <w:t>5</w:t>
            </w:r>
          </w:p>
        </w:tc>
        <w:tc>
          <w:tcPr>
            <w:tcW w:w="564" w:type="dxa"/>
            <w:tcBorders>
              <w:top w:val="nil"/>
              <w:left w:val="nil"/>
              <w:bottom w:val="single" w:sz="4" w:space="0" w:color="C0C0C0"/>
              <w:right w:val="nil"/>
            </w:tcBorders>
            <w:shd w:val="clear" w:color="000000" w:fill="FFFFFF"/>
            <w:noWrap/>
            <w:hideMark/>
          </w:tcPr>
          <w:p w14:paraId="2DC0BFE5" w14:textId="77777777" w:rsidR="0091482F" w:rsidRPr="00280365" w:rsidRDefault="0091482F" w:rsidP="00522089">
            <w:pPr>
              <w:spacing w:line="278" w:lineRule="auto"/>
              <w:jc w:val="right"/>
              <w:rPr>
                <w:rFonts w:ascii="Arial" w:hAnsi="Arial" w:cs="Arial"/>
                <w:color w:val="993300"/>
                <w:kern w:val="2"/>
                <w:sz w:val="24"/>
                <w:szCs w:val="24"/>
                <w14:ligatures w14:val="standardContextual"/>
              </w:rPr>
            </w:pPr>
            <w:r w:rsidRPr="00280365">
              <w:rPr>
                <w:rFonts w:ascii="Arial" w:hAnsi="Arial" w:cs="Arial"/>
                <w:color w:val="993300"/>
                <w:kern w:val="2"/>
                <w:sz w:val="24"/>
                <w:szCs w:val="24"/>
                <w14:ligatures w14:val="standardContextual"/>
              </w:rPr>
              <w:t>8</w:t>
            </w:r>
          </w:p>
        </w:tc>
      </w:tr>
      <w:tr w:rsidR="0091482F" w:rsidRPr="00280365" w14:paraId="4D758235" w14:textId="77777777" w:rsidTr="00522089">
        <w:trPr>
          <w:trHeight w:val="620"/>
        </w:trPr>
        <w:tc>
          <w:tcPr>
            <w:tcW w:w="2165" w:type="dxa"/>
            <w:vMerge/>
            <w:tcBorders>
              <w:top w:val="nil"/>
              <w:left w:val="nil"/>
              <w:bottom w:val="single" w:sz="4" w:space="0" w:color="C0C0C0"/>
              <w:right w:val="nil"/>
            </w:tcBorders>
            <w:vAlign w:val="center"/>
            <w:hideMark/>
          </w:tcPr>
          <w:p w14:paraId="3184CD46" w14:textId="77777777" w:rsidR="0091482F" w:rsidRPr="00280365" w:rsidRDefault="0091482F" w:rsidP="00522089">
            <w:pPr>
              <w:spacing w:line="278" w:lineRule="auto"/>
              <w:rPr>
                <w:rFonts w:ascii="Arial" w:hAnsi="Arial" w:cs="Arial"/>
                <w:color w:val="333399"/>
                <w:kern w:val="2"/>
                <w:sz w:val="24"/>
                <w:szCs w:val="24"/>
                <w14:ligatures w14:val="standardContextual"/>
              </w:rPr>
            </w:pPr>
          </w:p>
        </w:tc>
        <w:tc>
          <w:tcPr>
            <w:tcW w:w="1444" w:type="dxa"/>
            <w:tcBorders>
              <w:top w:val="nil"/>
              <w:left w:val="nil"/>
              <w:bottom w:val="single" w:sz="4" w:space="0" w:color="C0C0C0"/>
              <w:right w:val="nil"/>
            </w:tcBorders>
            <w:shd w:val="clear" w:color="000000" w:fill="CCCCFF"/>
            <w:hideMark/>
          </w:tcPr>
          <w:p w14:paraId="4EC3D404" w14:textId="77777777" w:rsidR="0091482F" w:rsidRPr="00280365" w:rsidRDefault="0091482F" w:rsidP="00522089">
            <w:pPr>
              <w:spacing w:line="278" w:lineRule="auto"/>
              <w:rPr>
                <w:rFonts w:ascii="Arial" w:hAnsi="Arial" w:cs="Arial"/>
                <w:color w:val="333399"/>
                <w:kern w:val="2"/>
                <w:sz w:val="24"/>
                <w:szCs w:val="24"/>
                <w14:ligatures w14:val="standardContextual"/>
              </w:rPr>
            </w:pPr>
            <w:r w:rsidRPr="00280365">
              <w:rPr>
                <w:rFonts w:ascii="Arial" w:hAnsi="Arial" w:cs="Arial"/>
                <w:color w:val="333399"/>
                <w:kern w:val="2"/>
                <w:sz w:val="24"/>
                <w:szCs w:val="24"/>
                <w14:ligatures w14:val="standardContextual"/>
              </w:rPr>
              <w:t>Non, jamais</w:t>
            </w:r>
          </w:p>
        </w:tc>
        <w:tc>
          <w:tcPr>
            <w:tcW w:w="537" w:type="dxa"/>
            <w:tcBorders>
              <w:top w:val="nil"/>
              <w:left w:val="nil"/>
              <w:bottom w:val="single" w:sz="4" w:space="0" w:color="C0C0C0"/>
              <w:right w:val="single" w:sz="4" w:space="0" w:color="333333"/>
            </w:tcBorders>
            <w:shd w:val="clear" w:color="000000" w:fill="FFFFFF"/>
            <w:noWrap/>
            <w:hideMark/>
          </w:tcPr>
          <w:p w14:paraId="49A97246" w14:textId="77777777" w:rsidR="0091482F" w:rsidRPr="00280365" w:rsidRDefault="0091482F" w:rsidP="00522089">
            <w:pPr>
              <w:spacing w:line="278" w:lineRule="auto"/>
              <w:jc w:val="right"/>
              <w:rPr>
                <w:rFonts w:ascii="Arial" w:hAnsi="Arial" w:cs="Arial"/>
                <w:color w:val="993300"/>
                <w:kern w:val="2"/>
                <w:sz w:val="24"/>
                <w:szCs w:val="24"/>
                <w14:ligatures w14:val="standardContextual"/>
              </w:rPr>
            </w:pPr>
            <w:r w:rsidRPr="00280365">
              <w:rPr>
                <w:rFonts w:ascii="Arial" w:hAnsi="Arial" w:cs="Arial"/>
                <w:color w:val="993300"/>
                <w:kern w:val="2"/>
                <w:sz w:val="24"/>
                <w:szCs w:val="24"/>
                <w14:ligatures w14:val="standardContextual"/>
              </w:rPr>
              <w:t>1</w:t>
            </w:r>
          </w:p>
        </w:tc>
        <w:tc>
          <w:tcPr>
            <w:tcW w:w="1551" w:type="dxa"/>
            <w:tcBorders>
              <w:top w:val="nil"/>
              <w:left w:val="nil"/>
              <w:bottom w:val="single" w:sz="4" w:space="0" w:color="C0C0C0"/>
              <w:right w:val="single" w:sz="4" w:space="0" w:color="333333"/>
            </w:tcBorders>
            <w:shd w:val="clear" w:color="000000" w:fill="FFFFFF"/>
            <w:noWrap/>
            <w:hideMark/>
          </w:tcPr>
          <w:p w14:paraId="0491B296" w14:textId="77777777" w:rsidR="0091482F" w:rsidRPr="00280365" w:rsidRDefault="0091482F" w:rsidP="00522089">
            <w:pPr>
              <w:spacing w:line="278" w:lineRule="auto"/>
              <w:jc w:val="right"/>
              <w:rPr>
                <w:rFonts w:ascii="Arial" w:hAnsi="Arial" w:cs="Arial"/>
                <w:color w:val="993300"/>
                <w:kern w:val="2"/>
                <w:sz w:val="24"/>
                <w:szCs w:val="24"/>
                <w14:ligatures w14:val="standardContextual"/>
              </w:rPr>
            </w:pPr>
            <w:r w:rsidRPr="00280365">
              <w:rPr>
                <w:rFonts w:ascii="Arial" w:hAnsi="Arial" w:cs="Arial"/>
                <w:color w:val="993300"/>
                <w:kern w:val="2"/>
                <w:sz w:val="24"/>
                <w:szCs w:val="24"/>
                <w14:ligatures w14:val="standardContextual"/>
              </w:rPr>
              <w:t>1</w:t>
            </w:r>
          </w:p>
        </w:tc>
        <w:tc>
          <w:tcPr>
            <w:tcW w:w="1151" w:type="dxa"/>
            <w:tcBorders>
              <w:top w:val="nil"/>
              <w:left w:val="nil"/>
              <w:bottom w:val="single" w:sz="4" w:space="0" w:color="C0C0C0"/>
              <w:right w:val="single" w:sz="4" w:space="0" w:color="333333"/>
            </w:tcBorders>
            <w:shd w:val="clear" w:color="000000" w:fill="FFFFFF"/>
            <w:noWrap/>
            <w:hideMark/>
          </w:tcPr>
          <w:p w14:paraId="647CDF16" w14:textId="77777777" w:rsidR="0091482F" w:rsidRPr="00280365" w:rsidRDefault="0091482F" w:rsidP="00522089">
            <w:pPr>
              <w:spacing w:line="278" w:lineRule="auto"/>
              <w:jc w:val="right"/>
              <w:rPr>
                <w:rFonts w:ascii="Arial" w:hAnsi="Arial" w:cs="Arial"/>
                <w:color w:val="993300"/>
                <w:kern w:val="2"/>
                <w:sz w:val="24"/>
                <w:szCs w:val="24"/>
                <w14:ligatures w14:val="standardContextual"/>
              </w:rPr>
            </w:pPr>
            <w:r w:rsidRPr="00280365">
              <w:rPr>
                <w:rFonts w:ascii="Arial" w:hAnsi="Arial" w:cs="Arial"/>
                <w:color w:val="993300"/>
                <w:kern w:val="2"/>
                <w:sz w:val="24"/>
                <w:szCs w:val="24"/>
                <w14:ligatures w14:val="standardContextual"/>
              </w:rPr>
              <w:t>3</w:t>
            </w:r>
          </w:p>
        </w:tc>
        <w:tc>
          <w:tcPr>
            <w:tcW w:w="564" w:type="dxa"/>
            <w:tcBorders>
              <w:top w:val="nil"/>
              <w:left w:val="nil"/>
              <w:bottom w:val="single" w:sz="4" w:space="0" w:color="C0C0C0"/>
              <w:right w:val="nil"/>
            </w:tcBorders>
            <w:shd w:val="clear" w:color="000000" w:fill="FFFFFF"/>
            <w:noWrap/>
            <w:hideMark/>
          </w:tcPr>
          <w:p w14:paraId="25872A7B" w14:textId="77777777" w:rsidR="0091482F" w:rsidRPr="00280365" w:rsidRDefault="0091482F" w:rsidP="00522089">
            <w:pPr>
              <w:spacing w:line="278" w:lineRule="auto"/>
              <w:jc w:val="right"/>
              <w:rPr>
                <w:rFonts w:ascii="Arial" w:hAnsi="Arial" w:cs="Arial"/>
                <w:color w:val="993300"/>
                <w:kern w:val="2"/>
                <w:sz w:val="24"/>
                <w:szCs w:val="24"/>
                <w14:ligatures w14:val="standardContextual"/>
              </w:rPr>
            </w:pPr>
            <w:r w:rsidRPr="00280365">
              <w:rPr>
                <w:rFonts w:ascii="Arial" w:hAnsi="Arial" w:cs="Arial"/>
                <w:color w:val="993300"/>
                <w:kern w:val="2"/>
                <w:sz w:val="24"/>
                <w:szCs w:val="24"/>
                <w14:ligatures w14:val="standardContextual"/>
              </w:rPr>
              <w:t>5</w:t>
            </w:r>
          </w:p>
        </w:tc>
      </w:tr>
      <w:tr w:rsidR="0091482F" w:rsidRPr="00280365" w14:paraId="1E791E44" w14:textId="77777777" w:rsidTr="00522089">
        <w:trPr>
          <w:trHeight w:val="310"/>
        </w:trPr>
        <w:tc>
          <w:tcPr>
            <w:tcW w:w="3609" w:type="dxa"/>
            <w:gridSpan w:val="2"/>
            <w:tcBorders>
              <w:top w:val="single" w:sz="4" w:space="0" w:color="C0C0C0"/>
              <w:left w:val="nil"/>
              <w:bottom w:val="single" w:sz="4" w:space="0" w:color="993366"/>
              <w:right w:val="nil"/>
            </w:tcBorders>
            <w:shd w:val="clear" w:color="000000" w:fill="CCCCFF"/>
            <w:hideMark/>
          </w:tcPr>
          <w:p w14:paraId="3010F6B5" w14:textId="77777777" w:rsidR="0091482F" w:rsidRPr="00280365" w:rsidRDefault="0091482F" w:rsidP="00522089">
            <w:pPr>
              <w:spacing w:line="278" w:lineRule="auto"/>
              <w:rPr>
                <w:rFonts w:ascii="Arial" w:hAnsi="Arial" w:cs="Arial"/>
                <w:color w:val="333399"/>
                <w:kern w:val="2"/>
                <w:sz w:val="24"/>
                <w:szCs w:val="24"/>
                <w14:ligatures w14:val="standardContextual"/>
              </w:rPr>
            </w:pPr>
            <w:r w:rsidRPr="00280365">
              <w:rPr>
                <w:rFonts w:ascii="Arial" w:hAnsi="Arial" w:cs="Arial"/>
                <w:color w:val="333399"/>
                <w:kern w:val="2"/>
                <w:sz w:val="24"/>
                <w:szCs w:val="24"/>
                <w14:ligatures w14:val="standardContextual"/>
              </w:rPr>
              <w:t>Total</w:t>
            </w:r>
          </w:p>
        </w:tc>
        <w:tc>
          <w:tcPr>
            <w:tcW w:w="537" w:type="dxa"/>
            <w:tcBorders>
              <w:top w:val="nil"/>
              <w:left w:val="nil"/>
              <w:bottom w:val="single" w:sz="4" w:space="0" w:color="993366"/>
              <w:right w:val="single" w:sz="4" w:space="0" w:color="333333"/>
            </w:tcBorders>
            <w:shd w:val="clear" w:color="000000" w:fill="FFFFFF"/>
            <w:noWrap/>
            <w:hideMark/>
          </w:tcPr>
          <w:p w14:paraId="15D55439" w14:textId="77777777" w:rsidR="0091482F" w:rsidRPr="00280365" w:rsidRDefault="0091482F" w:rsidP="00522089">
            <w:pPr>
              <w:spacing w:line="278" w:lineRule="auto"/>
              <w:jc w:val="right"/>
              <w:rPr>
                <w:rFonts w:ascii="Arial" w:hAnsi="Arial" w:cs="Arial"/>
                <w:color w:val="993300"/>
                <w:kern w:val="2"/>
                <w:sz w:val="24"/>
                <w:szCs w:val="24"/>
                <w14:ligatures w14:val="standardContextual"/>
              </w:rPr>
            </w:pPr>
            <w:r w:rsidRPr="00280365">
              <w:rPr>
                <w:rFonts w:ascii="Arial" w:hAnsi="Arial" w:cs="Arial"/>
                <w:color w:val="993300"/>
                <w:kern w:val="2"/>
                <w:sz w:val="24"/>
                <w:szCs w:val="24"/>
                <w14:ligatures w14:val="standardContextual"/>
              </w:rPr>
              <w:t>2</w:t>
            </w:r>
          </w:p>
        </w:tc>
        <w:tc>
          <w:tcPr>
            <w:tcW w:w="1551" w:type="dxa"/>
            <w:tcBorders>
              <w:top w:val="nil"/>
              <w:left w:val="nil"/>
              <w:bottom w:val="single" w:sz="4" w:space="0" w:color="993366"/>
              <w:right w:val="single" w:sz="4" w:space="0" w:color="333333"/>
            </w:tcBorders>
            <w:shd w:val="clear" w:color="000000" w:fill="FFFFFF"/>
            <w:noWrap/>
            <w:hideMark/>
          </w:tcPr>
          <w:p w14:paraId="340CD9B6" w14:textId="77777777" w:rsidR="0091482F" w:rsidRPr="00280365" w:rsidRDefault="0091482F" w:rsidP="00522089">
            <w:pPr>
              <w:spacing w:line="278" w:lineRule="auto"/>
              <w:jc w:val="right"/>
              <w:rPr>
                <w:rFonts w:ascii="Arial" w:hAnsi="Arial" w:cs="Arial"/>
                <w:color w:val="993300"/>
                <w:kern w:val="2"/>
                <w:sz w:val="24"/>
                <w:szCs w:val="24"/>
                <w14:ligatures w14:val="standardContextual"/>
              </w:rPr>
            </w:pPr>
            <w:r w:rsidRPr="00280365">
              <w:rPr>
                <w:rFonts w:ascii="Arial" w:hAnsi="Arial" w:cs="Arial"/>
                <w:color w:val="993300"/>
                <w:kern w:val="2"/>
                <w:sz w:val="24"/>
                <w:szCs w:val="24"/>
                <w14:ligatures w14:val="standardContextual"/>
              </w:rPr>
              <w:t>12</w:t>
            </w:r>
          </w:p>
        </w:tc>
        <w:tc>
          <w:tcPr>
            <w:tcW w:w="1151" w:type="dxa"/>
            <w:tcBorders>
              <w:top w:val="nil"/>
              <w:left w:val="nil"/>
              <w:bottom w:val="single" w:sz="4" w:space="0" w:color="993366"/>
              <w:right w:val="single" w:sz="4" w:space="0" w:color="333333"/>
            </w:tcBorders>
            <w:shd w:val="clear" w:color="000000" w:fill="FFFFFF"/>
            <w:noWrap/>
            <w:hideMark/>
          </w:tcPr>
          <w:p w14:paraId="6C08EE23" w14:textId="77777777" w:rsidR="0091482F" w:rsidRPr="00280365" w:rsidRDefault="0091482F" w:rsidP="00522089">
            <w:pPr>
              <w:spacing w:line="278" w:lineRule="auto"/>
              <w:jc w:val="right"/>
              <w:rPr>
                <w:rFonts w:ascii="Arial" w:hAnsi="Arial" w:cs="Arial"/>
                <w:color w:val="993300"/>
                <w:kern w:val="2"/>
                <w:sz w:val="24"/>
                <w:szCs w:val="24"/>
                <w14:ligatures w14:val="standardContextual"/>
              </w:rPr>
            </w:pPr>
            <w:r w:rsidRPr="00280365">
              <w:rPr>
                <w:rFonts w:ascii="Arial" w:hAnsi="Arial" w:cs="Arial"/>
                <w:color w:val="993300"/>
                <w:kern w:val="2"/>
                <w:sz w:val="24"/>
                <w:szCs w:val="24"/>
                <w14:ligatures w14:val="standardContextual"/>
              </w:rPr>
              <w:t>18</w:t>
            </w:r>
          </w:p>
        </w:tc>
        <w:tc>
          <w:tcPr>
            <w:tcW w:w="564" w:type="dxa"/>
            <w:tcBorders>
              <w:top w:val="nil"/>
              <w:left w:val="nil"/>
              <w:bottom w:val="single" w:sz="4" w:space="0" w:color="993366"/>
              <w:right w:val="nil"/>
            </w:tcBorders>
            <w:shd w:val="clear" w:color="000000" w:fill="FFFFFF"/>
            <w:noWrap/>
            <w:hideMark/>
          </w:tcPr>
          <w:p w14:paraId="2DA49872" w14:textId="77777777" w:rsidR="0091482F" w:rsidRPr="00280365" w:rsidRDefault="0091482F" w:rsidP="00522089">
            <w:pPr>
              <w:spacing w:line="278" w:lineRule="auto"/>
              <w:jc w:val="right"/>
              <w:rPr>
                <w:rFonts w:ascii="Arial" w:hAnsi="Arial" w:cs="Arial"/>
                <w:color w:val="993300"/>
                <w:kern w:val="2"/>
                <w:sz w:val="24"/>
                <w:szCs w:val="24"/>
                <w14:ligatures w14:val="standardContextual"/>
              </w:rPr>
            </w:pPr>
            <w:r w:rsidRPr="00280365">
              <w:rPr>
                <w:rFonts w:ascii="Arial" w:hAnsi="Arial" w:cs="Arial"/>
                <w:color w:val="993300"/>
                <w:kern w:val="2"/>
                <w:sz w:val="24"/>
                <w:szCs w:val="24"/>
                <w14:ligatures w14:val="standardContextual"/>
              </w:rPr>
              <w:t>32</w:t>
            </w:r>
          </w:p>
        </w:tc>
      </w:tr>
    </w:tbl>
    <w:p w14:paraId="278AC9CE" w14:textId="77777777" w:rsidR="0091482F" w:rsidRPr="00280365" w:rsidRDefault="0091482F" w:rsidP="0091482F">
      <w:pPr>
        <w:spacing w:line="278" w:lineRule="auto"/>
        <w:rPr>
          <w:kern w:val="2"/>
          <w:sz w:val="24"/>
          <w:szCs w:val="24"/>
          <w14:ligatures w14:val="standardContextual"/>
        </w:rPr>
      </w:pPr>
    </w:p>
    <w:tbl>
      <w:tblPr>
        <w:tblW w:w="4800" w:type="dxa"/>
        <w:tblCellMar>
          <w:left w:w="70" w:type="dxa"/>
          <w:right w:w="70" w:type="dxa"/>
        </w:tblCellMar>
        <w:tblLook w:val="04A0" w:firstRow="1" w:lastRow="0" w:firstColumn="1" w:lastColumn="0" w:noHBand="0" w:noVBand="1"/>
      </w:tblPr>
      <w:tblGrid>
        <w:gridCol w:w="1688"/>
        <w:gridCol w:w="990"/>
        <w:gridCol w:w="774"/>
        <w:gridCol w:w="1568"/>
      </w:tblGrid>
      <w:tr w:rsidR="0091482F" w:rsidRPr="00280365" w14:paraId="70032F89" w14:textId="77777777" w:rsidTr="00522089">
        <w:trPr>
          <w:trHeight w:val="360"/>
        </w:trPr>
        <w:tc>
          <w:tcPr>
            <w:tcW w:w="4800" w:type="dxa"/>
            <w:gridSpan w:val="4"/>
            <w:tcBorders>
              <w:top w:val="nil"/>
              <w:left w:val="nil"/>
              <w:bottom w:val="nil"/>
              <w:right w:val="nil"/>
            </w:tcBorders>
            <w:shd w:val="clear" w:color="auto" w:fill="auto"/>
            <w:vAlign w:val="center"/>
            <w:hideMark/>
          </w:tcPr>
          <w:p w14:paraId="126CB908" w14:textId="77777777" w:rsidR="0091482F" w:rsidRPr="00280365" w:rsidRDefault="0091482F" w:rsidP="00522089">
            <w:pPr>
              <w:spacing w:after="0" w:line="240" w:lineRule="auto"/>
              <w:jc w:val="center"/>
              <w:rPr>
                <w:rFonts w:ascii="Arial Bold" w:eastAsia="Times New Roman" w:hAnsi="Arial Bold" w:cs="Calibri"/>
                <w:b/>
                <w:bCs/>
                <w:color w:val="993300"/>
                <w:sz w:val="28"/>
                <w:szCs w:val="28"/>
                <w:lang w:eastAsia="fr-FR"/>
              </w:rPr>
            </w:pPr>
            <w:r w:rsidRPr="00280365">
              <w:rPr>
                <w:rFonts w:ascii="Arial Bold" w:eastAsia="Times New Roman" w:hAnsi="Arial Bold" w:cs="Calibri"/>
                <w:b/>
                <w:bCs/>
                <w:color w:val="993300"/>
                <w:sz w:val="28"/>
                <w:szCs w:val="28"/>
                <w:lang w:eastAsia="fr-FR"/>
              </w:rPr>
              <w:t>Tests du khi-carré</w:t>
            </w:r>
          </w:p>
        </w:tc>
      </w:tr>
      <w:tr w:rsidR="0091482F" w:rsidRPr="00280365" w14:paraId="6DB4E4C4" w14:textId="77777777" w:rsidTr="00522089">
        <w:trPr>
          <w:trHeight w:val="1860"/>
        </w:trPr>
        <w:tc>
          <w:tcPr>
            <w:tcW w:w="1578" w:type="dxa"/>
            <w:tcBorders>
              <w:top w:val="nil"/>
              <w:left w:val="nil"/>
              <w:bottom w:val="single" w:sz="4" w:space="0" w:color="993366"/>
              <w:right w:val="nil"/>
            </w:tcBorders>
            <w:shd w:val="clear" w:color="auto" w:fill="auto"/>
            <w:vAlign w:val="bottom"/>
            <w:hideMark/>
          </w:tcPr>
          <w:p w14:paraId="45438D7C" w14:textId="77777777" w:rsidR="0091482F" w:rsidRPr="00280365" w:rsidRDefault="0091482F" w:rsidP="00522089">
            <w:pPr>
              <w:spacing w:after="0" w:line="240" w:lineRule="auto"/>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 </w:t>
            </w:r>
          </w:p>
        </w:tc>
        <w:tc>
          <w:tcPr>
            <w:tcW w:w="990" w:type="dxa"/>
            <w:tcBorders>
              <w:top w:val="nil"/>
              <w:left w:val="nil"/>
              <w:bottom w:val="single" w:sz="4" w:space="0" w:color="993366"/>
              <w:right w:val="single" w:sz="4" w:space="0" w:color="333333"/>
            </w:tcBorders>
            <w:shd w:val="clear" w:color="auto" w:fill="auto"/>
            <w:vAlign w:val="bottom"/>
            <w:hideMark/>
          </w:tcPr>
          <w:p w14:paraId="4B97AB7B" w14:textId="77777777" w:rsidR="0091482F" w:rsidRPr="00280365" w:rsidRDefault="0091482F" w:rsidP="00522089">
            <w:pPr>
              <w:spacing w:after="0" w:line="240" w:lineRule="auto"/>
              <w:jc w:val="center"/>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Valeur</w:t>
            </w:r>
          </w:p>
        </w:tc>
        <w:tc>
          <w:tcPr>
            <w:tcW w:w="774" w:type="dxa"/>
            <w:tcBorders>
              <w:top w:val="nil"/>
              <w:left w:val="nil"/>
              <w:bottom w:val="single" w:sz="4" w:space="0" w:color="993366"/>
              <w:right w:val="single" w:sz="4" w:space="0" w:color="333333"/>
            </w:tcBorders>
            <w:shd w:val="clear" w:color="auto" w:fill="auto"/>
            <w:vAlign w:val="bottom"/>
            <w:hideMark/>
          </w:tcPr>
          <w:p w14:paraId="149A7AEF" w14:textId="77777777" w:rsidR="0091482F" w:rsidRPr="00280365" w:rsidRDefault="0091482F" w:rsidP="00522089">
            <w:pPr>
              <w:spacing w:after="0" w:line="240" w:lineRule="auto"/>
              <w:jc w:val="center"/>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df</w:t>
            </w:r>
          </w:p>
        </w:tc>
        <w:tc>
          <w:tcPr>
            <w:tcW w:w="1458" w:type="dxa"/>
            <w:tcBorders>
              <w:top w:val="nil"/>
              <w:left w:val="nil"/>
              <w:bottom w:val="single" w:sz="4" w:space="0" w:color="993366"/>
              <w:right w:val="nil"/>
            </w:tcBorders>
            <w:shd w:val="clear" w:color="auto" w:fill="auto"/>
            <w:vAlign w:val="bottom"/>
            <w:hideMark/>
          </w:tcPr>
          <w:p w14:paraId="056ACFDC" w14:textId="77777777" w:rsidR="0091482F" w:rsidRPr="00280365" w:rsidRDefault="0091482F" w:rsidP="00522089">
            <w:pPr>
              <w:spacing w:after="0" w:line="240" w:lineRule="auto"/>
              <w:jc w:val="center"/>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Signification asymptotique (bilatérale)</w:t>
            </w:r>
          </w:p>
        </w:tc>
      </w:tr>
      <w:tr w:rsidR="0091482F" w:rsidRPr="00280365" w14:paraId="5DB548C2" w14:textId="77777777" w:rsidTr="00522089">
        <w:trPr>
          <w:trHeight w:val="930"/>
        </w:trPr>
        <w:tc>
          <w:tcPr>
            <w:tcW w:w="1578" w:type="dxa"/>
            <w:tcBorders>
              <w:top w:val="nil"/>
              <w:left w:val="nil"/>
              <w:bottom w:val="single" w:sz="4" w:space="0" w:color="C0C0C0"/>
              <w:right w:val="nil"/>
            </w:tcBorders>
            <w:shd w:val="clear" w:color="000000" w:fill="CCCCFF"/>
            <w:hideMark/>
          </w:tcPr>
          <w:p w14:paraId="4FB915BC" w14:textId="77777777" w:rsidR="0091482F" w:rsidRPr="00280365" w:rsidRDefault="0091482F" w:rsidP="00522089">
            <w:pPr>
              <w:spacing w:after="0" w:line="240" w:lineRule="auto"/>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Khi-deux de Pearson</w:t>
            </w:r>
          </w:p>
        </w:tc>
        <w:tc>
          <w:tcPr>
            <w:tcW w:w="990" w:type="dxa"/>
            <w:tcBorders>
              <w:top w:val="nil"/>
              <w:left w:val="nil"/>
              <w:bottom w:val="single" w:sz="4" w:space="0" w:color="C0C0C0"/>
              <w:right w:val="single" w:sz="4" w:space="0" w:color="333333"/>
            </w:tcBorders>
            <w:shd w:val="clear" w:color="000000" w:fill="FFFFFF"/>
            <w:noWrap/>
            <w:hideMark/>
          </w:tcPr>
          <w:p w14:paraId="0A83A1BF"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3,044</w:t>
            </w:r>
            <w:r w:rsidRPr="00280365">
              <w:rPr>
                <w:rFonts w:ascii="Arial" w:eastAsia="Times New Roman" w:hAnsi="Arial" w:cs="Arial"/>
                <w:color w:val="993300"/>
                <w:sz w:val="24"/>
                <w:szCs w:val="24"/>
                <w:vertAlign w:val="superscript"/>
                <w:lang w:eastAsia="fr-FR"/>
              </w:rPr>
              <w:t>a</w:t>
            </w:r>
          </w:p>
        </w:tc>
        <w:tc>
          <w:tcPr>
            <w:tcW w:w="774" w:type="dxa"/>
            <w:tcBorders>
              <w:top w:val="nil"/>
              <w:left w:val="nil"/>
              <w:bottom w:val="single" w:sz="4" w:space="0" w:color="C0C0C0"/>
              <w:right w:val="single" w:sz="4" w:space="0" w:color="333333"/>
            </w:tcBorders>
            <w:shd w:val="clear" w:color="000000" w:fill="FFFFFF"/>
            <w:noWrap/>
            <w:hideMark/>
          </w:tcPr>
          <w:p w14:paraId="76E0C4B2"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6</w:t>
            </w:r>
          </w:p>
        </w:tc>
        <w:tc>
          <w:tcPr>
            <w:tcW w:w="1458" w:type="dxa"/>
            <w:tcBorders>
              <w:top w:val="nil"/>
              <w:left w:val="nil"/>
              <w:bottom w:val="single" w:sz="4" w:space="0" w:color="C0C0C0"/>
              <w:right w:val="nil"/>
            </w:tcBorders>
            <w:shd w:val="clear" w:color="000000" w:fill="FFFFFF"/>
            <w:noWrap/>
            <w:hideMark/>
          </w:tcPr>
          <w:p w14:paraId="27E6D63A"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0,803</w:t>
            </w:r>
          </w:p>
        </w:tc>
      </w:tr>
      <w:tr w:rsidR="0091482F" w:rsidRPr="00280365" w14:paraId="664D0AE6" w14:textId="77777777" w:rsidTr="00522089">
        <w:trPr>
          <w:trHeight w:val="1240"/>
        </w:trPr>
        <w:tc>
          <w:tcPr>
            <w:tcW w:w="1578" w:type="dxa"/>
            <w:tcBorders>
              <w:top w:val="nil"/>
              <w:left w:val="nil"/>
              <w:bottom w:val="single" w:sz="4" w:space="0" w:color="C0C0C0"/>
              <w:right w:val="nil"/>
            </w:tcBorders>
            <w:shd w:val="clear" w:color="000000" w:fill="CCCCFF"/>
            <w:hideMark/>
          </w:tcPr>
          <w:p w14:paraId="0EB52494" w14:textId="77777777" w:rsidR="0091482F" w:rsidRPr="00280365" w:rsidRDefault="0091482F" w:rsidP="00522089">
            <w:pPr>
              <w:spacing w:after="0" w:line="240" w:lineRule="auto"/>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Rapport de vraisemblance</w:t>
            </w:r>
          </w:p>
        </w:tc>
        <w:tc>
          <w:tcPr>
            <w:tcW w:w="990" w:type="dxa"/>
            <w:tcBorders>
              <w:top w:val="nil"/>
              <w:left w:val="nil"/>
              <w:bottom w:val="single" w:sz="4" w:space="0" w:color="C0C0C0"/>
              <w:right w:val="single" w:sz="4" w:space="0" w:color="333333"/>
            </w:tcBorders>
            <w:shd w:val="clear" w:color="000000" w:fill="FFFFFF"/>
            <w:noWrap/>
            <w:hideMark/>
          </w:tcPr>
          <w:p w14:paraId="5648FD08"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3,376</w:t>
            </w:r>
          </w:p>
        </w:tc>
        <w:tc>
          <w:tcPr>
            <w:tcW w:w="774" w:type="dxa"/>
            <w:tcBorders>
              <w:top w:val="nil"/>
              <w:left w:val="nil"/>
              <w:bottom w:val="single" w:sz="4" w:space="0" w:color="C0C0C0"/>
              <w:right w:val="single" w:sz="4" w:space="0" w:color="333333"/>
            </w:tcBorders>
            <w:shd w:val="clear" w:color="000000" w:fill="FFFFFF"/>
            <w:noWrap/>
            <w:hideMark/>
          </w:tcPr>
          <w:p w14:paraId="49200FBF"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6</w:t>
            </w:r>
          </w:p>
        </w:tc>
        <w:tc>
          <w:tcPr>
            <w:tcW w:w="1458" w:type="dxa"/>
            <w:tcBorders>
              <w:top w:val="nil"/>
              <w:left w:val="nil"/>
              <w:bottom w:val="single" w:sz="4" w:space="0" w:color="C0C0C0"/>
              <w:right w:val="nil"/>
            </w:tcBorders>
            <w:shd w:val="clear" w:color="000000" w:fill="FFFFFF"/>
            <w:noWrap/>
            <w:hideMark/>
          </w:tcPr>
          <w:p w14:paraId="6E08E52E"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0,760</w:t>
            </w:r>
          </w:p>
        </w:tc>
      </w:tr>
      <w:tr w:rsidR="0091482F" w:rsidRPr="00280365" w14:paraId="6B24AB63" w14:textId="77777777" w:rsidTr="00522089">
        <w:trPr>
          <w:trHeight w:val="1240"/>
        </w:trPr>
        <w:tc>
          <w:tcPr>
            <w:tcW w:w="1578" w:type="dxa"/>
            <w:tcBorders>
              <w:top w:val="nil"/>
              <w:left w:val="nil"/>
              <w:bottom w:val="single" w:sz="4" w:space="0" w:color="C0C0C0"/>
              <w:right w:val="nil"/>
            </w:tcBorders>
            <w:shd w:val="clear" w:color="000000" w:fill="CCCCFF"/>
            <w:hideMark/>
          </w:tcPr>
          <w:p w14:paraId="34A7F6B1" w14:textId="77777777" w:rsidR="0091482F" w:rsidRPr="00280365" w:rsidRDefault="0091482F" w:rsidP="00522089">
            <w:pPr>
              <w:spacing w:after="0" w:line="240" w:lineRule="auto"/>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Association linéaire par linéaire</w:t>
            </w:r>
          </w:p>
        </w:tc>
        <w:tc>
          <w:tcPr>
            <w:tcW w:w="990" w:type="dxa"/>
            <w:tcBorders>
              <w:top w:val="nil"/>
              <w:left w:val="nil"/>
              <w:bottom w:val="single" w:sz="4" w:space="0" w:color="C0C0C0"/>
              <w:right w:val="single" w:sz="4" w:space="0" w:color="333333"/>
            </w:tcBorders>
            <w:shd w:val="clear" w:color="000000" w:fill="FFFFFF"/>
            <w:noWrap/>
            <w:hideMark/>
          </w:tcPr>
          <w:p w14:paraId="2AAFB5AD"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0,023</w:t>
            </w:r>
          </w:p>
        </w:tc>
        <w:tc>
          <w:tcPr>
            <w:tcW w:w="774" w:type="dxa"/>
            <w:tcBorders>
              <w:top w:val="nil"/>
              <w:left w:val="nil"/>
              <w:bottom w:val="single" w:sz="4" w:space="0" w:color="C0C0C0"/>
              <w:right w:val="single" w:sz="4" w:space="0" w:color="333333"/>
            </w:tcBorders>
            <w:shd w:val="clear" w:color="000000" w:fill="FFFFFF"/>
            <w:noWrap/>
            <w:hideMark/>
          </w:tcPr>
          <w:p w14:paraId="31D96B5D"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1</w:t>
            </w:r>
          </w:p>
        </w:tc>
        <w:tc>
          <w:tcPr>
            <w:tcW w:w="1458" w:type="dxa"/>
            <w:tcBorders>
              <w:top w:val="nil"/>
              <w:left w:val="nil"/>
              <w:bottom w:val="single" w:sz="4" w:space="0" w:color="C0C0C0"/>
              <w:right w:val="nil"/>
            </w:tcBorders>
            <w:shd w:val="clear" w:color="000000" w:fill="FFFFFF"/>
            <w:noWrap/>
            <w:hideMark/>
          </w:tcPr>
          <w:p w14:paraId="7CF8AD7E"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0,879</w:t>
            </w:r>
          </w:p>
        </w:tc>
      </w:tr>
      <w:tr w:rsidR="0091482F" w:rsidRPr="00280365" w14:paraId="3CB5DB60" w14:textId="77777777" w:rsidTr="00522089">
        <w:trPr>
          <w:trHeight w:val="1240"/>
        </w:trPr>
        <w:tc>
          <w:tcPr>
            <w:tcW w:w="1578" w:type="dxa"/>
            <w:tcBorders>
              <w:top w:val="nil"/>
              <w:left w:val="nil"/>
              <w:bottom w:val="single" w:sz="4" w:space="0" w:color="993366"/>
              <w:right w:val="nil"/>
            </w:tcBorders>
            <w:shd w:val="clear" w:color="000000" w:fill="CCCCFF"/>
            <w:hideMark/>
          </w:tcPr>
          <w:p w14:paraId="78CFF577" w14:textId="77777777" w:rsidR="0091482F" w:rsidRPr="00280365" w:rsidRDefault="0091482F" w:rsidP="00522089">
            <w:pPr>
              <w:spacing w:after="0" w:line="240" w:lineRule="auto"/>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N d'observations valides</w:t>
            </w:r>
          </w:p>
        </w:tc>
        <w:tc>
          <w:tcPr>
            <w:tcW w:w="990" w:type="dxa"/>
            <w:tcBorders>
              <w:top w:val="nil"/>
              <w:left w:val="nil"/>
              <w:bottom w:val="single" w:sz="4" w:space="0" w:color="993366"/>
              <w:right w:val="single" w:sz="4" w:space="0" w:color="333333"/>
            </w:tcBorders>
            <w:shd w:val="clear" w:color="000000" w:fill="FFFFFF"/>
            <w:noWrap/>
            <w:hideMark/>
          </w:tcPr>
          <w:p w14:paraId="5D08C3D9" w14:textId="77777777" w:rsidR="0091482F" w:rsidRPr="00280365" w:rsidRDefault="0091482F" w:rsidP="00522089">
            <w:pPr>
              <w:spacing w:after="0" w:line="240" w:lineRule="auto"/>
              <w:jc w:val="right"/>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32</w:t>
            </w:r>
          </w:p>
        </w:tc>
        <w:tc>
          <w:tcPr>
            <w:tcW w:w="774" w:type="dxa"/>
            <w:tcBorders>
              <w:top w:val="nil"/>
              <w:left w:val="nil"/>
              <w:bottom w:val="single" w:sz="4" w:space="0" w:color="993366"/>
              <w:right w:val="single" w:sz="4" w:space="0" w:color="333333"/>
            </w:tcBorders>
            <w:shd w:val="clear" w:color="000000" w:fill="FFFFFF"/>
            <w:hideMark/>
          </w:tcPr>
          <w:p w14:paraId="344E5225" w14:textId="77777777" w:rsidR="0091482F" w:rsidRPr="00280365" w:rsidRDefault="0091482F" w:rsidP="00522089">
            <w:pPr>
              <w:spacing w:after="0" w:line="240" w:lineRule="auto"/>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 </w:t>
            </w:r>
          </w:p>
        </w:tc>
        <w:tc>
          <w:tcPr>
            <w:tcW w:w="1458" w:type="dxa"/>
            <w:tcBorders>
              <w:top w:val="nil"/>
              <w:left w:val="nil"/>
              <w:bottom w:val="single" w:sz="4" w:space="0" w:color="993366"/>
              <w:right w:val="nil"/>
            </w:tcBorders>
            <w:shd w:val="clear" w:color="000000" w:fill="FFFFFF"/>
            <w:hideMark/>
          </w:tcPr>
          <w:p w14:paraId="3BB22803" w14:textId="77777777" w:rsidR="0091482F" w:rsidRPr="00280365" w:rsidRDefault="0091482F" w:rsidP="00522089">
            <w:pPr>
              <w:spacing w:after="0" w:line="240" w:lineRule="auto"/>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 </w:t>
            </w:r>
          </w:p>
        </w:tc>
      </w:tr>
      <w:tr w:rsidR="0091482F" w:rsidRPr="00280365" w14:paraId="4E060456" w14:textId="77777777" w:rsidTr="00522089">
        <w:trPr>
          <w:trHeight w:val="310"/>
        </w:trPr>
        <w:tc>
          <w:tcPr>
            <w:tcW w:w="4800" w:type="dxa"/>
            <w:gridSpan w:val="4"/>
            <w:tcBorders>
              <w:top w:val="nil"/>
              <w:left w:val="nil"/>
              <w:bottom w:val="nil"/>
              <w:right w:val="nil"/>
            </w:tcBorders>
            <w:shd w:val="clear" w:color="auto" w:fill="auto"/>
            <w:hideMark/>
          </w:tcPr>
          <w:p w14:paraId="27ADB503" w14:textId="77777777" w:rsidR="0091482F" w:rsidRPr="00280365" w:rsidRDefault="0091482F" w:rsidP="00522089">
            <w:pPr>
              <w:spacing w:after="0" w:line="240" w:lineRule="auto"/>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a. 10 cellules (83,3%) ont un effectif théorique inférieur à 5. L'effectif théorique minimum est de ,31.</w:t>
            </w:r>
          </w:p>
        </w:tc>
      </w:tr>
    </w:tbl>
    <w:p w14:paraId="57E145AF" w14:textId="77777777" w:rsidR="0091482F" w:rsidRPr="00280365" w:rsidRDefault="0091482F" w:rsidP="0091482F">
      <w:pPr>
        <w:spacing w:line="278" w:lineRule="auto"/>
        <w:rPr>
          <w:kern w:val="2"/>
          <w:sz w:val="24"/>
          <w:szCs w:val="24"/>
          <w14:ligatures w14:val="standardContextual"/>
        </w:rPr>
      </w:pPr>
    </w:p>
    <w:p w14:paraId="783B40BC" w14:textId="77777777" w:rsidR="0091482F" w:rsidRPr="00280365" w:rsidRDefault="0091482F" w:rsidP="0091482F">
      <w:pPr>
        <w:spacing w:line="278" w:lineRule="auto"/>
        <w:rPr>
          <w:kern w:val="2"/>
          <w:sz w:val="24"/>
          <w:szCs w:val="24"/>
          <w14:ligatures w14:val="standardContextual"/>
        </w:rPr>
      </w:pPr>
      <w:r w:rsidRPr="00280365">
        <w:rPr>
          <w:kern w:val="2"/>
          <w:sz w:val="24"/>
          <w:szCs w:val="24"/>
          <w14:ligatures w14:val="standardContextual"/>
        </w:rPr>
        <w:br w:type="page"/>
      </w:r>
    </w:p>
    <w:tbl>
      <w:tblPr>
        <w:tblW w:w="7200" w:type="dxa"/>
        <w:tblCellMar>
          <w:left w:w="70" w:type="dxa"/>
          <w:right w:w="70" w:type="dxa"/>
        </w:tblCellMar>
        <w:tblLook w:val="04A0" w:firstRow="1" w:lastRow="0" w:firstColumn="1" w:lastColumn="0" w:noHBand="0" w:noVBand="1"/>
      </w:tblPr>
      <w:tblGrid>
        <w:gridCol w:w="1168"/>
        <w:gridCol w:w="1661"/>
        <w:gridCol w:w="1105"/>
        <w:gridCol w:w="1126"/>
        <w:gridCol w:w="1170"/>
        <w:gridCol w:w="1076"/>
      </w:tblGrid>
      <w:tr w:rsidR="0091482F" w:rsidRPr="00280365" w14:paraId="7734C0C5" w14:textId="77777777" w:rsidTr="00522089">
        <w:trPr>
          <w:trHeight w:val="360"/>
        </w:trPr>
        <w:tc>
          <w:tcPr>
            <w:tcW w:w="7200" w:type="dxa"/>
            <w:gridSpan w:val="6"/>
            <w:tcBorders>
              <w:top w:val="nil"/>
              <w:left w:val="nil"/>
              <w:bottom w:val="nil"/>
              <w:right w:val="nil"/>
            </w:tcBorders>
            <w:shd w:val="clear" w:color="auto" w:fill="auto"/>
            <w:vAlign w:val="center"/>
            <w:hideMark/>
          </w:tcPr>
          <w:p w14:paraId="142F574C" w14:textId="659B89CA" w:rsidR="0091482F" w:rsidRPr="0091482F" w:rsidRDefault="00D456F3" w:rsidP="00D456F3">
            <w:pPr>
              <w:rPr>
                <w:rFonts w:ascii="Times New Roman" w:eastAsia="MS Mincho" w:hAnsi="Times New Roman" w:cs="Times New Roman"/>
                <w:b/>
                <w:bCs/>
                <w:sz w:val="24"/>
                <w:szCs w:val="24"/>
              </w:rPr>
            </w:pPr>
            <w:r>
              <w:rPr>
                <w:rFonts w:ascii="Times New Roman" w:eastAsia="MS Mincho" w:hAnsi="Times New Roman" w:cs="Times New Roman"/>
                <w:b/>
                <w:bCs/>
                <w:sz w:val="24"/>
                <w:szCs w:val="24"/>
              </w:rPr>
              <w:t>Annexe N 10</w:t>
            </w:r>
            <w:r w:rsidR="0091482F" w:rsidRPr="0091482F">
              <w:rPr>
                <w:rFonts w:ascii="Times New Roman" w:eastAsia="MS Mincho" w:hAnsi="Times New Roman" w:cs="Times New Roman"/>
                <w:b/>
                <w:bCs/>
                <w:sz w:val="24"/>
                <w:szCs w:val="24"/>
              </w:rPr>
              <w:t xml:space="preserve">: </w:t>
            </w:r>
            <w:r w:rsidR="0091482F" w:rsidRPr="0091482F">
              <w:rPr>
                <w:rFonts w:ascii="Times New Roman" w:eastAsia="Times New Roman" w:hAnsi="Times New Roman" w:cs="Times New Roman"/>
                <w:b/>
                <w:bCs/>
                <w:sz w:val="24"/>
                <w:szCs w:val="24"/>
                <w:lang w:eastAsia="fr-FR"/>
              </w:rPr>
              <w:t>Tableau croisé   Le chatbots vous inspire-t-il confiance ?   * Préférez-vous interagir avec 3 ou 2s pour vos opérations bancaires ?</w:t>
            </w:r>
          </w:p>
        </w:tc>
      </w:tr>
      <w:tr w:rsidR="0091482F" w:rsidRPr="00280365" w14:paraId="1001B0DF" w14:textId="77777777" w:rsidTr="00522089">
        <w:trPr>
          <w:trHeight w:val="1860"/>
        </w:trPr>
        <w:tc>
          <w:tcPr>
            <w:tcW w:w="7200" w:type="dxa"/>
            <w:gridSpan w:val="6"/>
            <w:tcBorders>
              <w:top w:val="nil"/>
              <w:left w:val="nil"/>
              <w:bottom w:val="nil"/>
              <w:right w:val="nil"/>
            </w:tcBorders>
            <w:shd w:val="clear" w:color="000000" w:fill="FFFFFF"/>
            <w:noWrap/>
            <w:vAlign w:val="bottom"/>
            <w:hideMark/>
          </w:tcPr>
          <w:p w14:paraId="3DD42E51" w14:textId="77777777" w:rsidR="0091482F" w:rsidRPr="0091482F" w:rsidRDefault="0091482F" w:rsidP="00522089">
            <w:pPr>
              <w:spacing w:after="0" w:line="240" w:lineRule="auto"/>
              <w:rPr>
                <w:rFonts w:ascii="Times New Roman" w:eastAsia="Times New Roman" w:hAnsi="Times New Roman" w:cs="Times New Roman"/>
                <w:b/>
                <w:bCs/>
                <w:sz w:val="24"/>
                <w:szCs w:val="24"/>
                <w:lang w:eastAsia="fr-FR"/>
              </w:rPr>
            </w:pPr>
            <w:r w:rsidRPr="0091482F">
              <w:rPr>
                <w:rFonts w:ascii="Times New Roman" w:eastAsia="Times New Roman" w:hAnsi="Times New Roman" w:cs="Times New Roman"/>
                <w:b/>
                <w:bCs/>
                <w:sz w:val="24"/>
                <w:szCs w:val="24"/>
                <w:lang w:eastAsia="fr-FR"/>
              </w:rPr>
              <w:t>Effectif</w:t>
            </w:r>
          </w:p>
        </w:tc>
      </w:tr>
      <w:tr w:rsidR="0091482F" w:rsidRPr="00280365" w14:paraId="773D1967" w14:textId="77777777" w:rsidTr="00522089">
        <w:trPr>
          <w:trHeight w:val="930"/>
        </w:trPr>
        <w:tc>
          <w:tcPr>
            <w:tcW w:w="2723" w:type="dxa"/>
            <w:gridSpan w:val="2"/>
            <w:vMerge w:val="restart"/>
            <w:tcBorders>
              <w:top w:val="nil"/>
              <w:left w:val="nil"/>
              <w:bottom w:val="single" w:sz="4" w:space="0" w:color="993366"/>
              <w:right w:val="nil"/>
            </w:tcBorders>
            <w:shd w:val="clear" w:color="auto" w:fill="auto"/>
            <w:vAlign w:val="center"/>
            <w:hideMark/>
          </w:tcPr>
          <w:p w14:paraId="2BEB0D84" w14:textId="77777777" w:rsidR="0091482F" w:rsidRPr="00280365" w:rsidRDefault="0091482F" w:rsidP="00522089">
            <w:pPr>
              <w:spacing w:after="0" w:line="240" w:lineRule="auto"/>
              <w:rPr>
                <w:rFonts w:ascii="Arial" w:eastAsia="Times New Roman" w:hAnsi="Arial" w:cs="Arial"/>
                <w:color w:val="333399"/>
                <w:sz w:val="24"/>
                <w:szCs w:val="24"/>
                <w:lang w:eastAsia="fr-FR"/>
              </w:rPr>
            </w:pPr>
          </w:p>
        </w:tc>
        <w:tc>
          <w:tcPr>
            <w:tcW w:w="3401" w:type="dxa"/>
            <w:gridSpan w:val="3"/>
            <w:tcBorders>
              <w:top w:val="nil"/>
              <w:left w:val="nil"/>
              <w:bottom w:val="nil"/>
              <w:right w:val="single" w:sz="4" w:space="0" w:color="333333"/>
            </w:tcBorders>
            <w:shd w:val="clear" w:color="auto" w:fill="auto"/>
            <w:vAlign w:val="center"/>
            <w:hideMark/>
          </w:tcPr>
          <w:p w14:paraId="737244C3" w14:textId="77777777" w:rsidR="0091482F" w:rsidRPr="00280365" w:rsidRDefault="0091482F" w:rsidP="00522089">
            <w:pPr>
              <w:spacing w:after="0" w:line="240" w:lineRule="auto"/>
              <w:jc w:val="center"/>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Préférez-vous interagir avec 3 ou 2s pour vos opérations bancaires ?</w:t>
            </w:r>
          </w:p>
        </w:tc>
        <w:tc>
          <w:tcPr>
            <w:tcW w:w="1076" w:type="dxa"/>
            <w:vMerge w:val="restart"/>
            <w:tcBorders>
              <w:top w:val="nil"/>
              <w:left w:val="single" w:sz="4" w:space="0" w:color="333333"/>
              <w:bottom w:val="single" w:sz="4" w:space="0" w:color="993366"/>
              <w:right w:val="nil"/>
            </w:tcBorders>
            <w:shd w:val="clear" w:color="auto" w:fill="auto"/>
            <w:vAlign w:val="center"/>
            <w:hideMark/>
          </w:tcPr>
          <w:p w14:paraId="01C4D572" w14:textId="77777777" w:rsidR="0091482F" w:rsidRPr="00280365" w:rsidRDefault="0091482F" w:rsidP="00522089">
            <w:pPr>
              <w:spacing w:after="0" w:line="240" w:lineRule="auto"/>
              <w:jc w:val="center"/>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Total</w:t>
            </w:r>
          </w:p>
        </w:tc>
      </w:tr>
      <w:tr w:rsidR="0091482F" w:rsidRPr="00280365" w14:paraId="2D43AB63" w14:textId="77777777" w:rsidTr="00522089">
        <w:trPr>
          <w:trHeight w:val="492"/>
        </w:trPr>
        <w:tc>
          <w:tcPr>
            <w:tcW w:w="2723" w:type="dxa"/>
            <w:gridSpan w:val="2"/>
            <w:vMerge/>
            <w:tcBorders>
              <w:top w:val="nil"/>
              <w:left w:val="nil"/>
              <w:bottom w:val="single" w:sz="4" w:space="0" w:color="993366"/>
              <w:right w:val="nil"/>
            </w:tcBorders>
            <w:vAlign w:val="center"/>
            <w:hideMark/>
          </w:tcPr>
          <w:p w14:paraId="7E047DF3" w14:textId="77777777" w:rsidR="0091482F" w:rsidRPr="00280365" w:rsidRDefault="0091482F" w:rsidP="00522089">
            <w:pPr>
              <w:spacing w:after="0" w:line="240" w:lineRule="auto"/>
              <w:rPr>
                <w:rFonts w:ascii="Arial" w:eastAsia="Times New Roman" w:hAnsi="Arial" w:cs="Arial"/>
                <w:color w:val="333399"/>
                <w:sz w:val="24"/>
                <w:szCs w:val="24"/>
                <w:lang w:eastAsia="fr-FR"/>
              </w:rPr>
            </w:pPr>
          </w:p>
        </w:tc>
        <w:tc>
          <w:tcPr>
            <w:tcW w:w="1105" w:type="dxa"/>
            <w:tcBorders>
              <w:top w:val="nil"/>
              <w:left w:val="nil"/>
              <w:bottom w:val="single" w:sz="4" w:space="0" w:color="993366"/>
              <w:right w:val="single" w:sz="4" w:space="0" w:color="333333"/>
            </w:tcBorders>
            <w:shd w:val="clear" w:color="auto" w:fill="auto"/>
            <w:vAlign w:val="center"/>
            <w:hideMark/>
          </w:tcPr>
          <w:p w14:paraId="0D60DC06" w14:textId="77777777" w:rsidR="0091482F" w:rsidRPr="00280365" w:rsidRDefault="0091482F" w:rsidP="00522089">
            <w:pPr>
              <w:spacing w:after="0" w:line="240" w:lineRule="auto"/>
              <w:jc w:val="center"/>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Aucun des deux</w:t>
            </w:r>
          </w:p>
        </w:tc>
        <w:tc>
          <w:tcPr>
            <w:tcW w:w="1126" w:type="dxa"/>
            <w:tcBorders>
              <w:top w:val="nil"/>
              <w:left w:val="nil"/>
              <w:bottom w:val="single" w:sz="4" w:space="0" w:color="993366"/>
              <w:right w:val="single" w:sz="4" w:space="0" w:color="333333"/>
            </w:tcBorders>
            <w:shd w:val="clear" w:color="auto" w:fill="auto"/>
            <w:vAlign w:val="center"/>
            <w:hideMark/>
          </w:tcPr>
          <w:p w14:paraId="57E598B0" w14:textId="77777777" w:rsidR="0091482F" w:rsidRPr="00280365" w:rsidRDefault="0091482F" w:rsidP="00522089">
            <w:pPr>
              <w:spacing w:after="0" w:line="240" w:lineRule="auto"/>
              <w:jc w:val="center"/>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Le chatbot</w:t>
            </w:r>
          </w:p>
        </w:tc>
        <w:tc>
          <w:tcPr>
            <w:tcW w:w="1170" w:type="dxa"/>
            <w:tcBorders>
              <w:top w:val="nil"/>
              <w:left w:val="nil"/>
              <w:bottom w:val="single" w:sz="4" w:space="0" w:color="993366"/>
              <w:right w:val="single" w:sz="4" w:space="0" w:color="333333"/>
            </w:tcBorders>
            <w:shd w:val="clear" w:color="auto" w:fill="auto"/>
            <w:vAlign w:val="center"/>
            <w:hideMark/>
          </w:tcPr>
          <w:p w14:paraId="1E1F6EDB" w14:textId="77777777" w:rsidR="0091482F" w:rsidRPr="00280365" w:rsidRDefault="0091482F" w:rsidP="00522089">
            <w:pPr>
              <w:spacing w:after="0" w:line="240" w:lineRule="auto"/>
              <w:jc w:val="center"/>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Un conseiller humain</w:t>
            </w:r>
          </w:p>
        </w:tc>
        <w:tc>
          <w:tcPr>
            <w:tcW w:w="1076" w:type="dxa"/>
            <w:vMerge/>
            <w:tcBorders>
              <w:top w:val="nil"/>
              <w:left w:val="single" w:sz="4" w:space="0" w:color="333333"/>
              <w:bottom w:val="single" w:sz="4" w:space="0" w:color="993366"/>
              <w:right w:val="nil"/>
            </w:tcBorders>
            <w:vAlign w:val="center"/>
            <w:hideMark/>
          </w:tcPr>
          <w:p w14:paraId="36EC9602" w14:textId="77777777" w:rsidR="0091482F" w:rsidRPr="00280365" w:rsidRDefault="0091482F" w:rsidP="00522089">
            <w:pPr>
              <w:spacing w:after="0" w:line="240" w:lineRule="auto"/>
              <w:jc w:val="center"/>
              <w:rPr>
                <w:rFonts w:ascii="Arial" w:eastAsia="Times New Roman" w:hAnsi="Arial" w:cs="Arial"/>
                <w:color w:val="333399"/>
                <w:sz w:val="24"/>
                <w:szCs w:val="24"/>
                <w:lang w:eastAsia="fr-FR"/>
              </w:rPr>
            </w:pPr>
          </w:p>
        </w:tc>
      </w:tr>
      <w:tr w:rsidR="0091482F" w:rsidRPr="00280365" w14:paraId="2057E44E" w14:textId="77777777" w:rsidTr="00522089">
        <w:trPr>
          <w:trHeight w:val="1240"/>
        </w:trPr>
        <w:tc>
          <w:tcPr>
            <w:tcW w:w="1172" w:type="dxa"/>
            <w:vMerge w:val="restart"/>
            <w:tcBorders>
              <w:top w:val="nil"/>
              <w:left w:val="nil"/>
              <w:bottom w:val="single" w:sz="4" w:space="0" w:color="C0C0C0"/>
              <w:right w:val="nil"/>
            </w:tcBorders>
            <w:shd w:val="clear" w:color="000000" w:fill="CCCCFF"/>
            <w:vAlign w:val="center"/>
            <w:hideMark/>
          </w:tcPr>
          <w:p w14:paraId="1812B495" w14:textId="77777777" w:rsidR="0091482F" w:rsidRPr="00280365" w:rsidRDefault="0091482F" w:rsidP="00522089">
            <w:pPr>
              <w:spacing w:after="0" w:line="240" w:lineRule="auto"/>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 xml:space="preserve">  Le chatbots vous inspire-t-il confiance ?</w:t>
            </w:r>
          </w:p>
        </w:tc>
        <w:tc>
          <w:tcPr>
            <w:tcW w:w="1551" w:type="dxa"/>
            <w:tcBorders>
              <w:top w:val="nil"/>
              <w:left w:val="nil"/>
              <w:bottom w:val="single" w:sz="4" w:space="0" w:color="C0C0C0"/>
              <w:right w:val="nil"/>
            </w:tcBorders>
            <w:shd w:val="clear" w:color="000000" w:fill="CCCCFF"/>
            <w:vAlign w:val="center"/>
            <w:hideMark/>
          </w:tcPr>
          <w:p w14:paraId="20A673C6" w14:textId="77777777" w:rsidR="0091482F" w:rsidRPr="00280365" w:rsidRDefault="0091482F" w:rsidP="00522089">
            <w:pPr>
              <w:spacing w:after="0" w:line="240" w:lineRule="auto"/>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Non, pas du tout</w:t>
            </w:r>
          </w:p>
        </w:tc>
        <w:tc>
          <w:tcPr>
            <w:tcW w:w="1105" w:type="dxa"/>
            <w:tcBorders>
              <w:top w:val="nil"/>
              <w:left w:val="nil"/>
              <w:bottom w:val="single" w:sz="4" w:space="0" w:color="C0C0C0"/>
              <w:right w:val="single" w:sz="4" w:space="0" w:color="333333"/>
            </w:tcBorders>
            <w:shd w:val="clear" w:color="000000" w:fill="FFFFFF"/>
            <w:noWrap/>
            <w:vAlign w:val="center"/>
            <w:hideMark/>
          </w:tcPr>
          <w:p w14:paraId="2CB43CE3" w14:textId="77777777" w:rsidR="0091482F" w:rsidRPr="00280365" w:rsidRDefault="0091482F" w:rsidP="00522089">
            <w:pPr>
              <w:spacing w:after="0" w:line="240" w:lineRule="auto"/>
              <w:jc w:val="center"/>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1</w:t>
            </w:r>
          </w:p>
        </w:tc>
        <w:tc>
          <w:tcPr>
            <w:tcW w:w="1126" w:type="dxa"/>
            <w:tcBorders>
              <w:top w:val="nil"/>
              <w:left w:val="nil"/>
              <w:bottom w:val="single" w:sz="4" w:space="0" w:color="C0C0C0"/>
              <w:right w:val="single" w:sz="4" w:space="0" w:color="333333"/>
            </w:tcBorders>
            <w:shd w:val="clear" w:color="000000" w:fill="FFFFFF"/>
            <w:noWrap/>
            <w:vAlign w:val="center"/>
            <w:hideMark/>
          </w:tcPr>
          <w:p w14:paraId="19908EA8" w14:textId="77777777" w:rsidR="0091482F" w:rsidRPr="00280365" w:rsidRDefault="0091482F" w:rsidP="00522089">
            <w:pPr>
              <w:spacing w:after="0" w:line="240" w:lineRule="auto"/>
              <w:jc w:val="center"/>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1</w:t>
            </w:r>
          </w:p>
        </w:tc>
        <w:tc>
          <w:tcPr>
            <w:tcW w:w="1170" w:type="dxa"/>
            <w:tcBorders>
              <w:top w:val="nil"/>
              <w:left w:val="nil"/>
              <w:bottom w:val="single" w:sz="4" w:space="0" w:color="C0C0C0"/>
              <w:right w:val="single" w:sz="4" w:space="0" w:color="333333"/>
            </w:tcBorders>
            <w:shd w:val="clear" w:color="000000" w:fill="FFFFFF"/>
            <w:noWrap/>
            <w:vAlign w:val="center"/>
            <w:hideMark/>
          </w:tcPr>
          <w:p w14:paraId="59BD93BA" w14:textId="77777777" w:rsidR="0091482F" w:rsidRPr="00280365" w:rsidRDefault="0091482F" w:rsidP="00522089">
            <w:pPr>
              <w:spacing w:after="0" w:line="240" w:lineRule="auto"/>
              <w:jc w:val="center"/>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0</w:t>
            </w:r>
          </w:p>
        </w:tc>
        <w:tc>
          <w:tcPr>
            <w:tcW w:w="1076" w:type="dxa"/>
            <w:tcBorders>
              <w:top w:val="nil"/>
              <w:left w:val="nil"/>
              <w:bottom w:val="single" w:sz="4" w:space="0" w:color="C0C0C0"/>
              <w:right w:val="nil"/>
            </w:tcBorders>
            <w:shd w:val="clear" w:color="000000" w:fill="FFFFFF"/>
            <w:noWrap/>
            <w:vAlign w:val="center"/>
            <w:hideMark/>
          </w:tcPr>
          <w:p w14:paraId="58D93876" w14:textId="77777777" w:rsidR="0091482F" w:rsidRPr="00280365" w:rsidRDefault="0091482F" w:rsidP="00522089">
            <w:pPr>
              <w:spacing w:after="0" w:line="240" w:lineRule="auto"/>
              <w:jc w:val="center"/>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2</w:t>
            </w:r>
          </w:p>
        </w:tc>
      </w:tr>
      <w:tr w:rsidR="0091482F" w:rsidRPr="00280365" w14:paraId="78344D73" w14:textId="77777777" w:rsidTr="00522089">
        <w:trPr>
          <w:trHeight w:val="1240"/>
        </w:trPr>
        <w:tc>
          <w:tcPr>
            <w:tcW w:w="1172" w:type="dxa"/>
            <w:vMerge/>
            <w:tcBorders>
              <w:top w:val="nil"/>
              <w:left w:val="nil"/>
              <w:bottom w:val="single" w:sz="4" w:space="0" w:color="C0C0C0"/>
              <w:right w:val="nil"/>
            </w:tcBorders>
            <w:vAlign w:val="center"/>
            <w:hideMark/>
          </w:tcPr>
          <w:p w14:paraId="66DE4B37" w14:textId="77777777" w:rsidR="0091482F" w:rsidRPr="00280365" w:rsidRDefault="0091482F" w:rsidP="00522089">
            <w:pPr>
              <w:spacing w:after="0" w:line="240" w:lineRule="auto"/>
              <w:rPr>
                <w:rFonts w:ascii="Arial" w:eastAsia="Times New Roman" w:hAnsi="Arial" w:cs="Arial"/>
                <w:color w:val="333399"/>
                <w:sz w:val="24"/>
                <w:szCs w:val="24"/>
                <w:lang w:eastAsia="fr-FR"/>
              </w:rPr>
            </w:pPr>
          </w:p>
        </w:tc>
        <w:tc>
          <w:tcPr>
            <w:tcW w:w="1551" w:type="dxa"/>
            <w:tcBorders>
              <w:top w:val="nil"/>
              <w:left w:val="nil"/>
              <w:bottom w:val="single" w:sz="4" w:space="0" w:color="C0C0C0"/>
              <w:right w:val="nil"/>
            </w:tcBorders>
            <w:shd w:val="clear" w:color="000000" w:fill="CCCCFF"/>
            <w:vAlign w:val="center"/>
            <w:hideMark/>
          </w:tcPr>
          <w:p w14:paraId="78F876BC" w14:textId="77777777" w:rsidR="0091482F" w:rsidRPr="00280365" w:rsidRDefault="0091482F" w:rsidP="00522089">
            <w:pPr>
              <w:spacing w:after="0" w:line="240" w:lineRule="auto"/>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Moyennement</w:t>
            </w:r>
          </w:p>
        </w:tc>
        <w:tc>
          <w:tcPr>
            <w:tcW w:w="1105" w:type="dxa"/>
            <w:tcBorders>
              <w:top w:val="nil"/>
              <w:left w:val="nil"/>
              <w:bottom w:val="single" w:sz="4" w:space="0" w:color="C0C0C0"/>
              <w:right w:val="single" w:sz="4" w:space="0" w:color="333333"/>
            </w:tcBorders>
            <w:shd w:val="clear" w:color="000000" w:fill="FFFFFF"/>
            <w:noWrap/>
            <w:vAlign w:val="center"/>
            <w:hideMark/>
          </w:tcPr>
          <w:p w14:paraId="6EF010DE" w14:textId="77777777" w:rsidR="0091482F" w:rsidRPr="00280365" w:rsidRDefault="0091482F" w:rsidP="00522089">
            <w:pPr>
              <w:spacing w:after="0" w:line="240" w:lineRule="auto"/>
              <w:jc w:val="center"/>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0</w:t>
            </w:r>
          </w:p>
        </w:tc>
        <w:tc>
          <w:tcPr>
            <w:tcW w:w="1126" w:type="dxa"/>
            <w:tcBorders>
              <w:top w:val="nil"/>
              <w:left w:val="nil"/>
              <w:bottom w:val="single" w:sz="4" w:space="0" w:color="C0C0C0"/>
              <w:right w:val="single" w:sz="4" w:space="0" w:color="333333"/>
            </w:tcBorders>
            <w:shd w:val="clear" w:color="000000" w:fill="FFFFFF"/>
            <w:noWrap/>
            <w:vAlign w:val="center"/>
            <w:hideMark/>
          </w:tcPr>
          <w:p w14:paraId="0AC3F72F" w14:textId="77777777" w:rsidR="0091482F" w:rsidRPr="00280365" w:rsidRDefault="0091482F" w:rsidP="00522089">
            <w:pPr>
              <w:spacing w:after="0" w:line="240" w:lineRule="auto"/>
              <w:jc w:val="center"/>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6</w:t>
            </w:r>
          </w:p>
        </w:tc>
        <w:tc>
          <w:tcPr>
            <w:tcW w:w="1170" w:type="dxa"/>
            <w:tcBorders>
              <w:top w:val="nil"/>
              <w:left w:val="nil"/>
              <w:bottom w:val="single" w:sz="4" w:space="0" w:color="C0C0C0"/>
              <w:right w:val="single" w:sz="4" w:space="0" w:color="333333"/>
            </w:tcBorders>
            <w:shd w:val="clear" w:color="000000" w:fill="FFFFFF"/>
            <w:noWrap/>
            <w:vAlign w:val="center"/>
            <w:hideMark/>
          </w:tcPr>
          <w:p w14:paraId="1AEE7428" w14:textId="77777777" w:rsidR="0091482F" w:rsidRPr="00280365" w:rsidRDefault="0091482F" w:rsidP="00522089">
            <w:pPr>
              <w:spacing w:after="0" w:line="240" w:lineRule="auto"/>
              <w:jc w:val="center"/>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6</w:t>
            </w:r>
          </w:p>
        </w:tc>
        <w:tc>
          <w:tcPr>
            <w:tcW w:w="1076" w:type="dxa"/>
            <w:tcBorders>
              <w:top w:val="nil"/>
              <w:left w:val="nil"/>
              <w:bottom w:val="single" w:sz="4" w:space="0" w:color="C0C0C0"/>
              <w:right w:val="nil"/>
            </w:tcBorders>
            <w:shd w:val="clear" w:color="000000" w:fill="FFFFFF"/>
            <w:noWrap/>
            <w:vAlign w:val="center"/>
            <w:hideMark/>
          </w:tcPr>
          <w:p w14:paraId="48EAF135" w14:textId="77777777" w:rsidR="0091482F" w:rsidRPr="00280365" w:rsidRDefault="0091482F" w:rsidP="00522089">
            <w:pPr>
              <w:spacing w:after="0" w:line="240" w:lineRule="auto"/>
              <w:jc w:val="center"/>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12</w:t>
            </w:r>
          </w:p>
        </w:tc>
      </w:tr>
      <w:tr w:rsidR="0091482F" w:rsidRPr="00280365" w14:paraId="0D022E0F" w14:textId="77777777" w:rsidTr="00522089">
        <w:trPr>
          <w:trHeight w:val="930"/>
        </w:trPr>
        <w:tc>
          <w:tcPr>
            <w:tcW w:w="1172" w:type="dxa"/>
            <w:vMerge/>
            <w:tcBorders>
              <w:top w:val="nil"/>
              <w:left w:val="nil"/>
              <w:bottom w:val="single" w:sz="4" w:space="0" w:color="C0C0C0"/>
              <w:right w:val="nil"/>
            </w:tcBorders>
            <w:vAlign w:val="center"/>
            <w:hideMark/>
          </w:tcPr>
          <w:p w14:paraId="098C34C2" w14:textId="77777777" w:rsidR="0091482F" w:rsidRPr="00280365" w:rsidRDefault="0091482F" w:rsidP="00522089">
            <w:pPr>
              <w:spacing w:after="0" w:line="240" w:lineRule="auto"/>
              <w:rPr>
                <w:rFonts w:ascii="Arial" w:eastAsia="Times New Roman" w:hAnsi="Arial" w:cs="Arial"/>
                <w:color w:val="333399"/>
                <w:sz w:val="24"/>
                <w:szCs w:val="24"/>
                <w:lang w:eastAsia="fr-FR"/>
              </w:rPr>
            </w:pPr>
          </w:p>
        </w:tc>
        <w:tc>
          <w:tcPr>
            <w:tcW w:w="1551" w:type="dxa"/>
            <w:tcBorders>
              <w:top w:val="nil"/>
              <w:left w:val="nil"/>
              <w:bottom w:val="single" w:sz="4" w:space="0" w:color="C0C0C0"/>
              <w:right w:val="nil"/>
            </w:tcBorders>
            <w:shd w:val="clear" w:color="000000" w:fill="CCCCFF"/>
            <w:vAlign w:val="center"/>
            <w:hideMark/>
          </w:tcPr>
          <w:p w14:paraId="62D0B33E" w14:textId="77777777" w:rsidR="0091482F" w:rsidRPr="00280365" w:rsidRDefault="0091482F" w:rsidP="00522089">
            <w:pPr>
              <w:spacing w:after="0" w:line="240" w:lineRule="auto"/>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Oui, totalement</w:t>
            </w:r>
          </w:p>
        </w:tc>
        <w:tc>
          <w:tcPr>
            <w:tcW w:w="1105" w:type="dxa"/>
            <w:tcBorders>
              <w:top w:val="nil"/>
              <w:left w:val="nil"/>
              <w:bottom w:val="single" w:sz="4" w:space="0" w:color="C0C0C0"/>
              <w:right w:val="single" w:sz="4" w:space="0" w:color="333333"/>
            </w:tcBorders>
            <w:shd w:val="clear" w:color="000000" w:fill="FFFFFF"/>
            <w:noWrap/>
            <w:vAlign w:val="center"/>
            <w:hideMark/>
          </w:tcPr>
          <w:p w14:paraId="7B793746" w14:textId="77777777" w:rsidR="0091482F" w:rsidRPr="00280365" w:rsidRDefault="0091482F" w:rsidP="00522089">
            <w:pPr>
              <w:spacing w:after="0" w:line="240" w:lineRule="auto"/>
              <w:jc w:val="center"/>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2</w:t>
            </w:r>
          </w:p>
        </w:tc>
        <w:tc>
          <w:tcPr>
            <w:tcW w:w="1126" w:type="dxa"/>
            <w:tcBorders>
              <w:top w:val="nil"/>
              <w:left w:val="nil"/>
              <w:bottom w:val="single" w:sz="4" w:space="0" w:color="C0C0C0"/>
              <w:right w:val="single" w:sz="4" w:space="0" w:color="333333"/>
            </w:tcBorders>
            <w:shd w:val="clear" w:color="000000" w:fill="FFFFFF"/>
            <w:noWrap/>
            <w:vAlign w:val="center"/>
            <w:hideMark/>
          </w:tcPr>
          <w:p w14:paraId="744A6BE4" w14:textId="77777777" w:rsidR="0091482F" w:rsidRPr="00280365" w:rsidRDefault="0091482F" w:rsidP="00522089">
            <w:pPr>
              <w:spacing w:after="0" w:line="240" w:lineRule="auto"/>
              <w:jc w:val="center"/>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9</w:t>
            </w:r>
          </w:p>
        </w:tc>
        <w:tc>
          <w:tcPr>
            <w:tcW w:w="1170" w:type="dxa"/>
            <w:tcBorders>
              <w:top w:val="nil"/>
              <w:left w:val="nil"/>
              <w:bottom w:val="single" w:sz="4" w:space="0" w:color="C0C0C0"/>
              <w:right w:val="single" w:sz="4" w:space="0" w:color="333333"/>
            </w:tcBorders>
            <w:shd w:val="clear" w:color="000000" w:fill="FFFFFF"/>
            <w:noWrap/>
            <w:vAlign w:val="center"/>
            <w:hideMark/>
          </w:tcPr>
          <w:p w14:paraId="661A0695" w14:textId="77777777" w:rsidR="0091482F" w:rsidRPr="00280365" w:rsidRDefault="0091482F" w:rsidP="00522089">
            <w:pPr>
              <w:spacing w:after="0" w:line="240" w:lineRule="auto"/>
              <w:jc w:val="center"/>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7</w:t>
            </w:r>
          </w:p>
        </w:tc>
        <w:tc>
          <w:tcPr>
            <w:tcW w:w="1076" w:type="dxa"/>
            <w:tcBorders>
              <w:top w:val="nil"/>
              <w:left w:val="nil"/>
              <w:bottom w:val="single" w:sz="4" w:space="0" w:color="C0C0C0"/>
              <w:right w:val="nil"/>
            </w:tcBorders>
            <w:shd w:val="clear" w:color="000000" w:fill="FFFFFF"/>
            <w:noWrap/>
            <w:vAlign w:val="center"/>
            <w:hideMark/>
          </w:tcPr>
          <w:p w14:paraId="0F7B6C9B" w14:textId="77777777" w:rsidR="0091482F" w:rsidRPr="00280365" w:rsidRDefault="0091482F" w:rsidP="00522089">
            <w:pPr>
              <w:spacing w:after="0" w:line="240" w:lineRule="auto"/>
              <w:jc w:val="center"/>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18</w:t>
            </w:r>
          </w:p>
        </w:tc>
      </w:tr>
      <w:tr w:rsidR="0091482F" w:rsidRPr="00280365" w14:paraId="7C0835AD" w14:textId="77777777" w:rsidTr="00522089">
        <w:trPr>
          <w:trHeight w:val="310"/>
        </w:trPr>
        <w:tc>
          <w:tcPr>
            <w:tcW w:w="2723" w:type="dxa"/>
            <w:gridSpan w:val="2"/>
            <w:tcBorders>
              <w:top w:val="single" w:sz="4" w:space="0" w:color="C0C0C0"/>
              <w:left w:val="nil"/>
              <w:bottom w:val="single" w:sz="4" w:space="0" w:color="993366"/>
              <w:right w:val="nil"/>
            </w:tcBorders>
            <w:shd w:val="clear" w:color="000000" w:fill="CCCCFF"/>
            <w:vAlign w:val="center"/>
            <w:hideMark/>
          </w:tcPr>
          <w:p w14:paraId="27ADAE52" w14:textId="77777777" w:rsidR="0091482F" w:rsidRPr="00280365" w:rsidRDefault="0091482F" w:rsidP="00522089">
            <w:pPr>
              <w:spacing w:after="0" w:line="240" w:lineRule="auto"/>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Total</w:t>
            </w:r>
          </w:p>
        </w:tc>
        <w:tc>
          <w:tcPr>
            <w:tcW w:w="1105" w:type="dxa"/>
            <w:tcBorders>
              <w:top w:val="nil"/>
              <w:left w:val="nil"/>
              <w:bottom w:val="single" w:sz="4" w:space="0" w:color="993366"/>
              <w:right w:val="single" w:sz="4" w:space="0" w:color="333333"/>
            </w:tcBorders>
            <w:shd w:val="clear" w:color="000000" w:fill="FFFFFF"/>
            <w:noWrap/>
            <w:vAlign w:val="center"/>
            <w:hideMark/>
          </w:tcPr>
          <w:p w14:paraId="4D055475" w14:textId="77777777" w:rsidR="0091482F" w:rsidRPr="00280365" w:rsidRDefault="0091482F" w:rsidP="00522089">
            <w:pPr>
              <w:spacing w:after="0" w:line="240" w:lineRule="auto"/>
              <w:jc w:val="center"/>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3</w:t>
            </w:r>
          </w:p>
        </w:tc>
        <w:tc>
          <w:tcPr>
            <w:tcW w:w="1126" w:type="dxa"/>
            <w:tcBorders>
              <w:top w:val="nil"/>
              <w:left w:val="nil"/>
              <w:bottom w:val="single" w:sz="4" w:space="0" w:color="993366"/>
              <w:right w:val="single" w:sz="4" w:space="0" w:color="333333"/>
            </w:tcBorders>
            <w:shd w:val="clear" w:color="000000" w:fill="FFFFFF"/>
            <w:noWrap/>
            <w:vAlign w:val="center"/>
            <w:hideMark/>
          </w:tcPr>
          <w:p w14:paraId="6085F015" w14:textId="77777777" w:rsidR="0091482F" w:rsidRPr="00280365" w:rsidRDefault="0091482F" w:rsidP="00522089">
            <w:pPr>
              <w:spacing w:after="0" w:line="240" w:lineRule="auto"/>
              <w:jc w:val="center"/>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16</w:t>
            </w:r>
          </w:p>
        </w:tc>
        <w:tc>
          <w:tcPr>
            <w:tcW w:w="1170" w:type="dxa"/>
            <w:tcBorders>
              <w:top w:val="nil"/>
              <w:left w:val="nil"/>
              <w:bottom w:val="single" w:sz="4" w:space="0" w:color="993366"/>
              <w:right w:val="single" w:sz="4" w:space="0" w:color="333333"/>
            </w:tcBorders>
            <w:shd w:val="clear" w:color="000000" w:fill="FFFFFF"/>
            <w:noWrap/>
            <w:vAlign w:val="center"/>
            <w:hideMark/>
          </w:tcPr>
          <w:p w14:paraId="0D583ED5" w14:textId="77777777" w:rsidR="0091482F" w:rsidRPr="00280365" w:rsidRDefault="0091482F" w:rsidP="00522089">
            <w:pPr>
              <w:spacing w:after="0" w:line="240" w:lineRule="auto"/>
              <w:jc w:val="center"/>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13</w:t>
            </w:r>
          </w:p>
        </w:tc>
        <w:tc>
          <w:tcPr>
            <w:tcW w:w="1076" w:type="dxa"/>
            <w:tcBorders>
              <w:top w:val="nil"/>
              <w:left w:val="nil"/>
              <w:bottom w:val="single" w:sz="4" w:space="0" w:color="993366"/>
              <w:right w:val="nil"/>
            </w:tcBorders>
            <w:shd w:val="clear" w:color="000000" w:fill="FFFFFF"/>
            <w:noWrap/>
            <w:vAlign w:val="center"/>
            <w:hideMark/>
          </w:tcPr>
          <w:p w14:paraId="0D6F25C2" w14:textId="77777777" w:rsidR="0091482F" w:rsidRPr="00280365" w:rsidRDefault="0091482F" w:rsidP="00522089">
            <w:pPr>
              <w:spacing w:after="0" w:line="240" w:lineRule="auto"/>
              <w:jc w:val="center"/>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32</w:t>
            </w:r>
          </w:p>
        </w:tc>
      </w:tr>
    </w:tbl>
    <w:p w14:paraId="62002282" w14:textId="77777777" w:rsidR="0091482F" w:rsidRPr="00280365" w:rsidRDefault="0091482F" w:rsidP="0091482F">
      <w:pPr>
        <w:spacing w:after="0" w:line="240" w:lineRule="auto"/>
        <w:rPr>
          <w:rFonts w:ascii="Arial" w:eastAsia="Times New Roman" w:hAnsi="Arial" w:cs="Arial"/>
          <w:color w:val="333399"/>
          <w:sz w:val="24"/>
          <w:szCs w:val="24"/>
          <w:lang w:eastAsia="fr-FR"/>
        </w:rPr>
      </w:pPr>
    </w:p>
    <w:p w14:paraId="3A38CE63" w14:textId="77777777" w:rsidR="0091482F" w:rsidRPr="00280365" w:rsidRDefault="0091482F" w:rsidP="0091482F">
      <w:pPr>
        <w:spacing w:line="278" w:lineRule="auto"/>
        <w:rPr>
          <w:kern w:val="2"/>
          <w:sz w:val="24"/>
          <w:szCs w:val="24"/>
          <w14:ligatures w14:val="standardContextual"/>
        </w:rPr>
      </w:pPr>
    </w:p>
    <w:p w14:paraId="30527ACA" w14:textId="77777777" w:rsidR="0091482F" w:rsidRPr="00280365" w:rsidRDefault="0091482F" w:rsidP="0091482F">
      <w:pPr>
        <w:spacing w:line="278" w:lineRule="auto"/>
        <w:rPr>
          <w:kern w:val="2"/>
          <w:sz w:val="24"/>
          <w:szCs w:val="24"/>
          <w14:ligatures w14:val="standardContextual"/>
        </w:rPr>
      </w:pPr>
    </w:p>
    <w:p w14:paraId="6FB522A8" w14:textId="6FF11E08" w:rsidR="0091482F" w:rsidRDefault="0091482F" w:rsidP="0091482F">
      <w:pPr>
        <w:spacing w:line="278" w:lineRule="auto"/>
        <w:rPr>
          <w:kern w:val="2"/>
          <w:sz w:val="24"/>
          <w:szCs w:val="24"/>
          <w14:ligatures w14:val="standardContextual"/>
        </w:rPr>
      </w:pPr>
    </w:p>
    <w:p w14:paraId="1019FA17" w14:textId="3BDCE97F" w:rsidR="00D456F3" w:rsidRDefault="00D456F3" w:rsidP="0091482F">
      <w:pPr>
        <w:spacing w:line="278" w:lineRule="auto"/>
        <w:rPr>
          <w:kern w:val="2"/>
          <w:sz w:val="24"/>
          <w:szCs w:val="24"/>
          <w14:ligatures w14:val="standardContextual"/>
        </w:rPr>
      </w:pPr>
    </w:p>
    <w:p w14:paraId="24F67119" w14:textId="43FE31C5" w:rsidR="00D456F3" w:rsidRDefault="00D456F3" w:rsidP="0091482F">
      <w:pPr>
        <w:spacing w:line="278" w:lineRule="auto"/>
        <w:rPr>
          <w:kern w:val="2"/>
          <w:sz w:val="24"/>
          <w:szCs w:val="24"/>
          <w14:ligatures w14:val="standardContextual"/>
        </w:rPr>
      </w:pPr>
    </w:p>
    <w:p w14:paraId="09C82990" w14:textId="4FF384BB" w:rsidR="00D456F3" w:rsidRDefault="00D456F3" w:rsidP="0091482F">
      <w:pPr>
        <w:spacing w:line="278" w:lineRule="auto"/>
        <w:rPr>
          <w:kern w:val="2"/>
          <w:sz w:val="24"/>
          <w:szCs w:val="24"/>
          <w14:ligatures w14:val="standardContextual"/>
        </w:rPr>
      </w:pPr>
    </w:p>
    <w:p w14:paraId="4C37DB91" w14:textId="07C0352C" w:rsidR="00D456F3" w:rsidRDefault="00D456F3" w:rsidP="0091482F">
      <w:pPr>
        <w:spacing w:line="278" w:lineRule="auto"/>
        <w:rPr>
          <w:kern w:val="2"/>
          <w:sz w:val="24"/>
          <w:szCs w:val="24"/>
          <w14:ligatures w14:val="standardContextual"/>
        </w:rPr>
      </w:pPr>
    </w:p>
    <w:p w14:paraId="73C49D3E" w14:textId="016CDBDA" w:rsidR="00D456F3" w:rsidRDefault="00D456F3" w:rsidP="0091482F">
      <w:pPr>
        <w:spacing w:line="278" w:lineRule="auto"/>
        <w:rPr>
          <w:kern w:val="2"/>
          <w:sz w:val="24"/>
          <w:szCs w:val="24"/>
          <w14:ligatures w14:val="standardContextual"/>
        </w:rPr>
      </w:pPr>
    </w:p>
    <w:p w14:paraId="483ADA57" w14:textId="475D0766" w:rsidR="00D456F3" w:rsidRDefault="00D456F3">
      <w:pPr>
        <w:rPr>
          <w:kern w:val="2"/>
          <w:sz w:val="24"/>
          <w:szCs w:val="24"/>
          <w14:ligatures w14:val="standardContextual"/>
        </w:rPr>
      </w:pPr>
      <w:r>
        <w:rPr>
          <w:kern w:val="2"/>
          <w:sz w:val="24"/>
          <w:szCs w:val="24"/>
          <w14:ligatures w14:val="standardContextual"/>
        </w:rPr>
        <w:br w:type="page"/>
      </w:r>
    </w:p>
    <w:tbl>
      <w:tblPr>
        <w:tblW w:w="5020" w:type="dxa"/>
        <w:tblCellMar>
          <w:left w:w="70" w:type="dxa"/>
          <w:right w:w="70" w:type="dxa"/>
        </w:tblCellMar>
        <w:tblLook w:val="04A0" w:firstRow="1" w:lastRow="0" w:firstColumn="1" w:lastColumn="0" w:noHBand="0" w:noVBand="1"/>
      </w:tblPr>
      <w:tblGrid>
        <w:gridCol w:w="1688"/>
        <w:gridCol w:w="990"/>
        <w:gridCol w:w="774"/>
        <w:gridCol w:w="1568"/>
      </w:tblGrid>
      <w:tr w:rsidR="0091482F" w:rsidRPr="00280365" w14:paraId="27027040" w14:textId="77777777" w:rsidTr="00D456F3">
        <w:trPr>
          <w:trHeight w:val="360"/>
        </w:trPr>
        <w:tc>
          <w:tcPr>
            <w:tcW w:w="5020" w:type="dxa"/>
            <w:gridSpan w:val="4"/>
            <w:tcBorders>
              <w:top w:val="nil"/>
              <w:left w:val="nil"/>
              <w:bottom w:val="nil"/>
              <w:right w:val="nil"/>
            </w:tcBorders>
            <w:shd w:val="clear" w:color="auto" w:fill="auto"/>
            <w:vAlign w:val="center"/>
            <w:hideMark/>
          </w:tcPr>
          <w:p w14:paraId="6C1CC6C5" w14:textId="77777777" w:rsidR="0091482F" w:rsidRPr="00280365" w:rsidRDefault="0091482F" w:rsidP="00522089">
            <w:pPr>
              <w:spacing w:after="0" w:line="240" w:lineRule="auto"/>
              <w:jc w:val="center"/>
              <w:rPr>
                <w:rFonts w:ascii="Arial Bold" w:eastAsia="Times New Roman" w:hAnsi="Arial Bold" w:cs="Calibri"/>
                <w:b/>
                <w:bCs/>
                <w:color w:val="993300"/>
                <w:sz w:val="28"/>
                <w:szCs w:val="28"/>
                <w:lang w:eastAsia="fr-FR"/>
              </w:rPr>
            </w:pPr>
            <w:r w:rsidRPr="00280365">
              <w:rPr>
                <w:rFonts w:ascii="Arial Bold" w:eastAsia="Times New Roman" w:hAnsi="Arial Bold" w:cs="Calibri"/>
                <w:b/>
                <w:bCs/>
                <w:color w:val="993300"/>
                <w:sz w:val="28"/>
                <w:szCs w:val="28"/>
                <w:lang w:eastAsia="fr-FR"/>
              </w:rPr>
              <w:t>Tests du khi-carré</w:t>
            </w:r>
          </w:p>
        </w:tc>
      </w:tr>
      <w:tr w:rsidR="0091482F" w:rsidRPr="00280365" w14:paraId="31C585C8" w14:textId="77777777" w:rsidTr="00D456F3">
        <w:trPr>
          <w:trHeight w:val="625"/>
        </w:trPr>
        <w:tc>
          <w:tcPr>
            <w:tcW w:w="1688" w:type="dxa"/>
            <w:tcBorders>
              <w:top w:val="nil"/>
              <w:left w:val="nil"/>
              <w:bottom w:val="single" w:sz="4" w:space="0" w:color="993366"/>
              <w:right w:val="nil"/>
            </w:tcBorders>
            <w:shd w:val="clear" w:color="auto" w:fill="auto"/>
            <w:vAlign w:val="center"/>
            <w:hideMark/>
          </w:tcPr>
          <w:p w14:paraId="23990452" w14:textId="77777777" w:rsidR="0091482F" w:rsidRPr="00280365" w:rsidRDefault="0091482F" w:rsidP="00522089">
            <w:pPr>
              <w:spacing w:after="0" w:line="240" w:lineRule="auto"/>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 </w:t>
            </w:r>
          </w:p>
        </w:tc>
        <w:tc>
          <w:tcPr>
            <w:tcW w:w="990" w:type="dxa"/>
            <w:tcBorders>
              <w:top w:val="nil"/>
              <w:left w:val="nil"/>
              <w:bottom w:val="single" w:sz="4" w:space="0" w:color="993366"/>
              <w:right w:val="single" w:sz="4" w:space="0" w:color="333333"/>
            </w:tcBorders>
            <w:shd w:val="clear" w:color="auto" w:fill="auto"/>
            <w:vAlign w:val="center"/>
            <w:hideMark/>
          </w:tcPr>
          <w:p w14:paraId="404772B0" w14:textId="77777777" w:rsidR="0091482F" w:rsidRPr="00280365" w:rsidRDefault="0091482F" w:rsidP="00522089">
            <w:pPr>
              <w:spacing w:after="0" w:line="240" w:lineRule="auto"/>
              <w:jc w:val="center"/>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Valeur</w:t>
            </w:r>
          </w:p>
        </w:tc>
        <w:tc>
          <w:tcPr>
            <w:tcW w:w="774" w:type="dxa"/>
            <w:tcBorders>
              <w:top w:val="nil"/>
              <w:left w:val="nil"/>
              <w:bottom w:val="single" w:sz="4" w:space="0" w:color="993366"/>
              <w:right w:val="single" w:sz="4" w:space="0" w:color="333333"/>
            </w:tcBorders>
            <w:shd w:val="clear" w:color="auto" w:fill="auto"/>
            <w:vAlign w:val="center"/>
            <w:hideMark/>
          </w:tcPr>
          <w:p w14:paraId="1007ACEC" w14:textId="77777777" w:rsidR="0091482F" w:rsidRPr="00280365" w:rsidRDefault="0091482F" w:rsidP="00522089">
            <w:pPr>
              <w:spacing w:after="0" w:line="240" w:lineRule="auto"/>
              <w:jc w:val="center"/>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df</w:t>
            </w:r>
          </w:p>
        </w:tc>
        <w:tc>
          <w:tcPr>
            <w:tcW w:w="1568" w:type="dxa"/>
            <w:tcBorders>
              <w:top w:val="nil"/>
              <w:left w:val="nil"/>
              <w:bottom w:val="single" w:sz="4" w:space="0" w:color="993366"/>
              <w:right w:val="nil"/>
            </w:tcBorders>
            <w:shd w:val="clear" w:color="auto" w:fill="auto"/>
            <w:vAlign w:val="center"/>
            <w:hideMark/>
          </w:tcPr>
          <w:p w14:paraId="11818B31" w14:textId="77777777" w:rsidR="0091482F" w:rsidRPr="00280365" w:rsidRDefault="0091482F" w:rsidP="00522089">
            <w:pPr>
              <w:spacing w:after="0" w:line="240" w:lineRule="auto"/>
              <w:jc w:val="center"/>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Signification asymptotique (bilatérale)</w:t>
            </w:r>
          </w:p>
        </w:tc>
      </w:tr>
      <w:tr w:rsidR="0091482F" w:rsidRPr="00280365" w14:paraId="0FCE1A70" w14:textId="77777777" w:rsidTr="00D456F3">
        <w:trPr>
          <w:trHeight w:val="930"/>
        </w:trPr>
        <w:tc>
          <w:tcPr>
            <w:tcW w:w="1688" w:type="dxa"/>
            <w:tcBorders>
              <w:top w:val="nil"/>
              <w:left w:val="nil"/>
              <w:bottom w:val="single" w:sz="4" w:space="0" w:color="C0C0C0"/>
              <w:right w:val="nil"/>
            </w:tcBorders>
            <w:shd w:val="clear" w:color="000000" w:fill="CCCCFF"/>
            <w:vAlign w:val="center"/>
            <w:hideMark/>
          </w:tcPr>
          <w:p w14:paraId="01AA1F3A" w14:textId="77777777" w:rsidR="0091482F" w:rsidRPr="00280365" w:rsidRDefault="0091482F" w:rsidP="00522089">
            <w:pPr>
              <w:spacing w:after="0" w:line="240" w:lineRule="auto"/>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Khi-deux de Pearson</w:t>
            </w:r>
          </w:p>
        </w:tc>
        <w:tc>
          <w:tcPr>
            <w:tcW w:w="990" w:type="dxa"/>
            <w:tcBorders>
              <w:top w:val="nil"/>
              <w:left w:val="nil"/>
              <w:bottom w:val="single" w:sz="4" w:space="0" w:color="C0C0C0"/>
              <w:right w:val="single" w:sz="4" w:space="0" w:color="333333"/>
            </w:tcBorders>
            <w:shd w:val="clear" w:color="000000" w:fill="FFFFFF"/>
            <w:noWrap/>
            <w:vAlign w:val="center"/>
            <w:hideMark/>
          </w:tcPr>
          <w:p w14:paraId="767CB82D" w14:textId="77777777" w:rsidR="0091482F" w:rsidRPr="00280365" w:rsidRDefault="0091482F" w:rsidP="00522089">
            <w:pPr>
              <w:spacing w:after="0" w:line="240" w:lineRule="auto"/>
              <w:jc w:val="center"/>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5,789</w:t>
            </w:r>
            <w:r w:rsidRPr="00280365">
              <w:rPr>
                <w:rFonts w:ascii="Arial" w:eastAsia="Times New Roman" w:hAnsi="Arial" w:cs="Arial"/>
                <w:color w:val="993300"/>
                <w:sz w:val="24"/>
                <w:szCs w:val="24"/>
                <w:vertAlign w:val="superscript"/>
                <w:lang w:eastAsia="fr-FR"/>
              </w:rPr>
              <w:t>a</w:t>
            </w:r>
          </w:p>
        </w:tc>
        <w:tc>
          <w:tcPr>
            <w:tcW w:w="774" w:type="dxa"/>
            <w:tcBorders>
              <w:top w:val="nil"/>
              <w:left w:val="nil"/>
              <w:bottom w:val="single" w:sz="4" w:space="0" w:color="C0C0C0"/>
              <w:right w:val="single" w:sz="4" w:space="0" w:color="333333"/>
            </w:tcBorders>
            <w:shd w:val="clear" w:color="000000" w:fill="FFFFFF"/>
            <w:noWrap/>
            <w:vAlign w:val="center"/>
            <w:hideMark/>
          </w:tcPr>
          <w:p w14:paraId="29B29AD3" w14:textId="77777777" w:rsidR="0091482F" w:rsidRPr="00280365" w:rsidRDefault="0091482F" w:rsidP="00522089">
            <w:pPr>
              <w:spacing w:after="0" w:line="240" w:lineRule="auto"/>
              <w:jc w:val="center"/>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4</w:t>
            </w:r>
          </w:p>
        </w:tc>
        <w:tc>
          <w:tcPr>
            <w:tcW w:w="1568" w:type="dxa"/>
            <w:tcBorders>
              <w:top w:val="nil"/>
              <w:left w:val="nil"/>
              <w:bottom w:val="single" w:sz="4" w:space="0" w:color="C0C0C0"/>
              <w:right w:val="nil"/>
            </w:tcBorders>
            <w:shd w:val="clear" w:color="000000" w:fill="FFFFFF"/>
            <w:noWrap/>
            <w:vAlign w:val="center"/>
            <w:hideMark/>
          </w:tcPr>
          <w:p w14:paraId="43EA5510" w14:textId="77777777" w:rsidR="0091482F" w:rsidRPr="00280365" w:rsidRDefault="0091482F" w:rsidP="00522089">
            <w:pPr>
              <w:spacing w:after="0" w:line="240" w:lineRule="auto"/>
              <w:jc w:val="center"/>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0,215</w:t>
            </w:r>
          </w:p>
        </w:tc>
      </w:tr>
      <w:tr w:rsidR="0091482F" w:rsidRPr="00280365" w14:paraId="5B11F628" w14:textId="77777777" w:rsidTr="00D456F3">
        <w:trPr>
          <w:trHeight w:val="1240"/>
        </w:trPr>
        <w:tc>
          <w:tcPr>
            <w:tcW w:w="1688" w:type="dxa"/>
            <w:tcBorders>
              <w:top w:val="nil"/>
              <w:left w:val="nil"/>
              <w:bottom w:val="single" w:sz="4" w:space="0" w:color="C0C0C0"/>
              <w:right w:val="nil"/>
            </w:tcBorders>
            <w:shd w:val="clear" w:color="000000" w:fill="CCCCFF"/>
            <w:vAlign w:val="center"/>
            <w:hideMark/>
          </w:tcPr>
          <w:p w14:paraId="70D8E312" w14:textId="77777777" w:rsidR="0091482F" w:rsidRPr="00280365" w:rsidRDefault="0091482F" w:rsidP="00522089">
            <w:pPr>
              <w:spacing w:after="0" w:line="240" w:lineRule="auto"/>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Rapport de vraisemblance</w:t>
            </w:r>
          </w:p>
        </w:tc>
        <w:tc>
          <w:tcPr>
            <w:tcW w:w="990" w:type="dxa"/>
            <w:tcBorders>
              <w:top w:val="nil"/>
              <w:left w:val="nil"/>
              <w:bottom w:val="single" w:sz="4" w:space="0" w:color="C0C0C0"/>
              <w:right w:val="single" w:sz="4" w:space="0" w:color="333333"/>
            </w:tcBorders>
            <w:shd w:val="clear" w:color="000000" w:fill="FFFFFF"/>
            <w:noWrap/>
            <w:vAlign w:val="center"/>
            <w:hideMark/>
          </w:tcPr>
          <w:p w14:paraId="4B8C2612" w14:textId="77777777" w:rsidR="0091482F" w:rsidRPr="00280365" w:rsidRDefault="0091482F" w:rsidP="00522089">
            <w:pPr>
              <w:spacing w:after="0" w:line="240" w:lineRule="auto"/>
              <w:jc w:val="center"/>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5,908</w:t>
            </w:r>
          </w:p>
        </w:tc>
        <w:tc>
          <w:tcPr>
            <w:tcW w:w="774" w:type="dxa"/>
            <w:tcBorders>
              <w:top w:val="nil"/>
              <w:left w:val="nil"/>
              <w:bottom w:val="single" w:sz="4" w:space="0" w:color="C0C0C0"/>
              <w:right w:val="single" w:sz="4" w:space="0" w:color="333333"/>
            </w:tcBorders>
            <w:shd w:val="clear" w:color="000000" w:fill="FFFFFF"/>
            <w:noWrap/>
            <w:vAlign w:val="center"/>
            <w:hideMark/>
          </w:tcPr>
          <w:p w14:paraId="5A9D562E" w14:textId="77777777" w:rsidR="0091482F" w:rsidRPr="00280365" w:rsidRDefault="0091482F" w:rsidP="00522089">
            <w:pPr>
              <w:spacing w:after="0" w:line="240" w:lineRule="auto"/>
              <w:jc w:val="center"/>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4</w:t>
            </w:r>
          </w:p>
        </w:tc>
        <w:tc>
          <w:tcPr>
            <w:tcW w:w="1568" w:type="dxa"/>
            <w:tcBorders>
              <w:top w:val="nil"/>
              <w:left w:val="nil"/>
              <w:bottom w:val="single" w:sz="4" w:space="0" w:color="C0C0C0"/>
              <w:right w:val="nil"/>
            </w:tcBorders>
            <w:shd w:val="clear" w:color="000000" w:fill="FFFFFF"/>
            <w:noWrap/>
            <w:vAlign w:val="center"/>
            <w:hideMark/>
          </w:tcPr>
          <w:p w14:paraId="61001427" w14:textId="77777777" w:rsidR="0091482F" w:rsidRPr="00280365" w:rsidRDefault="0091482F" w:rsidP="00522089">
            <w:pPr>
              <w:spacing w:after="0" w:line="240" w:lineRule="auto"/>
              <w:jc w:val="center"/>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0,206</w:t>
            </w:r>
          </w:p>
        </w:tc>
      </w:tr>
      <w:tr w:rsidR="0091482F" w:rsidRPr="00280365" w14:paraId="25CEB2AC" w14:textId="77777777" w:rsidTr="00D456F3">
        <w:trPr>
          <w:trHeight w:val="1240"/>
        </w:trPr>
        <w:tc>
          <w:tcPr>
            <w:tcW w:w="1688" w:type="dxa"/>
            <w:tcBorders>
              <w:top w:val="nil"/>
              <w:left w:val="nil"/>
              <w:bottom w:val="single" w:sz="4" w:space="0" w:color="C0C0C0"/>
              <w:right w:val="nil"/>
            </w:tcBorders>
            <w:shd w:val="clear" w:color="000000" w:fill="CCCCFF"/>
            <w:vAlign w:val="center"/>
            <w:hideMark/>
          </w:tcPr>
          <w:p w14:paraId="5B1D3C23" w14:textId="77777777" w:rsidR="0091482F" w:rsidRPr="00280365" w:rsidRDefault="0091482F" w:rsidP="00522089">
            <w:pPr>
              <w:spacing w:after="0" w:line="240" w:lineRule="auto"/>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Association linéaire par linéaire</w:t>
            </w:r>
          </w:p>
        </w:tc>
        <w:tc>
          <w:tcPr>
            <w:tcW w:w="990" w:type="dxa"/>
            <w:tcBorders>
              <w:top w:val="nil"/>
              <w:left w:val="nil"/>
              <w:bottom w:val="single" w:sz="4" w:space="0" w:color="C0C0C0"/>
              <w:right w:val="single" w:sz="4" w:space="0" w:color="333333"/>
            </w:tcBorders>
            <w:shd w:val="clear" w:color="000000" w:fill="FFFFFF"/>
            <w:noWrap/>
            <w:vAlign w:val="center"/>
            <w:hideMark/>
          </w:tcPr>
          <w:p w14:paraId="0B99023B" w14:textId="77777777" w:rsidR="0091482F" w:rsidRPr="00280365" w:rsidRDefault="0091482F" w:rsidP="00522089">
            <w:pPr>
              <w:spacing w:after="0" w:line="240" w:lineRule="auto"/>
              <w:jc w:val="center"/>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0,201</w:t>
            </w:r>
          </w:p>
        </w:tc>
        <w:tc>
          <w:tcPr>
            <w:tcW w:w="774" w:type="dxa"/>
            <w:tcBorders>
              <w:top w:val="nil"/>
              <w:left w:val="nil"/>
              <w:bottom w:val="single" w:sz="4" w:space="0" w:color="C0C0C0"/>
              <w:right w:val="single" w:sz="4" w:space="0" w:color="333333"/>
            </w:tcBorders>
            <w:shd w:val="clear" w:color="000000" w:fill="FFFFFF"/>
            <w:noWrap/>
            <w:vAlign w:val="center"/>
            <w:hideMark/>
          </w:tcPr>
          <w:p w14:paraId="07F73A0C" w14:textId="77777777" w:rsidR="0091482F" w:rsidRPr="00280365" w:rsidRDefault="0091482F" w:rsidP="00522089">
            <w:pPr>
              <w:spacing w:after="0" w:line="240" w:lineRule="auto"/>
              <w:jc w:val="center"/>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1</w:t>
            </w:r>
          </w:p>
        </w:tc>
        <w:tc>
          <w:tcPr>
            <w:tcW w:w="1568" w:type="dxa"/>
            <w:tcBorders>
              <w:top w:val="nil"/>
              <w:left w:val="nil"/>
              <w:bottom w:val="single" w:sz="4" w:space="0" w:color="C0C0C0"/>
              <w:right w:val="nil"/>
            </w:tcBorders>
            <w:shd w:val="clear" w:color="000000" w:fill="FFFFFF"/>
            <w:noWrap/>
            <w:vAlign w:val="center"/>
            <w:hideMark/>
          </w:tcPr>
          <w:p w14:paraId="327AA312" w14:textId="77777777" w:rsidR="0091482F" w:rsidRPr="00280365" w:rsidRDefault="0091482F" w:rsidP="00522089">
            <w:pPr>
              <w:spacing w:after="0" w:line="240" w:lineRule="auto"/>
              <w:jc w:val="center"/>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0,654</w:t>
            </w:r>
          </w:p>
        </w:tc>
      </w:tr>
      <w:tr w:rsidR="0091482F" w:rsidRPr="00280365" w14:paraId="111BC9AC" w14:textId="77777777" w:rsidTr="00D456F3">
        <w:trPr>
          <w:trHeight w:val="1240"/>
        </w:trPr>
        <w:tc>
          <w:tcPr>
            <w:tcW w:w="1688" w:type="dxa"/>
            <w:tcBorders>
              <w:top w:val="nil"/>
              <w:left w:val="nil"/>
              <w:bottom w:val="single" w:sz="4" w:space="0" w:color="993366"/>
              <w:right w:val="nil"/>
            </w:tcBorders>
            <w:shd w:val="clear" w:color="000000" w:fill="CCCCFF"/>
            <w:vAlign w:val="center"/>
            <w:hideMark/>
          </w:tcPr>
          <w:p w14:paraId="05A92EC1" w14:textId="77777777" w:rsidR="0091482F" w:rsidRPr="00280365" w:rsidRDefault="0091482F" w:rsidP="00522089">
            <w:pPr>
              <w:spacing w:after="0" w:line="240" w:lineRule="auto"/>
              <w:rPr>
                <w:rFonts w:ascii="Arial" w:eastAsia="Times New Roman" w:hAnsi="Arial" w:cs="Arial"/>
                <w:color w:val="333399"/>
                <w:sz w:val="24"/>
                <w:szCs w:val="24"/>
                <w:lang w:eastAsia="fr-FR"/>
              </w:rPr>
            </w:pPr>
            <w:r w:rsidRPr="00280365">
              <w:rPr>
                <w:rFonts w:ascii="Arial" w:eastAsia="Times New Roman" w:hAnsi="Arial" w:cs="Arial"/>
                <w:color w:val="333399"/>
                <w:sz w:val="24"/>
                <w:szCs w:val="24"/>
                <w:lang w:eastAsia="fr-FR"/>
              </w:rPr>
              <w:t>N d'observations valides</w:t>
            </w:r>
          </w:p>
        </w:tc>
        <w:tc>
          <w:tcPr>
            <w:tcW w:w="990" w:type="dxa"/>
            <w:tcBorders>
              <w:top w:val="nil"/>
              <w:left w:val="nil"/>
              <w:bottom w:val="single" w:sz="4" w:space="0" w:color="993366"/>
              <w:right w:val="single" w:sz="4" w:space="0" w:color="333333"/>
            </w:tcBorders>
            <w:shd w:val="clear" w:color="000000" w:fill="FFFFFF"/>
            <w:noWrap/>
            <w:vAlign w:val="center"/>
            <w:hideMark/>
          </w:tcPr>
          <w:p w14:paraId="4673536B" w14:textId="77777777" w:rsidR="0091482F" w:rsidRPr="00280365" w:rsidRDefault="0091482F" w:rsidP="00522089">
            <w:pPr>
              <w:spacing w:after="0" w:line="240" w:lineRule="auto"/>
              <w:jc w:val="center"/>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32</w:t>
            </w:r>
          </w:p>
        </w:tc>
        <w:tc>
          <w:tcPr>
            <w:tcW w:w="774" w:type="dxa"/>
            <w:tcBorders>
              <w:top w:val="nil"/>
              <w:left w:val="nil"/>
              <w:bottom w:val="single" w:sz="4" w:space="0" w:color="993366"/>
              <w:right w:val="single" w:sz="4" w:space="0" w:color="333333"/>
            </w:tcBorders>
            <w:shd w:val="clear" w:color="000000" w:fill="FFFFFF"/>
            <w:vAlign w:val="center"/>
            <w:hideMark/>
          </w:tcPr>
          <w:p w14:paraId="5153F747" w14:textId="77777777" w:rsidR="0091482F" w:rsidRPr="00280365" w:rsidRDefault="0091482F" w:rsidP="00522089">
            <w:pPr>
              <w:spacing w:after="0" w:line="240" w:lineRule="auto"/>
              <w:jc w:val="center"/>
              <w:rPr>
                <w:rFonts w:ascii="Arial" w:eastAsia="Times New Roman" w:hAnsi="Arial" w:cs="Arial"/>
                <w:color w:val="993300"/>
                <w:sz w:val="24"/>
                <w:szCs w:val="24"/>
                <w:lang w:eastAsia="fr-FR"/>
              </w:rPr>
            </w:pPr>
          </w:p>
        </w:tc>
        <w:tc>
          <w:tcPr>
            <w:tcW w:w="1568" w:type="dxa"/>
            <w:tcBorders>
              <w:top w:val="nil"/>
              <w:left w:val="nil"/>
              <w:bottom w:val="single" w:sz="4" w:space="0" w:color="993366"/>
              <w:right w:val="nil"/>
            </w:tcBorders>
            <w:shd w:val="clear" w:color="000000" w:fill="FFFFFF"/>
            <w:vAlign w:val="center"/>
            <w:hideMark/>
          </w:tcPr>
          <w:p w14:paraId="1D423C9B" w14:textId="77777777" w:rsidR="0091482F" w:rsidRPr="00280365" w:rsidRDefault="0091482F" w:rsidP="00522089">
            <w:pPr>
              <w:spacing w:after="0" w:line="240" w:lineRule="auto"/>
              <w:jc w:val="center"/>
              <w:rPr>
                <w:rFonts w:ascii="Arial" w:eastAsia="Times New Roman" w:hAnsi="Arial" w:cs="Arial"/>
                <w:color w:val="993300"/>
                <w:sz w:val="24"/>
                <w:szCs w:val="24"/>
                <w:lang w:eastAsia="fr-FR"/>
              </w:rPr>
            </w:pPr>
          </w:p>
        </w:tc>
      </w:tr>
      <w:tr w:rsidR="0091482F" w:rsidRPr="00280365" w14:paraId="19098183" w14:textId="77777777" w:rsidTr="00D456F3">
        <w:trPr>
          <w:trHeight w:val="930"/>
        </w:trPr>
        <w:tc>
          <w:tcPr>
            <w:tcW w:w="5020" w:type="dxa"/>
            <w:gridSpan w:val="4"/>
            <w:tcBorders>
              <w:top w:val="nil"/>
              <w:left w:val="nil"/>
              <w:bottom w:val="nil"/>
              <w:right w:val="nil"/>
            </w:tcBorders>
            <w:shd w:val="clear" w:color="auto" w:fill="auto"/>
            <w:hideMark/>
          </w:tcPr>
          <w:p w14:paraId="72148A46" w14:textId="77777777" w:rsidR="0091482F" w:rsidRPr="00280365" w:rsidRDefault="0091482F" w:rsidP="00522089">
            <w:pPr>
              <w:spacing w:after="0" w:line="240" w:lineRule="auto"/>
              <w:rPr>
                <w:rFonts w:ascii="Arial" w:eastAsia="Times New Roman" w:hAnsi="Arial" w:cs="Arial"/>
                <w:color w:val="993300"/>
                <w:sz w:val="24"/>
                <w:szCs w:val="24"/>
                <w:lang w:eastAsia="fr-FR"/>
              </w:rPr>
            </w:pPr>
            <w:r w:rsidRPr="00280365">
              <w:rPr>
                <w:rFonts w:ascii="Arial" w:eastAsia="Times New Roman" w:hAnsi="Arial" w:cs="Arial"/>
                <w:color w:val="993300"/>
                <w:sz w:val="24"/>
                <w:szCs w:val="24"/>
                <w:lang w:eastAsia="fr-FR"/>
              </w:rPr>
              <w:t>a. 6 cellules (66,7%) ont un effectif théorique inférieur à 5. L'effectif théorique minimum est de ,19.</w:t>
            </w:r>
          </w:p>
        </w:tc>
      </w:tr>
    </w:tbl>
    <w:p w14:paraId="1CBA4F97" w14:textId="008E1C96" w:rsidR="00D456F3" w:rsidRDefault="00D456F3" w:rsidP="0091482F">
      <w:pPr>
        <w:spacing w:line="278" w:lineRule="auto"/>
        <w:rPr>
          <w:kern w:val="2"/>
          <w:sz w:val="24"/>
          <w:szCs w:val="24"/>
          <w14:ligatures w14:val="standardContextual"/>
        </w:rPr>
      </w:pPr>
    </w:p>
    <w:p w14:paraId="66EB4A4E" w14:textId="77777777" w:rsidR="00D456F3" w:rsidRDefault="00D456F3">
      <w:pPr>
        <w:rPr>
          <w:kern w:val="2"/>
          <w:sz w:val="24"/>
          <w:szCs w:val="24"/>
          <w14:ligatures w14:val="standardContextual"/>
        </w:rPr>
      </w:pPr>
      <w:r>
        <w:rPr>
          <w:kern w:val="2"/>
          <w:sz w:val="24"/>
          <w:szCs w:val="24"/>
          <w14:ligatures w14:val="standardContextual"/>
        </w:rPr>
        <w:br w:type="page"/>
      </w:r>
    </w:p>
    <w:p w14:paraId="41EEC87C" w14:textId="77777777" w:rsidR="0091482F" w:rsidRPr="00280365" w:rsidRDefault="0091482F" w:rsidP="0091482F">
      <w:pPr>
        <w:spacing w:line="278" w:lineRule="auto"/>
        <w:rPr>
          <w:kern w:val="2"/>
          <w:sz w:val="24"/>
          <w:szCs w:val="24"/>
          <w14:ligatures w14:val="standardContextual"/>
        </w:rPr>
      </w:pPr>
    </w:p>
    <w:sectPr w:rsidR="0091482F" w:rsidRPr="00280365" w:rsidSect="0091482F">
      <w:headerReference w:type="default" r:id="rId100"/>
      <w:footerReference w:type="default" r:id="rId101"/>
      <w:footnotePr>
        <w:numRestart w:val="eachPage"/>
      </w:footnotePr>
      <w:pgSz w:w="11910" w:h="16840"/>
      <w:pgMar w:top="1418" w:right="1134" w:bottom="1418" w:left="1701" w:header="714" w:footer="0" w:gutter="0"/>
      <w:pgNumType w:start="123"/>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13" w:author="NADA EL YASMINE LACHEHEB" w:date="2025-06-04T09:35:00Z" w:initials="NEYL">
    <w:p w14:paraId="039666EF" w14:textId="3BF79FCA" w:rsidR="00294537" w:rsidRDefault="00294537">
      <w:pPr>
        <w:pStyle w:val="Commentaire"/>
      </w:pPr>
      <w:r>
        <w:rPr>
          <w:rStyle w:val="Marquedecommentaire"/>
        </w:rPr>
        <w:annotationRef/>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039666EF"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BEA91C9" w16cex:dateUtc="2025-06-04T07:3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039666EF" w16cid:durableId="2BEA91C9"/>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628915" w14:textId="77777777" w:rsidR="009E41D0" w:rsidRPr="00280365" w:rsidRDefault="009E41D0">
      <w:pPr>
        <w:spacing w:after="0" w:line="240" w:lineRule="auto"/>
      </w:pPr>
      <w:r w:rsidRPr="00280365">
        <w:separator/>
      </w:r>
    </w:p>
  </w:endnote>
  <w:endnote w:type="continuationSeparator" w:id="0">
    <w:p w14:paraId="2AF9D6EC" w14:textId="77777777" w:rsidR="009E41D0" w:rsidRPr="00280365" w:rsidRDefault="009E41D0">
      <w:pPr>
        <w:spacing w:after="0" w:line="240" w:lineRule="auto"/>
      </w:pPr>
      <w:r w:rsidRPr="00280365">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000ACFF"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NewRomanPS-BoldMT">
    <w:altName w:val="Times New Roman"/>
    <w:charset w:val="00"/>
    <w:family w:val="roman"/>
    <w:notTrueType/>
    <w:pitch w:val="default"/>
  </w:font>
  <w:font w:name="Segoe UI Symbol">
    <w:panose1 w:val="020B0502040204020203"/>
    <w:charset w:val="00"/>
    <w:family w:val="swiss"/>
    <w:pitch w:val="variable"/>
    <w:sig w:usb0="800001E3" w:usb1="1200FFEF" w:usb2="0064C000" w:usb3="00000000" w:csb0="00000001" w:csb1="00000000"/>
  </w:font>
  <w:font w:name="Cambria Math">
    <w:panose1 w:val="02040503050406030204"/>
    <w:charset w:val="00"/>
    <w:family w:val="roman"/>
    <w:pitch w:val="variable"/>
    <w:sig w:usb0="E00006FF" w:usb1="420024FF" w:usb2="02000000" w:usb3="00000000" w:csb0="0000019F" w:csb1="00000000"/>
  </w:font>
  <w:font w:name="TimesNewRomanPSMT">
    <w:altName w:val="Times New Roman"/>
    <w:charset w:val="00"/>
    <w:family w:val="roman"/>
    <w:notTrueType/>
    <w:pitch w:val="default"/>
  </w:font>
  <w:font w:name="Arial MT">
    <w:altName w:val="Arial"/>
    <w:charset w:val="01"/>
    <w:family w:val="swiss"/>
    <w:pitch w:val="variable"/>
  </w:font>
  <w:font w:name="Arial Bold">
    <w:altName w:val="Arial"/>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09957217"/>
      <w:docPartObj>
        <w:docPartGallery w:val="Page Numbers (Bottom of Page)"/>
        <w:docPartUnique/>
      </w:docPartObj>
    </w:sdtPr>
    <w:sdtEndPr>
      <w:rPr>
        <w:noProof/>
      </w:rPr>
    </w:sdtEndPr>
    <w:sdtContent>
      <w:p w14:paraId="540543A4" w14:textId="70FCF4DE" w:rsidR="00294537" w:rsidRDefault="00294537">
        <w:pPr>
          <w:pStyle w:val="Pieddepage"/>
          <w:jc w:val="right"/>
        </w:pPr>
        <w:r>
          <w:fldChar w:fldCharType="begin"/>
        </w:r>
        <w:r>
          <w:instrText xml:space="preserve"> PAGE   \* MERGEFORMAT </w:instrText>
        </w:r>
        <w:r>
          <w:fldChar w:fldCharType="separate"/>
        </w:r>
        <w:r w:rsidR="0025393A">
          <w:rPr>
            <w:noProof/>
          </w:rPr>
          <w:t>3</w:t>
        </w:r>
        <w:r>
          <w:rPr>
            <w:noProof/>
          </w:rPr>
          <w:fldChar w:fldCharType="end"/>
        </w:r>
      </w:p>
    </w:sdtContent>
  </w:sdt>
  <w:p w14:paraId="318CE7BE" w14:textId="77777777" w:rsidR="00294537" w:rsidRDefault="00294537">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903DCE" w14:textId="77777777" w:rsidR="00294537" w:rsidRDefault="00294537">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32136315"/>
      <w:docPartObj>
        <w:docPartGallery w:val="Page Numbers (Bottom of Page)"/>
        <w:docPartUnique/>
      </w:docPartObj>
    </w:sdtPr>
    <w:sdtEndPr>
      <w:rPr>
        <w:noProof/>
      </w:rPr>
    </w:sdtEndPr>
    <w:sdtContent>
      <w:p w14:paraId="56423E38" w14:textId="1685CE51" w:rsidR="00294537" w:rsidRDefault="00294537">
        <w:pPr>
          <w:pStyle w:val="Pieddepage"/>
          <w:jc w:val="right"/>
        </w:pPr>
        <w:r>
          <w:fldChar w:fldCharType="begin"/>
        </w:r>
        <w:r>
          <w:instrText xml:space="preserve"> PAGE   \* MERGEFORMAT </w:instrText>
        </w:r>
        <w:r>
          <w:fldChar w:fldCharType="separate"/>
        </w:r>
        <w:r w:rsidR="0025393A">
          <w:rPr>
            <w:noProof/>
          </w:rPr>
          <w:t>30</w:t>
        </w:r>
        <w:r>
          <w:rPr>
            <w:noProof/>
          </w:rPr>
          <w:fldChar w:fldCharType="end"/>
        </w:r>
      </w:p>
    </w:sdtContent>
  </w:sdt>
  <w:p w14:paraId="4659D57E" w14:textId="77777777" w:rsidR="00294537" w:rsidRDefault="00294537">
    <w:pPr>
      <w:pStyle w:val="Pieddepag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57938394"/>
      <w:docPartObj>
        <w:docPartGallery w:val="Page Numbers (Bottom of Page)"/>
        <w:docPartUnique/>
      </w:docPartObj>
    </w:sdtPr>
    <w:sdtEndPr>
      <w:rPr>
        <w:noProof/>
      </w:rPr>
    </w:sdtEndPr>
    <w:sdtContent>
      <w:p w14:paraId="74796C1D" w14:textId="26DD565F" w:rsidR="00294537" w:rsidRDefault="00294537">
        <w:pPr>
          <w:pStyle w:val="Pieddepage"/>
          <w:jc w:val="right"/>
        </w:pPr>
        <w:r>
          <w:fldChar w:fldCharType="begin"/>
        </w:r>
        <w:r>
          <w:instrText xml:space="preserve"> PAGE   \* MERGEFORMAT </w:instrText>
        </w:r>
        <w:r>
          <w:fldChar w:fldCharType="separate"/>
        </w:r>
        <w:r w:rsidR="006F32AF">
          <w:rPr>
            <w:noProof/>
          </w:rPr>
          <w:t>102</w:t>
        </w:r>
        <w:r>
          <w:rPr>
            <w:noProof/>
          </w:rPr>
          <w:fldChar w:fldCharType="end"/>
        </w:r>
      </w:p>
    </w:sdtContent>
  </w:sdt>
  <w:p w14:paraId="71357E55" w14:textId="77777777" w:rsidR="00294537" w:rsidRDefault="00294537">
    <w:pPr>
      <w:pStyle w:val="Pieddepage"/>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09762105"/>
      <w:docPartObj>
        <w:docPartGallery w:val="Page Numbers (Bottom of Page)"/>
        <w:docPartUnique/>
      </w:docPartObj>
    </w:sdtPr>
    <w:sdtEndPr>
      <w:rPr>
        <w:noProof/>
      </w:rPr>
    </w:sdtEndPr>
    <w:sdtContent>
      <w:p w14:paraId="101FB43E" w14:textId="46FB1354" w:rsidR="00294537" w:rsidRDefault="00294537">
        <w:pPr>
          <w:pStyle w:val="Pieddepage"/>
          <w:jc w:val="right"/>
        </w:pPr>
        <w:r>
          <w:fldChar w:fldCharType="begin"/>
        </w:r>
        <w:r>
          <w:instrText xml:space="preserve"> PAGE   \* MERGEFORMAT </w:instrText>
        </w:r>
        <w:r>
          <w:fldChar w:fldCharType="separate"/>
        </w:r>
        <w:r w:rsidR="006F32AF">
          <w:rPr>
            <w:noProof/>
          </w:rPr>
          <w:t>122</w:t>
        </w:r>
        <w:r>
          <w:rPr>
            <w:noProof/>
          </w:rPr>
          <w:fldChar w:fldCharType="end"/>
        </w:r>
      </w:p>
    </w:sdtContent>
  </w:sdt>
  <w:p w14:paraId="2B5262D3" w14:textId="77777777" w:rsidR="00294537" w:rsidRDefault="00294537">
    <w:pPr>
      <w:pStyle w:val="Pieddepage"/>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355783" w14:textId="77777777" w:rsidR="00294537" w:rsidRDefault="00294537">
    <w:pPr>
      <w:pStyle w:val="Pieddepage"/>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2F4659" w14:textId="71509D72" w:rsidR="00294537" w:rsidRDefault="00294537" w:rsidP="004A2D64">
    <w:pPr>
      <w:pStyle w:val="Pieddepage"/>
      <w:jc w:val="right"/>
    </w:pPr>
  </w:p>
  <w:p w14:paraId="50AA94E1" w14:textId="77777777" w:rsidR="00294537" w:rsidRDefault="00294537">
    <w:pPr>
      <w:pStyle w:val="Pieddepage"/>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D0930D" w14:textId="4D0BD31B" w:rsidR="00294537" w:rsidRDefault="00294537" w:rsidP="004A2D64">
    <w:pPr>
      <w:pStyle w:val="Pieddepage"/>
      <w:jc w:val="right"/>
    </w:pPr>
  </w:p>
  <w:p w14:paraId="34A61C7C" w14:textId="77777777" w:rsidR="00294537" w:rsidRDefault="00294537">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DC019C" w14:textId="77777777" w:rsidR="009E41D0" w:rsidRPr="00280365" w:rsidRDefault="009E41D0" w:rsidP="00522089">
      <w:pPr>
        <w:spacing w:after="0" w:line="240" w:lineRule="auto"/>
      </w:pPr>
      <w:r w:rsidRPr="00280365">
        <w:separator/>
      </w:r>
    </w:p>
  </w:footnote>
  <w:footnote w:type="continuationSeparator" w:id="0">
    <w:p w14:paraId="29D2F721" w14:textId="77777777" w:rsidR="009E41D0" w:rsidRPr="00280365" w:rsidRDefault="009E41D0">
      <w:pPr>
        <w:spacing w:after="0" w:line="240" w:lineRule="auto"/>
      </w:pPr>
      <w:r w:rsidRPr="00280365">
        <w:continuationSeparator/>
      </w:r>
    </w:p>
  </w:footnote>
  <w:footnote w:id="1">
    <w:p w14:paraId="0CD097FB" w14:textId="77777777" w:rsidR="00294537" w:rsidRPr="00397856" w:rsidRDefault="00294537" w:rsidP="00CD27E2">
      <w:pPr>
        <w:spacing w:after="0" w:line="240" w:lineRule="auto"/>
        <w:jc w:val="both"/>
        <w:rPr>
          <w:rFonts w:asciiTheme="majorBidi" w:eastAsia="Times New Roman" w:hAnsiTheme="majorBidi" w:cstheme="majorBidi"/>
          <w:i/>
          <w:iCs/>
          <w:sz w:val="20"/>
          <w:szCs w:val="20"/>
          <w:lang w:val="en-US" w:eastAsia="fr-FR"/>
        </w:rPr>
      </w:pPr>
      <w:r w:rsidRPr="00280365">
        <w:rPr>
          <w:rStyle w:val="Appelnotedebasdep"/>
          <w:rFonts w:asciiTheme="majorBidi" w:hAnsiTheme="majorBidi" w:cstheme="majorBidi"/>
          <w:i/>
          <w:iCs/>
          <w:sz w:val="20"/>
          <w:szCs w:val="20"/>
        </w:rPr>
        <w:footnoteRef/>
      </w:r>
      <w:r w:rsidRPr="00397856">
        <w:rPr>
          <w:rFonts w:asciiTheme="majorBidi" w:eastAsia="Times New Roman" w:hAnsiTheme="majorBidi" w:cstheme="majorBidi"/>
          <w:b/>
          <w:bCs/>
          <w:i/>
          <w:iCs/>
          <w:sz w:val="20"/>
          <w:szCs w:val="20"/>
          <w:lang w:val="en-US" w:eastAsia="fr-FR"/>
        </w:rPr>
        <w:t xml:space="preserve"> </w:t>
      </w:r>
      <w:r w:rsidRPr="00397856">
        <w:rPr>
          <w:rFonts w:asciiTheme="majorBidi" w:eastAsia="Times New Roman" w:hAnsiTheme="majorBidi" w:cstheme="majorBidi"/>
          <w:i/>
          <w:iCs/>
          <w:sz w:val="20"/>
          <w:szCs w:val="20"/>
          <w:lang w:val="en-US" w:eastAsia="fr-FR"/>
        </w:rPr>
        <w:t>Mc Cahery Joseph A. &amp; Vermeulen Erik P. M</w:t>
      </w:r>
      <w:r w:rsidRPr="00397856">
        <w:rPr>
          <w:rFonts w:asciiTheme="majorBidi" w:eastAsia="Times New Roman" w:hAnsiTheme="majorBidi" w:cstheme="majorBidi"/>
          <w:b/>
          <w:bCs/>
          <w:i/>
          <w:iCs/>
          <w:sz w:val="20"/>
          <w:szCs w:val="20"/>
          <w:lang w:val="en-US" w:eastAsia="fr-FR"/>
        </w:rPr>
        <w:t>.,</w:t>
      </w:r>
      <w:r w:rsidRPr="00397856">
        <w:rPr>
          <w:rFonts w:asciiTheme="majorBidi" w:eastAsia="Times New Roman" w:hAnsiTheme="majorBidi" w:cstheme="majorBidi"/>
          <w:i/>
          <w:iCs/>
          <w:sz w:val="20"/>
          <w:szCs w:val="20"/>
          <w:lang w:val="en-US" w:eastAsia="fr-FR"/>
        </w:rPr>
        <w:t xml:space="preserve"> Fintech and the Financing of Entrepreneurs: From Crowdfunding to Marketplace Lending, https://papers.ssrn.com/sol3/papers.cfm?abstract_id=2967891, [dernière consultation] 15/05/2025, 15h10.</w:t>
      </w:r>
    </w:p>
  </w:footnote>
  <w:footnote w:id="2">
    <w:p w14:paraId="39631F99" w14:textId="77777777" w:rsidR="00294537" w:rsidRPr="00397856" w:rsidRDefault="00294537" w:rsidP="00CD27E2">
      <w:pPr>
        <w:spacing w:after="0" w:line="240" w:lineRule="auto"/>
        <w:jc w:val="both"/>
        <w:rPr>
          <w:rFonts w:asciiTheme="majorBidi" w:eastAsia="Times New Roman" w:hAnsiTheme="majorBidi" w:cstheme="majorBidi"/>
          <w:sz w:val="20"/>
          <w:szCs w:val="20"/>
          <w:lang w:val="en-US" w:eastAsia="fr-FR"/>
        </w:rPr>
      </w:pPr>
      <w:r w:rsidRPr="00280365">
        <w:rPr>
          <w:rStyle w:val="Appelnotedebasdep"/>
          <w:rFonts w:asciiTheme="majorBidi" w:hAnsiTheme="majorBidi" w:cstheme="majorBidi"/>
          <w:i/>
          <w:iCs/>
          <w:sz w:val="20"/>
          <w:szCs w:val="20"/>
        </w:rPr>
        <w:footnoteRef/>
      </w:r>
      <w:r w:rsidRPr="00397856">
        <w:rPr>
          <w:rFonts w:asciiTheme="majorBidi" w:eastAsia="Times New Roman" w:hAnsiTheme="majorBidi" w:cstheme="majorBidi"/>
          <w:i/>
          <w:iCs/>
          <w:sz w:val="20"/>
          <w:szCs w:val="20"/>
          <w:lang w:val="en-US" w:eastAsia="fr-FR"/>
        </w:rPr>
        <w:t>Kaplan Andreas M. &amp; Haenlein Michael (2019), Siri, Siri, in My Hand: Who’s the Fairest in the Land? On the Interpretations, Illustrations, and Implications of Artificial Intelligence, Business Horizons, vol. 62, n°1, pp. 15.</w:t>
      </w:r>
    </w:p>
  </w:footnote>
  <w:footnote w:id="3">
    <w:p w14:paraId="2ABFF8E4" w14:textId="77777777" w:rsidR="00294537" w:rsidRPr="00397856" w:rsidRDefault="00294537" w:rsidP="00837348">
      <w:pPr>
        <w:spacing w:after="0" w:line="240" w:lineRule="auto"/>
        <w:jc w:val="both"/>
        <w:rPr>
          <w:rFonts w:ascii="Times New Roman" w:hAnsi="Times New Roman" w:cs="Times New Roman"/>
          <w:i/>
          <w:iCs/>
          <w:sz w:val="20"/>
          <w:szCs w:val="20"/>
          <w:lang w:val="en-US"/>
        </w:rPr>
      </w:pPr>
      <w:r w:rsidRPr="00280365">
        <w:rPr>
          <w:rStyle w:val="Appelnotedebasdep"/>
          <w:rFonts w:ascii="Times New Roman" w:hAnsi="Times New Roman" w:cs="Times New Roman"/>
          <w:i/>
          <w:iCs/>
        </w:rPr>
        <w:footnoteRef/>
      </w:r>
      <w:r w:rsidRPr="00397856">
        <w:rPr>
          <w:rFonts w:ascii="Times New Roman" w:hAnsi="Times New Roman" w:cs="Times New Roman"/>
          <w:i/>
          <w:iCs/>
          <w:lang w:val="en-US"/>
        </w:rPr>
        <w:t xml:space="preserve"> </w:t>
      </w:r>
      <w:r w:rsidRPr="00397856">
        <w:rPr>
          <w:rFonts w:ascii="Times New Roman" w:hAnsi="Times New Roman" w:cs="Times New Roman"/>
          <w:i/>
          <w:iCs/>
          <w:sz w:val="20"/>
          <w:szCs w:val="20"/>
          <w:lang w:val="en-US"/>
        </w:rPr>
        <w:t>Demirgüç-Kunt Asli, Klapper Leora, Singer Dorothe, Ansar Saniya &amp; Hess Jake (2018), The Global Findex Database 2017: Measuring Financial Inclusion and the Fintech Revolution, World Bank, Washington D.C., https://globalfindex.worldbank.org, [dernière consultation] 15/05/2025, 15h25.</w:t>
      </w:r>
    </w:p>
  </w:footnote>
  <w:footnote w:id="4">
    <w:p w14:paraId="21BC012C" w14:textId="77777777" w:rsidR="00294537" w:rsidRPr="00397856" w:rsidRDefault="00294537" w:rsidP="00837348">
      <w:pPr>
        <w:pStyle w:val="Notedebasdepage"/>
        <w:jc w:val="both"/>
        <w:rPr>
          <w:rFonts w:ascii="Times New Roman" w:hAnsi="Times New Roman" w:cs="Times New Roman"/>
          <w:i/>
          <w:iCs/>
          <w:lang w:val="en-US"/>
        </w:rPr>
      </w:pPr>
      <w:r w:rsidRPr="00280365">
        <w:rPr>
          <w:rStyle w:val="Appelnotedebasdep"/>
          <w:rFonts w:ascii="Times New Roman" w:hAnsi="Times New Roman" w:cs="Times New Roman"/>
          <w:i/>
          <w:iCs/>
        </w:rPr>
        <w:footnoteRef/>
      </w:r>
      <w:r w:rsidRPr="00397856">
        <w:rPr>
          <w:rFonts w:ascii="Times New Roman" w:hAnsi="Times New Roman" w:cs="Times New Roman"/>
          <w:i/>
          <w:iCs/>
          <w:lang w:val="en-US"/>
        </w:rPr>
        <w:t xml:space="preserve"> Gomber Peter, Koch Jascha-Alexander &amp; Siering Michael (2017), Digital Finance and FinTech: Current Research and Future Research Directions, Journal of Business Economics, vol. 87, n°5, pp. 537.</w:t>
      </w:r>
    </w:p>
  </w:footnote>
  <w:footnote w:id="5">
    <w:p w14:paraId="4485AD41" w14:textId="77777777" w:rsidR="00294537" w:rsidRPr="00397856" w:rsidRDefault="00294537" w:rsidP="00167283">
      <w:pPr>
        <w:pStyle w:val="Notedebasdepage"/>
        <w:rPr>
          <w:rFonts w:ascii="Times New Roman" w:hAnsi="Times New Roman" w:cs="Times New Roman"/>
          <w:i/>
          <w:iCs/>
          <w:lang w:val="en-US"/>
        </w:rPr>
      </w:pPr>
      <w:r w:rsidRPr="00280365">
        <w:rPr>
          <w:rStyle w:val="Appelnotedebasdep"/>
          <w:rFonts w:ascii="Times New Roman" w:hAnsi="Times New Roman" w:cs="Times New Roman"/>
          <w:i/>
          <w:iCs/>
        </w:rPr>
        <w:footnoteRef/>
      </w:r>
      <w:r w:rsidRPr="00397856">
        <w:rPr>
          <w:rFonts w:ascii="Times New Roman" w:hAnsi="Times New Roman" w:cs="Times New Roman"/>
          <w:i/>
          <w:iCs/>
          <w:lang w:val="en-US"/>
        </w:rPr>
        <w:t xml:space="preserve">  Ibid., p. 550.</w:t>
      </w:r>
    </w:p>
  </w:footnote>
  <w:footnote w:id="6">
    <w:p w14:paraId="57548043" w14:textId="77777777" w:rsidR="00294537" w:rsidRPr="00397856" w:rsidRDefault="00294537">
      <w:pPr>
        <w:pStyle w:val="Notedebasdepage"/>
        <w:rPr>
          <w:rFonts w:ascii="Times New Roman" w:hAnsi="Times New Roman" w:cs="Times New Roman"/>
          <w:lang w:val="en-US"/>
        </w:rPr>
      </w:pPr>
      <w:r w:rsidRPr="00280365">
        <w:rPr>
          <w:rStyle w:val="Appelnotedebasdep"/>
          <w:rFonts w:ascii="Times New Roman" w:hAnsi="Times New Roman" w:cs="Times New Roman"/>
          <w:i/>
          <w:iCs/>
        </w:rPr>
        <w:footnoteRef/>
      </w:r>
      <w:r w:rsidRPr="00397856">
        <w:rPr>
          <w:rFonts w:ascii="Times New Roman" w:hAnsi="Times New Roman" w:cs="Times New Roman"/>
          <w:i/>
          <w:iCs/>
          <w:lang w:val="en-US"/>
        </w:rPr>
        <w:t xml:space="preserve"> Vives, X. (2019). Digital Disruption in Financial Services. Annual Review of Financial Economics, 11, 243-272.</w:t>
      </w:r>
    </w:p>
  </w:footnote>
  <w:footnote w:id="7">
    <w:p w14:paraId="5FC96886" w14:textId="77777777" w:rsidR="00294537" w:rsidRPr="00397856" w:rsidRDefault="00294537" w:rsidP="00A85846">
      <w:pPr>
        <w:pStyle w:val="Notedebasdepage"/>
        <w:jc w:val="both"/>
        <w:rPr>
          <w:rFonts w:ascii="Times New Roman" w:hAnsi="Times New Roman" w:cs="Times New Roman"/>
          <w:i/>
          <w:iCs/>
          <w:lang w:val="en-US"/>
        </w:rPr>
      </w:pPr>
      <w:r w:rsidRPr="00280365">
        <w:rPr>
          <w:rStyle w:val="Appelnotedebasdep"/>
          <w:rFonts w:ascii="Times New Roman" w:hAnsi="Times New Roman" w:cs="Times New Roman"/>
        </w:rPr>
        <w:footnoteRef/>
      </w:r>
      <w:r w:rsidRPr="00397856">
        <w:rPr>
          <w:rFonts w:ascii="Times New Roman" w:hAnsi="Times New Roman" w:cs="Times New Roman"/>
          <w:lang w:val="en-US"/>
        </w:rPr>
        <w:t xml:space="preserve">  </w:t>
      </w:r>
      <w:r w:rsidRPr="00397856">
        <w:rPr>
          <w:rFonts w:ascii="Times New Roman" w:hAnsi="Times New Roman" w:cs="Times New Roman"/>
          <w:i/>
          <w:iCs/>
          <w:lang w:val="en-US"/>
        </w:rPr>
        <w:t>Treleaven, P., Brown, R. G., &amp; Yang, D. (2017). Blockchain Technology in Finance. Computer, 50(9), 14-17.</w:t>
      </w:r>
    </w:p>
  </w:footnote>
  <w:footnote w:id="8">
    <w:p w14:paraId="4CBBC2E2" w14:textId="77777777" w:rsidR="00294537" w:rsidRPr="00397856" w:rsidRDefault="00294537" w:rsidP="00A85846">
      <w:pPr>
        <w:pStyle w:val="Notedebasdepage"/>
        <w:jc w:val="both"/>
        <w:rPr>
          <w:rFonts w:ascii="Times New Roman" w:hAnsi="Times New Roman" w:cs="Times New Roman"/>
          <w:i/>
          <w:iCs/>
          <w:lang w:val="en-US"/>
        </w:rPr>
      </w:pPr>
      <w:r w:rsidRPr="00280365">
        <w:rPr>
          <w:rStyle w:val="Appelnotedebasdep"/>
          <w:rFonts w:ascii="Times New Roman" w:hAnsi="Times New Roman" w:cs="Times New Roman"/>
          <w:b/>
          <w:bCs/>
          <w:i/>
          <w:iCs/>
        </w:rPr>
        <w:footnoteRef/>
      </w:r>
      <w:r w:rsidRPr="00397856">
        <w:rPr>
          <w:rFonts w:ascii="Times New Roman" w:hAnsi="Times New Roman" w:cs="Times New Roman"/>
          <w:b/>
          <w:bCs/>
          <w:i/>
          <w:iCs/>
          <w:lang w:val="en-US"/>
        </w:rPr>
        <w:t xml:space="preserve"> </w:t>
      </w:r>
      <w:r w:rsidRPr="00397856">
        <w:rPr>
          <w:rFonts w:ascii="Times New Roman" w:hAnsi="Times New Roman" w:cs="Times New Roman"/>
          <w:i/>
          <w:iCs/>
          <w:lang w:val="en-US"/>
        </w:rPr>
        <w:t>Fenwick Mark, McCahery Joseph A. &amp; Vermeulen Erik P. M</w:t>
      </w:r>
      <w:r w:rsidRPr="00397856">
        <w:rPr>
          <w:rFonts w:ascii="Times New Roman" w:hAnsi="Times New Roman" w:cs="Times New Roman"/>
          <w:b/>
          <w:bCs/>
          <w:i/>
          <w:iCs/>
          <w:lang w:val="en-US"/>
        </w:rPr>
        <w:t>.,</w:t>
      </w:r>
      <w:r w:rsidRPr="00397856">
        <w:rPr>
          <w:rFonts w:ascii="Times New Roman" w:hAnsi="Times New Roman" w:cs="Times New Roman"/>
          <w:i/>
          <w:iCs/>
          <w:lang w:val="en-US"/>
        </w:rPr>
        <w:t xml:space="preserve"> Fintech and the Financing of Entrepreneurs: From Crowdfunding to Marketplace Lending, ECGI - Law Working Paper No. 369/2017, TILEC Discussion Paper No. 2017-25, https://papers.ssrn.com/sol3/papers.cfm?abstract_id=2967891, [dernière consultation] 15/05/2025, 16h00.</w:t>
      </w:r>
    </w:p>
    <w:p w14:paraId="5A3028A6" w14:textId="77777777" w:rsidR="00294537" w:rsidRPr="00397856" w:rsidRDefault="00294537">
      <w:pPr>
        <w:pStyle w:val="Notedebasdepage"/>
        <w:rPr>
          <w:rFonts w:ascii="Times New Roman" w:hAnsi="Times New Roman" w:cs="Times New Roman"/>
          <w:lang w:val="en-US"/>
        </w:rPr>
      </w:pPr>
    </w:p>
  </w:footnote>
  <w:footnote w:id="9">
    <w:p w14:paraId="04944C43" w14:textId="77777777" w:rsidR="00294537" w:rsidRPr="00280365" w:rsidRDefault="00294537" w:rsidP="00A85846">
      <w:pPr>
        <w:pStyle w:val="NormalWeb"/>
        <w:spacing w:before="0" w:beforeAutospacing="0"/>
        <w:jc w:val="both"/>
      </w:pPr>
      <w:r w:rsidRPr="00280365">
        <w:rPr>
          <w:rStyle w:val="Appelnotedebasdep"/>
        </w:rPr>
        <w:footnoteRef/>
      </w:r>
      <w:r w:rsidRPr="00280365">
        <w:t xml:space="preserve"> </w:t>
      </w:r>
      <w:r w:rsidRPr="00280365">
        <w:rPr>
          <w:rStyle w:val="lev"/>
          <w:b w:val="0"/>
          <w:bCs w:val="0"/>
          <w:i/>
          <w:iCs/>
          <w:sz w:val="20"/>
          <w:szCs w:val="20"/>
        </w:rPr>
        <w:t>Dupont Jean</w:t>
      </w:r>
      <w:r w:rsidRPr="00280365">
        <w:rPr>
          <w:i/>
          <w:iCs/>
          <w:sz w:val="20"/>
          <w:szCs w:val="20"/>
        </w:rPr>
        <w:t xml:space="preserve"> (2023), </w:t>
      </w:r>
      <w:r w:rsidRPr="00280365">
        <w:rPr>
          <w:rStyle w:val="Accentuation"/>
          <w:rFonts w:eastAsiaTheme="majorEastAsia"/>
          <w:i w:val="0"/>
          <w:iCs w:val="0"/>
          <w:sz w:val="20"/>
          <w:szCs w:val="20"/>
        </w:rPr>
        <w:t>Les FinTechs : innovation et disruption dans les services financiers</w:t>
      </w:r>
      <w:r w:rsidRPr="00280365">
        <w:rPr>
          <w:i/>
          <w:iCs/>
          <w:sz w:val="20"/>
          <w:szCs w:val="20"/>
        </w:rPr>
        <w:t>, Ouvrage académique, Presses Universitaires de Paris, Paris.page 33</w:t>
      </w:r>
    </w:p>
    <w:p w14:paraId="483E65A7" w14:textId="77777777" w:rsidR="00294537" w:rsidRPr="00280365" w:rsidRDefault="00294537">
      <w:pPr>
        <w:pStyle w:val="Notedebasdepage"/>
      </w:pPr>
    </w:p>
  </w:footnote>
  <w:footnote w:id="10">
    <w:p w14:paraId="1CCEA42B" w14:textId="77777777" w:rsidR="00294537" w:rsidRPr="00397856" w:rsidRDefault="00294537" w:rsidP="00167283">
      <w:pPr>
        <w:pStyle w:val="Notedebasdepage"/>
        <w:jc w:val="both"/>
        <w:rPr>
          <w:rFonts w:ascii="Times New Roman" w:hAnsi="Times New Roman" w:cs="Times New Roman"/>
          <w:i/>
          <w:iCs/>
          <w:lang w:val="en-US"/>
        </w:rPr>
      </w:pPr>
      <w:r w:rsidRPr="00280365">
        <w:rPr>
          <w:rStyle w:val="Appelnotedebasdep"/>
          <w:rFonts w:ascii="Times New Roman" w:hAnsi="Times New Roman" w:cs="Times New Roman"/>
        </w:rPr>
        <w:footnoteRef/>
      </w:r>
      <w:r w:rsidRPr="00397856">
        <w:rPr>
          <w:rFonts w:ascii="Times New Roman" w:hAnsi="Times New Roman" w:cs="Times New Roman"/>
          <w:lang w:val="en-US"/>
        </w:rPr>
        <w:t xml:space="preserve"> </w:t>
      </w:r>
      <w:r w:rsidRPr="00397856">
        <w:rPr>
          <w:rFonts w:ascii="Times New Roman" w:hAnsi="Times New Roman" w:cs="Times New Roman"/>
          <w:i/>
          <w:iCs/>
          <w:lang w:val="en-US"/>
        </w:rPr>
        <w:t xml:space="preserve">Gomber, P., Koch, J.-A., &amp; Siering, M. (2017). Digital Finance and FinTech: Current Research and Future Research Directions. </w:t>
      </w:r>
      <w:r w:rsidRPr="00397856">
        <w:rPr>
          <w:rStyle w:val="Accentuation"/>
          <w:rFonts w:ascii="Times New Roman" w:hAnsi="Times New Roman" w:cs="Times New Roman"/>
          <w:i w:val="0"/>
          <w:iCs w:val="0"/>
          <w:lang w:val="en-US"/>
        </w:rPr>
        <w:t>Journal of Business Economics</w:t>
      </w:r>
      <w:r w:rsidRPr="00397856">
        <w:rPr>
          <w:rFonts w:ascii="Times New Roman" w:hAnsi="Times New Roman" w:cs="Times New Roman"/>
          <w:i/>
          <w:iCs/>
          <w:lang w:val="en-US"/>
        </w:rPr>
        <w:t>, 87(5), 537–580..</w:t>
      </w:r>
    </w:p>
  </w:footnote>
  <w:footnote w:id="11">
    <w:p w14:paraId="3E7CB9B2" w14:textId="77777777" w:rsidR="00294537" w:rsidRPr="00397856" w:rsidRDefault="00294537">
      <w:pPr>
        <w:pStyle w:val="Notedebasdepage"/>
        <w:rPr>
          <w:rFonts w:asciiTheme="majorBidi" w:hAnsiTheme="majorBidi" w:cstheme="majorBidi"/>
          <w:lang w:val="en-US"/>
        </w:rPr>
      </w:pPr>
      <w:r w:rsidRPr="00280365">
        <w:rPr>
          <w:rStyle w:val="Appelnotedebasdep"/>
          <w:rFonts w:asciiTheme="majorBidi" w:hAnsiTheme="majorBidi" w:cstheme="majorBidi"/>
          <w:i/>
          <w:iCs/>
        </w:rPr>
        <w:footnoteRef/>
      </w:r>
      <w:r w:rsidRPr="00397856">
        <w:rPr>
          <w:rFonts w:asciiTheme="majorBidi" w:hAnsiTheme="majorBidi" w:cstheme="majorBidi"/>
          <w:i/>
          <w:iCs/>
          <w:lang w:val="en-US"/>
        </w:rPr>
        <w:t xml:space="preserve"> </w:t>
      </w:r>
      <w:r w:rsidRPr="00397856">
        <w:rPr>
          <w:rFonts w:asciiTheme="majorBidi" w:eastAsia="Times New Roman" w:hAnsiTheme="majorBidi" w:cstheme="majorBidi"/>
          <w:i/>
          <w:iCs/>
          <w:lang w:val="en-US" w:eastAsia="fr-FR"/>
        </w:rPr>
        <w:t>Brown, D. (2020), Cybersecurity in Open Banking: Protecting Customer Data, Springer, Berlin, pp. 58-59.</w:t>
      </w:r>
    </w:p>
  </w:footnote>
  <w:footnote w:id="12">
    <w:p w14:paraId="51ECC4B8" w14:textId="77777777" w:rsidR="00294537" w:rsidRPr="00397856" w:rsidRDefault="00294537" w:rsidP="00B75270">
      <w:pPr>
        <w:spacing w:line="240" w:lineRule="auto"/>
        <w:jc w:val="both"/>
        <w:rPr>
          <w:rFonts w:asciiTheme="majorBidi" w:eastAsia="Times New Roman" w:hAnsiTheme="majorBidi" w:cstheme="majorBidi"/>
          <w:sz w:val="20"/>
          <w:szCs w:val="20"/>
          <w:lang w:val="en-US" w:eastAsia="fr-FR"/>
        </w:rPr>
      </w:pPr>
      <w:r w:rsidRPr="00280365">
        <w:rPr>
          <w:rStyle w:val="Appelnotedebasdep"/>
        </w:rPr>
        <w:footnoteRef/>
      </w:r>
      <w:r w:rsidRPr="00397856">
        <w:rPr>
          <w:lang w:val="en-US"/>
        </w:rPr>
        <w:t xml:space="preserve"> </w:t>
      </w:r>
      <w:bookmarkStart w:id="12" w:name="_Hlk199181493"/>
      <w:r w:rsidRPr="00397856">
        <w:rPr>
          <w:rFonts w:asciiTheme="majorBidi" w:eastAsia="Times New Roman" w:hAnsiTheme="majorBidi" w:cstheme="majorBidi"/>
          <w:i/>
          <w:iCs/>
          <w:sz w:val="20"/>
          <w:szCs w:val="20"/>
          <w:lang w:val="en-US" w:eastAsia="fr-FR"/>
        </w:rPr>
        <w:t>Eyal I. &amp; Sirer E. G</w:t>
      </w:r>
      <w:bookmarkEnd w:id="12"/>
      <w:r w:rsidRPr="00397856">
        <w:rPr>
          <w:rFonts w:asciiTheme="majorBidi" w:eastAsia="Times New Roman" w:hAnsiTheme="majorBidi" w:cstheme="majorBidi"/>
          <w:i/>
          <w:iCs/>
          <w:sz w:val="20"/>
          <w:szCs w:val="20"/>
          <w:lang w:val="en-US" w:eastAsia="fr-FR"/>
        </w:rPr>
        <w:t>. (2014). Majority is not Enough: Bitcoin Mining is Vulnerable, dans International Conference on Financial Cryptography and Data Security, Springer, pp. 1-16.</w:t>
      </w:r>
    </w:p>
  </w:footnote>
  <w:footnote w:id="13">
    <w:p w14:paraId="0343A5A2" w14:textId="77777777" w:rsidR="00294537" w:rsidRPr="00397856" w:rsidRDefault="00294537">
      <w:pPr>
        <w:pStyle w:val="Notedebasdepage"/>
        <w:rPr>
          <w:rFonts w:ascii="Times New Roman" w:hAnsi="Times New Roman" w:cs="Times New Roman"/>
          <w:i/>
          <w:iCs/>
          <w:lang w:val="en-US"/>
        </w:rPr>
      </w:pPr>
      <w:r w:rsidRPr="00280365">
        <w:rPr>
          <w:rStyle w:val="Appelnotedebasdep"/>
          <w:rFonts w:ascii="Times New Roman" w:hAnsi="Times New Roman" w:cs="Times New Roman"/>
          <w:i/>
          <w:iCs/>
        </w:rPr>
        <w:footnoteRef/>
      </w:r>
      <w:r w:rsidRPr="00397856">
        <w:rPr>
          <w:rFonts w:ascii="Times New Roman" w:hAnsi="Times New Roman" w:cs="Times New Roman"/>
          <w:i/>
          <w:iCs/>
          <w:lang w:val="en-US"/>
        </w:rPr>
        <w:t xml:space="preserve"> </w:t>
      </w:r>
      <w:r w:rsidRPr="00397856">
        <w:rPr>
          <w:rFonts w:ascii="Times New Roman" w:eastAsia="Times New Roman" w:hAnsi="Times New Roman" w:cs="Times New Roman"/>
          <w:i/>
          <w:iCs/>
          <w:lang w:val="en-US" w:eastAsia="fr-FR"/>
        </w:rPr>
        <w:t>Buterin, V. (2014), A Next-Generation Smart Contract and Decentralized Application Platform, White Paper, pp. 12-13.</w:t>
      </w:r>
    </w:p>
  </w:footnote>
  <w:footnote w:id="14">
    <w:p w14:paraId="5535E2B6" w14:textId="77777777" w:rsidR="00294537" w:rsidRPr="00397856" w:rsidRDefault="00294537" w:rsidP="009D2FD1">
      <w:pPr>
        <w:spacing w:before="100" w:beforeAutospacing="1" w:after="100" w:afterAutospacing="1" w:line="240" w:lineRule="auto"/>
        <w:rPr>
          <w:rFonts w:ascii="Times New Roman" w:eastAsia="Times New Roman" w:hAnsi="Times New Roman" w:cs="Times New Roman"/>
          <w:i/>
          <w:iCs/>
          <w:sz w:val="20"/>
          <w:szCs w:val="20"/>
          <w:lang w:val="en-US" w:eastAsia="fr-FR"/>
        </w:rPr>
      </w:pPr>
      <w:r w:rsidRPr="00280365">
        <w:rPr>
          <w:rStyle w:val="Appelnotedebasdep"/>
          <w:rFonts w:ascii="Times New Roman" w:hAnsi="Times New Roman" w:cs="Times New Roman"/>
          <w:i/>
          <w:iCs/>
          <w:sz w:val="20"/>
          <w:szCs w:val="20"/>
        </w:rPr>
        <w:footnoteRef/>
      </w:r>
      <w:r w:rsidRPr="00397856">
        <w:rPr>
          <w:rFonts w:ascii="Times New Roman" w:hAnsi="Times New Roman" w:cs="Times New Roman"/>
          <w:i/>
          <w:iCs/>
          <w:sz w:val="20"/>
          <w:szCs w:val="20"/>
          <w:lang w:val="en-US"/>
        </w:rPr>
        <w:t xml:space="preserve"> </w:t>
      </w:r>
      <w:r w:rsidRPr="00397856">
        <w:rPr>
          <w:rFonts w:ascii="Times New Roman" w:eastAsia="Times New Roman" w:hAnsi="Times New Roman" w:cs="Times New Roman"/>
          <w:i/>
          <w:iCs/>
          <w:sz w:val="20"/>
          <w:szCs w:val="20"/>
          <w:lang w:val="en-US" w:eastAsia="fr-FR"/>
        </w:rPr>
        <w:t>Wood, G. (2014), Ethereum: A Secure Decentralized Generalized Transaction Ledger, Ethereum Project, pp. 8-9.</w:t>
      </w:r>
    </w:p>
    <w:p w14:paraId="0F473611" w14:textId="77777777" w:rsidR="00294537" w:rsidRPr="00397856" w:rsidRDefault="00294537">
      <w:pPr>
        <w:pStyle w:val="Notedebasdepage"/>
        <w:rPr>
          <w:lang w:val="en-US"/>
        </w:rPr>
      </w:pPr>
    </w:p>
  </w:footnote>
  <w:footnote w:id="15">
    <w:p w14:paraId="39F1DB68" w14:textId="77777777" w:rsidR="00294537" w:rsidRPr="00397856" w:rsidRDefault="00294537" w:rsidP="009B786E">
      <w:pPr>
        <w:pStyle w:val="Notedebasdepage"/>
        <w:jc w:val="both"/>
        <w:rPr>
          <w:rFonts w:ascii="Times New Roman" w:hAnsi="Times New Roman" w:cs="Times New Roman"/>
          <w:i/>
          <w:iCs/>
          <w:lang w:val="en-US"/>
        </w:rPr>
      </w:pPr>
      <w:r w:rsidRPr="00280365">
        <w:rPr>
          <w:rStyle w:val="Appelnotedebasdep"/>
          <w:i/>
          <w:iCs/>
        </w:rPr>
        <w:footnoteRef/>
      </w:r>
      <w:r w:rsidRPr="00397856">
        <w:rPr>
          <w:i/>
          <w:iCs/>
          <w:lang w:val="en-US"/>
        </w:rPr>
        <w:t xml:space="preserve"> </w:t>
      </w:r>
      <w:r w:rsidRPr="00397856">
        <w:rPr>
          <w:rFonts w:ascii="Times New Roman" w:hAnsi="Times New Roman" w:cs="Times New Roman"/>
          <w:i/>
          <w:iCs/>
          <w:lang w:val="en-US"/>
        </w:rPr>
        <w:t xml:space="preserve">Mougayar, W. (2016). </w:t>
      </w:r>
      <w:r w:rsidRPr="00397856">
        <w:rPr>
          <w:rStyle w:val="Accentuation"/>
          <w:rFonts w:ascii="Times New Roman" w:hAnsi="Times New Roman" w:cs="Times New Roman"/>
          <w:i w:val="0"/>
          <w:iCs w:val="0"/>
          <w:lang w:val="en-US"/>
        </w:rPr>
        <w:t>The Business Blockchain: Promise, Practice, and Application of the Next Internet Technology</w:t>
      </w:r>
      <w:r w:rsidRPr="00397856">
        <w:rPr>
          <w:rFonts w:ascii="Times New Roman" w:hAnsi="Times New Roman" w:cs="Times New Roman"/>
          <w:i/>
          <w:iCs/>
          <w:lang w:val="en-US"/>
        </w:rPr>
        <w:t>. Wiley. pp. 92–105.</w:t>
      </w:r>
    </w:p>
  </w:footnote>
  <w:footnote w:id="16">
    <w:p w14:paraId="0E7AE539" w14:textId="77777777" w:rsidR="00294537" w:rsidRPr="00397856" w:rsidRDefault="00294537" w:rsidP="009B786E">
      <w:pPr>
        <w:pStyle w:val="Notedebasdepage"/>
        <w:jc w:val="both"/>
        <w:rPr>
          <w:rFonts w:ascii="Times New Roman" w:hAnsi="Times New Roman" w:cs="Times New Roman"/>
          <w:i/>
          <w:iCs/>
          <w:lang w:val="en-US"/>
        </w:rPr>
      </w:pPr>
      <w:r w:rsidRPr="00280365">
        <w:rPr>
          <w:rStyle w:val="Appelnotedebasdep"/>
          <w:rFonts w:ascii="Times New Roman" w:hAnsi="Times New Roman" w:cs="Times New Roman"/>
          <w:i/>
          <w:iCs/>
        </w:rPr>
        <w:footnoteRef/>
      </w:r>
      <w:r w:rsidRPr="00397856">
        <w:rPr>
          <w:rFonts w:ascii="Times New Roman" w:hAnsi="Times New Roman" w:cs="Times New Roman"/>
          <w:i/>
          <w:iCs/>
          <w:lang w:val="en-US"/>
        </w:rPr>
        <w:t xml:space="preserve"> Casey, M. J., &amp; Vigna, P. (2018). </w:t>
      </w:r>
      <w:r w:rsidRPr="00397856">
        <w:rPr>
          <w:rStyle w:val="Accentuation"/>
          <w:rFonts w:ascii="Times New Roman" w:hAnsi="Times New Roman" w:cs="Times New Roman"/>
          <w:i w:val="0"/>
          <w:iCs w:val="0"/>
          <w:lang w:val="en-US"/>
        </w:rPr>
        <w:t>The Truth Machine: The Blockchain and the Future of Everything</w:t>
      </w:r>
      <w:r w:rsidRPr="00397856">
        <w:rPr>
          <w:rFonts w:ascii="Times New Roman" w:hAnsi="Times New Roman" w:cs="Times New Roman"/>
          <w:i/>
          <w:iCs/>
          <w:lang w:val="en-US"/>
        </w:rPr>
        <w:t>. St. Martin’s Press. pp. 101–120.</w:t>
      </w:r>
    </w:p>
  </w:footnote>
  <w:footnote w:id="17">
    <w:p w14:paraId="1BB87747" w14:textId="77777777" w:rsidR="00294537" w:rsidRPr="00397856" w:rsidRDefault="00294537" w:rsidP="009B786E">
      <w:pPr>
        <w:pStyle w:val="Notedebasdepage"/>
        <w:jc w:val="both"/>
        <w:rPr>
          <w:rFonts w:ascii="Times New Roman" w:hAnsi="Times New Roman" w:cs="Times New Roman"/>
          <w:i/>
          <w:iCs/>
          <w:lang w:val="en-US"/>
        </w:rPr>
      </w:pPr>
      <w:r w:rsidRPr="00280365">
        <w:rPr>
          <w:rStyle w:val="Appelnotedebasdep"/>
          <w:rFonts w:ascii="Times New Roman" w:hAnsi="Times New Roman" w:cs="Times New Roman"/>
          <w:i/>
          <w:iCs/>
        </w:rPr>
        <w:footnoteRef/>
      </w:r>
      <w:r w:rsidRPr="00397856">
        <w:rPr>
          <w:rFonts w:ascii="Times New Roman" w:hAnsi="Times New Roman" w:cs="Times New Roman"/>
          <w:i/>
          <w:iCs/>
          <w:lang w:val="en-US"/>
        </w:rPr>
        <w:t xml:space="preserve"> Tapscott, D., &amp; Tapscott, A. (2016). </w:t>
      </w:r>
      <w:r w:rsidRPr="00397856">
        <w:rPr>
          <w:rStyle w:val="Accentuation"/>
          <w:rFonts w:ascii="Times New Roman" w:hAnsi="Times New Roman" w:cs="Times New Roman"/>
          <w:i w:val="0"/>
          <w:iCs w:val="0"/>
          <w:lang w:val="en-US"/>
        </w:rPr>
        <w:t>Blockchain Revolution: How the Technology Behind Bitcoin Is Changing Money, Business, and the World</w:t>
      </w:r>
      <w:r w:rsidRPr="00397856">
        <w:rPr>
          <w:rFonts w:ascii="Times New Roman" w:hAnsi="Times New Roman" w:cs="Times New Roman"/>
          <w:i/>
          <w:iCs/>
          <w:lang w:val="en-US"/>
        </w:rPr>
        <w:t>. Penguin. pp. 123–140.</w:t>
      </w:r>
    </w:p>
  </w:footnote>
  <w:footnote w:id="18">
    <w:p w14:paraId="0EC4A1C8" w14:textId="77777777" w:rsidR="00294537" w:rsidRPr="00397856" w:rsidRDefault="00294537" w:rsidP="009B786E">
      <w:pPr>
        <w:pStyle w:val="Notedebasdepage"/>
        <w:jc w:val="both"/>
        <w:rPr>
          <w:lang w:val="en-US"/>
        </w:rPr>
      </w:pPr>
      <w:r w:rsidRPr="00280365">
        <w:rPr>
          <w:rStyle w:val="Appelnotedebasdep"/>
          <w:rFonts w:ascii="Times New Roman" w:hAnsi="Times New Roman" w:cs="Times New Roman"/>
          <w:i/>
          <w:iCs/>
        </w:rPr>
        <w:footnoteRef/>
      </w:r>
      <w:r w:rsidRPr="00397856">
        <w:rPr>
          <w:rFonts w:ascii="Times New Roman" w:hAnsi="Times New Roman" w:cs="Times New Roman"/>
          <w:i/>
          <w:iCs/>
          <w:lang w:val="en-US"/>
        </w:rPr>
        <w:t xml:space="preserve"> Swan, M. (2015). </w:t>
      </w:r>
      <w:r w:rsidRPr="00397856">
        <w:rPr>
          <w:rStyle w:val="Accentuation"/>
          <w:rFonts w:ascii="Times New Roman" w:hAnsi="Times New Roman" w:cs="Times New Roman"/>
          <w:i w:val="0"/>
          <w:iCs w:val="0"/>
          <w:lang w:val="en-US"/>
        </w:rPr>
        <w:t>Blockchain: Blueprint for a New Economy</w:t>
      </w:r>
      <w:r w:rsidRPr="00397856">
        <w:rPr>
          <w:rFonts w:ascii="Times New Roman" w:hAnsi="Times New Roman" w:cs="Times New Roman"/>
          <w:i/>
          <w:iCs/>
          <w:lang w:val="en-US"/>
        </w:rPr>
        <w:t>. O'Reilly Media. pp. 62–77.</w:t>
      </w:r>
    </w:p>
  </w:footnote>
  <w:footnote w:id="19">
    <w:p w14:paraId="287F37F8" w14:textId="77777777" w:rsidR="00294537" w:rsidRPr="00397856" w:rsidRDefault="00294537">
      <w:pPr>
        <w:pStyle w:val="Notedebasdepage"/>
        <w:rPr>
          <w:rFonts w:ascii="Times New Roman" w:hAnsi="Times New Roman" w:cs="Times New Roman"/>
          <w:i/>
          <w:iCs/>
          <w:lang w:val="en-US"/>
        </w:rPr>
      </w:pPr>
      <w:r w:rsidRPr="00280365">
        <w:rPr>
          <w:rStyle w:val="Appelnotedebasdep"/>
          <w:rFonts w:ascii="Times New Roman" w:hAnsi="Times New Roman" w:cs="Times New Roman"/>
        </w:rPr>
        <w:footnoteRef/>
      </w:r>
      <w:r w:rsidRPr="00397856">
        <w:rPr>
          <w:rFonts w:ascii="Times New Roman" w:hAnsi="Times New Roman" w:cs="Times New Roman"/>
          <w:lang w:val="en-US"/>
        </w:rPr>
        <w:t xml:space="preserve"> </w:t>
      </w:r>
      <w:r w:rsidRPr="00397856">
        <w:rPr>
          <w:rStyle w:val="Accentuation"/>
          <w:rFonts w:ascii="Times New Roman" w:hAnsi="Times New Roman" w:cs="Times New Roman"/>
          <w:lang w:val="en-US"/>
        </w:rPr>
        <w:t>Big Data: A Revolution That Will Transform How We Live, Work, and Think</w:t>
      </w:r>
      <w:r w:rsidRPr="00397856">
        <w:rPr>
          <w:rFonts w:ascii="Times New Roman" w:hAnsi="Times New Roman" w:cs="Times New Roman"/>
          <w:i/>
          <w:iCs/>
          <w:lang w:val="en-US"/>
        </w:rPr>
        <w:t>, Mayer-Schönberger &amp; Cukier, 2013, p. 6.</w:t>
      </w:r>
    </w:p>
  </w:footnote>
  <w:footnote w:id="20">
    <w:p w14:paraId="3392F56B" w14:textId="77777777" w:rsidR="00294537" w:rsidRPr="00397856" w:rsidRDefault="00294537" w:rsidP="009D2FD1">
      <w:pPr>
        <w:spacing w:before="100" w:beforeAutospacing="1" w:after="100" w:afterAutospacing="1" w:line="360" w:lineRule="auto"/>
        <w:rPr>
          <w:rFonts w:ascii="Times New Roman" w:eastAsia="Times New Roman" w:hAnsi="Times New Roman" w:cs="Times New Roman"/>
          <w:i/>
          <w:iCs/>
          <w:sz w:val="20"/>
          <w:szCs w:val="20"/>
          <w:lang w:val="en-US" w:eastAsia="fr-FR"/>
        </w:rPr>
      </w:pPr>
      <w:r w:rsidRPr="00280365">
        <w:rPr>
          <w:rStyle w:val="Appelnotedebasdep"/>
          <w:rFonts w:ascii="Times New Roman" w:hAnsi="Times New Roman" w:cs="Times New Roman"/>
          <w:i/>
          <w:iCs/>
          <w:sz w:val="20"/>
          <w:szCs w:val="20"/>
        </w:rPr>
        <w:footnoteRef/>
      </w:r>
      <w:r w:rsidRPr="00397856">
        <w:rPr>
          <w:rFonts w:ascii="Times New Roman" w:hAnsi="Times New Roman" w:cs="Times New Roman"/>
          <w:i/>
          <w:iCs/>
          <w:sz w:val="20"/>
          <w:szCs w:val="20"/>
          <w:lang w:val="en-US"/>
        </w:rPr>
        <w:t xml:space="preserve"> </w:t>
      </w:r>
      <w:r w:rsidRPr="00397856">
        <w:rPr>
          <w:rFonts w:ascii="Times New Roman" w:eastAsia="Times New Roman" w:hAnsi="Times New Roman" w:cs="Times New Roman"/>
          <w:i/>
          <w:iCs/>
          <w:sz w:val="20"/>
          <w:szCs w:val="20"/>
          <w:lang w:val="en-US" w:eastAsia="fr-FR"/>
        </w:rPr>
        <w:t>Marr, B. (2016), Big Data in Practice, Wiley, Hoboken, pp. 12-13.</w:t>
      </w:r>
    </w:p>
    <w:p w14:paraId="27DDD8EC" w14:textId="77777777" w:rsidR="00294537" w:rsidRPr="00397856" w:rsidRDefault="00294537" w:rsidP="009D2FD1">
      <w:pPr>
        <w:pStyle w:val="Notedebasdepage"/>
        <w:rPr>
          <w:lang w:val="en-US"/>
        </w:rPr>
      </w:pPr>
    </w:p>
    <w:p w14:paraId="04D7A16A" w14:textId="77777777" w:rsidR="00294537" w:rsidRPr="00397856" w:rsidRDefault="00294537">
      <w:pPr>
        <w:pStyle w:val="Notedebasdepage"/>
        <w:rPr>
          <w:lang w:val="en-US"/>
        </w:rPr>
      </w:pPr>
    </w:p>
  </w:footnote>
  <w:footnote w:id="21">
    <w:p w14:paraId="5F582484" w14:textId="77777777" w:rsidR="00294537" w:rsidRPr="00397856" w:rsidRDefault="00294537" w:rsidP="00190E6E">
      <w:pPr>
        <w:pStyle w:val="Notedebasdepage"/>
        <w:jc w:val="both"/>
        <w:rPr>
          <w:rFonts w:ascii="Times New Roman" w:hAnsi="Times New Roman" w:cs="Times New Roman"/>
          <w:lang w:val="en-US"/>
        </w:rPr>
      </w:pPr>
      <w:r w:rsidRPr="00280365">
        <w:rPr>
          <w:rStyle w:val="Appelnotedebasdep"/>
          <w:rFonts w:ascii="Times New Roman" w:hAnsi="Times New Roman" w:cs="Times New Roman"/>
        </w:rPr>
        <w:footnoteRef/>
      </w:r>
      <w:r w:rsidRPr="00397856">
        <w:rPr>
          <w:rFonts w:ascii="Times New Roman" w:hAnsi="Times New Roman" w:cs="Times New Roman"/>
          <w:lang w:val="en-US"/>
        </w:rPr>
        <w:t xml:space="preserve"> Berman, J. J. (2013). </w:t>
      </w:r>
      <w:r w:rsidRPr="00397856">
        <w:rPr>
          <w:rStyle w:val="Accentuation"/>
          <w:rFonts w:ascii="Times New Roman" w:hAnsi="Times New Roman" w:cs="Times New Roman"/>
          <w:lang w:val="en-US"/>
        </w:rPr>
        <w:t>Principles of Big Data: Preparing, Sharing, and Analyzing Complex Information</w:t>
      </w:r>
      <w:r w:rsidRPr="00397856">
        <w:rPr>
          <w:rFonts w:ascii="Times New Roman" w:hAnsi="Times New Roman" w:cs="Times New Roman"/>
          <w:lang w:val="en-US"/>
        </w:rPr>
        <w:t>. Elsevier, pp. 211–215.</w:t>
      </w:r>
    </w:p>
  </w:footnote>
  <w:footnote w:id="22">
    <w:p w14:paraId="537DC0F5" w14:textId="77777777" w:rsidR="00294537" w:rsidRPr="00397856" w:rsidRDefault="00294537" w:rsidP="00190E6E">
      <w:pPr>
        <w:pStyle w:val="Notedebasdepage"/>
        <w:jc w:val="both"/>
        <w:rPr>
          <w:rFonts w:asciiTheme="majorBidi" w:hAnsiTheme="majorBidi" w:cstheme="majorBidi"/>
          <w:lang w:val="en-US"/>
        </w:rPr>
      </w:pPr>
      <w:r w:rsidRPr="00280365">
        <w:rPr>
          <w:rStyle w:val="Appelnotedebasdep"/>
          <w:rFonts w:ascii="Times New Roman" w:hAnsi="Times New Roman" w:cs="Times New Roman"/>
        </w:rPr>
        <w:footnoteRef/>
      </w:r>
      <w:r w:rsidRPr="00397856">
        <w:rPr>
          <w:rFonts w:ascii="Times New Roman" w:hAnsi="Times New Roman" w:cs="Times New Roman"/>
          <w:lang w:val="en-US"/>
        </w:rPr>
        <w:t xml:space="preserve"> </w:t>
      </w:r>
      <w:r w:rsidRPr="00397856">
        <w:rPr>
          <w:rFonts w:asciiTheme="majorBidi" w:hAnsiTheme="majorBidi" w:cstheme="majorBidi"/>
          <w:lang w:val="en-US"/>
        </w:rPr>
        <w:t xml:space="preserve">Provost, F., &amp; Fawcett, T. (2013). </w:t>
      </w:r>
      <w:r w:rsidRPr="00397856">
        <w:rPr>
          <w:rStyle w:val="Accentuation"/>
          <w:rFonts w:asciiTheme="majorBidi" w:hAnsiTheme="majorBidi" w:cstheme="majorBidi"/>
          <w:lang w:val="en-US"/>
        </w:rPr>
        <w:t>Data Science for Business: What You Need to Know about Data Mining and Data-Analytic Thinking</w:t>
      </w:r>
      <w:r w:rsidRPr="00397856">
        <w:rPr>
          <w:rFonts w:asciiTheme="majorBidi" w:hAnsiTheme="majorBidi" w:cstheme="majorBidi"/>
          <w:lang w:val="en-US"/>
        </w:rPr>
        <w:t>. O’Reilly Media, pp. 152–175.</w:t>
      </w:r>
    </w:p>
  </w:footnote>
  <w:footnote w:id="23">
    <w:p w14:paraId="1A604B27" w14:textId="77777777" w:rsidR="00294537" w:rsidRPr="00397856" w:rsidRDefault="00294537" w:rsidP="00190E6E">
      <w:pPr>
        <w:spacing w:before="100" w:beforeAutospacing="1" w:after="100" w:afterAutospacing="1"/>
        <w:jc w:val="both"/>
        <w:rPr>
          <w:rFonts w:ascii="Times New Roman" w:eastAsia="Times New Roman" w:hAnsi="Times New Roman" w:cs="Times New Roman"/>
          <w:sz w:val="20"/>
          <w:szCs w:val="20"/>
          <w:lang w:val="en-US" w:eastAsia="fr-FR"/>
        </w:rPr>
      </w:pPr>
      <w:r w:rsidRPr="00280365">
        <w:rPr>
          <w:rStyle w:val="Appelnotedebasdep"/>
          <w:rFonts w:asciiTheme="majorBidi" w:hAnsiTheme="majorBidi" w:cstheme="majorBidi"/>
        </w:rPr>
        <w:footnoteRef/>
      </w:r>
      <w:r w:rsidRPr="00397856">
        <w:rPr>
          <w:rFonts w:asciiTheme="majorBidi" w:hAnsiTheme="majorBidi" w:cstheme="majorBidi"/>
          <w:lang w:val="en-US"/>
        </w:rPr>
        <w:t xml:space="preserve"> </w:t>
      </w:r>
      <w:r w:rsidRPr="00397856">
        <w:rPr>
          <w:rFonts w:ascii="Times New Roman" w:eastAsia="Times New Roman" w:hAnsi="Times New Roman" w:cs="Times New Roman"/>
          <w:sz w:val="20"/>
          <w:szCs w:val="20"/>
          <w:lang w:val="en-US" w:eastAsia="fr-FR"/>
        </w:rPr>
        <w:t>Russell Stuart et Norvig Peter (2010), Artificial Intelligence: A Modern Approach, 3e édition, Pearson Education, Upper Saddle River, p. 1.</w:t>
      </w:r>
    </w:p>
  </w:footnote>
  <w:footnote w:id="24">
    <w:p w14:paraId="7B2FC9F7" w14:textId="77777777" w:rsidR="00294537" w:rsidRPr="00397856" w:rsidRDefault="00294537" w:rsidP="002E5347">
      <w:pPr>
        <w:pStyle w:val="Notedebasdepage"/>
        <w:jc w:val="both"/>
        <w:rPr>
          <w:rFonts w:ascii="Times New Roman" w:hAnsi="Times New Roman" w:cs="Times New Roman"/>
          <w:lang w:val="en-US"/>
        </w:rPr>
      </w:pPr>
      <w:r w:rsidRPr="00280365">
        <w:rPr>
          <w:rStyle w:val="Appelnotedebasdep"/>
          <w:rFonts w:ascii="Times New Roman" w:hAnsi="Times New Roman" w:cs="Times New Roman"/>
        </w:rPr>
        <w:footnoteRef/>
      </w:r>
      <w:r w:rsidRPr="00397856">
        <w:rPr>
          <w:rFonts w:ascii="Times New Roman" w:hAnsi="Times New Roman" w:cs="Times New Roman"/>
          <w:lang w:val="en-US"/>
        </w:rPr>
        <w:t xml:space="preserve"> </w:t>
      </w:r>
      <w:r w:rsidRPr="00397856">
        <w:rPr>
          <w:rFonts w:ascii="Times New Roman" w:eastAsia="Times New Roman" w:hAnsi="Times New Roman" w:cs="Times New Roman"/>
          <w:lang w:val="en-US" w:eastAsia="fr-FR"/>
        </w:rPr>
        <w:t xml:space="preserve">Russell, S. J., &amp; Norvig, P. (2016), </w:t>
      </w:r>
      <w:r w:rsidRPr="00397856">
        <w:rPr>
          <w:rFonts w:ascii="Times New Roman" w:eastAsia="Times New Roman" w:hAnsi="Times New Roman" w:cs="Times New Roman"/>
          <w:i/>
          <w:iCs/>
          <w:lang w:val="en-US" w:eastAsia="fr-FR"/>
        </w:rPr>
        <w:t>Artificial Intelligence: A Modern Approach</w:t>
      </w:r>
      <w:r w:rsidRPr="00397856">
        <w:rPr>
          <w:rFonts w:ascii="Times New Roman" w:eastAsia="Times New Roman" w:hAnsi="Times New Roman" w:cs="Times New Roman"/>
          <w:lang w:val="en-US" w:eastAsia="fr-FR"/>
        </w:rPr>
        <w:t>, 3rd edition, Pearson, Boston, pp. 52-58.</w:t>
      </w:r>
    </w:p>
  </w:footnote>
  <w:footnote w:id="25">
    <w:p w14:paraId="73640EC6" w14:textId="77777777" w:rsidR="00294537" w:rsidRPr="00397856" w:rsidRDefault="00294537" w:rsidP="002E5347">
      <w:pPr>
        <w:pStyle w:val="Notedebasdepage"/>
        <w:jc w:val="both"/>
        <w:rPr>
          <w:rFonts w:ascii="Times New Roman" w:hAnsi="Times New Roman" w:cs="Times New Roman"/>
          <w:lang w:val="en-US"/>
        </w:rPr>
      </w:pPr>
      <w:r w:rsidRPr="00280365">
        <w:rPr>
          <w:rStyle w:val="Appelnotedebasdep"/>
          <w:rFonts w:ascii="Times New Roman" w:hAnsi="Times New Roman" w:cs="Times New Roman"/>
        </w:rPr>
        <w:footnoteRef/>
      </w:r>
      <w:r w:rsidRPr="00397856">
        <w:rPr>
          <w:rFonts w:ascii="Times New Roman" w:hAnsi="Times New Roman" w:cs="Times New Roman"/>
          <w:lang w:val="en-US"/>
        </w:rPr>
        <w:t xml:space="preserve"> </w:t>
      </w:r>
      <w:r w:rsidRPr="00397856">
        <w:rPr>
          <w:rFonts w:ascii="Times New Roman" w:eastAsia="Times New Roman" w:hAnsi="Times New Roman" w:cs="Times New Roman"/>
          <w:lang w:val="en-US" w:eastAsia="fr-FR"/>
        </w:rPr>
        <w:t xml:space="preserve">Jurafsky, D., &amp; Martin, J. H. (2020), </w:t>
      </w:r>
      <w:r w:rsidRPr="00397856">
        <w:rPr>
          <w:rFonts w:ascii="Times New Roman" w:eastAsia="Times New Roman" w:hAnsi="Times New Roman" w:cs="Times New Roman"/>
          <w:i/>
          <w:iCs/>
          <w:lang w:val="en-US" w:eastAsia="fr-FR"/>
        </w:rPr>
        <w:t>Speech and Language Processing</w:t>
      </w:r>
      <w:r w:rsidRPr="00397856">
        <w:rPr>
          <w:rFonts w:ascii="Times New Roman" w:eastAsia="Times New Roman" w:hAnsi="Times New Roman" w:cs="Times New Roman"/>
          <w:lang w:val="en-US" w:eastAsia="fr-FR"/>
        </w:rPr>
        <w:t>, 3rd edition, Pearson, New York, pp. 11-15.</w:t>
      </w:r>
    </w:p>
  </w:footnote>
  <w:footnote w:id="26">
    <w:p w14:paraId="6097C07B" w14:textId="77777777" w:rsidR="00294537" w:rsidRPr="00397856" w:rsidRDefault="00294537" w:rsidP="002E5347">
      <w:pPr>
        <w:spacing w:before="100" w:beforeAutospacing="1" w:after="100" w:afterAutospacing="1" w:line="240" w:lineRule="auto"/>
        <w:jc w:val="both"/>
        <w:rPr>
          <w:rFonts w:ascii="Times New Roman" w:eastAsia="Times New Roman" w:hAnsi="Times New Roman" w:cs="Times New Roman"/>
          <w:sz w:val="20"/>
          <w:szCs w:val="20"/>
          <w:lang w:val="en-US" w:eastAsia="fr-FR"/>
        </w:rPr>
      </w:pPr>
      <w:r w:rsidRPr="00280365">
        <w:rPr>
          <w:rStyle w:val="Appelnotedebasdep"/>
          <w:rFonts w:ascii="Times New Roman" w:hAnsi="Times New Roman" w:cs="Times New Roman"/>
          <w:sz w:val="20"/>
          <w:szCs w:val="20"/>
        </w:rPr>
        <w:footnoteRef/>
      </w:r>
      <w:r w:rsidRPr="00397856">
        <w:rPr>
          <w:rFonts w:ascii="Times New Roman" w:hAnsi="Times New Roman" w:cs="Times New Roman"/>
          <w:sz w:val="20"/>
          <w:szCs w:val="20"/>
          <w:lang w:val="en-US"/>
        </w:rPr>
        <w:t xml:space="preserve"> </w:t>
      </w:r>
      <w:r w:rsidRPr="00397856">
        <w:rPr>
          <w:rFonts w:ascii="Times New Roman" w:eastAsia="Times New Roman" w:hAnsi="Times New Roman" w:cs="Times New Roman"/>
          <w:sz w:val="20"/>
          <w:szCs w:val="20"/>
          <w:lang w:val="en-US" w:eastAsia="fr-FR"/>
        </w:rPr>
        <w:t xml:space="preserve">Goodfellow, I., Bengio, Y., &amp; Courville, A. (2016), </w:t>
      </w:r>
      <w:r w:rsidRPr="00397856">
        <w:rPr>
          <w:rFonts w:ascii="Times New Roman" w:eastAsia="Times New Roman" w:hAnsi="Times New Roman" w:cs="Times New Roman"/>
          <w:i/>
          <w:iCs/>
          <w:sz w:val="20"/>
          <w:szCs w:val="20"/>
          <w:lang w:val="en-US" w:eastAsia="fr-FR"/>
        </w:rPr>
        <w:t>Deep Learning</w:t>
      </w:r>
      <w:r w:rsidRPr="00397856">
        <w:rPr>
          <w:rFonts w:ascii="Times New Roman" w:eastAsia="Times New Roman" w:hAnsi="Times New Roman" w:cs="Times New Roman"/>
          <w:sz w:val="20"/>
          <w:szCs w:val="20"/>
          <w:lang w:val="en-US" w:eastAsia="fr-FR"/>
        </w:rPr>
        <w:t>, MIT Press, Cambridge, pp. 89-94.</w:t>
      </w:r>
    </w:p>
    <w:p w14:paraId="38C026F2" w14:textId="77777777" w:rsidR="00294537" w:rsidRPr="00397856" w:rsidRDefault="00294537">
      <w:pPr>
        <w:pStyle w:val="Notedebasdepage"/>
        <w:rPr>
          <w:lang w:val="en-US"/>
        </w:rPr>
      </w:pPr>
    </w:p>
  </w:footnote>
  <w:footnote w:id="27">
    <w:p w14:paraId="088C1BB3" w14:textId="77777777" w:rsidR="00294537" w:rsidRPr="00397856" w:rsidRDefault="00294537">
      <w:pPr>
        <w:pStyle w:val="Notedebasdepage"/>
        <w:rPr>
          <w:rFonts w:ascii="Times New Roman" w:hAnsi="Times New Roman" w:cs="Times New Roman"/>
          <w:lang w:val="en-US"/>
        </w:rPr>
      </w:pPr>
      <w:r w:rsidRPr="00280365">
        <w:rPr>
          <w:rStyle w:val="Appelnotedebasdep"/>
          <w:rFonts w:ascii="Times New Roman" w:hAnsi="Times New Roman" w:cs="Times New Roman"/>
        </w:rPr>
        <w:footnoteRef/>
      </w:r>
      <w:r w:rsidRPr="00397856">
        <w:rPr>
          <w:rFonts w:ascii="Times New Roman" w:hAnsi="Times New Roman" w:cs="Times New Roman"/>
          <w:lang w:val="en-US"/>
        </w:rPr>
        <w:t xml:space="preserve"> Marr, B. (2018). </w:t>
      </w:r>
      <w:r w:rsidRPr="00397856">
        <w:rPr>
          <w:rStyle w:val="Accentuation"/>
          <w:rFonts w:ascii="Times New Roman" w:hAnsi="Times New Roman" w:cs="Times New Roman"/>
          <w:lang w:val="en-US"/>
        </w:rPr>
        <w:t>Artificial Intelligence in Practice: How 50 Successful Companies Used AI and Machine Learning to Solve Problems</w:t>
      </w:r>
      <w:r w:rsidRPr="00397856">
        <w:rPr>
          <w:rFonts w:ascii="Times New Roman" w:hAnsi="Times New Roman" w:cs="Times New Roman"/>
          <w:lang w:val="en-US"/>
        </w:rPr>
        <w:t>. Wiley, pp. 72–84.</w:t>
      </w:r>
    </w:p>
  </w:footnote>
  <w:footnote w:id="28">
    <w:p w14:paraId="020F488B" w14:textId="77777777" w:rsidR="00294537" w:rsidRPr="00397856" w:rsidRDefault="00294537">
      <w:pPr>
        <w:pStyle w:val="Notedebasdepage"/>
        <w:rPr>
          <w:rFonts w:ascii="Times New Roman" w:hAnsi="Times New Roman" w:cs="Times New Roman"/>
          <w:lang w:val="en-US"/>
        </w:rPr>
      </w:pPr>
      <w:r w:rsidRPr="00280365">
        <w:rPr>
          <w:rStyle w:val="Appelnotedebasdep"/>
          <w:rFonts w:ascii="Times New Roman" w:hAnsi="Times New Roman" w:cs="Times New Roman"/>
        </w:rPr>
        <w:footnoteRef/>
      </w:r>
      <w:r w:rsidRPr="00397856">
        <w:rPr>
          <w:rFonts w:ascii="Times New Roman" w:hAnsi="Times New Roman" w:cs="Times New Roman"/>
          <w:lang w:val="en-US"/>
        </w:rPr>
        <w:t xml:space="preserve"> Bughin, J., Hazan, E., &amp; Lund, S. (2017). </w:t>
      </w:r>
      <w:r w:rsidRPr="00397856">
        <w:rPr>
          <w:rStyle w:val="Accentuation"/>
          <w:rFonts w:ascii="Times New Roman" w:hAnsi="Times New Roman" w:cs="Times New Roman"/>
          <w:lang w:val="en-US"/>
        </w:rPr>
        <w:t>Artificial Intelligence: The Next Digital Frontier?</w:t>
      </w:r>
      <w:r w:rsidRPr="00397856">
        <w:rPr>
          <w:rFonts w:ascii="Times New Roman" w:hAnsi="Times New Roman" w:cs="Times New Roman"/>
          <w:lang w:val="en-US"/>
        </w:rPr>
        <w:t xml:space="preserve"> McKinsey Global Institute Discussion Paper, p. 13.</w:t>
      </w:r>
    </w:p>
  </w:footnote>
  <w:footnote w:id="29">
    <w:p w14:paraId="1F5EBDE9" w14:textId="77777777" w:rsidR="00294537" w:rsidRPr="00397856" w:rsidRDefault="00294537">
      <w:pPr>
        <w:pStyle w:val="Notedebasdepage"/>
        <w:rPr>
          <w:rFonts w:asciiTheme="majorBidi" w:hAnsiTheme="majorBidi" w:cstheme="majorBidi"/>
          <w:lang w:val="en-US"/>
        </w:rPr>
      </w:pPr>
      <w:r w:rsidRPr="00280365">
        <w:rPr>
          <w:rStyle w:val="Appelnotedebasdep"/>
          <w:rFonts w:ascii="Times New Roman" w:hAnsi="Times New Roman" w:cs="Times New Roman"/>
        </w:rPr>
        <w:footnoteRef/>
      </w:r>
      <w:r w:rsidRPr="00397856">
        <w:rPr>
          <w:rFonts w:ascii="Times New Roman" w:hAnsi="Times New Roman" w:cs="Times New Roman"/>
          <w:lang w:val="en-US"/>
        </w:rPr>
        <w:t xml:space="preserve"> </w:t>
      </w:r>
      <w:r w:rsidRPr="00397856">
        <w:rPr>
          <w:rFonts w:asciiTheme="majorBidi" w:hAnsiTheme="majorBidi" w:cstheme="majorBidi"/>
          <w:lang w:val="en-US"/>
        </w:rPr>
        <w:t xml:space="preserve">Gentsch, P. (2018). </w:t>
      </w:r>
      <w:r w:rsidRPr="00397856">
        <w:rPr>
          <w:rStyle w:val="Accentuation"/>
          <w:rFonts w:asciiTheme="majorBidi" w:hAnsiTheme="majorBidi" w:cstheme="majorBidi"/>
          <w:lang w:val="en-US"/>
        </w:rPr>
        <w:t>AI in Marketing, Sales and Service: How Marketers without a Data Science Degree can use AI, Big Data and Bots</w:t>
      </w:r>
      <w:r w:rsidRPr="00397856">
        <w:rPr>
          <w:rFonts w:asciiTheme="majorBidi" w:hAnsiTheme="majorBidi" w:cstheme="majorBidi"/>
          <w:lang w:val="en-US"/>
        </w:rPr>
        <w:t>. Springer, pp. 112–125</w:t>
      </w:r>
    </w:p>
  </w:footnote>
  <w:footnote w:id="30">
    <w:p w14:paraId="10A85D14" w14:textId="77777777" w:rsidR="00294537" w:rsidRPr="00397856" w:rsidRDefault="00294537">
      <w:pPr>
        <w:pStyle w:val="Notedebasdepage"/>
        <w:rPr>
          <w:rFonts w:asciiTheme="majorBidi" w:hAnsiTheme="majorBidi" w:cstheme="majorBidi"/>
          <w:lang w:val="en-US"/>
        </w:rPr>
      </w:pPr>
      <w:r w:rsidRPr="00280365">
        <w:rPr>
          <w:rStyle w:val="Appelnotedebasdep"/>
          <w:rFonts w:asciiTheme="majorBidi" w:hAnsiTheme="majorBidi" w:cstheme="majorBidi"/>
        </w:rPr>
        <w:footnoteRef/>
      </w:r>
      <w:r w:rsidRPr="00397856">
        <w:rPr>
          <w:rFonts w:asciiTheme="majorBidi" w:hAnsiTheme="majorBidi" w:cstheme="majorBidi"/>
          <w:lang w:val="en-US"/>
        </w:rPr>
        <w:t xml:space="preserve"> Marr, B. (2018). </w:t>
      </w:r>
      <w:r w:rsidRPr="00397856">
        <w:rPr>
          <w:rStyle w:val="Accentuation"/>
          <w:rFonts w:asciiTheme="majorBidi" w:hAnsiTheme="majorBidi" w:cstheme="majorBidi"/>
          <w:lang w:val="en-US"/>
        </w:rPr>
        <w:t>Artificial Intelligence in Practice</w:t>
      </w:r>
      <w:r w:rsidRPr="00397856">
        <w:rPr>
          <w:rFonts w:asciiTheme="majorBidi" w:hAnsiTheme="majorBidi" w:cstheme="majorBidi"/>
          <w:lang w:val="en-US"/>
        </w:rPr>
        <w:t>. Wiley, pp. 84–91.</w:t>
      </w:r>
    </w:p>
  </w:footnote>
  <w:footnote w:id="31">
    <w:p w14:paraId="2607930C" w14:textId="77777777" w:rsidR="00294537" w:rsidRPr="00397856" w:rsidRDefault="00294537">
      <w:pPr>
        <w:pStyle w:val="Notedebasdepage"/>
        <w:rPr>
          <w:lang w:val="en-US"/>
        </w:rPr>
      </w:pPr>
      <w:r w:rsidRPr="00280365">
        <w:rPr>
          <w:rStyle w:val="Appelnotedebasdep"/>
          <w:rFonts w:asciiTheme="majorBidi" w:hAnsiTheme="majorBidi" w:cstheme="majorBidi"/>
        </w:rPr>
        <w:footnoteRef/>
      </w:r>
      <w:r w:rsidRPr="00397856">
        <w:rPr>
          <w:rFonts w:asciiTheme="majorBidi" w:hAnsiTheme="majorBidi" w:cstheme="majorBidi"/>
          <w:lang w:val="en-US"/>
        </w:rPr>
        <w:t xml:space="preserve"> Davenport, T. H., &amp; Ronanki, R. (2018). </w:t>
      </w:r>
      <w:r w:rsidRPr="00397856">
        <w:rPr>
          <w:rStyle w:val="Accentuation"/>
          <w:rFonts w:asciiTheme="majorBidi" w:hAnsiTheme="majorBidi" w:cstheme="majorBidi"/>
          <w:lang w:val="en-US"/>
        </w:rPr>
        <w:t>Artificial Intelligence for the Real World</w:t>
      </w:r>
      <w:r w:rsidRPr="00397856">
        <w:rPr>
          <w:rFonts w:asciiTheme="majorBidi" w:hAnsiTheme="majorBidi" w:cstheme="majorBidi"/>
          <w:lang w:val="en-US"/>
        </w:rPr>
        <w:t>. Harvard Business Review Press, pp. 23–28.</w:t>
      </w:r>
    </w:p>
  </w:footnote>
  <w:footnote w:id="32">
    <w:p w14:paraId="0BA0F17A" w14:textId="77777777" w:rsidR="00294537" w:rsidRPr="005F606C" w:rsidRDefault="00294537">
      <w:pPr>
        <w:pStyle w:val="Notedebasdepage"/>
        <w:rPr>
          <w:rFonts w:ascii="Times New Roman" w:hAnsi="Times New Roman" w:cs="Times New Roman"/>
          <w:lang w:val="en-US"/>
        </w:rPr>
      </w:pPr>
      <w:r w:rsidRPr="005F606C">
        <w:rPr>
          <w:rStyle w:val="Appelnotedebasdep"/>
          <w:rFonts w:ascii="Times New Roman" w:hAnsi="Times New Roman" w:cs="Times New Roman"/>
        </w:rPr>
        <w:footnoteRef/>
      </w:r>
      <w:r w:rsidRPr="005F606C">
        <w:rPr>
          <w:rFonts w:ascii="Times New Roman" w:hAnsi="Times New Roman" w:cs="Times New Roman"/>
          <w:lang w:val="en-US"/>
        </w:rPr>
        <w:t xml:space="preserve"> J.-P. Delahaye, « L’intelligence artificielle et le test de Turing », p. 3.</w:t>
      </w:r>
    </w:p>
  </w:footnote>
  <w:footnote w:id="33">
    <w:p w14:paraId="385C9F0D" w14:textId="77777777" w:rsidR="00294537" w:rsidRPr="005F606C" w:rsidRDefault="00294537">
      <w:pPr>
        <w:pStyle w:val="Notedebasdepage"/>
        <w:rPr>
          <w:rFonts w:ascii="Times New Roman" w:hAnsi="Times New Roman" w:cs="Times New Roman"/>
        </w:rPr>
      </w:pPr>
      <w:r w:rsidRPr="005F606C">
        <w:rPr>
          <w:rStyle w:val="Appelnotedebasdep"/>
          <w:rFonts w:ascii="Times New Roman" w:hAnsi="Times New Roman" w:cs="Times New Roman"/>
        </w:rPr>
        <w:footnoteRef/>
      </w:r>
      <w:r w:rsidRPr="005F606C">
        <w:rPr>
          <w:rFonts w:ascii="Times New Roman" w:hAnsi="Times New Roman" w:cs="Times New Roman"/>
          <w:lang w:val="en-US"/>
        </w:rPr>
        <w:t xml:space="preserve"> S. Diederich, A. Brendel, et L. Kolbe, « On Conversational Agents in Information Systems Research: Analyzing the Past to Guide Future Work », Wirtschaftsinformatik 2019 Proceedings, févr. </w:t>
      </w:r>
      <w:r w:rsidRPr="005F606C">
        <w:rPr>
          <w:rFonts w:ascii="Times New Roman" w:hAnsi="Times New Roman" w:cs="Times New Roman"/>
        </w:rPr>
        <w:t>2019, [En ligne]. Disponible sur: https://aisel.aisnet.org/wi2019/track13/papers/1.</w:t>
      </w:r>
    </w:p>
  </w:footnote>
  <w:footnote w:id="34">
    <w:p w14:paraId="544E855F" w14:textId="77777777" w:rsidR="00294537" w:rsidRPr="00397856" w:rsidRDefault="00294537">
      <w:pPr>
        <w:pStyle w:val="Notedebasdepage"/>
        <w:rPr>
          <w:i/>
          <w:iCs/>
          <w:lang w:val="en-US"/>
        </w:rPr>
      </w:pPr>
      <w:r w:rsidRPr="005F606C">
        <w:rPr>
          <w:rStyle w:val="Appelnotedebasdep"/>
          <w:rFonts w:ascii="Times New Roman" w:hAnsi="Times New Roman" w:cs="Times New Roman"/>
        </w:rPr>
        <w:footnoteRef/>
      </w:r>
      <w:r w:rsidRPr="005F606C">
        <w:rPr>
          <w:rFonts w:ascii="Times New Roman" w:hAnsi="Times New Roman" w:cs="Times New Roman"/>
          <w:lang w:val="en-US"/>
        </w:rPr>
        <w:t xml:space="preserve"> H. Shum, X. He, et D. Li, « From Eliza to XiaoIce: challenges and opportunities with social chatbots », Frontiers Inf Technol Electronic Eng, vol. 19, no 1, p. 10‑26, janv. 2018, doi: 10.1631/FITEE.1700826.</w:t>
      </w:r>
    </w:p>
  </w:footnote>
  <w:footnote w:id="35">
    <w:p w14:paraId="635F6A92" w14:textId="77777777" w:rsidR="00294537" w:rsidRPr="00397856" w:rsidRDefault="00294537">
      <w:pPr>
        <w:pStyle w:val="Notedebasdepage"/>
        <w:rPr>
          <w:rFonts w:asciiTheme="majorBidi" w:hAnsiTheme="majorBidi" w:cstheme="majorBidi"/>
          <w:i/>
          <w:iCs/>
          <w:lang w:val="en-US"/>
        </w:rPr>
      </w:pPr>
      <w:r w:rsidRPr="00280365">
        <w:rPr>
          <w:rStyle w:val="Appelnotedebasdep"/>
          <w:rFonts w:asciiTheme="majorBidi" w:hAnsiTheme="majorBidi" w:cstheme="majorBidi"/>
          <w:i/>
          <w:iCs/>
        </w:rPr>
        <w:footnoteRef/>
      </w:r>
      <w:r w:rsidRPr="00397856">
        <w:rPr>
          <w:rFonts w:asciiTheme="majorBidi" w:hAnsiTheme="majorBidi" w:cstheme="majorBidi"/>
          <w:i/>
          <w:iCs/>
          <w:lang w:val="en-US"/>
        </w:rPr>
        <w:t xml:space="preserve"> B. AbuShawar et E. Atwell, « ALICE Chatbot: Trials and Outputs », Computación y Sistemas, vol. 19, no 4, Art. no 4, déc. 2015, doi: 10.13053/cys-19-4-2326.</w:t>
      </w:r>
    </w:p>
  </w:footnote>
  <w:footnote w:id="36">
    <w:p w14:paraId="5E8853CE" w14:textId="77777777" w:rsidR="00294537" w:rsidRPr="00397856" w:rsidRDefault="00294537">
      <w:pPr>
        <w:pStyle w:val="Notedebasdepage"/>
        <w:rPr>
          <w:lang w:val="en-US"/>
        </w:rPr>
      </w:pPr>
      <w:r w:rsidRPr="00280365">
        <w:rPr>
          <w:rStyle w:val="Appelnotedebasdep"/>
          <w:rFonts w:asciiTheme="majorBidi" w:hAnsiTheme="majorBidi" w:cstheme="majorBidi"/>
          <w:i/>
          <w:iCs/>
        </w:rPr>
        <w:footnoteRef/>
      </w:r>
      <w:r w:rsidRPr="00397856">
        <w:rPr>
          <w:rFonts w:asciiTheme="majorBidi" w:hAnsiTheme="majorBidi" w:cstheme="majorBidi"/>
          <w:i/>
          <w:iCs/>
          <w:lang w:val="en-US"/>
        </w:rPr>
        <w:t xml:space="preserve"> S. Kaushik, D. Gupta, L. Kharb, et D. Chahal, Information, Communication and Computing Technology: Second International Conference, ICICCT 2017, New Delhi, India, May 13, 2017, Revised Selected Papers. Springer, 2017.</w:t>
      </w:r>
    </w:p>
  </w:footnote>
  <w:footnote w:id="37">
    <w:p w14:paraId="2F03EDD6" w14:textId="77777777" w:rsidR="00294537" w:rsidRPr="005F606C" w:rsidRDefault="00294537" w:rsidP="00B04ED4">
      <w:pPr>
        <w:spacing w:before="100" w:beforeAutospacing="1" w:after="0"/>
        <w:jc w:val="both"/>
        <w:rPr>
          <w:rFonts w:asciiTheme="majorBidi" w:eastAsia="Times New Roman" w:hAnsiTheme="majorBidi" w:cstheme="majorBidi"/>
          <w:sz w:val="20"/>
          <w:szCs w:val="20"/>
          <w:lang w:val="en-US" w:eastAsia="fr-FR"/>
        </w:rPr>
      </w:pPr>
      <w:r w:rsidRPr="00280365">
        <w:rPr>
          <w:rStyle w:val="Appelnotedebasdep"/>
          <w:rFonts w:asciiTheme="majorBidi" w:hAnsiTheme="majorBidi" w:cstheme="majorBidi"/>
          <w:sz w:val="20"/>
          <w:szCs w:val="20"/>
        </w:rPr>
        <w:footnoteRef/>
      </w:r>
      <w:r w:rsidRPr="005F606C">
        <w:rPr>
          <w:rFonts w:asciiTheme="majorBidi" w:eastAsia="Times New Roman" w:hAnsiTheme="majorBidi" w:cstheme="majorBidi"/>
          <w:sz w:val="20"/>
          <w:szCs w:val="20"/>
          <w:lang w:val="en-US" w:eastAsia="fr-FR"/>
        </w:rPr>
        <w:t>Chandel, S., Yuying, Y., Yujie, G., Razaque, A., &amp; Yang, G. (2018). Chatbot: Efficient and Utility-Based Platform. In Proceedings of the Computing Conference, London, UK.</w:t>
      </w:r>
    </w:p>
  </w:footnote>
  <w:footnote w:id="38">
    <w:p w14:paraId="44C80914" w14:textId="77777777" w:rsidR="00294537" w:rsidRPr="005F606C" w:rsidRDefault="00294537" w:rsidP="00B04ED4">
      <w:pPr>
        <w:pStyle w:val="Notedebasdepage"/>
        <w:jc w:val="both"/>
        <w:rPr>
          <w:rFonts w:ascii="Times New Roman" w:hAnsi="Times New Roman" w:cs="Times New Roman"/>
          <w:lang w:val="en-US"/>
        </w:rPr>
      </w:pPr>
      <w:r w:rsidRPr="005F606C">
        <w:rPr>
          <w:rStyle w:val="Appelnotedebasdep"/>
          <w:rFonts w:asciiTheme="majorBidi" w:hAnsiTheme="majorBidi" w:cstheme="majorBidi"/>
        </w:rPr>
        <w:footnoteRef/>
      </w:r>
      <w:r w:rsidRPr="005F606C">
        <w:rPr>
          <w:rFonts w:asciiTheme="majorBidi" w:hAnsiTheme="majorBidi" w:cstheme="majorBidi"/>
          <w:color w:val="000000"/>
          <w:lang w:val="en-US"/>
        </w:rPr>
        <w:t>Association de grandes entreprises et d’administrations publiques françaises</w:t>
      </w:r>
    </w:p>
  </w:footnote>
  <w:footnote w:id="39">
    <w:p w14:paraId="6B4E4245" w14:textId="61949C3D" w:rsidR="00294537" w:rsidRPr="005F606C" w:rsidRDefault="00294537" w:rsidP="00364E60">
      <w:pPr>
        <w:pStyle w:val="NormalWeb"/>
        <w:spacing w:before="0" w:beforeAutospacing="0" w:after="0" w:afterAutospacing="0"/>
        <w:jc w:val="both"/>
        <w:rPr>
          <w:rFonts w:asciiTheme="majorBidi" w:hAnsiTheme="majorBidi" w:cstheme="majorBidi"/>
          <w:sz w:val="20"/>
          <w:szCs w:val="20"/>
          <w:lang w:val="en-US"/>
        </w:rPr>
      </w:pPr>
      <w:r w:rsidRPr="00280365">
        <w:rPr>
          <w:rStyle w:val="Appelnotedebasdep"/>
        </w:rPr>
        <w:footnoteRef/>
      </w:r>
      <w:r w:rsidRPr="00397856">
        <w:rPr>
          <w:lang w:val="en-US"/>
        </w:rPr>
        <w:t xml:space="preserve"> </w:t>
      </w:r>
      <w:r w:rsidRPr="005F606C">
        <w:rPr>
          <w:rFonts w:asciiTheme="majorBidi" w:hAnsiTheme="majorBidi" w:cstheme="majorBidi"/>
          <w:sz w:val="20"/>
          <w:szCs w:val="20"/>
          <w:lang w:val="en-US"/>
        </w:rPr>
        <w:t>Nordheim Cato B., Følstad Asbjørn, Bjørkli Cato A. (2019), An initial model of trust in chatbots for customer service—Findings from a questionnaire study, Interacting with Computers, vol. 31, no. 3, pp. 317–335.</w:t>
      </w:r>
    </w:p>
  </w:footnote>
  <w:footnote w:id="40">
    <w:p w14:paraId="7A5B86AC" w14:textId="77777777" w:rsidR="00294537" w:rsidRPr="005F606C" w:rsidRDefault="00294537" w:rsidP="00364E60">
      <w:pPr>
        <w:pStyle w:val="Notedebasdepage"/>
        <w:jc w:val="both"/>
        <w:rPr>
          <w:rFonts w:asciiTheme="majorBidi" w:hAnsiTheme="majorBidi" w:cstheme="majorBidi"/>
        </w:rPr>
      </w:pPr>
      <w:r w:rsidRPr="005F606C">
        <w:rPr>
          <w:rStyle w:val="Appelnotedebasdep"/>
          <w:rFonts w:asciiTheme="majorBidi" w:hAnsiTheme="majorBidi" w:cstheme="majorBidi"/>
        </w:rPr>
        <w:footnoteRef/>
      </w:r>
      <w:r w:rsidRPr="005F606C">
        <w:rPr>
          <w:rFonts w:asciiTheme="majorBidi" w:hAnsiTheme="majorBidi" w:cstheme="majorBidi"/>
          <w:lang w:val="en-US"/>
        </w:rPr>
        <w:t xml:space="preserve"> errendorf, J., &amp; Aramburu, P. (2017). </w:t>
      </w:r>
      <w:r w:rsidRPr="005F606C">
        <w:rPr>
          <w:rStyle w:val="Accentuation"/>
          <w:rFonts w:asciiTheme="majorBidi" w:hAnsiTheme="majorBidi" w:cstheme="majorBidi"/>
          <w:lang w:val="en-US"/>
        </w:rPr>
        <w:t>Virtual Agents and their Role in Customer Service</w:t>
      </w:r>
      <w:r w:rsidRPr="005F606C">
        <w:rPr>
          <w:rFonts w:asciiTheme="majorBidi" w:hAnsiTheme="majorBidi" w:cstheme="majorBidi"/>
          <w:lang w:val="en-US"/>
        </w:rPr>
        <w:t xml:space="preserve">. </w:t>
      </w:r>
      <w:r w:rsidRPr="005F606C">
        <w:rPr>
          <w:rFonts w:asciiTheme="majorBidi" w:hAnsiTheme="majorBidi" w:cstheme="majorBidi"/>
        </w:rPr>
        <w:t>Journal of Customer Service, 34(2), 45–56.</w:t>
      </w:r>
    </w:p>
  </w:footnote>
  <w:footnote w:id="41">
    <w:p w14:paraId="244A797C" w14:textId="77777777" w:rsidR="00294537" w:rsidRPr="00397856" w:rsidRDefault="00294537" w:rsidP="009C0A3A">
      <w:pPr>
        <w:pStyle w:val="Notedebasdepage"/>
        <w:jc w:val="both"/>
        <w:rPr>
          <w:lang w:val="en-US"/>
        </w:rPr>
      </w:pPr>
      <w:r w:rsidRPr="005F606C">
        <w:rPr>
          <w:rStyle w:val="Appelnotedebasdep"/>
          <w:rFonts w:asciiTheme="majorBidi" w:hAnsiTheme="majorBidi" w:cstheme="majorBidi"/>
        </w:rPr>
        <w:footnoteRef/>
      </w:r>
      <w:r w:rsidRPr="005F606C">
        <w:rPr>
          <w:rFonts w:asciiTheme="majorBidi" w:hAnsiTheme="majorBidi" w:cstheme="majorBidi"/>
        </w:rPr>
        <w:t xml:space="preserve"> Viot, C., &amp; Bressoles, G. (2018). </w:t>
      </w:r>
      <w:r w:rsidRPr="005F606C">
        <w:rPr>
          <w:rStyle w:val="Accentuation"/>
          <w:rFonts w:asciiTheme="majorBidi" w:hAnsiTheme="majorBidi" w:cstheme="majorBidi"/>
        </w:rPr>
        <w:t>Les agents conversationnels intelligents dans la relation client</w:t>
      </w:r>
      <w:r w:rsidRPr="005F606C">
        <w:rPr>
          <w:rFonts w:asciiTheme="majorBidi" w:hAnsiTheme="majorBidi" w:cstheme="majorBidi"/>
        </w:rPr>
        <w:t xml:space="preserve">. </w:t>
      </w:r>
      <w:r w:rsidRPr="005F606C">
        <w:rPr>
          <w:rFonts w:asciiTheme="majorBidi" w:hAnsiTheme="majorBidi" w:cstheme="majorBidi"/>
          <w:lang w:val="en-US"/>
        </w:rPr>
        <w:t>Journal of Intelligent Systems, 12(1), 33</w:t>
      </w:r>
    </w:p>
  </w:footnote>
  <w:footnote w:id="42">
    <w:p w14:paraId="58234D68" w14:textId="77777777" w:rsidR="00294537" w:rsidRPr="00397856" w:rsidRDefault="00294537" w:rsidP="009C0A3A">
      <w:pPr>
        <w:pStyle w:val="NormalWeb"/>
        <w:spacing w:before="0" w:beforeAutospacing="0" w:after="0" w:afterAutospacing="0"/>
        <w:jc w:val="both"/>
        <w:rPr>
          <w:sz w:val="20"/>
          <w:szCs w:val="20"/>
          <w:lang w:val="en-US"/>
        </w:rPr>
      </w:pPr>
      <w:r w:rsidRPr="00280365">
        <w:rPr>
          <w:rStyle w:val="Appelnotedebasdep"/>
          <w:sz w:val="20"/>
          <w:szCs w:val="20"/>
        </w:rPr>
        <w:footnoteRef/>
      </w:r>
      <w:r w:rsidRPr="00397856">
        <w:rPr>
          <w:sz w:val="20"/>
          <w:szCs w:val="20"/>
          <w:lang w:val="en-US"/>
        </w:rPr>
        <w:t xml:space="preserve"> Kumar R., et al. (2024), Consumer engagement in chatbots and voicebots: A multiple-experiment approach in online retailing context, Journal of Business Research, vol. 153, pp. 309–318.</w:t>
      </w:r>
    </w:p>
  </w:footnote>
  <w:footnote w:id="43">
    <w:p w14:paraId="5D5D73EF" w14:textId="77777777" w:rsidR="00294537" w:rsidRPr="00397856" w:rsidRDefault="00294537" w:rsidP="009C0A3A">
      <w:pPr>
        <w:pStyle w:val="Notedebasdepage"/>
        <w:jc w:val="both"/>
        <w:rPr>
          <w:rFonts w:ascii="Times New Roman" w:hAnsi="Times New Roman" w:cs="Times New Roman"/>
          <w:lang w:val="en-US"/>
        </w:rPr>
      </w:pPr>
      <w:r w:rsidRPr="00280365">
        <w:rPr>
          <w:rStyle w:val="Appelnotedebasdep"/>
          <w:rFonts w:ascii="Times New Roman" w:hAnsi="Times New Roman" w:cs="Times New Roman"/>
        </w:rPr>
        <w:footnoteRef/>
      </w:r>
      <w:r w:rsidRPr="00397856">
        <w:rPr>
          <w:rFonts w:ascii="Times New Roman" w:hAnsi="Times New Roman" w:cs="Times New Roman"/>
          <w:lang w:val="en-US"/>
        </w:rPr>
        <w:t xml:space="preserve"> Kumar, R., &amp; Singh, M. (2020). </w:t>
      </w:r>
      <w:r w:rsidRPr="00397856">
        <w:rPr>
          <w:rStyle w:val="Accentuation"/>
          <w:rFonts w:ascii="Times New Roman" w:hAnsi="Times New Roman" w:cs="Times New Roman"/>
          <w:lang w:val="en-US"/>
        </w:rPr>
        <w:t>Voicebots and the Future of Voice Interaction</w:t>
      </w:r>
      <w:r w:rsidRPr="00397856">
        <w:rPr>
          <w:rFonts w:ascii="Times New Roman" w:hAnsi="Times New Roman" w:cs="Times New Roman"/>
          <w:lang w:val="en-US"/>
        </w:rPr>
        <w:t>. International Journal of AI &amp; Voice Interaction, 9(3), 124</w:t>
      </w:r>
    </w:p>
  </w:footnote>
  <w:footnote w:id="44">
    <w:p w14:paraId="653579E7" w14:textId="77777777" w:rsidR="00294537" w:rsidRPr="00397856" w:rsidRDefault="00294537" w:rsidP="009C0A3A">
      <w:pPr>
        <w:pStyle w:val="Notedebasdepage"/>
        <w:jc w:val="both"/>
        <w:rPr>
          <w:rFonts w:ascii="Times New Roman" w:hAnsi="Times New Roman" w:cs="Times New Roman"/>
          <w:lang w:val="en-US"/>
        </w:rPr>
      </w:pPr>
    </w:p>
  </w:footnote>
  <w:footnote w:id="45">
    <w:p w14:paraId="4F928A34" w14:textId="77777777" w:rsidR="00294537" w:rsidRPr="00397856" w:rsidRDefault="00294537" w:rsidP="009C0A3A">
      <w:pPr>
        <w:pStyle w:val="Notedebasdepage"/>
        <w:jc w:val="both"/>
        <w:rPr>
          <w:lang w:val="en-US"/>
        </w:rPr>
      </w:pPr>
      <w:r w:rsidRPr="00280365">
        <w:rPr>
          <w:rStyle w:val="Appelnotedebasdep"/>
        </w:rPr>
        <w:footnoteRef/>
      </w:r>
      <w:r w:rsidRPr="00397856">
        <w:rPr>
          <w:lang w:val="en-US"/>
        </w:rPr>
        <w:t xml:space="preserve"> </w:t>
      </w:r>
      <w:r w:rsidRPr="00397856">
        <w:rPr>
          <w:rFonts w:ascii="Times New Roman" w:hAnsi="Times New Roman" w:cs="Times New Roman"/>
          <w:lang w:val="en-US"/>
        </w:rPr>
        <w:t xml:space="preserve">Reizenstein, T., &amp; Schmidt, A. (2019). </w:t>
      </w:r>
      <w:r w:rsidRPr="00397856">
        <w:rPr>
          <w:rStyle w:val="Accentuation"/>
          <w:rFonts w:ascii="Times New Roman" w:hAnsi="Times New Roman" w:cs="Times New Roman"/>
          <w:lang w:val="en-US"/>
        </w:rPr>
        <w:t>Callbots in Customer Service: Trends and Applications</w:t>
      </w:r>
      <w:r w:rsidRPr="00397856">
        <w:rPr>
          <w:rFonts w:ascii="Times New Roman" w:hAnsi="Times New Roman" w:cs="Times New Roman"/>
          <w:lang w:val="en-US"/>
        </w:rPr>
        <w:t>. AI in Business, 25(4), 67</w:t>
      </w:r>
    </w:p>
  </w:footnote>
  <w:footnote w:id="46">
    <w:p w14:paraId="43CCCD53" w14:textId="77777777" w:rsidR="00294537" w:rsidRPr="00397856" w:rsidRDefault="00294537" w:rsidP="00470BED">
      <w:pPr>
        <w:spacing w:after="0"/>
        <w:jc w:val="both"/>
        <w:rPr>
          <w:rFonts w:asciiTheme="majorBidi" w:eastAsia="Times New Roman" w:hAnsiTheme="majorBidi" w:cstheme="majorBidi"/>
          <w:sz w:val="20"/>
          <w:szCs w:val="20"/>
          <w:lang w:val="en-US" w:eastAsia="fr-FR"/>
        </w:rPr>
      </w:pPr>
      <w:r w:rsidRPr="00280365">
        <w:rPr>
          <w:rStyle w:val="Appelnotedebasdep"/>
          <w:rFonts w:asciiTheme="majorBidi" w:hAnsiTheme="majorBidi" w:cstheme="majorBidi"/>
          <w:sz w:val="20"/>
          <w:szCs w:val="20"/>
        </w:rPr>
        <w:footnoteRef/>
      </w:r>
      <w:r w:rsidRPr="00397856">
        <w:rPr>
          <w:rFonts w:asciiTheme="majorBidi" w:hAnsiTheme="majorBidi" w:cstheme="majorBidi"/>
          <w:sz w:val="20"/>
          <w:szCs w:val="20"/>
          <w:lang w:val="en-US"/>
        </w:rPr>
        <w:t xml:space="preserve"> </w:t>
      </w:r>
      <w:r w:rsidRPr="00397856">
        <w:rPr>
          <w:rFonts w:asciiTheme="majorBidi" w:eastAsia="Times New Roman" w:hAnsiTheme="majorBidi" w:cstheme="majorBidi"/>
          <w:sz w:val="20"/>
          <w:szCs w:val="20"/>
          <w:lang w:val="en-US" w:eastAsia="fr-FR"/>
        </w:rPr>
        <w:t xml:space="preserve">Pereira, José &amp; Díaz, Óscar, </w:t>
      </w:r>
      <w:r w:rsidRPr="00397856">
        <w:rPr>
          <w:rFonts w:asciiTheme="majorBidi" w:eastAsia="Times New Roman" w:hAnsiTheme="majorBidi" w:cstheme="majorBidi"/>
          <w:i/>
          <w:iCs/>
          <w:sz w:val="20"/>
          <w:szCs w:val="20"/>
          <w:lang w:val="en-US" w:eastAsia="fr-FR"/>
        </w:rPr>
        <w:t>Chatbot dimensions that matter: lessons from the trenches</w:t>
      </w:r>
      <w:r w:rsidRPr="00397856">
        <w:rPr>
          <w:rFonts w:asciiTheme="majorBidi" w:eastAsia="Times New Roman" w:hAnsiTheme="majorBidi" w:cstheme="majorBidi"/>
          <w:sz w:val="20"/>
          <w:szCs w:val="20"/>
          <w:lang w:val="en-US" w:eastAsia="fr-FR"/>
        </w:rPr>
        <w:t xml:space="preserve">, </w:t>
      </w:r>
      <w:hyperlink r:id="rId1" w:tgtFrame="_new" w:history="1">
        <w:r w:rsidRPr="00397856">
          <w:rPr>
            <w:rFonts w:asciiTheme="majorBidi" w:eastAsia="Times New Roman" w:hAnsiTheme="majorBidi" w:cstheme="majorBidi"/>
            <w:color w:val="0000FF"/>
            <w:sz w:val="20"/>
            <w:szCs w:val="20"/>
            <w:u w:val="single"/>
            <w:lang w:val="en-US" w:eastAsia="fr-FR"/>
          </w:rPr>
          <w:t>https://arxiv.org/pdf/1801.10462.pdf</w:t>
        </w:r>
      </w:hyperlink>
      <w:r w:rsidRPr="00397856">
        <w:rPr>
          <w:rFonts w:asciiTheme="majorBidi" w:eastAsia="Times New Roman" w:hAnsiTheme="majorBidi" w:cstheme="majorBidi"/>
          <w:sz w:val="20"/>
          <w:szCs w:val="20"/>
          <w:lang w:val="en-US" w:eastAsia="fr-FR"/>
        </w:rPr>
        <w:t>, [dernière consultation] 08 mai 2025 à 17h30.</w:t>
      </w:r>
    </w:p>
  </w:footnote>
  <w:footnote w:id="47">
    <w:p w14:paraId="22EDBA3A" w14:textId="77777777" w:rsidR="00294537" w:rsidRPr="00280365" w:rsidRDefault="00294537" w:rsidP="00470BED">
      <w:pPr>
        <w:spacing w:after="0"/>
        <w:jc w:val="both"/>
        <w:rPr>
          <w:rFonts w:asciiTheme="majorBidi" w:eastAsia="Times New Roman" w:hAnsiTheme="majorBidi" w:cstheme="majorBidi"/>
          <w:sz w:val="20"/>
          <w:szCs w:val="20"/>
          <w:lang w:eastAsia="fr-FR"/>
        </w:rPr>
      </w:pPr>
      <w:r w:rsidRPr="00280365">
        <w:rPr>
          <w:rStyle w:val="Appelnotedebasdep"/>
          <w:rFonts w:asciiTheme="majorBidi" w:hAnsiTheme="majorBidi" w:cstheme="majorBidi"/>
        </w:rPr>
        <w:footnoteRef/>
      </w:r>
      <w:r w:rsidRPr="00280365">
        <w:rPr>
          <w:rFonts w:asciiTheme="majorBidi" w:hAnsiTheme="majorBidi" w:cstheme="majorBidi"/>
        </w:rPr>
        <w:t xml:space="preserve"> </w:t>
      </w:r>
      <w:r w:rsidRPr="00280365">
        <w:rPr>
          <w:rFonts w:asciiTheme="majorBidi" w:eastAsia="Times New Roman" w:hAnsiTheme="majorBidi" w:cstheme="majorBidi"/>
          <w:sz w:val="20"/>
          <w:szCs w:val="20"/>
          <w:lang w:eastAsia="fr-FR"/>
        </w:rPr>
        <w:t xml:space="preserve">Viot, C. &amp; Bressoles, G., </w:t>
      </w:r>
      <w:r w:rsidRPr="00280365">
        <w:rPr>
          <w:rFonts w:asciiTheme="majorBidi" w:eastAsia="Times New Roman" w:hAnsiTheme="majorBidi" w:cstheme="majorBidi"/>
          <w:i/>
          <w:iCs/>
          <w:sz w:val="20"/>
          <w:szCs w:val="20"/>
          <w:lang w:eastAsia="fr-FR"/>
        </w:rPr>
        <w:t>Les agents virtuels intelligents – Quels atouts pour la relation client ?</w:t>
      </w:r>
      <w:r w:rsidRPr="00280365">
        <w:rPr>
          <w:rFonts w:asciiTheme="majorBidi" w:eastAsia="Times New Roman" w:hAnsiTheme="majorBidi" w:cstheme="majorBidi"/>
          <w:sz w:val="20"/>
          <w:szCs w:val="20"/>
          <w:lang w:eastAsia="fr-FR"/>
        </w:rPr>
        <w:t>, https://hal.science/hal-01823496, [dernière consultation] 08 mai 2025 à 17h45.</w:t>
      </w:r>
    </w:p>
    <w:p w14:paraId="150E0B14" w14:textId="77777777" w:rsidR="00294537" w:rsidRPr="00280365" w:rsidRDefault="00294537" w:rsidP="00427B2E">
      <w:pPr>
        <w:pStyle w:val="Notedebasdepage"/>
        <w:rPr>
          <w:rFonts w:ascii="Times New Roman" w:hAnsi="Times New Roman" w:cs="Times New Roman"/>
        </w:rPr>
      </w:pPr>
    </w:p>
  </w:footnote>
  <w:footnote w:id="48">
    <w:p w14:paraId="56CBC718" w14:textId="77777777" w:rsidR="00294537" w:rsidRPr="00397856" w:rsidRDefault="00294537" w:rsidP="00622710">
      <w:pPr>
        <w:pStyle w:val="NormalWeb"/>
        <w:spacing w:before="0" w:beforeAutospacing="0" w:after="0" w:afterAutospacing="0"/>
        <w:rPr>
          <w:i/>
          <w:iCs/>
          <w:sz w:val="20"/>
          <w:szCs w:val="20"/>
          <w:lang w:val="en-US"/>
        </w:rPr>
      </w:pPr>
      <w:r w:rsidRPr="00280365">
        <w:rPr>
          <w:rStyle w:val="Appelnotedebasdep"/>
          <w:sz w:val="20"/>
          <w:szCs w:val="20"/>
        </w:rPr>
        <w:footnoteRef/>
      </w:r>
      <w:r w:rsidRPr="00397856">
        <w:rPr>
          <w:sz w:val="20"/>
          <w:szCs w:val="20"/>
          <w:lang w:val="en-US"/>
        </w:rPr>
        <w:t xml:space="preserve"> </w:t>
      </w:r>
      <w:r w:rsidRPr="00397856">
        <w:rPr>
          <w:i/>
          <w:iCs/>
          <w:sz w:val="20"/>
          <w:szCs w:val="20"/>
          <w:lang w:val="en-US"/>
        </w:rPr>
        <w:t>Følstad Asbjørn, et al. (2018), What makes users trust a chatbot for customer service? An exploratory interview study, Internet Research, vol. 28, no. 5, pp. 1103–1124.</w:t>
      </w:r>
    </w:p>
  </w:footnote>
  <w:footnote w:id="49">
    <w:p w14:paraId="62A1D2D6" w14:textId="77777777" w:rsidR="00294537" w:rsidRPr="00280365" w:rsidRDefault="00294537" w:rsidP="00622710">
      <w:pPr>
        <w:pStyle w:val="Notedebasdepage"/>
        <w:rPr>
          <w:rFonts w:ascii="Times New Roman" w:hAnsi="Times New Roman" w:cs="Times New Roman"/>
          <w:i/>
          <w:iCs/>
        </w:rPr>
      </w:pPr>
      <w:r w:rsidRPr="00280365">
        <w:rPr>
          <w:rStyle w:val="Appelnotedebasdep"/>
          <w:i/>
          <w:iCs/>
        </w:rPr>
        <w:footnoteRef/>
      </w:r>
      <w:r w:rsidRPr="00397856">
        <w:rPr>
          <w:i/>
          <w:iCs/>
          <w:lang w:val="en-US"/>
        </w:rPr>
        <w:t xml:space="preserve"> </w:t>
      </w:r>
      <w:r w:rsidRPr="00397856">
        <w:rPr>
          <w:rFonts w:ascii="Times New Roman" w:hAnsi="Times New Roman" w:cs="Times New Roman"/>
          <w:i/>
          <w:iCs/>
          <w:lang w:val="en-US"/>
        </w:rPr>
        <w:t xml:space="preserve">AVG, Les meilleures applications de messagerie chiffrée, , </w:t>
      </w:r>
      <w:hyperlink r:id="rId2" w:tgtFrame="_new" w:history="1">
        <w:r w:rsidRPr="00397856">
          <w:rPr>
            <w:rFonts w:ascii="Times New Roman" w:hAnsi="Times New Roman" w:cs="Times New Roman"/>
            <w:i/>
            <w:iCs/>
            <w:color w:val="0000FF"/>
            <w:u w:val="single"/>
            <w:lang w:val="en-US"/>
          </w:rPr>
          <w:t>https://www.avg.com/fr/signal/secure-message-apps</w:t>
        </w:r>
      </w:hyperlink>
      <w:r w:rsidRPr="00397856">
        <w:rPr>
          <w:rFonts w:ascii="Times New Roman" w:hAnsi="Times New Roman" w:cs="Times New Roman"/>
          <w:i/>
          <w:iCs/>
          <w:lang w:val="en-US"/>
        </w:rPr>
        <w:t>.</w:t>
      </w:r>
      <w:r w:rsidRPr="00397856">
        <w:rPr>
          <w:rFonts w:ascii="Times New Roman" w:eastAsia="Times New Roman" w:hAnsi="Times New Roman" w:cs="Times New Roman"/>
          <w:i/>
          <w:iCs/>
          <w:lang w:val="en-US" w:eastAsia="fr-FR"/>
        </w:rPr>
        <w:t xml:space="preserve"> </w:t>
      </w:r>
      <w:r w:rsidRPr="00280365">
        <w:rPr>
          <w:rFonts w:ascii="Times New Roman" w:eastAsia="Times New Roman" w:hAnsi="Times New Roman" w:cs="Times New Roman"/>
          <w:i/>
          <w:iCs/>
          <w:lang w:eastAsia="fr-FR"/>
        </w:rPr>
        <w:t>[dernière consultation] 08 mai 2025 à 18h 33.</w:t>
      </w:r>
    </w:p>
  </w:footnote>
  <w:footnote w:id="50">
    <w:p w14:paraId="752243E4" w14:textId="77777777" w:rsidR="00294537" w:rsidRPr="00280365" w:rsidRDefault="00294537" w:rsidP="00622710">
      <w:pPr>
        <w:pStyle w:val="Notedebasdepage"/>
        <w:rPr>
          <w:rFonts w:ascii="Times New Roman" w:hAnsi="Times New Roman" w:cs="Times New Roman"/>
          <w:i/>
          <w:iCs/>
        </w:rPr>
      </w:pPr>
      <w:r w:rsidRPr="00280365">
        <w:rPr>
          <w:rStyle w:val="Appelnotedebasdep"/>
          <w:rFonts w:ascii="Times New Roman" w:hAnsi="Times New Roman" w:cs="Times New Roman"/>
          <w:i/>
          <w:iCs/>
        </w:rPr>
        <w:footnoteRef/>
      </w:r>
      <w:r w:rsidRPr="00280365">
        <w:rPr>
          <w:rFonts w:ascii="Times New Roman" w:hAnsi="Times New Roman" w:cs="Times New Roman"/>
          <w:i/>
          <w:iCs/>
        </w:rPr>
        <w:t xml:space="preserve"> Medium. (s.d.). </w:t>
      </w:r>
      <w:r w:rsidRPr="00280365">
        <w:rPr>
          <w:rStyle w:val="Accentuation"/>
          <w:rFonts w:ascii="Times New Roman" w:hAnsi="Times New Roman" w:cs="Times New Roman"/>
          <w:i w:val="0"/>
          <w:iCs w:val="0"/>
        </w:rPr>
        <w:t>Vers la fin des applications mobiles ?</w:t>
      </w:r>
      <w:r w:rsidRPr="00280365">
        <w:rPr>
          <w:rFonts w:ascii="Times New Roman" w:hAnsi="Times New Roman" w:cs="Times New Roman"/>
          <w:i/>
          <w:iCs/>
        </w:rPr>
        <w:t xml:space="preserve"> Medium.consulté le 22/03/2025 Récupéré sur </w:t>
      </w:r>
    </w:p>
    <w:p w14:paraId="3E936E1A" w14:textId="77777777" w:rsidR="00294537" w:rsidRPr="00397856" w:rsidRDefault="00294537" w:rsidP="00427B2E">
      <w:pPr>
        <w:pStyle w:val="Notedebasdepage"/>
        <w:rPr>
          <w:rFonts w:ascii="Times New Roman" w:hAnsi="Times New Roman" w:cs="Times New Roman"/>
          <w:lang w:val="en-US"/>
        </w:rPr>
      </w:pPr>
      <w:r w:rsidRPr="00280365">
        <w:rPr>
          <w:rFonts w:ascii="Times New Roman" w:hAnsi="Times New Roman" w:cs="Times New Roman"/>
          <w:i/>
          <w:iCs/>
        </w:rPr>
        <w:t>https://medium.com/%40LeSabat/vers-la-fin-des-applications-mobile-6703a1907325.</w:t>
      </w:r>
      <w:r w:rsidRPr="00280365">
        <w:rPr>
          <w:rFonts w:ascii="Times New Roman" w:eastAsia="Times New Roman" w:hAnsi="Times New Roman" w:cs="Times New Roman"/>
          <w:i/>
          <w:iCs/>
          <w:lang w:eastAsia="fr-FR"/>
        </w:rPr>
        <w:t xml:space="preserve"> </w:t>
      </w:r>
      <w:r w:rsidRPr="00397856">
        <w:rPr>
          <w:rFonts w:ascii="Times New Roman" w:eastAsia="Times New Roman" w:hAnsi="Times New Roman" w:cs="Times New Roman"/>
          <w:i/>
          <w:iCs/>
          <w:lang w:val="en-US" w:eastAsia="fr-FR"/>
        </w:rPr>
        <w:t>[dernière consultation] 08 mai 2025 à 18h.</w:t>
      </w:r>
    </w:p>
  </w:footnote>
  <w:footnote w:id="51">
    <w:p w14:paraId="38F3A10E" w14:textId="77777777" w:rsidR="00294537" w:rsidRPr="00280365" w:rsidRDefault="00294537" w:rsidP="00A139ED">
      <w:pPr>
        <w:pStyle w:val="Notedebasdepage"/>
        <w:jc w:val="both"/>
        <w:rPr>
          <w:rFonts w:ascii="Times New Roman" w:hAnsi="Times New Roman" w:cs="Times New Roman"/>
          <w:i/>
          <w:iCs/>
        </w:rPr>
      </w:pPr>
      <w:r w:rsidRPr="00280365">
        <w:rPr>
          <w:rStyle w:val="Appelnotedebasdep"/>
          <w:rFonts w:ascii="Times New Roman" w:hAnsi="Times New Roman" w:cs="Times New Roman"/>
        </w:rPr>
        <w:footnoteRef/>
      </w:r>
      <w:r w:rsidRPr="00397856">
        <w:rPr>
          <w:rFonts w:ascii="Times New Roman" w:hAnsi="Times New Roman" w:cs="Times New Roman"/>
          <w:lang w:val="en-US"/>
        </w:rPr>
        <w:t xml:space="preserve"> </w:t>
      </w:r>
      <w:r w:rsidRPr="00397856">
        <w:rPr>
          <w:rFonts w:ascii="Times New Roman" w:hAnsi="Times New Roman" w:cs="Times New Roman"/>
          <w:i/>
          <w:iCs/>
          <w:lang w:val="en-US"/>
        </w:rPr>
        <w:t>TechCrunch</w:t>
      </w:r>
      <w:r w:rsidRPr="00397856">
        <w:rPr>
          <w:rFonts w:ascii="Times New Roman" w:hAnsi="Times New Roman" w:cs="Times New Roman"/>
          <w:b/>
          <w:bCs/>
          <w:i/>
          <w:iCs/>
          <w:lang w:val="en-US"/>
        </w:rPr>
        <w:t>.</w:t>
      </w:r>
      <w:r w:rsidRPr="00397856">
        <w:rPr>
          <w:rFonts w:ascii="Times New Roman" w:hAnsi="Times New Roman" w:cs="Times New Roman"/>
          <w:i/>
          <w:iCs/>
          <w:lang w:val="en-US"/>
        </w:rPr>
        <w:t xml:space="preserve"> (2018). Messenger bots now number 300,000, up from 100,000 in April 2017. </w:t>
      </w:r>
      <w:r w:rsidRPr="00280365">
        <w:rPr>
          <w:rFonts w:ascii="Times New Roman" w:hAnsi="Times New Roman" w:cs="Times New Roman"/>
          <w:i/>
          <w:iCs/>
        </w:rPr>
        <w:t xml:space="preserve">Consulté le 18/02/2025, depuis </w:t>
      </w:r>
      <w:hyperlink r:id="rId3" w:tgtFrame="_new" w:history="1">
        <w:r w:rsidRPr="00280365">
          <w:rPr>
            <w:rFonts w:ascii="Times New Roman" w:hAnsi="Times New Roman" w:cs="Times New Roman"/>
            <w:i/>
            <w:iCs/>
            <w:color w:val="0000FF"/>
            <w:u w:val="single"/>
          </w:rPr>
          <w:t>https://techcrunch.com/2018/05/01/facebook-messenger-bots-300000/</w:t>
        </w:r>
      </w:hyperlink>
    </w:p>
  </w:footnote>
  <w:footnote w:id="52">
    <w:p w14:paraId="7576661B" w14:textId="77777777" w:rsidR="00294537" w:rsidRPr="00280365" w:rsidRDefault="00294537" w:rsidP="00A139ED">
      <w:pPr>
        <w:pStyle w:val="Notedebasdepage"/>
        <w:jc w:val="both"/>
        <w:rPr>
          <w:rFonts w:ascii="Times New Roman" w:hAnsi="Times New Roman" w:cs="Times New Roman"/>
        </w:rPr>
      </w:pPr>
      <w:r w:rsidRPr="00280365">
        <w:rPr>
          <w:rStyle w:val="Appelnotedebasdep"/>
          <w:rFonts w:ascii="Times New Roman" w:hAnsi="Times New Roman" w:cs="Times New Roman"/>
          <w:i/>
          <w:iCs/>
        </w:rPr>
        <w:footnoteRef/>
      </w:r>
      <w:r w:rsidRPr="00280365">
        <w:rPr>
          <w:rFonts w:ascii="Times New Roman" w:hAnsi="Times New Roman" w:cs="Times New Roman"/>
          <w:i/>
          <w:iCs/>
        </w:rPr>
        <w:t xml:space="preserve"> Conditions Générales d’Utilisation</w:t>
      </w:r>
    </w:p>
  </w:footnote>
  <w:footnote w:id="53">
    <w:p w14:paraId="5A3819B6" w14:textId="77777777" w:rsidR="00294537" w:rsidRPr="00397856" w:rsidRDefault="00294537" w:rsidP="00D83873">
      <w:pPr>
        <w:pStyle w:val="NormalWeb"/>
        <w:spacing w:before="0" w:beforeAutospacing="0" w:after="0" w:afterAutospacing="0"/>
        <w:rPr>
          <w:sz w:val="20"/>
          <w:szCs w:val="20"/>
          <w:lang w:val="en-US"/>
        </w:rPr>
      </w:pPr>
      <w:r w:rsidRPr="00280365">
        <w:rPr>
          <w:rStyle w:val="Appelnotedebasdep"/>
        </w:rPr>
        <w:footnoteRef/>
      </w:r>
      <w:r w:rsidRPr="00397856">
        <w:rPr>
          <w:lang w:val="en-US"/>
        </w:rPr>
        <w:t xml:space="preserve"> </w:t>
      </w:r>
      <w:r w:rsidRPr="00397856">
        <w:rPr>
          <w:i/>
          <w:iCs/>
          <w:sz w:val="20"/>
          <w:szCs w:val="20"/>
          <w:lang w:val="en-US"/>
        </w:rPr>
        <w:t>Drift, The Ultimate Guide to Chatbots in 2025, https://www.drift.com/learn/chatbot/, [dernière consultation] 29 mai 2025, 17:52.</w:t>
      </w:r>
    </w:p>
    <w:p w14:paraId="353F375B" w14:textId="77777777" w:rsidR="00294537" w:rsidRPr="00397856" w:rsidRDefault="00294537">
      <w:pPr>
        <w:pStyle w:val="Notedebasdepage"/>
        <w:rPr>
          <w:lang w:val="en-US"/>
        </w:rPr>
      </w:pPr>
    </w:p>
  </w:footnote>
  <w:footnote w:id="54">
    <w:p w14:paraId="553B6889" w14:textId="77777777" w:rsidR="00294537" w:rsidRPr="00397856" w:rsidRDefault="00294537" w:rsidP="00427B2E">
      <w:pPr>
        <w:pStyle w:val="NormalWeb"/>
        <w:rPr>
          <w:i/>
          <w:iCs/>
          <w:sz w:val="20"/>
          <w:szCs w:val="20"/>
          <w:lang w:val="en-US"/>
        </w:rPr>
      </w:pPr>
      <w:r w:rsidRPr="00280365">
        <w:rPr>
          <w:rStyle w:val="Appelnotedebasdep"/>
          <w:i/>
          <w:iCs/>
          <w:sz w:val="20"/>
          <w:szCs w:val="20"/>
        </w:rPr>
        <w:footnoteRef/>
      </w:r>
      <w:r w:rsidRPr="00397856">
        <w:rPr>
          <w:i/>
          <w:iCs/>
          <w:sz w:val="20"/>
          <w:szCs w:val="20"/>
          <w:lang w:val="en-US"/>
        </w:rPr>
        <w:t xml:space="preserve"> Turing Alan M. (1950), Computing Machinery and Intelligence, Mind, vol. 59, no. 236, pp. 433–460.</w:t>
      </w:r>
    </w:p>
    <w:p w14:paraId="63263EBD" w14:textId="77777777" w:rsidR="00294537" w:rsidRPr="00397856" w:rsidRDefault="00294537">
      <w:pPr>
        <w:pStyle w:val="Notedebasdepage"/>
        <w:rPr>
          <w:lang w:val="en-US"/>
        </w:rPr>
      </w:pPr>
    </w:p>
  </w:footnote>
  <w:footnote w:id="55">
    <w:p w14:paraId="4D41B2E0" w14:textId="77777777" w:rsidR="00294537" w:rsidRPr="00397856" w:rsidRDefault="00294537">
      <w:pPr>
        <w:pStyle w:val="Notedebasdepage"/>
        <w:rPr>
          <w:rFonts w:asciiTheme="majorBidi" w:hAnsiTheme="majorBidi" w:cstheme="majorBidi"/>
          <w:lang w:val="en-US"/>
        </w:rPr>
      </w:pPr>
      <w:r w:rsidRPr="00280365">
        <w:rPr>
          <w:rStyle w:val="Appelnotedebasdep"/>
          <w:rFonts w:asciiTheme="majorBidi" w:hAnsiTheme="majorBidi" w:cstheme="majorBidi"/>
        </w:rPr>
        <w:footnoteRef/>
      </w:r>
      <w:r w:rsidRPr="00280365">
        <w:rPr>
          <w:rFonts w:asciiTheme="majorBidi" w:hAnsiTheme="majorBidi" w:cstheme="majorBidi"/>
        </w:rPr>
        <w:t xml:space="preserve"> Adam opoulou, E., &amp; Moussiades, L. (2020). </w:t>
      </w:r>
      <w:r w:rsidRPr="00397856">
        <w:rPr>
          <w:rFonts w:asciiTheme="majorBidi" w:hAnsiTheme="majorBidi" w:cstheme="majorBidi"/>
          <w:lang w:val="en-US"/>
        </w:rPr>
        <w:t xml:space="preserve">Chatbots: History, technology, and applications. </w:t>
      </w:r>
      <w:r w:rsidRPr="00397856">
        <w:rPr>
          <w:rStyle w:val="Accentuation"/>
          <w:rFonts w:asciiTheme="majorBidi" w:hAnsiTheme="majorBidi" w:cstheme="majorBidi"/>
          <w:lang w:val="en-US"/>
        </w:rPr>
        <w:t>Machine Learning with Applications</w:t>
      </w:r>
      <w:r w:rsidRPr="00397856">
        <w:rPr>
          <w:rFonts w:asciiTheme="majorBidi" w:hAnsiTheme="majorBidi" w:cstheme="majorBidi"/>
          <w:lang w:val="en-US"/>
        </w:rPr>
        <w:t>, 2, 106.</w:t>
      </w:r>
    </w:p>
  </w:footnote>
  <w:footnote w:id="56">
    <w:p w14:paraId="6C780986" w14:textId="77777777" w:rsidR="00294537" w:rsidRPr="00397856" w:rsidRDefault="00294537" w:rsidP="00983168">
      <w:pPr>
        <w:pStyle w:val="NormalWeb"/>
        <w:spacing w:before="0" w:beforeAutospacing="0"/>
        <w:rPr>
          <w:i/>
          <w:iCs/>
          <w:lang w:val="en-US"/>
        </w:rPr>
      </w:pPr>
      <w:r w:rsidRPr="00280365">
        <w:rPr>
          <w:rStyle w:val="Appelnotedebasdep"/>
          <w:i/>
          <w:iCs/>
        </w:rPr>
        <w:footnoteRef/>
      </w:r>
      <w:r w:rsidRPr="00397856">
        <w:rPr>
          <w:i/>
          <w:iCs/>
          <w:lang w:val="en-US"/>
        </w:rPr>
        <w:t xml:space="preserve"> </w:t>
      </w:r>
      <w:r w:rsidRPr="00397856">
        <w:rPr>
          <w:i/>
          <w:iCs/>
          <w:sz w:val="20"/>
          <w:szCs w:val="20"/>
          <w:lang w:val="en-US"/>
        </w:rPr>
        <w:t>Peerbits, AI Chatbot Trends 2025: Voice AI, Emotional AI, and Beyond, https://www.peerbits.com/blog/ai-chatbot-trends.html, [dernière consultation] 29 mai 2025, 18:27 CET.</w:t>
      </w:r>
    </w:p>
  </w:footnote>
  <w:footnote w:id="57">
    <w:p w14:paraId="541244D4" w14:textId="77777777" w:rsidR="00294537" w:rsidRPr="00397856" w:rsidRDefault="00294537" w:rsidP="00983168">
      <w:pPr>
        <w:pStyle w:val="NormalWeb"/>
        <w:spacing w:before="0" w:beforeAutospacing="0"/>
        <w:rPr>
          <w:i/>
          <w:iCs/>
          <w:sz w:val="20"/>
          <w:szCs w:val="20"/>
          <w:lang w:val="en-US"/>
        </w:rPr>
      </w:pPr>
      <w:r w:rsidRPr="00280365">
        <w:rPr>
          <w:rStyle w:val="Appelnotedebasdep"/>
          <w:i/>
          <w:iCs/>
        </w:rPr>
        <w:footnoteRef/>
      </w:r>
      <w:r w:rsidRPr="00280365">
        <w:rPr>
          <w:i/>
          <w:iCs/>
        </w:rPr>
        <w:t xml:space="preserve"> </w:t>
      </w:r>
      <w:r w:rsidRPr="00280365">
        <w:rPr>
          <w:i/>
          <w:iCs/>
          <w:sz w:val="20"/>
          <w:szCs w:val="20"/>
        </w:rPr>
        <w:t xml:space="preserve">Nordheim Cato B., et al. </w:t>
      </w:r>
      <w:r w:rsidRPr="00397856">
        <w:rPr>
          <w:i/>
          <w:iCs/>
          <w:sz w:val="20"/>
          <w:szCs w:val="20"/>
          <w:lang w:val="en-US"/>
        </w:rPr>
        <w:t>(2019), An initial model of trust in chatbots for customer service—Findings from a questionnaire study, Interacting with Computers, vol. 31, no. 3, pp. 317–335.</w:t>
      </w:r>
    </w:p>
    <w:p w14:paraId="5BE74943" w14:textId="77777777" w:rsidR="00294537" w:rsidRPr="00397856" w:rsidRDefault="00294537" w:rsidP="00983168">
      <w:pPr>
        <w:pStyle w:val="Notedebasdepage"/>
        <w:rPr>
          <w:lang w:val="en-US"/>
        </w:rPr>
      </w:pPr>
    </w:p>
  </w:footnote>
  <w:footnote w:id="58">
    <w:p w14:paraId="52F27DC9" w14:textId="77777777" w:rsidR="00294537" w:rsidRPr="00280365" w:rsidRDefault="00294537">
      <w:pPr>
        <w:pStyle w:val="Notedebasdepage"/>
      </w:pPr>
      <w:r w:rsidRPr="00280365">
        <w:rPr>
          <w:rStyle w:val="Appelnotedebasdep"/>
        </w:rPr>
        <w:footnoteRef/>
      </w:r>
      <w:r w:rsidRPr="00280365">
        <w:t xml:space="preserve"> </w:t>
      </w:r>
      <w:r w:rsidRPr="00280365">
        <w:rPr>
          <w:rFonts w:ascii="Times New Roman" w:eastAsia="Times New Roman" w:hAnsi="Times New Roman" w:cs="Times New Roman"/>
          <w:b/>
          <w:bCs/>
          <w:lang w:eastAsia="fr-FR"/>
        </w:rPr>
        <w:t>Observatoire des Chatbots</w:t>
      </w:r>
      <w:r w:rsidRPr="00280365">
        <w:rPr>
          <w:rFonts w:ascii="Times New Roman" w:eastAsia="Times New Roman" w:hAnsi="Times New Roman" w:cs="Times New Roman"/>
          <w:lang w:eastAsia="fr-FR"/>
        </w:rPr>
        <w:t xml:space="preserve"> (4ᵉ édition, 2020), </w:t>
      </w:r>
      <w:r w:rsidRPr="00280365">
        <w:rPr>
          <w:rFonts w:ascii="Times New Roman" w:eastAsia="Times New Roman" w:hAnsi="Times New Roman" w:cs="Times New Roman"/>
          <w:i/>
          <w:iCs/>
          <w:lang w:eastAsia="fr-FR"/>
        </w:rPr>
        <w:t>L'usage des Chatbots en entreprise et dans les RH</w:t>
      </w:r>
      <w:r w:rsidRPr="00280365">
        <w:rPr>
          <w:rFonts w:ascii="Times New Roman" w:eastAsia="Times New Roman" w:hAnsi="Times New Roman" w:cs="Times New Roman"/>
          <w:lang w:eastAsia="fr-FR"/>
        </w:rPr>
        <w:t xml:space="preserve">, </w:t>
      </w:r>
      <w:hyperlink r:id="rId4" w:tgtFrame="_new" w:history="1">
        <w:r w:rsidRPr="00280365">
          <w:rPr>
            <w:rFonts w:ascii="Times New Roman" w:eastAsia="Times New Roman" w:hAnsi="Times New Roman" w:cs="Times New Roman"/>
            <w:color w:val="0000FF"/>
            <w:u w:val="single"/>
            <w:lang w:eastAsia="fr-FR"/>
          </w:rPr>
          <w:t>https://www.dydu.ai/4eme-edition-de-lobservatoire-des-chatbots/?utm_source=chatgpt.com</w:t>
        </w:r>
      </w:hyperlink>
      <w:r w:rsidRPr="00280365">
        <w:rPr>
          <w:rFonts w:ascii="Times New Roman" w:eastAsia="Times New Roman" w:hAnsi="Times New Roman" w:cs="Times New Roman"/>
          <w:lang w:eastAsia="fr-FR"/>
        </w:rPr>
        <w:t>, [dernière consultation] 08 mai 2025 à 17h55.</w:t>
      </w:r>
    </w:p>
  </w:footnote>
  <w:footnote w:id="59">
    <w:p w14:paraId="3BD057D2" w14:textId="77777777" w:rsidR="00294537" w:rsidRPr="00280365" w:rsidRDefault="00294537" w:rsidP="00AA7007">
      <w:pPr>
        <w:pStyle w:val="Notedebasdepage"/>
        <w:rPr>
          <w:rFonts w:ascii="Times New Roman" w:hAnsi="Times New Roman" w:cs="Times New Roman"/>
        </w:rPr>
      </w:pPr>
    </w:p>
  </w:footnote>
  <w:footnote w:id="60">
    <w:p w14:paraId="42C5D7EC" w14:textId="77777777" w:rsidR="00294537" w:rsidRPr="00280365" w:rsidRDefault="00294537" w:rsidP="00FA4841">
      <w:pPr>
        <w:pStyle w:val="NormalWeb"/>
        <w:spacing w:before="0" w:beforeAutospacing="0" w:after="0" w:afterAutospacing="0"/>
        <w:rPr>
          <w:sz w:val="20"/>
          <w:szCs w:val="20"/>
        </w:rPr>
      </w:pPr>
      <w:r w:rsidRPr="00280365">
        <w:rPr>
          <w:rStyle w:val="Appelnotedebasdep"/>
          <w:sz w:val="20"/>
          <w:szCs w:val="20"/>
        </w:rPr>
        <w:footnoteRef/>
      </w:r>
      <w:r w:rsidRPr="00280365">
        <w:rPr>
          <w:sz w:val="20"/>
          <w:szCs w:val="20"/>
        </w:rPr>
        <w:t xml:space="preserve"> </w:t>
      </w:r>
      <w:r w:rsidRPr="00280365">
        <w:rPr>
          <w:rStyle w:val="lev"/>
          <w:sz w:val="20"/>
          <w:szCs w:val="20"/>
        </w:rPr>
        <w:t>Graces Louis</w:t>
      </w:r>
      <w:r w:rsidRPr="00280365">
        <w:rPr>
          <w:sz w:val="20"/>
          <w:szCs w:val="20"/>
        </w:rPr>
        <w:t xml:space="preserve"> (2019), </w:t>
      </w:r>
      <w:r w:rsidRPr="00280365">
        <w:rPr>
          <w:rStyle w:val="Accentuation"/>
          <w:rFonts w:eastAsiaTheme="majorEastAsia"/>
          <w:sz w:val="20"/>
          <w:szCs w:val="20"/>
        </w:rPr>
        <w:t>Les Chatbots : un nouvel outil de différenciation et de communication pour les organisations ?</w:t>
      </w:r>
      <w:r w:rsidRPr="00280365">
        <w:rPr>
          <w:sz w:val="20"/>
          <w:szCs w:val="20"/>
        </w:rPr>
        <w:t>, Mémoire de master en Sciences de gestion, Université de Namur, p 30</w:t>
      </w:r>
    </w:p>
    <w:p w14:paraId="3AF96143" w14:textId="77777777" w:rsidR="00294537" w:rsidRPr="00280365" w:rsidRDefault="00294537">
      <w:pPr>
        <w:pStyle w:val="Notedebasdepage"/>
      </w:pPr>
    </w:p>
  </w:footnote>
  <w:footnote w:id="61">
    <w:p w14:paraId="0C1509BB" w14:textId="77777777" w:rsidR="00294537" w:rsidRPr="00280365" w:rsidRDefault="00294537" w:rsidP="00FA4841">
      <w:pPr>
        <w:pStyle w:val="Notedebasdepage"/>
        <w:jc w:val="both"/>
        <w:rPr>
          <w:rFonts w:ascii="Times New Roman" w:hAnsi="Times New Roman" w:cs="Times New Roman"/>
        </w:rPr>
      </w:pPr>
      <w:r w:rsidRPr="00280365">
        <w:rPr>
          <w:rStyle w:val="Appelnotedebasdep"/>
          <w:rFonts w:ascii="Times New Roman" w:hAnsi="Times New Roman" w:cs="Times New Roman"/>
        </w:rPr>
        <w:footnoteRef/>
      </w:r>
      <w:r w:rsidRPr="00280365">
        <w:rPr>
          <w:rFonts w:ascii="Times New Roman" w:hAnsi="Times New Roman" w:cs="Times New Roman"/>
          <w:color w:val="0000FF"/>
          <w:u w:val="single"/>
        </w:rPr>
        <w:t xml:space="preserve"> </w:t>
      </w:r>
      <w:r w:rsidRPr="00280365">
        <w:rPr>
          <w:rFonts w:ascii="Times New Roman" w:hAnsi="Times New Roman" w:cs="Times New Roman"/>
        </w:rPr>
        <w:t xml:space="preserve">Do You Dream Up, </w:t>
      </w:r>
      <w:r w:rsidRPr="00280365">
        <w:rPr>
          <w:rFonts w:ascii="Times New Roman" w:hAnsi="Times New Roman" w:cs="Times New Roman"/>
          <w:i/>
          <w:iCs/>
        </w:rPr>
        <w:t>Observatoire des Chatbots – Secteur des Ressources Humaines</w:t>
      </w:r>
      <w:r w:rsidRPr="00280365">
        <w:rPr>
          <w:rFonts w:ascii="Times New Roman" w:hAnsi="Times New Roman" w:cs="Times New Roman"/>
        </w:rPr>
        <w:t xml:space="preserve">, </w:t>
      </w:r>
      <w:hyperlink r:id="rId5" w:tgtFrame="_new" w:history="1">
        <w:r w:rsidRPr="00280365">
          <w:rPr>
            <w:rFonts w:ascii="Times New Roman" w:hAnsi="Times New Roman" w:cs="Times New Roman"/>
            <w:color w:val="0000FF"/>
            <w:u w:val="single"/>
          </w:rPr>
          <w:t>https://www.dydu.ai/wp-content/uploads/2018/11/observatoire-des-chatbots-v2-rh.pdf</w:t>
        </w:r>
      </w:hyperlink>
      <w:r w:rsidRPr="00280365">
        <w:rPr>
          <w:rFonts w:ascii="Times New Roman" w:hAnsi="Times New Roman" w:cs="Times New Roman"/>
        </w:rPr>
        <w:t>, [dernière consultation : 18/05/2025, 20h00].</w:t>
      </w:r>
    </w:p>
  </w:footnote>
  <w:footnote w:id="62">
    <w:p w14:paraId="1E22FBDD" w14:textId="77777777" w:rsidR="00294537" w:rsidRPr="00280365" w:rsidRDefault="00294537" w:rsidP="00FA4841">
      <w:pPr>
        <w:pStyle w:val="NormalWeb"/>
        <w:spacing w:before="0" w:beforeAutospacing="0"/>
        <w:jc w:val="both"/>
        <w:rPr>
          <w:sz w:val="20"/>
          <w:szCs w:val="20"/>
        </w:rPr>
      </w:pPr>
      <w:r w:rsidRPr="00280365">
        <w:rPr>
          <w:rStyle w:val="Appelnotedebasdep"/>
          <w:sz w:val="20"/>
          <w:szCs w:val="20"/>
        </w:rPr>
        <w:footnoteRef/>
      </w:r>
      <w:r w:rsidRPr="00280365">
        <w:rPr>
          <w:sz w:val="20"/>
          <w:szCs w:val="20"/>
        </w:rPr>
        <w:t xml:space="preserve"> </w:t>
      </w:r>
      <w:r w:rsidRPr="00280365">
        <w:rPr>
          <w:rStyle w:val="lev"/>
          <w:b w:val="0"/>
          <w:bCs w:val="0"/>
          <w:sz w:val="20"/>
          <w:szCs w:val="20"/>
        </w:rPr>
        <w:t>Graces Louis</w:t>
      </w:r>
      <w:r w:rsidRPr="00280365">
        <w:rPr>
          <w:b/>
          <w:bCs/>
          <w:sz w:val="20"/>
          <w:szCs w:val="20"/>
        </w:rPr>
        <w:t xml:space="preserve"> (</w:t>
      </w:r>
      <w:r w:rsidRPr="00280365">
        <w:rPr>
          <w:sz w:val="20"/>
          <w:szCs w:val="20"/>
        </w:rPr>
        <w:t>2019</w:t>
      </w:r>
      <w:r w:rsidRPr="00280365">
        <w:rPr>
          <w:i/>
          <w:iCs/>
          <w:sz w:val="20"/>
          <w:szCs w:val="20"/>
        </w:rPr>
        <w:t xml:space="preserve">), </w:t>
      </w:r>
      <w:r w:rsidRPr="00280365">
        <w:rPr>
          <w:rStyle w:val="Accentuation"/>
          <w:rFonts w:eastAsiaTheme="majorEastAsia"/>
          <w:i w:val="0"/>
          <w:iCs w:val="0"/>
          <w:sz w:val="20"/>
          <w:szCs w:val="20"/>
        </w:rPr>
        <w:t>op.cit. page 31</w:t>
      </w:r>
      <w:r w:rsidRPr="00280365">
        <w:rPr>
          <w:sz w:val="20"/>
          <w:szCs w:val="20"/>
        </w:rPr>
        <w:t>.</w:t>
      </w:r>
    </w:p>
  </w:footnote>
  <w:footnote w:id="63">
    <w:p w14:paraId="3F251837" w14:textId="77777777" w:rsidR="00294537" w:rsidRPr="00280365" w:rsidRDefault="00294537" w:rsidP="00343D07">
      <w:pPr>
        <w:pStyle w:val="NormalWeb"/>
        <w:spacing w:before="0" w:beforeAutospacing="0" w:after="0" w:afterAutospacing="0"/>
        <w:rPr>
          <w:sz w:val="20"/>
          <w:szCs w:val="20"/>
        </w:rPr>
      </w:pPr>
      <w:r w:rsidRPr="00280365">
        <w:rPr>
          <w:rStyle w:val="Appelnotedebasdep"/>
        </w:rPr>
        <w:footnoteRef/>
      </w:r>
      <w:r w:rsidRPr="00280365">
        <w:t xml:space="preserve"> </w:t>
      </w:r>
      <w:r w:rsidRPr="00280365">
        <w:rPr>
          <w:sz w:val="20"/>
          <w:szCs w:val="20"/>
        </w:rPr>
        <w:t>Tidio, 80+ Chatbot Statistics &amp; Trends in 2025, https://www.tidio.com/blog/chatbot-statistics/, [dernière consultation] 29 mai 2025, 18:38 .</w:t>
      </w:r>
    </w:p>
  </w:footnote>
  <w:footnote w:id="64">
    <w:p w14:paraId="0D1EC209" w14:textId="45C38086" w:rsidR="00294537" w:rsidRPr="00280365" w:rsidRDefault="00294537" w:rsidP="00343D07">
      <w:pPr>
        <w:spacing w:after="100" w:afterAutospacing="1"/>
        <w:jc w:val="both"/>
        <w:rPr>
          <w:rFonts w:ascii="Times New Roman" w:eastAsia="Times New Roman" w:hAnsi="Times New Roman" w:cs="Times New Roman"/>
          <w:sz w:val="20"/>
          <w:szCs w:val="20"/>
          <w:lang w:eastAsia="fr-FR"/>
        </w:rPr>
      </w:pPr>
      <w:r w:rsidRPr="00280365">
        <w:rPr>
          <w:rStyle w:val="Appelnotedebasdep"/>
        </w:rPr>
        <w:footnoteRef/>
      </w:r>
      <w:r w:rsidRPr="00280365">
        <w:t xml:space="preserve"> </w:t>
      </w:r>
      <w:r w:rsidRPr="00280365">
        <w:rPr>
          <w:rFonts w:ascii="Times New Roman" w:eastAsia="Times New Roman" w:hAnsi="Times New Roman" w:cs="Times New Roman"/>
          <w:sz w:val="20"/>
          <w:szCs w:val="20"/>
          <w:lang w:eastAsia="fr-FR"/>
        </w:rPr>
        <w:t xml:space="preserve">Factorial. </w:t>
      </w:r>
      <w:r w:rsidRPr="00280365">
        <w:rPr>
          <w:rFonts w:ascii="Times New Roman" w:eastAsia="Times New Roman" w:hAnsi="Times New Roman" w:cs="Times New Roman"/>
          <w:i/>
          <w:iCs/>
          <w:sz w:val="20"/>
          <w:szCs w:val="20"/>
          <w:lang w:eastAsia="fr-FR"/>
        </w:rPr>
        <w:t>Chatbot RH : pourquoi et comment le mettre en place ?</w:t>
      </w:r>
      <w:r w:rsidRPr="00280365">
        <w:rPr>
          <w:rFonts w:ascii="Times New Roman" w:eastAsia="Times New Roman" w:hAnsi="Times New Roman" w:cs="Times New Roman"/>
          <w:sz w:val="20"/>
          <w:szCs w:val="20"/>
          <w:lang w:eastAsia="fr-FR"/>
        </w:rPr>
        <w:t xml:space="preserve"> Factorial Blog. Consulté le 22 mars 2025. </w:t>
      </w:r>
      <w:hyperlink r:id="rId6" w:tgtFrame="_new" w:history="1">
        <w:r w:rsidRPr="00280365">
          <w:rPr>
            <w:rFonts w:ascii="Times New Roman" w:eastAsia="Times New Roman" w:hAnsi="Times New Roman" w:cs="Times New Roman"/>
            <w:color w:val="0000FF"/>
            <w:sz w:val="20"/>
            <w:szCs w:val="20"/>
            <w:u w:val="single"/>
            <w:lang w:eastAsia="fr-FR"/>
          </w:rPr>
          <w:t>https://factorial.fr/blog/chatbot-rh-le-mettre-en-place/</w:t>
        </w:r>
      </w:hyperlink>
      <w:r w:rsidRPr="00280365">
        <w:rPr>
          <w:rFonts w:ascii="Times New Roman" w:eastAsia="Times New Roman" w:hAnsi="Times New Roman" w:cs="Times New Roman"/>
          <w:sz w:val="20"/>
          <w:szCs w:val="20"/>
          <w:lang w:eastAsia="fr-FR"/>
        </w:rPr>
        <w:t>.</w:t>
      </w:r>
    </w:p>
    <w:p w14:paraId="700694C1" w14:textId="77777777" w:rsidR="00294537" w:rsidRPr="00280365" w:rsidRDefault="00294537" w:rsidP="00AA7007">
      <w:pPr>
        <w:pStyle w:val="Notedebasdepage"/>
      </w:pPr>
    </w:p>
  </w:footnote>
  <w:footnote w:id="65">
    <w:p w14:paraId="4785A6E0" w14:textId="77777777" w:rsidR="00294537" w:rsidRPr="00280365" w:rsidRDefault="00294537" w:rsidP="004717A5">
      <w:pPr>
        <w:pStyle w:val="NormalWeb"/>
        <w:spacing w:before="0" w:beforeAutospacing="0" w:after="0" w:afterAutospacing="0"/>
        <w:rPr>
          <w:i/>
          <w:iCs/>
        </w:rPr>
      </w:pPr>
      <w:r w:rsidRPr="00280365">
        <w:rPr>
          <w:rStyle w:val="Appelnotedebasdep"/>
        </w:rPr>
        <w:footnoteRef/>
      </w:r>
      <w:r w:rsidRPr="00280365">
        <w:t xml:space="preserve"> </w:t>
      </w:r>
      <w:r w:rsidRPr="00280365">
        <w:rPr>
          <w:rStyle w:val="lev"/>
          <w:b w:val="0"/>
          <w:bCs w:val="0"/>
          <w:sz w:val="20"/>
          <w:szCs w:val="20"/>
        </w:rPr>
        <w:t>Ibid</w:t>
      </w:r>
      <w:r w:rsidRPr="00280365">
        <w:rPr>
          <w:rStyle w:val="Accentuation"/>
          <w:rFonts w:eastAsiaTheme="majorEastAsia"/>
          <w:sz w:val="20"/>
          <w:szCs w:val="20"/>
        </w:rPr>
        <w:t xml:space="preserve">. </w:t>
      </w:r>
      <w:r w:rsidRPr="00280365">
        <w:rPr>
          <w:rStyle w:val="Accentuation"/>
          <w:rFonts w:eastAsiaTheme="majorEastAsia"/>
          <w:i w:val="0"/>
          <w:iCs w:val="0"/>
          <w:sz w:val="20"/>
          <w:szCs w:val="20"/>
        </w:rPr>
        <w:t>page 33</w:t>
      </w:r>
    </w:p>
  </w:footnote>
  <w:footnote w:id="66">
    <w:p w14:paraId="6D5FB577" w14:textId="77777777" w:rsidR="00294537" w:rsidRPr="00280365" w:rsidRDefault="00294537" w:rsidP="004717A5">
      <w:pPr>
        <w:pStyle w:val="NormalWeb"/>
        <w:spacing w:before="0" w:beforeAutospacing="0" w:after="0" w:afterAutospacing="0"/>
      </w:pPr>
      <w:r w:rsidRPr="00280365">
        <w:rPr>
          <w:rStyle w:val="Appelnotedebasdep"/>
        </w:rPr>
        <w:footnoteRef/>
      </w:r>
      <w:r w:rsidRPr="00280365">
        <w:t xml:space="preserve"> </w:t>
      </w:r>
      <w:r w:rsidRPr="00280365">
        <w:rPr>
          <w:sz w:val="20"/>
          <w:szCs w:val="20"/>
        </w:rPr>
        <w:t>Tidio, 80+ Chatbot Statistics &amp; Trends in 2025, https://www.tidio.com/blog/chatbot-statistics/, [dernière consultation] 9 mai 2025, 18:38 CET.</w:t>
      </w:r>
    </w:p>
  </w:footnote>
  <w:footnote w:id="67">
    <w:p w14:paraId="0BC18B1F" w14:textId="77777777" w:rsidR="00294537" w:rsidRPr="00280365" w:rsidRDefault="00294537" w:rsidP="00F7089F">
      <w:pPr>
        <w:pStyle w:val="NormalWeb"/>
        <w:spacing w:before="0" w:beforeAutospacing="0" w:after="0" w:afterAutospacing="0"/>
        <w:rPr>
          <w:i/>
          <w:iCs/>
        </w:rPr>
      </w:pPr>
      <w:r w:rsidRPr="00280365">
        <w:rPr>
          <w:rStyle w:val="Appelnotedebasdep"/>
        </w:rPr>
        <w:footnoteRef/>
      </w:r>
      <w:r w:rsidRPr="00280365">
        <w:t xml:space="preserve"> </w:t>
      </w:r>
      <w:r w:rsidRPr="00280365">
        <w:rPr>
          <w:rStyle w:val="lev"/>
          <w:b w:val="0"/>
          <w:bCs w:val="0"/>
          <w:sz w:val="20"/>
          <w:szCs w:val="20"/>
        </w:rPr>
        <w:t>Ibid</w:t>
      </w:r>
      <w:r w:rsidRPr="00280365">
        <w:rPr>
          <w:rStyle w:val="Accentuation"/>
          <w:rFonts w:eastAsiaTheme="majorEastAsia"/>
          <w:sz w:val="20"/>
          <w:szCs w:val="20"/>
        </w:rPr>
        <w:t xml:space="preserve">. </w:t>
      </w:r>
      <w:r w:rsidRPr="00280365">
        <w:rPr>
          <w:rStyle w:val="Accentuation"/>
          <w:rFonts w:eastAsiaTheme="majorEastAsia"/>
          <w:i w:val="0"/>
          <w:iCs w:val="0"/>
          <w:sz w:val="20"/>
          <w:szCs w:val="20"/>
        </w:rPr>
        <w:t>page 34</w:t>
      </w:r>
    </w:p>
    <w:p w14:paraId="1B02E587" w14:textId="77777777" w:rsidR="00294537" w:rsidRPr="00280365" w:rsidRDefault="00294537">
      <w:pPr>
        <w:pStyle w:val="Notedebasdepage"/>
      </w:pPr>
    </w:p>
  </w:footnote>
  <w:footnote w:id="68">
    <w:p w14:paraId="592C2789" w14:textId="77777777" w:rsidR="00294537" w:rsidRPr="00280365" w:rsidRDefault="00294537" w:rsidP="002A3C83">
      <w:pPr>
        <w:pStyle w:val="NormalWeb"/>
        <w:shd w:val="clear" w:color="auto" w:fill="FFFFFF"/>
        <w:spacing w:before="0" w:beforeAutospacing="0" w:after="0" w:afterAutospacing="0"/>
        <w:rPr>
          <w:color w:val="000000"/>
          <w:sz w:val="20"/>
          <w:szCs w:val="20"/>
        </w:rPr>
      </w:pPr>
      <w:r w:rsidRPr="00280365">
        <w:rPr>
          <w:rStyle w:val="Appelnotedebasdep"/>
        </w:rPr>
        <w:footnoteRef/>
      </w:r>
      <w:r w:rsidRPr="00280365">
        <w:t xml:space="preserve"> </w:t>
      </w:r>
      <w:r w:rsidRPr="00280365">
        <w:rPr>
          <w:color w:val="000000"/>
          <w:sz w:val="20"/>
          <w:szCs w:val="20"/>
        </w:rPr>
        <w:t xml:space="preserve">Smith, J. / ou Smith, J. et al. (2023), « L’impact des Chatbots dans la gestion des ressources internes », </w:t>
      </w:r>
      <w:r w:rsidRPr="00280365">
        <w:rPr>
          <w:rStyle w:val="Accentuation"/>
          <w:color w:val="000000"/>
          <w:sz w:val="20"/>
          <w:szCs w:val="20"/>
        </w:rPr>
        <w:t>Journal of Digital Business</w:t>
      </w:r>
      <w:r w:rsidRPr="00280365">
        <w:rPr>
          <w:color w:val="000000"/>
          <w:sz w:val="20"/>
          <w:szCs w:val="20"/>
        </w:rPr>
        <w:t>, vol. 15, pp. 45-67.</w:t>
      </w:r>
    </w:p>
    <w:p w14:paraId="0DF59527" w14:textId="77777777" w:rsidR="00294537" w:rsidRPr="00280365" w:rsidRDefault="00294537">
      <w:pPr>
        <w:pStyle w:val="Notedebasdepage"/>
        <w:rPr>
          <w:rFonts w:ascii="Times New Roman" w:hAnsi="Times New Roman" w:cs="Times New Roman"/>
        </w:rPr>
      </w:pPr>
    </w:p>
  </w:footnote>
  <w:footnote w:id="69">
    <w:p w14:paraId="41551AC3" w14:textId="36F0BB53" w:rsidR="00294537" w:rsidRDefault="00294537">
      <w:pPr>
        <w:pStyle w:val="Notedebasdepage"/>
      </w:pPr>
      <w:r>
        <w:rPr>
          <w:rStyle w:val="Appelnotedebasdep"/>
        </w:rPr>
        <w:footnoteRef/>
      </w:r>
      <w:r>
        <w:t xml:space="preserve"> </w:t>
      </w:r>
      <w:r w:rsidRPr="00280365">
        <w:rPr>
          <w:rStyle w:val="lev"/>
          <w:rFonts w:ascii="Times New Roman" w:hAnsi="Times New Roman" w:cs="Times New Roman"/>
          <w:b w:val="0"/>
          <w:bCs w:val="0"/>
        </w:rPr>
        <w:t>Ibid</w:t>
      </w:r>
      <w:r w:rsidRPr="00280365">
        <w:rPr>
          <w:rStyle w:val="Accentuation"/>
          <w:rFonts w:ascii="Times New Roman" w:eastAsiaTheme="majorEastAsia" w:hAnsi="Times New Roman" w:cs="Times New Roman"/>
        </w:rPr>
        <w:t xml:space="preserve">. </w:t>
      </w:r>
      <w:r w:rsidRPr="00280365">
        <w:rPr>
          <w:rStyle w:val="Accentuation"/>
          <w:rFonts w:ascii="Times New Roman" w:eastAsiaTheme="majorEastAsia" w:hAnsi="Times New Roman" w:cs="Times New Roman"/>
          <w:i w:val="0"/>
          <w:iCs w:val="0"/>
        </w:rPr>
        <w:t>page 33</w:t>
      </w:r>
    </w:p>
  </w:footnote>
  <w:footnote w:id="70">
    <w:p w14:paraId="7499D26C" w14:textId="18289897" w:rsidR="00294537" w:rsidRDefault="00294537">
      <w:pPr>
        <w:pStyle w:val="Notedebasdepage"/>
      </w:pPr>
      <w:r>
        <w:rPr>
          <w:rStyle w:val="Appelnotedebasdep"/>
        </w:rPr>
        <w:footnoteRef/>
      </w:r>
      <w:r>
        <w:t xml:space="preserve"> </w:t>
      </w:r>
      <w:r w:rsidRPr="00280365">
        <w:rPr>
          <w:rStyle w:val="lev"/>
          <w:rFonts w:ascii="Times New Roman" w:hAnsi="Times New Roman" w:cs="Times New Roman"/>
          <w:b w:val="0"/>
          <w:bCs w:val="0"/>
        </w:rPr>
        <w:t>Ibid</w:t>
      </w:r>
      <w:r w:rsidRPr="00280365">
        <w:rPr>
          <w:rStyle w:val="Accentuation"/>
          <w:rFonts w:ascii="Times New Roman" w:eastAsiaTheme="majorEastAsia" w:hAnsi="Times New Roman" w:cs="Times New Roman"/>
        </w:rPr>
        <w:t xml:space="preserve">. </w:t>
      </w:r>
      <w:r w:rsidRPr="00280365">
        <w:rPr>
          <w:rStyle w:val="Accentuation"/>
          <w:rFonts w:ascii="Times New Roman" w:eastAsiaTheme="majorEastAsia" w:hAnsi="Times New Roman" w:cs="Times New Roman"/>
          <w:i w:val="0"/>
          <w:iCs w:val="0"/>
        </w:rPr>
        <w:t>page 34</w:t>
      </w:r>
    </w:p>
  </w:footnote>
  <w:footnote w:id="71">
    <w:p w14:paraId="1E6291C4" w14:textId="62A84484" w:rsidR="00294537" w:rsidRPr="00280365" w:rsidRDefault="00294537" w:rsidP="00C6460A">
      <w:pPr>
        <w:pStyle w:val="NormalWeb"/>
        <w:spacing w:before="0" w:beforeAutospacing="0" w:after="0" w:afterAutospacing="0"/>
        <w:jc w:val="both"/>
        <w:rPr>
          <w:i/>
          <w:iCs/>
          <w:sz w:val="20"/>
          <w:szCs w:val="20"/>
        </w:rPr>
      </w:pPr>
      <w:r w:rsidRPr="00280365">
        <w:rPr>
          <w:rStyle w:val="Appelnotedebasdep"/>
        </w:rPr>
        <w:footnoteRef/>
      </w:r>
      <w:r w:rsidRPr="00280365">
        <w:t xml:space="preserve"> </w:t>
      </w:r>
      <w:r w:rsidRPr="00280365">
        <w:rPr>
          <w:i/>
          <w:iCs/>
          <w:sz w:val="20"/>
          <w:szCs w:val="20"/>
        </w:rPr>
        <w:t>Lynda Aslane</w:t>
      </w:r>
      <w:r w:rsidRPr="00280365">
        <w:rPr>
          <w:b/>
          <w:bCs/>
          <w:i/>
          <w:iCs/>
          <w:sz w:val="20"/>
          <w:szCs w:val="20"/>
        </w:rPr>
        <w:t xml:space="preserve"> </w:t>
      </w:r>
      <w:r w:rsidRPr="00280365">
        <w:rPr>
          <w:i/>
          <w:iCs/>
          <w:sz w:val="20"/>
          <w:szCs w:val="20"/>
        </w:rPr>
        <w:t>, la gestion de rekation client dans une entreprise de service, Mémoire , Université Mouloud Mammeri de Tizi-Ouzou, Tizi-Ouzou. [Consulté le 8 mars 2025, 00:15.</w:t>
      </w:r>
    </w:p>
  </w:footnote>
  <w:footnote w:id="72">
    <w:p w14:paraId="467EC61F" w14:textId="77777777" w:rsidR="00294537" w:rsidRPr="00280365" w:rsidRDefault="00294537" w:rsidP="00C6460A">
      <w:pPr>
        <w:pStyle w:val="NormalWeb"/>
        <w:spacing w:before="0" w:beforeAutospacing="0" w:after="0" w:afterAutospacing="0"/>
        <w:jc w:val="both"/>
        <w:rPr>
          <w:i/>
          <w:iCs/>
          <w:sz w:val="20"/>
          <w:szCs w:val="20"/>
        </w:rPr>
      </w:pPr>
      <w:r w:rsidRPr="00280365">
        <w:rPr>
          <w:rStyle w:val="Appelnotedebasdep"/>
          <w:i/>
          <w:iCs/>
          <w:sz w:val="20"/>
          <w:szCs w:val="20"/>
        </w:rPr>
        <w:footnoteRef/>
      </w:r>
      <w:r w:rsidRPr="00280365">
        <w:rPr>
          <w:i/>
          <w:iCs/>
          <w:sz w:val="20"/>
          <w:szCs w:val="20"/>
        </w:rPr>
        <w:t xml:space="preserve"> Peelen, Ed, Jallat, Frédéric, Stevens, Éric, &amp; Volle, Pierre (2018). Gestion de la relation client – Expérience client, performance relationnelle et hub relationnel (5e éd.), pp. 13–15. Pearson France, Paris.</w:t>
      </w:r>
    </w:p>
  </w:footnote>
  <w:footnote w:id="73">
    <w:p w14:paraId="08837CC4" w14:textId="61A68F30" w:rsidR="00294537" w:rsidRPr="00280365" w:rsidRDefault="00294537" w:rsidP="00B04ED4">
      <w:pPr>
        <w:pStyle w:val="Notedebasdepage"/>
        <w:jc w:val="both"/>
        <w:rPr>
          <w:rFonts w:ascii="Times New Roman" w:hAnsi="Times New Roman" w:cs="Times New Roman"/>
          <w:i/>
          <w:iCs/>
        </w:rPr>
      </w:pPr>
      <w:r w:rsidRPr="00280365">
        <w:rPr>
          <w:rStyle w:val="Appelnotedebasdep"/>
          <w:rFonts w:ascii="Times New Roman" w:hAnsi="Times New Roman" w:cs="Times New Roman"/>
        </w:rPr>
        <w:footnoteRef/>
      </w:r>
      <w:r w:rsidRPr="00280365">
        <w:rPr>
          <w:rFonts w:ascii="Times New Roman" w:hAnsi="Times New Roman" w:cs="Times New Roman"/>
        </w:rPr>
        <w:t xml:space="preserve"> </w:t>
      </w:r>
      <w:r w:rsidRPr="00280365">
        <w:rPr>
          <w:rFonts w:ascii="Times New Roman" w:hAnsi="Times New Roman" w:cs="Times New Roman"/>
          <w:i/>
          <w:iCs/>
        </w:rPr>
        <w:t xml:space="preserve">CLAUDE, Demeure. Aide mémoire marketing. 6eme Ed. Paris : édition Dunod ,2008 </w:t>
      </w:r>
    </w:p>
  </w:footnote>
  <w:footnote w:id="74">
    <w:p w14:paraId="37561517" w14:textId="77777777" w:rsidR="00294537" w:rsidRPr="00280365" w:rsidRDefault="00294537" w:rsidP="00B04ED4">
      <w:pPr>
        <w:pStyle w:val="Notedebasdepage"/>
        <w:jc w:val="both"/>
        <w:rPr>
          <w:rFonts w:ascii="Times New Roman" w:hAnsi="Times New Roman" w:cs="Times New Roman"/>
        </w:rPr>
      </w:pPr>
      <w:r w:rsidRPr="00280365">
        <w:rPr>
          <w:rStyle w:val="Appelnotedebasdep"/>
          <w:rFonts w:ascii="Times New Roman" w:hAnsi="Times New Roman" w:cs="Times New Roman"/>
          <w:i/>
          <w:iCs/>
        </w:rPr>
        <w:footnoteRef/>
      </w:r>
      <w:r w:rsidRPr="00280365">
        <w:rPr>
          <w:rFonts w:ascii="Times New Roman" w:hAnsi="Times New Roman" w:cs="Times New Roman"/>
          <w:i/>
          <w:iCs/>
        </w:rPr>
        <w:t xml:space="preserve"> LANDREVIE, Jacques., LEVY, Julien., LINDON, Dunod, 2009. Op.Cit., P.906</w:t>
      </w:r>
    </w:p>
  </w:footnote>
  <w:footnote w:id="75">
    <w:p w14:paraId="7C73DB6F" w14:textId="77777777" w:rsidR="00294537" w:rsidRPr="00280365" w:rsidRDefault="00294537">
      <w:pPr>
        <w:pStyle w:val="Notedebasdepage"/>
        <w:rPr>
          <w:rFonts w:asciiTheme="majorBidi" w:hAnsiTheme="majorBidi" w:cstheme="majorBidi"/>
        </w:rPr>
      </w:pPr>
      <w:r w:rsidRPr="00280365">
        <w:rPr>
          <w:rStyle w:val="Appelnotedebasdep"/>
          <w:rFonts w:asciiTheme="majorBidi" w:hAnsiTheme="majorBidi" w:cstheme="majorBidi"/>
        </w:rPr>
        <w:footnoteRef/>
      </w:r>
      <w:r w:rsidRPr="00280365">
        <w:rPr>
          <w:rFonts w:asciiTheme="majorBidi" w:hAnsiTheme="majorBidi" w:cstheme="majorBidi"/>
        </w:rPr>
        <w:t xml:space="preserve">  Lefébure.R – Venturi.G. « Gestion de la relation client », Edition Eyrolles, Paris, 2005, p33.</w:t>
      </w:r>
    </w:p>
  </w:footnote>
  <w:footnote w:id="76">
    <w:p w14:paraId="03B6277D" w14:textId="77777777" w:rsidR="00294537" w:rsidRPr="00397856" w:rsidRDefault="00294537">
      <w:pPr>
        <w:pStyle w:val="Notedebasdepage"/>
        <w:rPr>
          <w:rFonts w:asciiTheme="majorBidi" w:hAnsiTheme="majorBidi" w:cstheme="majorBidi"/>
          <w:lang w:val="en-US"/>
        </w:rPr>
      </w:pPr>
      <w:r w:rsidRPr="00280365">
        <w:rPr>
          <w:rStyle w:val="Appelnotedebasdep"/>
        </w:rPr>
        <w:footnoteRef/>
      </w:r>
      <w:r w:rsidRPr="00397856">
        <w:rPr>
          <w:lang w:val="en-US"/>
        </w:rPr>
        <w:t xml:space="preserve"> </w:t>
      </w:r>
      <w:r w:rsidRPr="00397856">
        <w:rPr>
          <w:rFonts w:asciiTheme="majorBidi" w:hAnsiTheme="majorBidi" w:cstheme="majorBidi"/>
          <w:lang w:val="en-US"/>
        </w:rPr>
        <w:t>Ibid. P34</w:t>
      </w:r>
    </w:p>
  </w:footnote>
  <w:footnote w:id="77">
    <w:p w14:paraId="7E15AB1E" w14:textId="77777777" w:rsidR="00294537" w:rsidRPr="00397856" w:rsidRDefault="00294537">
      <w:pPr>
        <w:pStyle w:val="Notedebasdepage"/>
        <w:rPr>
          <w:lang w:val="en-US"/>
        </w:rPr>
      </w:pPr>
      <w:r w:rsidRPr="00280365">
        <w:rPr>
          <w:rStyle w:val="Appelnotedebasdep"/>
        </w:rPr>
        <w:footnoteRef/>
      </w:r>
      <w:r w:rsidRPr="00397856">
        <w:rPr>
          <w:lang w:val="en-US"/>
        </w:rPr>
        <w:t xml:space="preserve"> Ibid.p35</w:t>
      </w:r>
    </w:p>
  </w:footnote>
  <w:footnote w:id="78">
    <w:p w14:paraId="20528D65" w14:textId="77777777" w:rsidR="00294537" w:rsidRPr="00397856" w:rsidRDefault="00294537">
      <w:pPr>
        <w:pStyle w:val="Notedebasdepage"/>
        <w:rPr>
          <w:lang w:val="en-US"/>
        </w:rPr>
      </w:pPr>
      <w:r w:rsidRPr="00280365">
        <w:rPr>
          <w:rStyle w:val="Appelnotedebasdep"/>
        </w:rPr>
        <w:footnoteRef/>
      </w:r>
      <w:r w:rsidRPr="00397856">
        <w:rPr>
          <w:lang w:val="en-US"/>
        </w:rPr>
        <w:t xml:space="preserve"> Ibid. p36</w:t>
      </w:r>
    </w:p>
  </w:footnote>
  <w:footnote w:id="79">
    <w:p w14:paraId="1A0719F6" w14:textId="77777777" w:rsidR="00294537" w:rsidRPr="00397856" w:rsidRDefault="00294537" w:rsidP="00D96D20">
      <w:pPr>
        <w:pStyle w:val="Notedebasdepage"/>
        <w:jc w:val="both"/>
        <w:rPr>
          <w:rFonts w:asciiTheme="majorBidi" w:hAnsiTheme="majorBidi" w:cstheme="majorBidi"/>
          <w:i/>
          <w:iCs/>
          <w:lang w:val="en-US"/>
        </w:rPr>
      </w:pPr>
      <w:r w:rsidRPr="00280365">
        <w:rPr>
          <w:rStyle w:val="Appelnotedebasdep"/>
          <w:rFonts w:asciiTheme="majorBidi" w:hAnsiTheme="majorBidi" w:cstheme="majorBidi"/>
        </w:rPr>
        <w:footnoteRef/>
      </w:r>
      <w:r w:rsidRPr="00397856">
        <w:rPr>
          <w:rFonts w:asciiTheme="majorBidi" w:hAnsiTheme="majorBidi" w:cstheme="majorBidi"/>
          <w:lang w:val="en-US"/>
        </w:rPr>
        <w:t xml:space="preserve"> </w:t>
      </w:r>
      <w:r w:rsidRPr="00397856">
        <w:rPr>
          <w:rFonts w:asciiTheme="majorBidi" w:hAnsiTheme="majorBidi" w:cstheme="majorBidi"/>
          <w:i/>
          <w:iCs/>
          <w:lang w:val="en-US"/>
        </w:rPr>
        <w:t xml:space="preserve">Lemon Katherine N. et Verhoef Peter C. (2016), « Understanding customer experience throughout the customer journey », </w:t>
      </w:r>
      <w:r w:rsidRPr="00397856">
        <w:rPr>
          <w:rStyle w:val="Accentuation"/>
          <w:rFonts w:asciiTheme="majorBidi" w:hAnsiTheme="majorBidi" w:cstheme="majorBidi"/>
          <w:i w:val="0"/>
          <w:iCs w:val="0"/>
          <w:lang w:val="en-US"/>
        </w:rPr>
        <w:t>Journal of Marketing</w:t>
      </w:r>
      <w:r w:rsidRPr="00397856">
        <w:rPr>
          <w:rFonts w:asciiTheme="majorBidi" w:hAnsiTheme="majorBidi" w:cstheme="majorBidi"/>
          <w:i/>
          <w:iCs/>
          <w:lang w:val="en-US"/>
        </w:rPr>
        <w:t>, vol. 80, n°6, pp. 69-96.</w:t>
      </w:r>
    </w:p>
  </w:footnote>
  <w:footnote w:id="80">
    <w:p w14:paraId="1D7BA3AC" w14:textId="77777777" w:rsidR="00294537" w:rsidRPr="00397856" w:rsidRDefault="00294537" w:rsidP="002A3C83">
      <w:pPr>
        <w:pStyle w:val="NormalWeb"/>
        <w:rPr>
          <w:lang w:val="en-US"/>
        </w:rPr>
      </w:pPr>
      <w:r w:rsidRPr="00280365">
        <w:rPr>
          <w:rStyle w:val="Appelnotedebasdep"/>
        </w:rPr>
        <w:footnoteRef/>
      </w:r>
      <w:r w:rsidRPr="00397856">
        <w:rPr>
          <w:lang w:val="en-US"/>
        </w:rPr>
        <w:t xml:space="preserve"> </w:t>
      </w:r>
      <w:r w:rsidRPr="00397856">
        <w:rPr>
          <w:sz w:val="20"/>
          <w:szCs w:val="20"/>
          <w:lang w:val="en-US"/>
        </w:rPr>
        <w:t>Lemon Katherine N., Verhoef Peter C. (2016), « Understanding Customer Experience Throughout the Customer Journey », Journal of Marketing, vol. 80, n° 6, pp. 69-96.</w:t>
      </w:r>
    </w:p>
    <w:p w14:paraId="2B42C4E5" w14:textId="77777777" w:rsidR="00294537" w:rsidRPr="00397856" w:rsidRDefault="00294537">
      <w:pPr>
        <w:pStyle w:val="Notedebasdepage"/>
        <w:rPr>
          <w:lang w:val="en-US"/>
        </w:rPr>
      </w:pPr>
    </w:p>
  </w:footnote>
  <w:footnote w:id="81">
    <w:p w14:paraId="3B883CA4" w14:textId="77777777" w:rsidR="00294537" w:rsidRPr="00280365" w:rsidRDefault="00294537" w:rsidP="00D96D20">
      <w:pPr>
        <w:pStyle w:val="Notedebasdepage"/>
        <w:jc w:val="both"/>
        <w:rPr>
          <w:rFonts w:asciiTheme="majorBidi" w:hAnsiTheme="majorBidi" w:cstheme="majorBidi"/>
          <w:i/>
          <w:iCs/>
        </w:rPr>
      </w:pPr>
      <w:r w:rsidRPr="00280365">
        <w:rPr>
          <w:rStyle w:val="Appelnotedebasdep"/>
          <w:rFonts w:asciiTheme="majorBidi" w:hAnsiTheme="majorBidi" w:cstheme="majorBidi"/>
          <w:i/>
          <w:iCs/>
        </w:rPr>
        <w:footnoteRef/>
      </w:r>
      <w:r w:rsidRPr="00280365">
        <w:rPr>
          <w:rFonts w:asciiTheme="majorBidi" w:hAnsiTheme="majorBidi" w:cstheme="majorBidi"/>
          <w:i/>
          <w:iCs/>
        </w:rPr>
        <w:t xml:space="preserve"> Gracès Louis, </w:t>
      </w:r>
      <w:r w:rsidRPr="00280365">
        <w:rPr>
          <w:rStyle w:val="Accentuation"/>
          <w:rFonts w:asciiTheme="majorBidi" w:hAnsiTheme="majorBidi" w:cstheme="majorBidi"/>
          <w:i w:val="0"/>
          <w:iCs w:val="0"/>
        </w:rPr>
        <w:t>Les Chatbots : un nouvel outil de différenciation et de communication pour les organisations ?</w:t>
      </w:r>
      <w:r w:rsidRPr="00280365">
        <w:rPr>
          <w:rFonts w:asciiTheme="majorBidi" w:hAnsiTheme="majorBidi" w:cstheme="majorBidi"/>
          <w:i/>
          <w:iCs/>
        </w:rPr>
        <w:t>, mémoire de master, Université de Namur, 2022,pp49 - 53</w:t>
      </w:r>
    </w:p>
    <w:p w14:paraId="748B22F0" w14:textId="77777777" w:rsidR="00294537" w:rsidRPr="00280365" w:rsidRDefault="00294537">
      <w:pPr>
        <w:pStyle w:val="Notedebasdepage"/>
      </w:pPr>
    </w:p>
  </w:footnote>
  <w:footnote w:id="82">
    <w:p w14:paraId="18C83658" w14:textId="77777777" w:rsidR="00294537" w:rsidRPr="00397856" w:rsidRDefault="00294537" w:rsidP="00753BEE">
      <w:pPr>
        <w:pStyle w:val="NormalWeb"/>
        <w:rPr>
          <w:sz w:val="20"/>
          <w:szCs w:val="20"/>
          <w:lang w:val="en-US"/>
        </w:rPr>
      </w:pPr>
      <w:r w:rsidRPr="00280365">
        <w:rPr>
          <w:rStyle w:val="Appelnotedebasdep"/>
          <w:sz w:val="20"/>
          <w:szCs w:val="20"/>
        </w:rPr>
        <w:footnoteRef/>
      </w:r>
      <w:r w:rsidRPr="00397856">
        <w:rPr>
          <w:sz w:val="20"/>
          <w:szCs w:val="20"/>
          <w:lang w:val="en-US"/>
        </w:rPr>
        <w:t xml:space="preserve"> </w:t>
      </w:r>
      <w:r w:rsidRPr="00397856">
        <w:rPr>
          <w:rStyle w:val="lev"/>
          <w:b w:val="0"/>
          <w:bCs w:val="0"/>
          <w:sz w:val="20"/>
          <w:szCs w:val="20"/>
          <w:lang w:val="en-US"/>
        </w:rPr>
        <w:t>Qureshi Omer Aftab, Wilkins Stephen et Iqbal Huda</w:t>
      </w:r>
      <w:r w:rsidRPr="00397856">
        <w:rPr>
          <w:sz w:val="20"/>
          <w:szCs w:val="20"/>
          <w:lang w:val="en-US"/>
        </w:rPr>
        <w:t xml:space="preserve"> (2024), </w:t>
      </w:r>
      <w:r w:rsidRPr="00397856">
        <w:rPr>
          <w:rStyle w:val="Accentuation"/>
          <w:rFonts w:eastAsiaTheme="majorEastAsia"/>
          <w:sz w:val="20"/>
          <w:szCs w:val="20"/>
          <w:lang w:val="en-US"/>
        </w:rPr>
        <w:t>Chatbots: Can They Satisfy Customers in the Banking Sector</w:t>
      </w:r>
      <w:r w:rsidRPr="00397856">
        <w:rPr>
          <w:sz w:val="20"/>
          <w:szCs w:val="20"/>
          <w:lang w:val="en-US"/>
        </w:rPr>
        <w:t xml:space="preserve"> [dans] </w:t>
      </w:r>
      <w:r w:rsidRPr="00397856">
        <w:rPr>
          <w:rStyle w:val="Accentuation"/>
          <w:rFonts w:eastAsiaTheme="majorEastAsia"/>
          <w:sz w:val="20"/>
          <w:szCs w:val="20"/>
          <w:lang w:val="en-US"/>
        </w:rPr>
        <w:t>BUiD Doctoral Research Conference 2023 – Multidisciplinary Studies</w:t>
      </w:r>
      <w:r w:rsidRPr="00397856">
        <w:rPr>
          <w:sz w:val="20"/>
          <w:szCs w:val="20"/>
          <w:lang w:val="en-US"/>
        </w:rPr>
        <w:t>, Lecture Notes in Civil Engineering, Springer, Cham.</w:t>
      </w:r>
    </w:p>
    <w:p w14:paraId="53D989D6" w14:textId="77777777" w:rsidR="00294537" w:rsidRPr="00397856" w:rsidRDefault="00294537">
      <w:pPr>
        <w:pStyle w:val="Notedebasdepage"/>
        <w:rPr>
          <w:lang w:val="en-US"/>
        </w:rPr>
      </w:pPr>
    </w:p>
  </w:footnote>
  <w:footnote w:id="83">
    <w:p w14:paraId="5B89B59A" w14:textId="77777777" w:rsidR="00294537" w:rsidRPr="00397856" w:rsidRDefault="00294537" w:rsidP="00016A56">
      <w:pPr>
        <w:spacing w:after="100" w:afterAutospacing="1"/>
        <w:jc w:val="both"/>
        <w:rPr>
          <w:rFonts w:ascii="Times New Roman" w:eastAsia="Times New Roman" w:hAnsi="Times New Roman" w:cs="Times New Roman"/>
          <w:sz w:val="20"/>
          <w:szCs w:val="20"/>
          <w:lang w:val="en-US" w:eastAsia="fr-FR"/>
        </w:rPr>
      </w:pPr>
      <w:r w:rsidRPr="00280365">
        <w:rPr>
          <w:rStyle w:val="Appelnotedebasdep"/>
          <w:rFonts w:asciiTheme="majorBidi" w:hAnsiTheme="majorBidi" w:cstheme="majorBidi"/>
          <w:sz w:val="20"/>
          <w:szCs w:val="20"/>
        </w:rPr>
        <w:footnoteRef/>
      </w:r>
      <w:r w:rsidRPr="00397856">
        <w:rPr>
          <w:rFonts w:asciiTheme="majorBidi" w:hAnsiTheme="majorBidi" w:cstheme="majorBidi"/>
          <w:sz w:val="20"/>
          <w:szCs w:val="20"/>
          <w:lang w:val="en-US"/>
        </w:rPr>
        <w:t xml:space="preserve"> </w:t>
      </w:r>
      <w:r w:rsidRPr="00397856">
        <w:rPr>
          <w:rFonts w:asciiTheme="majorBidi" w:eastAsia="Times New Roman" w:hAnsiTheme="majorBidi" w:cstheme="majorBidi"/>
          <w:i/>
          <w:iCs/>
          <w:sz w:val="20"/>
          <w:szCs w:val="20"/>
          <w:lang w:val="en-US" w:eastAsia="fr-FR"/>
        </w:rPr>
        <w:t>Dwivedi Y. K., Hughes L., Ismagilova E., Aarts G., Coombs C. &amp; Crick T. (2020), Setting the future of digital and social media marketing research: Perspectives and research propositions, International Journal of Information Management, Vol. 59, pp. 102- 168.</w:t>
      </w:r>
    </w:p>
  </w:footnote>
  <w:footnote w:id="84">
    <w:p w14:paraId="4D08AD23" w14:textId="77777777" w:rsidR="00294537" w:rsidRPr="00397856" w:rsidRDefault="00294537">
      <w:pPr>
        <w:pStyle w:val="Notedebasdepage"/>
        <w:rPr>
          <w:rFonts w:ascii="Times New Roman" w:hAnsi="Times New Roman" w:cs="Times New Roman"/>
          <w:lang w:val="en-US"/>
        </w:rPr>
      </w:pPr>
      <w:r w:rsidRPr="00280365">
        <w:rPr>
          <w:rStyle w:val="Appelnotedebasdep"/>
          <w:rFonts w:ascii="Times New Roman" w:hAnsi="Times New Roman" w:cs="Times New Roman"/>
        </w:rPr>
        <w:footnoteRef/>
      </w:r>
      <w:r w:rsidRPr="00397856">
        <w:rPr>
          <w:rFonts w:ascii="Times New Roman" w:hAnsi="Times New Roman" w:cs="Times New Roman"/>
          <w:lang w:val="en-US"/>
        </w:rPr>
        <w:t xml:space="preserve"> </w:t>
      </w:r>
      <w:r w:rsidRPr="00397856">
        <w:rPr>
          <w:rStyle w:val="lev"/>
          <w:rFonts w:ascii="Times New Roman" w:hAnsi="Times New Roman" w:cs="Times New Roman"/>
          <w:b w:val="0"/>
          <w:bCs w:val="0"/>
          <w:lang w:val="en-US"/>
        </w:rPr>
        <w:t>Qureshi Omer Aftab, Wilkins Stephen et Iqbal Huda</w:t>
      </w:r>
      <w:r w:rsidRPr="00397856">
        <w:rPr>
          <w:rFonts w:ascii="Times New Roman" w:hAnsi="Times New Roman" w:cs="Times New Roman"/>
          <w:lang w:val="en-US"/>
        </w:rPr>
        <w:t xml:space="preserve"> op.cit page 370.</w:t>
      </w:r>
    </w:p>
  </w:footnote>
  <w:footnote w:id="85">
    <w:p w14:paraId="60E6E989" w14:textId="77777777" w:rsidR="00294537" w:rsidRPr="00397856" w:rsidRDefault="00294537">
      <w:pPr>
        <w:pStyle w:val="Notedebasdepage"/>
        <w:rPr>
          <w:lang w:val="en-US"/>
        </w:rPr>
      </w:pPr>
      <w:r w:rsidRPr="00280365">
        <w:rPr>
          <w:rStyle w:val="Appelnotedebasdep"/>
        </w:rPr>
        <w:footnoteRef/>
      </w:r>
      <w:r w:rsidRPr="00397856">
        <w:rPr>
          <w:lang w:val="en-US"/>
        </w:rPr>
        <w:t xml:space="preserve"> Ibid. Page 365</w:t>
      </w:r>
    </w:p>
  </w:footnote>
  <w:footnote w:id="86">
    <w:p w14:paraId="159A1419" w14:textId="77777777" w:rsidR="00294537" w:rsidRPr="00397856" w:rsidRDefault="00294537">
      <w:pPr>
        <w:pStyle w:val="Notedebasdepage"/>
        <w:rPr>
          <w:lang w:val="en-US"/>
        </w:rPr>
      </w:pPr>
      <w:r w:rsidRPr="00280365">
        <w:rPr>
          <w:rStyle w:val="Appelnotedebasdep"/>
        </w:rPr>
        <w:footnoteRef/>
      </w:r>
      <w:r w:rsidRPr="00397856">
        <w:rPr>
          <w:lang w:val="en-US"/>
        </w:rPr>
        <w:t xml:space="preserve"> Ibid.Page 366</w:t>
      </w:r>
    </w:p>
  </w:footnote>
  <w:footnote w:id="87">
    <w:p w14:paraId="5301C910" w14:textId="77777777" w:rsidR="00294537" w:rsidRPr="00397856" w:rsidRDefault="00294537" w:rsidP="002A3C83">
      <w:pPr>
        <w:pStyle w:val="NormalWeb"/>
        <w:rPr>
          <w:sz w:val="20"/>
          <w:szCs w:val="20"/>
          <w:lang w:val="en-US"/>
        </w:rPr>
      </w:pPr>
      <w:r w:rsidRPr="00280365">
        <w:rPr>
          <w:rStyle w:val="Appelnotedebasdep"/>
          <w:sz w:val="20"/>
          <w:szCs w:val="20"/>
        </w:rPr>
        <w:footnoteRef/>
      </w:r>
      <w:r w:rsidRPr="00397856">
        <w:rPr>
          <w:sz w:val="20"/>
          <w:szCs w:val="20"/>
          <w:lang w:val="en-US"/>
        </w:rPr>
        <w:t xml:space="preserve"> Varni Sara (2019), « Twilio Study Shows Consumers Aren’t Paying Attention to Brands’ Social Media or Mobile Apps — They Prefer Email or Text Instead », https://www.twilio.com/en-us/press/releases/twilio-study-shows-consumers-arent-paying-attention-to-brands-social-media-or-mobile-apps-they-prefer-email-or-text-instead, [dernière consultation] 2 juin 2025, 13:25 CET.</w:t>
      </w:r>
    </w:p>
    <w:p w14:paraId="068B5DAE" w14:textId="77777777" w:rsidR="00294537" w:rsidRPr="00397856" w:rsidRDefault="00294537">
      <w:pPr>
        <w:pStyle w:val="Notedebasdepage"/>
        <w:rPr>
          <w:lang w:val="en-US"/>
        </w:rPr>
      </w:pPr>
    </w:p>
  </w:footnote>
  <w:footnote w:id="88">
    <w:p w14:paraId="3F717AB2" w14:textId="73B89C77" w:rsidR="00294537" w:rsidRPr="00B42EC0" w:rsidRDefault="00294537">
      <w:pPr>
        <w:pStyle w:val="Notedebasdepage"/>
        <w:rPr>
          <w:lang w:val="en-US"/>
        </w:rPr>
      </w:pPr>
      <w:r>
        <w:rPr>
          <w:rStyle w:val="Appelnotedebasdep"/>
        </w:rPr>
        <w:footnoteRef/>
      </w:r>
      <w:r w:rsidRPr="00B42EC0">
        <w:rPr>
          <w:lang w:val="en-US"/>
        </w:rPr>
        <w:t xml:space="preserve"> </w:t>
      </w:r>
    </w:p>
  </w:footnote>
  <w:footnote w:id="89">
    <w:p w14:paraId="2653E67A" w14:textId="77777777" w:rsidR="00294537" w:rsidRPr="00397856" w:rsidRDefault="00294537">
      <w:pPr>
        <w:pStyle w:val="Notedebasdepage"/>
        <w:rPr>
          <w:rFonts w:asciiTheme="majorBidi" w:hAnsiTheme="majorBidi" w:cstheme="majorBidi"/>
          <w:lang w:val="en-US"/>
        </w:rPr>
      </w:pPr>
      <w:r w:rsidRPr="00280365">
        <w:rPr>
          <w:rStyle w:val="Appelnotedebasdep"/>
          <w:rFonts w:ascii="Times New Roman" w:hAnsi="Times New Roman" w:cs="Times New Roman"/>
        </w:rPr>
        <w:footnoteRef/>
      </w:r>
      <w:r w:rsidRPr="00397856">
        <w:rPr>
          <w:rFonts w:ascii="Times New Roman" w:hAnsi="Times New Roman" w:cs="Times New Roman"/>
          <w:lang w:val="en-US"/>
        </w:rPr>
        <w:t xml:space="preserve"> </w:t>
      </w:r>
      <w:r w:rsidRPr="00397856">
        <w:rPr>
          <w:rFonts w:asciiTheme="majorBidi" w:hAnsiTheme="majorBidi" w:cstheme="majorBidi"/>
          <w:color w:val="000000"/>
          <w:lang w:val="en-US"/>
        </w:rPr>
        <w:t xml:space="preserve">Union Européenne, “General Data Protection Regulation (GDPD),” </w:t>
      </w:r>
      <w:r w:rsidRPr="00397856">
        <w:rPr>
          <w:rFonts w:asciiTheme="majorBidi" w:hAnsiTheme="majorBidi" w:cstheme="majorBidi"/>
          <w:i/>
          <w:iCs/>
          <w:color w:val="000000"/>
          <w:lang w:val="en-US"/>
        </w:rPr>
        <w:t>Official Journal of the European Union</w:t>
      </w:r>
      <w:r w:rsidRPr="00397856">
        <w:rPr>
          <w:rFonts w:asciiTheme="majorBidi" w:hAnsiTheme="majorBidi" w:cstheme="majorBidi"/>
          <w:color w:val="000000"/>
          <w:lang w:val="en-US"/>
        </w:rPr>
        <w:t>, L 119/1, 2018.</w:t>
      </w:r>
    </w:p>
  </w:footnote>
  <w:footnote w:id="90">
    <w:p w14:paraId="7BBDAE95" w14:textId="77777777" w:rsidR="00294537" w:rsidRPr="00280365" w:rsidRDefault="00294537">
      <w:pPr>
        <w:pStyle w:val="Notedebasdepage"/>
        <w:rPr>
          <w:rFonts w:asciiTheme="majorBidi" w:hAnsiTheme="majorBidi" w:cstheme="majorBidi"/>
        </w:rPr>
      </w:pPr>
      <w:r w:rsidRPr="00280365">
        <w:rPr>
          <w:rStyle w:val="Appelnotedebasdep"/>
          <w:rFonts w:asciiTheme="majorBidi" w:hAnsiTheme="majorBidi" w:cstheme="majorBidi"/>
        </w:rPr>
        <w:footnoteRef/>
      </w:r>
      <w:r w:rsidRPr="00280365">
        <w:rPr>
          <w:rFonts w:asciiTheme="majorBidi" w:hAnsiTheme="majorBidi" w:cstheme="majorBidi"/>
        </w:rPr>
        <w:t xml:space="preserve"> </w:t>
      </w:r>
      <w:r w:rsidRPr="00280365">
        <w:rPr>
          <w:rFonts w:asciiTheme="majorBidi" w:hAnsiTheme="majorBidi" w:cstheme="majorBidi"/>
          <w:i/>
          <w:iCs/>
          <w:color w:val="000000"/>
        </w:rPr>
        <w:t>Journal Officiel de la République Algérienne</w:t>
      </w:r>
      <w:r w:rsidRPr="00280365">
        <w:rPr>
          <w:rFonts w:asciiTheme="majorBidi" w:hAnsiTheme="majorBidi" w:cstheme="majorBidi"/>
          <w:color w:val="000000"/>
        </w:rPr>
        <w:t>, “Loi nř 18-07 relative à la protection des données personnelles,” Numéro 46, 2018</w:t>
      </w:r>
    </w:p>
  </w:footnote>
  <w:footnote w:id="91">
    <w:p w14:paraId="36DF8948" w14:textId="77777777" w:rsidR="00294537" w:rsidRPr="00397856" w:rsidRDefault="00294537" w:rsidP="00184E83">
      <w:pPr>
        <w:rPr>
          <w:rFonts w:asciiTheme="majorBidi" w:eastAsia="Times New Roman" w:hAnsiTheme="majorBidi" w:cstheme="majorBidi"/>
          <w:color w:val="000000"/>
          <w:sz w:val="20"/>
          <w:szCs w:val="20"/>
          <w:lang w:val="en-US" w:eastAsia="fr-FR"/>
        </w:rPr>
      </w:pPr>
      <w:r w:rsidRPr="00280365">
        <w:rPr>
          <w:rStyle w:val="Appelnotedebasdep"/>
          <w:rFonts w:asciiTheme="majorBidi" w:hAnsiTheme="majorBidi" w:cstheme="majorBidi"/>
          <w:sz w:val="20"/>
          <w:szCs w:val="20"/>
        </w:rPr>
        <w:footnoteRef/>
      </w:r>
      <w:r w:rsidRPr="00397856">
        <w:rPr>
          <w:rFonts w:asciiTheme="majorBidi" w:hAnsiTheme="majorBidi" w:cstheme="majorBidi"/>
          <w:sz w:val="20"/>
          <w:szCs w:val="20"/>
          <w:lang w:val="en-US"/>
        </w:rPr>
        <w:t xml:space="preserve"> </w:t>
      </w:r>
      <w:r w:rsidRPr="00397856">
        <w:rPr>
          <w:rFonts w:asciiTheme="majorBidi" w:eastAsia="Times New Roman" w:hAnsiTheme="majorBidi" w:cstheme="majorBidi"/>
          <w:color w:val="000000"/>
          <w:sz w:val="20"/>
          <w:szCs w:val="20"/>
          <w:lang w:val="en-US" w:eastAsia="fr-FR"/>
        </w:rPr>
        <w:t>Accenture, “Personalization Pulse Check,” Accenture, 2020.</w:t>
      </w:r>
    </w:p>
  </w:footnote>
  <w:footnote w:id="92">
    <w:p w14:paraId="38A27270" w14:textId="77777777" w:rsidR="00294537" w:rsidRPr="002833B2" w:rsidRDefault="00294537">
      <w:pPr>
        <w:pStyle w:val="Notedebasdepage"/>
        <w:rPr>
          <w:lang w:val="en-US"/>
        </w:rPr>
      </w:pPr>
      <w:r w:rsidRPr="00280365">
        <w:rPr>
          <w:rStyle w:val="Appelnotedebasdep"/>
          <w:rFonts w:asciiTheme="majorBidi" w:hAnsiTheme="majorBidi" w:cstheme="majorBidi"/>
        </w:rPr>
        <w:footnoteRef/>
      </w:r>
      <w:r w:rsidRPr="00397856">
        <w:rPr>
          <w:rFonts w:asciiTheme="majorBidi" w:hAnsiTheme="majorBidi" w:cstheme="majorBidi"/>
          <w:lang w:val="en-US"/>
        </w:rPr>
        <w:t xml:space="preserve"> </w:t>
      </w:r>
      <w:r w:rsidRPr="00397856">
        <w:rPr>
          <w:rFonts w:asciiTheme="majorBidi" w:hAnsiTheme="majorBidi" w:cstheme="majorBidi"/>
          <w:color w:val="000000"/>
          <w:lang w:val="en-US"/>
        </w:rPr>
        <w:t xml:space="preserve">E. Luger et A. Sellen, “Like Having a Really Bad PA: The Gulf between User Expectation and Experience of Conversational Agents,” </w:t>
      </w:r>
      <w:r w:rsidRPr="00397856">
        <w:rPr>
          <w:rFonts w:asciiTheme="majorBidi" w:hAnsiTheme="majorBidi" w:cstheme="majorBidi"/>
          <w:i/>
          <w:iCs/>
          <w:color w:val="000000"/>
          <w:lang w:val="en-US"/>
        </w:rPr>
        <w:t>Proceedings of the 2016 CHI Conference on Human Factors in Computing Systems</w:t>
      </w:r>
      <w:r w:rsidRPr="00397856">
        <w:rPr>
          <w:rFonts w:asciiTheme="majorBidi" w:hAnsiTheme="majorBidi" w:cstheme="majorBidi"/>
          <w:color w:val="000000"/>
          <w:lang w:val="en-US"/>
        </w:rPr>
        <w:t>, 2016, pp. 5286–5297.</w:t>
      </w:r>
    </w:p>
  </w:footnote>
  <w:footnote w:id="93">
    <w:p w14:paraId="2710E4ED" w14:textId="35402976" w:rsidR="00294537" w:rsidRDefault="00294537">
      <w:pPr>
        <w:pStyle w:val="Notedebasdepage"/>
      </w:pPr>
      <w:r>
        <w:rPr>
          <w:rStyle w:val="Appelnotedebasdep"/>
        </w:rPr>
        <w:footnoteRef/>
      </w:r>
      <w:r>
        <w:t xml:space="preserve"> </w:t>
      </w:r>
      <w:r w:rsidRPr="00397856">
        <w:rPr>
          <w:rFonts w:ascii="TimesNewRomanPSMT" w:hAnsi="TimesNewRomanPSMT"/>
          <w:color w:val="000000"/>
        </w:rPr>
        <w:t xml:space="preserve">Recherche empirique : Définition, méthodes et exemples, https://www.questionpro.com/blog/fr/empiricalresearch/, consulté le </w:t>
      </w:r>
      <w:r>
        <w:rPr>
          <w:rFonts w:ascii="TimesNewRomanPSMT" w:hAnsi="TimesNewRomanPSMT"/>
          <w:color w:val="000000"/>
        </w:rPr>
        <w:t>03</w:t>
      </w:r>
      <w:r w:rsidRPr="00397856">
        <w:rPr>
          <w:rFonts w:ascii="TimesNewRomanPSMT" w:hAnsi="TimesNewRomanPSMT"/>
          <w:color w:val="000000"/>
        </w:rPr>
        <w:t>/0</w:t>
      </w:r>
      <w:r>
        <w:rPr>
          <w:rFonts w:ascii="TimesNewRomanPSMT" w:hAnsi="TimesNewRomanPSMT"/>
          <w:color w:val="000000"/>
        </w:rPr>
        <w:t>6</w:t>
      </w:r>
      <w:r w:rsidRPr="00397856">
        <w:rPr>
          <w:rFonts w:ascii="TimesNewRomanPSMT" w:hAnsi="TimesNewRomanPSMT"/>
          <w:color w:val="000000"/>
        </w:rPr>
        <w:t>/202</w:t>
      </w:r>
      <w:r>
        <w:rPr>
          <w:rFonts w:ascii="TimesNewRomanPSMT" w:hAnsi="TimesNewRomanPSMT"/>
          <w:color w:val="000000"/>
        </w:rPr>
        <w:t>5</w:t>
      </w:r>
    </w:p>
  </w:footnote>
  <w:footnote w:id="94">
    <w:p w14:paraId="2EC28830" w14:textId="027D0BA2" w:rsidR="00294537" w:rsidRDefault="00294537">
      <w:pPr>
        <w:pStyle w:val="Notedebasdepage"/>
      </w:pPr>
      <w:r>
        <w:rPr>
          <w:rStyle w:val="Appelnotedebasdep"/>
        </w:rPr>
        <w:footnoteRef/>
      </w:r>
      <w:r>
        <w:t xml:space="preserve"> </w:t>
      </w:r>
      <w:r w:rsidRPr="00740884">
        <w:rPr>
          <w:rFonts w:ascii="TimesNewRomanPSMT" w:hAnsi="TimesNewRomanPSMT"/>
          <w:color w:val="000000"/>
        </w:rPr>
        <w:t>Paillé, P., &amp; Mucchielli, A. (2016). L'analyse qualitative en sciences humaines et sociales (4e éd.). Paris, France : Armand Colin.</w:t>
      </w:r>
    </w:p>
  </w:footnote>
  <w:footnote w:id="95">
    <w:p w14:paraId="7E7057EA" w14:textId="2C3FF311" w:rsidR="00294537" w:rsidRDefault="00294537">
      <w:pPr>
        <w:pStyle w:val="Notedebasdepage"/>
      </w:pPr>
      <w:r>
        <w:rPr>
          <w:rStyle w:val="Appelnotedebasdep"/>
        </w:rPr>
        <w:footnoteRef/>
      </w:r>
      <w:r>
        <w:t xml:space="preserve"> </w:t>
      </w:r>
      <w:r w:rsidRPr="00740884">
        <w:rPr>
          <w:rFonts w:ascii="TimesNewRomanPSMT" w:hAnsi="TimesNewRomanPSMT"/>
          <w:color w:val="000000"/>
        </w:rPr>
        <w:t>Savoie-Zajc, L. (2009). Recherche sociale : de la problématique à la collecte des données (5e éd., p. 337- 360). Québec, Canada : Presses de l'Université du Québec.</w:t>
      </w:r>
    </w:p>
  </w:footnote>
  <w:footnote w:id="96">
    <w:p w14:paraId="3435F213" w14:textId="4488F617" w:rsidR="00294537" w:rsidRPr="00B04ED4" w:rsidRDefault="00294537" w:rsidP="00B04ED4">
      <w:pPr>
        <w:pStyle w:val="Notedebasdepage"/>
        <w:jc w:val="both"/>
      </w:pPr>
      <w:r>
        <w:rPr>
          <w:rStyle w:val="Appelnotedebasdep"/>
        </w:rPr>
        <w:footnoteRef/>
      </w:r>
      <w:r>
        <w:t xml:space="preserve"> </w:t>
      </w:r>
      <w:r w:rsidRPr="00B04ED4">
        <w:rPr>
          <w:rFonts w:ascii="TimesNewRomanPSMT" w:hAnsi="TimesNewRomanPSMT"/>
          <w:color w:val="000000"/>
        </w:rPr>
        <w:t>OUACHERINE (H), CHABANI, (S), Guide de méthodologie de la recherche en sciences sociales, 2eme Édition, Taleb, 2018, p.77</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E5AA19" w14:textId="51F9F5CD" w:rsidR="00294537" w:rsidRPr="00280365" w:rsidRDefault="00294537" w:rsidP="00522089">
    <w:pPr>
      <w:pStyle w:val="Titre2"/>
      <w:jc w:val="center"/>
      <w:rPr>
        <w:rFonts w:asciiTheme="majorBidi" w:hAnsiTheme="majorBidi"/>
        <w:b/>
        <w:bCs/>
        <w:color w:val="auto"/>
        <w:sz w:val="32"/>
        <w:szCs w:val="32"/>
      </w:rPr>
    </w:pPr>
    <w:r>
      <w:rPr>
        <w:rFonts w:asciiTheme="majorBidi" w:hAnsiTheme="majorBidi"/>
        <w:b/>
        <w:bCs/>
        <w:noProof/>
        <w:color w:val="auto"/>
        <w:sz w:val="32"/>
        <w:szCs w:val="32"/>
        <w:lang w:eastAsia="fr-FR"/>
      </w:rPr>
      <mc:AlternateContent>
        <mc:Choice Requires="wps">
          <w:drawing>
            <wp:anchor distT="0" distB="0" distL="114300" distR="114300" simplePos="0" relativeHeight="251666432" behindDoc="0" locked="0" layoutInCell="1" allowOverlap="1" wp14:anchorId="7D579256" wp14:editId="7C18A99E">
              <wp:simplePos x="0" y="0"/>
              <wp:positionH relativeFrom="column">
                <wp:posOffset>94615</wp:posOffset>
              </wp:positionH>
              <wp:positionV relativeFrom="paragraph">
                <wp:posOffset>295910</wp:posOffset>
              </wp:positionV>
              <wp:extent cx="5568950" cy="0"/>
              <wp:effectExtent l="0" t="0" r="31750" b="19050"/>
              <wp:wrapNone/>
              <wp:docPr id="6" name="Connecteur droit 6"/>
              <wp:cNvGraphicFramePr/>
              <a:graphic xmlns:a="http://schemas.openxmlformats.org/drawingml/2006/main">
                <a:graphicData uri="http://schemas.microsoft.com/office/word/2010/wordprocessingShape">
                  <wps:wsp>
                    <wps:cNvCnPr/>
                    <wps:spPr>
                      <a:xfrm>
                        <a:off x="0" y="0"/>
                        <a:ext cx="5568950" cy="0"/>
                      </a:xfrm>
                      <a:prstGeom prst="line">
                        <a:avLst/>
                      </a:prstGeom>
                      <a:ln w="19050"/>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w14:anchorId="57212648" id="Connecteur droit 6" o:spid="_x0000_s1026" style="position:absolute;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7.45pt,23.3pt" to="445.95pt,2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" strokecolor="black [3200]" strokeweight="1.5pt">
              <v:stroke joinstyle="miter"/>
            </v:line>
          </w:pict>
        </mc:Fallback>
      </mc:AlternateContent>
    </w:r>
    <w:r w:rsidRPr="00280365">
      <w:rPr>
        <w:rFonts w:asciiTheme="majorBidi" w:hAnsiTheme="majorBidi"/>
        <w:b/>
        <w:bCs/>
        <w:color w:val="auto"/>
        <w:sz w:val="32"/>
        <w:szCs w:val="32"/>
      </w:rPr>
      <w:t>Chapitre 01</w:t>
    </w:r>
    <w:r>
      <w:rPr>
        <w:rFonts w:asciiTheme="majorBidi" w:hAnsiTheme="majorBidi"/>
        <w:b/>
        <w:bCs/>
        <w:color w:val="auto"/>
        <w:sz w:val="32"/>
        <w:szCs w:val="32"/>
      </w:rPr>
      <w:t xml:space="preserve"> : </w:t>
    </w:r>
    <w:r w:rsidRPr="00280365">
      <w:rPr>
        <w:rFonts w:asciiTheme="majorBidi" w:hAnsiTheme="majorBidi"/>
        <w:b/>
        <w:bCs/>
        <w:color w:val="auto"/>
        <w:sz w:val="32"/>
        <w:szCs w:val="32"/>
      </w:rPr>
      <w:t>L’intégration des chatbots dans le secteur bancaire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340F0A" w14:textId="0D2DE9C9" w:rsidR="00294537" w:rsidRPr="0043681E" w:rsidRDefault="00294537" w:rsidP="0043681E">
    <w:pPr>
      <w:pStyle w:val="Titre2"/>
      <w:jc w:val="center"/>
      <w:rPr>
        <w:rFonts w:asciiTheme="majorBidi" w:hAnsiTheme="majorBidi"/>
        <w:b/>
        <w:bCs/>
        <w:color w:val="auto"/>
        <w:sz w:val="32"/>
        <w:szCs w:val="32"/>
      </w:rPr>
    </w:pPr>
    <w:r>
      <w:rPr>
        <w:rFonts w:asciiTheme="majorBidi" w:hAnsiTheme="majorBidi"/>
        <w:b/>
        <w:bCs/>
        <w:noProof/>
        <w:color w:val="auto"/>
        <w:sz w:val="32"/>
        <w:szCs w:val="32"/>
        <w:lang w:eastAsia="fr-FR"/>
      </w:rPr>
      <mc:AlternateContent>
        <mc:Choice Requires="wps">
          <w:drawing>
            <wp:anchor distT="0" distB="0" distL="114300" distR="114300" simplePos="0" relativeHeight="251668480" behindDoc="0" locked="0" layoutInCell="1" allowOverlap="1" wp14:anchorId="50E9CEE3" wp14:editId="34B2B521">
              <wp:simplePos x="0" y="0"/>
              <wp:positionH relativeFrom="column">
                <wp:posOffset>94615</wp:posOffset>
              </wp:positionH>
              <wp:positionV relativeFrom="paragraph">
                <wp:posOffset>295910</wp:posOffset>
              </wp:positionV>
              <wp:extent cx="5568950" cy="0"/>
              <wp:effectExtent l="0" t="0" r="31750" b="19050"/>
              <wp:wrapNone/>
              <wp:docPr id="8" name="Connecteur droit 8"/>
              <wp:cNvGraphicFramePr/>
              <a:graphic xmlns:a="http://schemas.openxmlformats.org/drawingml/2006/main">
                <a:graphicData uri="http://schemas.microsoft.com/office/word/2010/wordprocessingShape">
                  <wps:wsp>
                    <wps:cNvCnPr/>
                    <wps:spPr>
                      <a:xfrm>
                        <a:off x="0" y="0"/>
                        <a:ext cx="5568950" cy="0"/>
                      </a:xfrm>
                      <a:prstGeom prst="line">
                        <a:avLst/>
                      </a:prstGeom>
                      <a:ln w="19050"/>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w14:anchorId="0D1AD3EE" id="Connecteur droit 8" o:spid="_x0000_s1026" style="position:absolute;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7.45pt,23.3pt" to="445.95pt,2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" strokecolor="black [3200]" strokeweight="1.5pt">
              <v:stroke joinstyle="miter"/>
            </v:line>
          </w:pict>
        </mc:Fallback>
      </mc:AlternateContent>
    </w:r>
    <w:r w:rsidRPr="00280365">
      <w:rPr>
        <w:rFonts w:asciiTheme="majorBidi" w:hAnsiTheme="majorBidi"/>
        <w:b/>
        <w:bCs/>
        <w:color w:val="auto"/>
        <w:sz w:val="32"/>
        <w:szCs w:val="32"/>
      </w:rPr>
      <w:t>Chapitre 01</w:t>
    </w:r>
    <w:r>
      <w:rPr>
        <w:rFonts w:asciiTheme="majorBidi" w:hAnsiTheme="majorBidi"/>
        <w:b/>
        <w:bCs/>
        <w:color w:val="auto"/>
        <w:sz w:val="32"/>
        <w:szCs w:val="32"/>
      </w:rPr>
      <w:t xml:space="preserve"> : </w:t>
    </w:r>
    <w:r w:rsidRPr="00280365">
      <w:rPr>
        <w:rFonts w:asciiTheme="majorBidi" w:hAnsiTheme="majorBidi"/>
        <w:b/>
        <w:bCs/>
        <w:color w:val="auto"/>
        <w:sz w:val="32"/>
        <w:szCs w:val="32"/>
      </w:rPr>
      <w:t>L’intégration des chatbots dans le secteur bancaire</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CEE6A" w14:textId="3BA5CD13" w:rsidR="00294537" w:rsidRPr="0043681E" w:rsidRDefault="00294537" w:rsidP="005A5468">
    <w:pPr>
      <w:pStyle w:val="Titre1"/>
      <w:rPr>
        <w:rFonts w:asciiTheme="majorBidi" w:hAnsiTheme="majorBidi"/>
        <w:b/>
        <w:bCs/>
        <w:color w:val="auto"/>
      </w:rPr>
    </w:pPr>
    <w:r>
      <w:rPr>
        <w:rFonts w:asciiTheme="majorBidi" w:hAnsiTheme="majorBidi"/>
        <w:b/>
        <w:bCs/>
        <w:noProof/>
        <w:color w:val="auto"/>
        <w:lang w:eastAsia="fr-FR"/>
      </w:rPr>
      <mc:AlternateContent>
        <mc:Choice Requires="wps">
          <w:drawing>
            <wp:anchor distT="0" distB="0" distL="114300" distR="114300" simplePos="0" relativeHeight="251670528" behindDoc="0" locked="0" layoutInCell="1" allowOverlap="1" wp14:anchorId="1AE349CD" wp14:editId="2B1BF02A">
              <wp:simplePos x="0" y="0"/>
              <wp:positionH relativeFrom="column">
                <wp:posOffset>69850</wp:posOffset>
              </wp:positionH>
              <wp:positionV relativeFrom="paragraph">
                <wp:posOffset>398780</wp:posOffset>
              </wp:positionV>
              <wp:extent cx="5220000" cy="0"/>
              <wp:effectExtent l="0" t="0" r="19050" b="19050"/>
              <wp:wrapNone/>
              <wp:docPr id="11" name="Connecteur droit 11"/>
              <wp:cNvGraphicFramePr/>
              <a:graphic xmlns:a="http://schemas.openxmlformats.org/drawingml/2006/main">
                <a:graphicData uri="http://schemas.microsoft.com/office/word/2010/wordprocessingShape">
                  <wps:wsp>
                    <wps:cNvCnPr/>
                    <wps:spPr>
                      <a:xfrm>
                        <a:off x="0" y="0"/>
                        <a:ext cx="5220000" cy="0"/>
                      </a:xfrm>
                      <a:prstGeom prst="line">
                        <a:avLst/>
                      </a:prstGeom>
                      <a:ln w="1905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63DFCA9" id="Connecteur droit 11"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5pt,31.4pt" to="416.5pt,3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" strokecolor="black [3200]" strokeweight="1.5pt">
              <v:stroke joinstyle="miter"/>
            </v:line>
          </w:pict>
        </mc:Fallback>
      </mc:AlternateContent>
    </w:r>
    <w:r w:rsidRPr="005A5468">
      <w:rPr>
        <w:rFonts w:asciiTheme="majorBidi" w:hAnsiTheme="majorBidi"/>
        <w:b/>
        <w:bCs/>
        <w:color w:val="auto"/>
      </w:rPr>
      <w:t xml:space="preserve"> </w:t>
    </w:r>
    <w:r w:rsidRPr="001E119A">
      <w:rPr>
        <w:rFonts w:asciiTheme="majorBidi" w:hAnsiTheme="majorBidi"/>
        <w:b/>
        <w:bCs/>
        <w:color w:val="auto"/>
      </w:rPr>
      <w:t xml:space="preserve">Chapitre 02 : </w:t>
    </w:r>
    <w:r>
      <w:rPr>
        <w:rFonts w:asciiTheme="majorBidi" w:hAnsiTheme="majorBidi"/>
        <w:b/>
        <w:bCs/>
        <w:color w:val="auto"/>
      </w:rPr>
      <w:t>L</w:t>
    </w:r>
    <w:r w:rsidRPr="001E119A">
      <w:rPr>
        <w:rFonts w:asciiTheme="majorBidi" w:hAnsiTheme="majorBidi"/>
        <w:b/>
        <w:bCs/>
        <w:color w:val="auto"/>
      </w:rPr>
      <w:t>’intégration des chatbots dans la</w:t>
    </w:r>
    <w:r>
      <w:rPr>
        <w:rFonts w:asciiTheme="majorBidi" w:hAnsiTheme="majorBidi"/>
        <w:b/>
        <w:bCs/>
        <w:color w:val="auto"/>
      </w:rPr>
      <w:t xml:space="preserve"> </w:t>
    </w:r>
    <w:r w:rsidRPr="001E119A">
      <w:rPr>
        <w:rFonts w:asciiTheme="majorBidi" w:hAnsiTheme="majorBidi"/>
        <w:b/>
        <w:bCs/>
        <w:color w:val="auto"/>
      </w:rPr>
      <w:t>BD</w:t>
    </w:r>
    <w:r>
      <w:rPr>
        <w:rFonts w:asciiTheme="majorBidi" w:hAnsiTheme="majorBidi"/>
        <w:b/>
        <w:bCs/>
        <w:color w:val="auto"/>
      </w:rPr>
      <w:t>L</w:t>
    </w:r>
  </w:p>
  <w:p w14:paraId="4C0F61D8" w14:textId="74830D88" w:rsidR="00294537" w:rsidRPr="00280365" w:rsidRDefault="00294537">
    <w:pPr>
      <w:widowControl w:val="0"/>
      <w:autoSpaceDE w:val="0"/>
      <w:autoSpaceDN w:val="0"/>
      <w:spacing w:after="0" w:line="14" w:lineRule="auto"/>
      <w:rPr>
        <w:rFonts w:ascii="Times New Roman" w:eastAsia="Times New Roman" w:hAnsi="Times New Roman" w:cs="Times New Roman"/>
        <w:sz w:val="20"/>
        <w:szCs w:val="24"/>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9E5683" w14:textId="77777777" w:rsidR="00294537" w:rsidRPr="00280365" w:rsidRDefault="00294537">
    <w:pPr>
      <w:rPr>
        <w:vanish/>
        <w:sz w:val="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43B077" w14:textId="77777777" w:rsidR="00294537" w:rsidRPr="00280365" w:rsidRDefault="00294537">
    <w:pPr>
      <w:rPr>
        <w:vanish/>
        <w:sz w:val="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105CA0" w14:textId="77777777" w:rsidR="00294537" w:rsidRPr="00280365" w:rsidRDefault="00294537">
    <w:pPr>
      <w:rPr>
        <w:vanish/>
        <w:sz w:val="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8"/>
    <w:multiLevelType w:val="singleLevel"/>
    <w:tmpl w:val="D0A62B40"/>
    <w:lvl w:ilvl="0">
      <w:start w:val="1"/>
      <w:numFmt w:val="decimal"/>
      <w:pStyle w:val="Listenumros"/>
      <w:lvlText w:val="%1."/>
      <w:lvlJc w:val="left"/>
      <w:pPr>
        <w:tabs>
          <w:tab w:val="num" w:pos="360"/>
        </w:tabs>
        <w:ind w:left="360" w:hanging="360"/>
      </w:pPr>
    </w:lvl>
  </w:abstractNum>
  <w:abstractNum w:abstractNumId="1" w15:restartNumberingAfterBreak="0">
    <w:nsid w:val="005D2C5C"/>
    <w:multiLevelType w:val="hybridMultilevel"/>
    <w:tmpl w:val="E5E4D81C"/>
    <w:lvl w:ilvl="0" w:tplc="FFFFFFFF">
      <w:numFmt w:val="bullet"/>
      <w:lvlText w:val=""/>
      <w:lvlJc w:val="left"/>
      <w:pPr>
        <w:ind w:left="141" w:hanging="168"/>
      </w:pPr>
      <w:rPr>
        <w:rFonts w:ascii="Symbol" w:eastAsia="Symbol" w:hAnsi="Symbol" w:cs="Symbol" w:hint="default"/>
        <w:b w:val="0"/>
        <w:bCs w:val="0"/>
        <w:i w:val="0"/>
        <w:iCs w:val="0"/>
        <w:spacing w:val="0"/>
        <w:w w:val="100"/>
        <w:sz w:val="24"/>
        <w:szCs w:val="24"/>
        <w:lang w:val="fr-FR" w:eastAsia="en-US" w:bidi="ar-SA"/>
      </w:rPr>
    </w:lvl>
    <w:lvl w:ilvl="1" w:tplc="FFFFFFFF">
      <w:numFmt w:val="bullet"/>
      <w:lvlText w:val=""/>
      <w:lvlJc w:val="left"/>
      <w:pPr>
        <w:ind w:left="862" w:hanging="361"/>
      </w:pPr>
      <w:rPr>
        <w:rFonts w:ascii="Symbol" w:eastAsia="Symbol" w:hAnsi="Symbol" w:cs="Symbol" w:hint="default"/>
        <w:b w:val="0"/>
        <w:bCs w:val="0"/>
        <w:i w:val="0"/>
        <w:iCs w:val="0"/>
        <w:spacing w:val="0"/>
        <w:w w:val="100"/>
        <w:sz w:val="20"/>
        <w:szCs w:val="20"/>
        <w:lang w:val="fr-FR" w:eastAsia="en-US" w:bidi="ar-SA"/>
      </w:rPr>
    </w:lvl>
    <w:lvl w:ilvl="2" w:tplc="FFFFFFFF">
      <w:numFmt w:val="bullet"/>
      <w:lvlText w:val="•"/>
      <w:lvlJc w:val="left"/>
      <w:pPr>
        <w:ind w:left="1866" w:hanging="361"/>
      </w:pPr>
      <w:rPr>
        <w:rFonts w:hint="default"/>
        <w:lang w:val="fr-FR" w:eastAsia="en-US" w:bidi="ar-SA"/>
      </w:rPr>
    </w:lvl>
    <w:lvl w:ilvl="3" w:tplc="FFFFFFFF">
      <w:numFmt w:val="bullet"/>
      <w:lvlText w:val="•"/>
      <w:lvlJc w:val="left"/>
      <w:pPr>
        <w:ind w:left="2873" w:hanging="361"/>
      </w:pPr>
      <w:rPr>
        <w:rFonts w:hint="default"/>
        <w:lang w:val="fr-FR" w:eastAsia="en-US" w:bidi="ar-SA"/>
      </w:rPr>
    </w:lvl>
    <w:lvl w:ilvl="4" w:tplc="FFFFFFFF">
      <w:numFmt w:val="bullet"/>
      <w:lvlText w:val="•"/>
      <w:lvlJc w:val="left"/>
      <w:pPr>
        <w:ind w:left="3880" w:hanging="361"/>
      </w:pPr>
      <w:rPr>
        <w:rFonts w:hint="default"/>
        <w:lang w:val="fr-FR" w:eastAsia="en-US" w:bidi="ar-SA"/>
      </w:rPr>
    </w:lvl>
    <w:lvl w:ilvl="5" w:tplc="FFFFFFFF">
      <w:numFmt w:val="bullet"/>
      <w:lvlText w:val="•"/>
      <w:lvlJc w:val="left"/>
      <w:pPr>
        <w:ind w:left="4887" w:hanging="361"/>
      </w:pPr>
      <w:rPr>
        <w:rFonts w:hint="default"/>
        <w:lang w:val="fr-FR" w:eastAsia="en-US" w:bidi="ar-SA"/>
      </w:rPr>
    </w:lvl>
    <w:lvl w:ilvl="6" w:tplc="FFFFFFFF">
      <w:numFmt w:val="bullet"/>
      <w:lvlText w:val="•"/>
      <w:lvlJc w:val="left"/>
      <w:pPr>
        <w:ind w:left="5893" w:hanging="361"/>
      </w:pPr>
      <w:rPr>
        <w:rFonts w:hint="default"/>
        <w:lang w:val="fr-FR" w:eastAsia="en-US" w:bidi="ar-SA"/>
      </w:rPr>
    </w:lvl>
    <w:lvl w:ilvl="7" w:tplc="FFFFFFFF">
      <w:numFmt w:val="bullet"/>
      <w:lvlText w:val="•"/>
      <w:lvlJc w:val="left"/>
      <w:pPr>
        <w:ind w:left="6900" w:hanging="361"/>
      </w:pPr>
      <w:rPr>
        <w:rFonts w:hint="default"/>
        <w:lang w:val="fr-FR" w:eastAsia="en-US" w:bidi="ar-SA"/>
      </w:rPr>
    </w:lvl>
    <w:lvl w:ilvl="8" w:tplc="FFFFFFFF">
      <w:numFmt w:val="bullet"/>
      <w:lvlText w:val="•"/>
      <w:lvlJc w:val="left"/>
      <w:pPr>
        <w:ind w:left="7907" w:hanging="361"/>
      </w:pPr>
      <w:rPr>
        <w:rFonts w:hint="default"/>
        <w:lang w:val="fr-FR" w:eastAsia="en-US" w:bidi="ar-SA"/>
      </w:rPr>
    </w:lvl>
  </w:abstractNum>
  <w:abstractNum w:abstractNumId="2" w15:restartNumberingAfterBreak="0">
    <w:nsid w:val="06063508"/>
    <w:multiLevelType w:val="hybridMultilevel"/>
    <w:tmpl w:val="61A448C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70A2F70"/>
    <w:multiLevelType w:val="multilevel"/>
    <w:tmpl w:val="454C0274"/>
    <w:lvl w:ilvl="0">
      <w:start w:val="1"/>
      <w:numFmt w:val="lowerLetter"/>
      <w:lvlText w:val="%1)"/>
      <w:lvlJc w:val="left"/>
      <w:pPr>
        <w:tabs>
          <w:tab w:val="num" w:pos="720"/>
        </w:tabs>
        <w:ind w:left="720" w:hanging="360"/>
      </w:pPr>
      <w:rPr>
        <w:rFonts w:hint="default"/>
        <w:b/>
        <w:bCs/>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9C20461"/>
    <w:multiLevelType w:val="hybridMultilevel"/>
    <w:tmpl w:val="23DE3C88"/>
    <w:lvl w:ilvl="0" w:tplc="FFFFFFFF">
      <w:start w:val="1"/>
      <w:numFmt w:val="low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 w15:restartNumberingAfterBreak="0">
    <w:nsid w:val="0B160865"/>
    <w:multiLevelType w:val="multilevel"/>
    <w:tmpl w:val="04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EDC3BC8"/>
    <w:multiLevelType w:val="hybridMultilevel"/>
    <w:tmpl w:val="23DE3C88"/>
    <w:lvl w:ilvl="0" w:tplc="FFFFFFFF">
      <w:start w:val="1"/>
      <w:numFmt w:val="low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7" w15:restartNumberingAfterBreak="0">
    <w:nsid w:val="121D03A0"/>
    <w:multiLevelType w:val="multilevel"/>
    <w:tmpl w:val="694AB2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3F675D5"/>
    <w:multiLevelType w:val="multilevel"/>
    <w:tmpl w:val="9C6A15C6"/>
    <w:lvl w:ilvl="0">
      <w:start w:val="1"/>
      <w:numFmt w:val="bullet"/>
      <w:lvlText w:val=""/>
      <w:lvlJc w:val="left"/>
      <w:pPr>
        <w:tabs>
          <w:tab w:val="num" w:pos="720"/>
        </w:tabs>
        <w:ind w:left="720" w:hanging="360"/>
      </w:pPr>
      <w:rPr>
        <w:rFonts w:ascii="Symbol" w:hAnsi="Symbol" w:hint="default"/>
        <w:b/>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5064256"/>
    <w:multiLevelType w:val="hybridMultilevel"/>
    <w:tmpl w:val="5A7A4F20"/>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15E5234F"/>
    <w:multiLevelType w:val="hybridMultilevel"/>
    <w:tmpl w:val="B7DC1058"/>
    <w:lvl w:ilvl="0" w:tplc="FFFFFFFF">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1" w15:restartNumberingAfterBreak="0">
    <w:nsid w:val="165A1DB6"/>
    <w:multiLevelType w:val="multilevel"/>
    <w:tmpl w:val="2E1A17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7677919"/>
    <w:multiLevelType w:val="multilevel"/>
    <w:tmpl w:val="E3E43F86"/>
    <w:lvl w:ilvl="0">
      <w:start w:val="1"/>
      <w:numFmt w:val="bullet"/>
      <w:lvlText w:val=""/>
      <w:lvlJc w:val="left"/>
      <w:pPr>
        <w:tabs>
          <w:tab w:val="num" w:pos="720"/>
        </w:tabs>
        <w:ind w:left="720" w:hanging="360"/>
      </w:pPr>
      <w:rPr>
        <w:rFonts w:ascii="Symbol" w:hAnsi="Symbol" w:hint="default"/>
        <w:b/>
      </w:rPr>
    </w:lvl>
    <w:lvl w:ilvl="1">
      <w:start w:val="2"/>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FC27F50"/>
    <w:multiLevelType w:val="hybridMultilevel"/>
    <w:tmpl w:val="FF6A1C3A"/>
    <w:lvl w:ilvl="0" w:tplc="FFFFFFFF">
      <w:numFmt w:val="bullet"/>
      <w:lvlText w:val=""/>
      <w:lvlJc w:val="left"/>
      <w:pPr>
        <w:ind w:left="862" w:hanging="361"/>
      </w:pPr>
      <w:rPr>
        <w:rFonts w:ascii="Symbol" w:eastAsia="Symbol" w:hAnsi="Symbol" w:cs="Symbol" w:hint="default"/>
        <w:b w:val="0"/>
        <w:bCs w:val="0"/>
        <w:i w:val="0"/>
        <w:iCs w:val="0"/>
        <w:spacing w:val="0"/>
        <w:w w:val="100"/>
        <w:sz w:val="20"/>
        <w:szCs w:val="20"/>
        <w:lang w:val="fr-FR" w:eastAsia="en-US" w:bidi="ar-SA"/>
      </w:rPr>
    </w:lvl>
    <w:lvl w:ilvl="1" w:tplc="FFFFFFFF">
      <w:numFmt w:val="bullet"/>
      <w:lvlText w:val="•"/>
      <w:lvlJc w:val="left"/>
      <w:pPr>
        <w:ind w:left="1766" w:hanging="361"/>
      </w:pPr>
      <w:rPr>
        <w:rFonts w:hint="default"/>
        <w:lang w:val="fr-FR" w:eastAsia="en-US" w:bidi="ar-SA"/>
      </w:rPr>
    </w:lvl>
    <w:lvl w:ilvl="2" w:tplc="FFFFFFFF">
      <w:numFmt w:val="bullet"/>
      <w:lvlText w:val="•"/>
      <w:lvlJc w:val="left"/>
      <w:pPr>
        <w:ind w:left="2672" w:hanging="361"/>
      </w:pPr>
      <w:rPr>
        <w:rFonts w:hint="default"/>
        <w:lang w:val="fr-FR" w:eastAsia="en-US" w:bidi="ar-SA"/>
      </w:rPr>
    </w:lvl>
    <w:lvl w:ilvl="3" w:tplc="FFFFFFFF">
      <w:numFmt w:val="bullet"/>
      <w:lvlText w:val="•"/>
      <w:lvlJc w:val="left"/>
      <w:pPr>
        <w:ind w:left="3578" w:hanging="361"/>
      </w:pPr>
      <w:rPr>
        <w:rFonts w:hint="default"/>
        <w:lang w:val="fr-FR" w:eastAsia="en-US" w:bidi="ar-SA"/>
      </w:rPr>
    </w:lvl>
    <w:lvl w:ilvl="4" w:tplc="FFFFFFFF">
      <w:numFmt w:val="bullet"/>
      <w:lvlText w:val="•"/>
      <w:lvlJc w:val="left"/>
      <w:pPr>
        <w:ind w:left="4484" w:hanging="361"/>
      </w:pPr>
      <w:rPr>
        <w:rFonts w:hint="default"/>
        <w:lang w:val="fr-FR" w:eastAsia="en-US" w:bidi="ar-SA"/>
      </w:rPr>
    </w:lvl>
    <w:lvl w:ilvl="5" w:tplc="FFFFFFFF">
      <w:numFmt w:val="bullet"/>
      <w:lvlText w:val="•"/>
      <w:lvlJc w:val="left"/>
      <w:pPr>
        <w:ind w:left="5390" w:hanging="361"/>
      </w:pPr>
      <w:rPr>
        <w:rFonts w:hint="default"/>
        <w:lang w:val="fr-FR" w:eastAsia="en-US" w:bidi="ar-SA"/>
      </w:rPr>
    </w:lvl>
    <w:lvl w:ilvl="6" w:tplc="FFFFFFFF">
      <w:numFmt w:val="bullet"/>
      <w:lvlText w:val="•"/>
      <w:lvlJc w:val="left"/>
      <w:pPr>
        <w:ind w:left="6296" w:hanging="361"/>
      </w:pPr>
      <w:rPr>
        <w:rFonts w:hint="default"/>
        <w:lang w:val="fr-FR" w:eastAsia="en-US" w:bidi="ar-SA"/>
      </w:rPr>
    </w:lvl>
    <w:lvl w:ilvl="7" w:tplc="FFFFFFFF">
      <w:numFmt w:val="bullet"/>
      <w:lvlText w:val="•"/>
      <w:lvlJc w:val="left"/>
      <w:pPr>
        <w:ind w:left="7202" w:hanging="361"/>
      </w:pPr>
      <w:rPr>
        <w:rFonts w:hint="default"/>
        <w:lang w:val="fr-FR" w:eastAsia="en-US" w:bidi="ar-SA"/>
      </w:rPr>
    </w:lvl>
    <w:lvl w:ilvl="8" w:tplc="FFFFFFFF">
      <w:numFmt w:val="bullet"/>
      <w:lvlText w:val="•"/>
      <w:lvlJc w:val="left"/>
      <w:pPr>
        <w:ind w:left="8108" w:hanging="361"/>
      </w:pPr>
      <w:rPr>
        <w:rFonts w:hint="default"/>
        <w:lang w:val="fr-FR" w:eastAsia="en-US" w:bidi="ar-SA"/>
      </w:rPr>
    </w:lvl>
  </w:abstractNum>
  <w:abstractNum w:abstractNumId="14" w15:restartNumberingAfterBreak="0">
    <w:nsid w:val="2086772A"/>
    <w:multiLevelType w:val="multilevel"/>
    <w:tmpl w:val="B9E28C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4FD4A3E"/>
    <w:multiLevelType w:val="hybridMultilevel"/>
    <w:tmpl w:val="FEE08CA0"/>
    <w:lvl w:ilvl="0" w:tplc="FFFFFFFF">
      <w:numFmt w:val="bullet"/>
      <w:lvlText w:val=""/>
      <w:lvlJc w:val="left"/>
      <w:pPr>
        <w:ind w:left="862" w:hanging="361"/>
      </w:pPr>
      <w:rPr>
        <w:rFonts w:ascii="Wingdings" w:eastAsia="Wingdings" w:hAnsi="Wingdings" w:cs="Wingdings" w:hint="default"/>
        <w:b w:val="0"/>
        <w:bCs w:val="0"/>
        <w:i w:val="0"/>
        <w:iCs w:val="0"/>
        <w:spacing w:val="0"/>
        <w:w w:val="100"/>
        <w:sz w:val="24"/>
        <w:szCs w:val="24"/>
        <w:lang w:val="fr-FR" w:eastAsia="en-US" w:bidi="ar-SA"/>
      </w:rPr>
    </w:lvl>
    <w:lvl w:ilvl="1" w:tplc="FFFFFFFF">
      <w:numFmt w:val="bullet"/>
      <w:lvlText w:val="•"/>
      <w:lvlJc w:val="left"/>
      <w:pPr>
        <w:ind w:left="1766" w:hanging="361"/>
      </w:pPr>
      <w:rPr>
        <w:rFonts w:hint="default"/>
        <w:lang w:val="fr-FR" w:eastAsia="en-US" w:bidi="ar-SA"/>
      </w:rPr>
    </w:lvl>
    <w:lvl w:ilvl="2" w:tplc="FFFFFFFF">
      <w:numFmt w:val="bullet"/>
      <w:lvlText w:val="•"/>
      <w:lvlJc w:val="left"/>
      <w:pPr>
        <w:ind w:left="2672" w:hanging="361"/>
      </w:pPr>
      <w:rPr>
        <w:rFonts w:hint="default"/>
        <w:lang w:val="fr-FR" w:eastAsia="en-US" w:bidi="ar-SA"/>
      </w:rPr>
    </w:lvl>
    <w:lvl w:ilvl="3" w:tplc="FFFFFFFF">
      <w:numFmt w:val="bullet"/>
      <w:lvlText w:val="•"/>
      <w:lvlJc w:val="left"/>
      <w:pPr>
        <w:ind w:left="3578" w:hanging="361"/>
      </w:pPr>
      <w:rPr>
        <w:rFonts w:hint="default"/>
        <w:lang w:val="fr-FR" w:eastAsia="en-US" w:bidi="ar-SA"/>
      </w:rPr>
    </w:lvl>
    <w:lvl w:ilvl="4" w:tplc="FFFFFFFF">
      <w:numFmt w:val="bullet"/>
      <w:lvlText w:val="•"/>
      <w:lvlJc w:val="left"/>
      <w:pPr>
        <w:ind w:left="4484" w:hanging="361"/>
      </w:pPr>
      <w:rPr>
        <w:rFonts w:hint="default"/>
        <w:lang w:val="fr-FR" w:eastAsia="en-US" w:bidi="ar-SA"/>
      </w:rPr>
    </w:lvl>
    <w:lvl w:ilvl="5" w:tplc="FFFFFFFF">
      <w:numFmt w:val="bullet"/>
      <w:lvlText w:val="•"/>
      <w:lvlJc w:val="left"/>
      <w:pPr>
        <w:ind w:left="5390" w:hanging="361"/>
      </w:pPr>
      <w:rPr>
        <w:rFonts w:hint="default"/>
        <w:lang w:val="fr-FR" w:eastAsia="en-US" w:bidi="ar-SA"/>
      </w:rPr>
    </w:lvl>
    <w:lvl w:ilvl="6" w:tplc="FFFFFFFF">
      <w:numFmt w:val="bullet"/>
      <w:lvlText w:val="•"/>
      <w:lvlJc w:val="left"/>
      <w:pPr>
        <w:ind w:left="6296" w:hanging="361"/>
      </w:pPr>
      <w:rPr>
        <w:rFonts w:hint="default"/>
        <w:lang w:val="fr-FR" w:eastAsia="en-US" w:bidi="ar-SA"/>
      </w:rPr>
    </w:lvl>
    <w:lvl w:ilvl="7" w:tplc="FFFFFFFF">
      <w:numFmt w:val="bullet"/>
      <w:lvlText w:val="•"/>
      <w:lvlJc w:val="left"/>
      <w:pPr>
        <w:ind w:left="7202" w:hanging="361"/>
      </w:pPr>
      <w:rPr>
        <w:rFonts w:hint="default"/>
        <w:lang w:val="fr-FR" w:eastAsia="en-US" w:bidi="ar-SA"/>
      </w:rPr>
    </w:lvl>
    <w:lvl w:ilvl="8" w:tplc="FFFFFFFF">
      <w:numFmt w:val="bullet"/>
      <w:lvlText w:val="•"/>
      <w:lvlJc w:val="left"/>
      <w:pPr>
        <w:ind w:left="8108" w:hanging="361"/>
      </w:pPr>
      <w:rPr>
        <w:rFonts w:hint="default"/>
        <w:lang w:val="fr-FR" w:eastAsia="en-US" w:bidi="ar-SA"/>
      </w:rPr>
    </w:lvl>
  </w:abstractNum>
  <w:abstractNum w:abstractNumId="16" w15:restartNumberingAfterBreak="0">
    <w:nsid w:val="26375321"/>
    <w:multiLevelType w:val="multilevel"/>
    <w:tmpl w:val="B40018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B53509F"/>
    <w:multiLevelType w:val="multilevel"/>
    <w:tmpl w:val="164CBDC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C04408A"/>
    <w:multiLevelType w:val="multilevel"/>
    <w:tmpl w:val="850ED5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C3F1E7D"/>
    <w:multiLevelType w:val="hybridMultilevel"/>
    <w:tmpl w:val="841001B6"/>
    <w:lvl w:ilvl="0" w:tplc="FFFFFFFF">
      <w:start w:val="1"/>
      <w:numFmt w:val="bullet"/>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0" w15:restartNumberingAfterBreak="0">
    <w:nsid w:val="2E012B8D"/>
    <w:multiLevelType w:val="hybridMultilevel"/>
    <w:tmpl w:val="033666EC"/>
    <w:lvl w:ilvl="0" w:tplc="FFFFFFFF">
      <w:numFmt w:val="bullet"/>
      <w:lvlText w:val=""/>
      <w:lvlJc w:val="left"/>
      <w:pPr>
        <w:ind w:left="1389" w:hanging="255"/>
      </w:pPr>
      <w:rPr>
        <w:rFonts w:ascii="Symbol" w:eastAsia="Symbol" w:hAnsi="Symbol" w:cs="Symbol" w:hint="default"/>
        <w:b w:val="0"/>
        <w:bCs w:val="0"/>
        <w:i w:val="0"/>
        <w:iCs w:val="0"/>
        <w:spacing w:val="0"/>
        <w:w w:val="100"/>
        <w:sz w:val="20"/>
        <w:szCs w:val="20"/>
        <w:lang w:val="fr-FR" w:eastAsia="en-US" w:bidi="ar-SA"/>
      </w:rPr>
    </w:lvl>
    <w:lvl w:ilvl="1" w:tplc="FFFFFFFF">
      <w:numFmt w:val="bullet"/>
      <w:lvlText w:val=""/>
      <w:lvlJc w:val="left"/>
      <w:pPr>
        <w:ind w:left="1714" w:hanging="361"/>
      </w:pPr>
      <w:rPr>
        <w:rFonts w:ascii="Symbol" w:eastAsia="Symbol" w:hAnsi="Symbol" w:cs="Symbol" w:hint="default"/>
        <w:b w:val="0"/>
        <w:bCs w:val="0"/>
        <w:i w:val="0"/>
        <w:iCs w:val="0"/>
        <w:spacing w:val="0"/>
        <w:w w:val="100"/>
        <w:sz w:val="24"/>
        <w:szCs w:val="24"/>
        <w:lang w:val="fr-FR" w:eastAsia="en-US" w:bidi="ar-SA"/>
      </w:rPr>
    </w:lvl>
    <w:lvl w:ilvl="2" w:tplc="FFFFFFFF">
      <w:start w:val="1"/>
      <w:numFmt w:val="bullet"/>
      <w:lvlText w:val=""/>
      <w:lvlJc w:val="left"/>
      <w:pPr>
        <w:ind w:left="1988" w:hanging="423"/>
      </w:pPr>
      <w:rPr>
        <w:rFonts w:ascii="Symbol" w:hAnsi="Symbol" w:hint="default"/>
        <w:b w:val="0"/>
        <w:bCs w:val="0"/>
        <w:i w:val="0"/>
        <w:iCs w:val="0"/>
        <w:spacing w:val="0"/>
        <w:w w:val="100"/>
        <w:sz w:val="24"/>
        <w:szCs w:val="24"/>
        <w:lang w:val="fr-FR" w:eastAsia="en-US" w:bidi="ar-SA"/>
      </w:rPr>
    </w:lvl>
    <w:lvl w:ilvl="3" w:tplc="FFFFFFFF">
      <w:numFmt w:val="bullet"/>
      <w:lvlText w:val=""/>
      <w:lvlJc w:val="left"/>
      <w:pPr>
        <w:ind w:left="3030" w:hanging="543"/>
      </w:pPr>
      <w:rPr>
        <w:rFonts w:ascii="Symbol" w:eastAsia="Symbol" w:hAnsi="Symbol" w:cs="Symbol" w:hint="default"/>
        <w:b w:val="0"/>
        <w:bCs w:val="0"/>
        <w:i w:val="0"/>
        <w:iCs w:val="0"/>
        <w:spacing w:val="0"/>
        <w:w w:val="93"/>
        <w:sz w:val="24"/>
        <w:szCs w:val="24"/>
        <w:lang w:val="fr-FR" w:eastAsia="en-US" w:bidi="ar-SA"/>
      </w:rPr>
    </w:lvl>
    <w:lvl w:ilvl="4" w:tplc="FFFFFFFF">
      <w:numFmt w:val="bullet"/>
      <w:lvlText w:val="•"/>
      <w:lvlJc w:val="left"/>
      <w:pPr>
        <w:ind w:left="4104" w:hanging="543"/>
      </w:pPr>
      <w:rPr>
        <w:rFonts w:hint="default"/>
        <w:lang w:val="fr-FR" w:eastAsia="en-US" w:bidi="ar-SA"/>
      </w:rPr>
    </w:lvl>
    <w:lvl w:ilvl="5" w:tplc="FFFFFFFF">
      <w:numFmt w:val="bullet"/>
      <w:lvlText w:val="•"/>
      <w:lvlJc w:val="left"/>
      <w:pPr>
        <w:ind w:left="5169" w:hanging="543"/>
      </w:pPr>
      <w:rPr>
        <w:rFonts w:hint="default"/>
        <w:lang w:val="fr-FR" w:eastAsia="en-US" w:bidi="ar-SA"/>
      </w:rPr>
    </w:lvl>
    <w:lvl w:ilvl="6" w:tplc="FFFFFFFF">
      <w:numFmt w:val="bullet"/>
      <w:lvlText w:val="•"/>
      <w:lvlJc w:val="left"/>
      <w:pPr>
        <w:ind w:left="6234" w:hanging="543"/>
      </w:pPr>
      <w:rPr>
        <w:rFonts w:hint="default"/>
        <w:lang w:val="fr-FR" w:eastAsia="en-US" w:bidi="ar-SA"/>
      </w:rPr>
    </w:lvl>
    <w:lvl w:ilvl="7" w:tplc="FFFFFFFF">
      <w:numFmt w:val="bullet"/>
      <w:lvlText w:val="•"/>
      <w:lvlJc w:val="left"/>
      <w:pPr>
        <w:ind w:left="7298" w:hanging="543"/>
      </w:pPr>
      <w:rPr>
        <w:rFonts w:hint="default"/>
        <w:lang w:val="fr-FR" w:eastAsia="en-US" w:bidi="ar-SA"/>
      </w:rPr>
    </w:lvl>
    <w:lvl w:ilvl="8" w:tplc="FFFFFFFF">
      <w:numFmt w:val="bullet"/>
      <w:lvlText w:val="•"/>
      <w:lvlJc w:val="left"/>
      <w:pPr>
        <w:ind w:left="8363" w:hanging="543"/>
      </w:pPr>
      <w:rPr>
        <w:rFonts w:hint="default"/>
        <w:lang w:val="fr-FR" w:eastAsia="en-US" w:bidi="ar-SA"/>
      </w:rPr>
    </w:lvl>
  </w:abstractNum>
  <w:abstractNum w:abstractNumId="21" w15:restartNumberingAfterBreak="0">
    <w:nsid w:val="2F98267A"/>
    <w:multiLevelType w:val="multilevel"/>
    <w:tmpl w:val="898436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0D641C7"/>
    <w:multiLevelType w:val="multilevel"/>
    <w:tmpl w:val="7B0E2B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1E9736D"/>
    <w:multiLevelType w:val="multilevel"/>
    <w:tmpl w:val="FA260D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2687C0C"/>
    <w:multiLevelType w:val="hybridMultilevel"/>
    <w:tmpl w:val="4B3806CC"/>
    <w:lvl w:ilvl="0" w:tplc="040C000B">
      <w:start w:val="1"/>
      <w:numFmt w:val="bullet"/>
      <w:lvlText w:val=""/>
      <w:lvlJc w:val="left"/>
      <w:pPr>
        <w:ind w:left="1004" w:hanging="360"/>
      </w:pPr>
      <w:rPr>
        <w:rFonts w:ascii="Wingdings" w:hAnsi="Wingdings"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25" w15:restartNumberingAfterBreak="0">
    <w:nsid w:val="347D61D2"/>
    <w:multiLevelType w:val="multilevel"/>
    <w:tmpl w:val="0A162C4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rFonts w:asciiTheme="majorBidi" w:hAnsiTheme="majorBidi" w:cstheme="majorBidi" w:hint="default"/>
        <w:b/>
        <w:bCs/>
        <w:i w:val="0"/>
        <w:i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34C066A6"/>
    <w:multiLevelType w:val="multilevel"/>
    <w:tmpl w:val="DF0AFE14"/>
    <w:lvl w:ilvl="0">
      <w:start w:val="1"/>
      <w:numFmt w:val="bullet"/>
      <w:lvlText w:val=""/>
      <w:lvlJc w:val="left"/>
      <w:pPr>
        <w:ind w:left="544" w:hanging="404"/>
      </w:pPr>
      <w:rPr>
        <w:rFonts w:ascii="Wingdings" w:hAnsi="Wingdings" w:hint="default"/>
        <w:b w:val="0"/>
        <w:color w:val="auto"/>
        <w:lang w:val="fr-FR" w:eastAsia="en-US" w:bidi="ar-SA"/>
      </w:rPr>
    </w:lvl>
    <w:lvl w:ilvl="1">
      <w:start w:val="1"/>
      <w:numFmt w:val="bullet"/>
      <w:lvlText w:val=""/>
      <w:lvlJc w:val="left"/>
      <w:pPr>
        <w:ind w:left="544" w:hanging="404"/>
      </w:pPr>
      <w:rPr>
        <w:rFonts w:ascii="Wingdings" w:hAnsi="Wingdings" w:hint="default"/>
        <w:b w:val="0"/>
        <w:color w:val="auto"/>
        <w:spacing w:val="0"/>
        <w:w w:val="99"/>
        <w:lang w:val="fr-FR" w:eastAsia="en-US" w:bidi="ar-SA"/>
      </w:rPr>
    </w:lvl>
    <w:lvl w:ilvl="2">
      <w:start w:val="1"/>
      <w:numFmt w:val="decimal"/>
      <w:lvlText w:val="%1.%2.%3"/>
      <w:lvlJc w:val="left"/>
      <w:pPr>
        <w:ind w:left="746" w:hanging="606"/>
      </w:pPr>
      <w:rPr>
        <w:rFonts w:ascii="Times New Roman" w:eastAsia="Times New Roman" w:hAnsi="Times New Roman" w:cs="Times New Roman" w:hint="default"/>
        <w:b/>
        <w:bCs/>
        <w:i w:val="0"/>
        <w:iCs w:val="0"/>
        <w:spacing w:val="-3"/>
        <w:w w:val="100"/>
        <w:sz w:val="24"/>
        <w:szCs w:val="24"/>
        <w:lang w:val="fr-FR" w:eastAsia="en-US" w:bidi="ar-SA"/>
      </w:rPr>
    </w:lvl>
    <w:lvl w:ilvl="3">
      <w:numFmt w:val="bullet"/>
      <w:lvlText w:val=""/>
      <w:lvlJc w:val="left"/>
      <w:pPr>
        <w:ind w:left="862" w:hanging="361"/>
      </w:pPr>
      <w:rPr>
        <w:rFonts w:ascii="Symbol" w:eastAsia="Symbol" w:hAnsi="Symbol" w:cs="Symbol" w:hint="default"/>
        <w:b w:val="0"/>
        <w:bCs w:val="0"/>
        <w:i w:val="0"/>
        <w:iCs w:val="0"/>
        <w:spacing w:val="0"/>
        <w:w w:val="100"/>
        <w:sz w:val="20"/>
        <w:szCs w:val="20"/>
        <w:lang w:val="fr-FR" w:eastAsia="en-US" w:bidi="ar-SA"/>
      </w:rPr>
    </w:lvl>
    <w:lvl w:ilvl="4">
      <w:numFmt w:val="bullet"/>
      <w:lvlText w:val="•"/>
      <w:lvlJc w:val="left"/>
      <w:pPr>
        <w:ind w:left="3125" w:hanging="361"/>
      </w:pPr>
      <w:rPr>
        <w:rFonts w:hint="default"/>
        <w:lang w:val="fr-FR" w:eastAsia="en-US" w:bidi="ar-SA"/>
      </w:rPr>
    </w:lvl>
    <w:lvl w:ilvl="5">
      <w:numFmt w:val="bullet"/>
      <w:lvlText w:val="•"/>
      <w:lvlJc w:val="left"/>
      <w:pPr>
        <w:ind w:left="4257" w:hanging="361"/>
      </w:pPr>
      <w:rPr>
        <w:rFonts w:hint="default"/>
        <w:lang w:val="fr-FR" w:eastAsia="en-US" w:bidi="ar-SA"/>
      </w:rPr>
    </w:lvl>
    <w:lvl w:ilvl="6">
      <w:numFmt w:val="bullet"/>
      <w:lvlText w:val="•"/>
      <w:lvlJc w:val="left"/>
      <w:pPr>
        <w:ind w:left="5390" w:hanging="361"/>
      </w:pPr>
      <w:rPr>
        <w:rFonts w:hint="default"/>
        <w:lang w:val="fr-FR" w:eastAsia="en-US" w:bidi="ar-SA"/>
      </w:rPr>
    </w:lvl>
    <w:lvl w:ilvl="7">
      <w:numFmt w:val="bullet"/>
      <w:lvlText w:val="•"/>
      <w:lvlJc w:val="left"/>
      <w:pPr>
        <w:ind w:left="6523" w:hanging="361"/>
      </w:pPr>
      <w:rPr>
        <w:rFonts w:hint="default"/>
        <w:lang w:val="fr-FR" w:eastAsia="en-US" w:bidi="ar-SA"/>
      </w:rPr>
    </w:lvl>
    <w:lvl w:ilvl="8">
      <w:numFmt w:val="bullet"/>
      <w:lvlText w:val="•"/>
      <w:lvlJc w:val="left"/>
      <w:pPr>
        <w:ind w:left="7655" w:hanging="361"/>
      </w:pPr>
      <w:rPr>
        <w:rFonts w:hint="default"/>
        <w:lang w:val="fr-FR" w:eastAsia="en-US" w:bidi="ar-SA"/>
      </w:rPr>
    </w:lvl>
  </w:abstractNum>
  <w:abstractNum w:abstractNumId="27" w15:restartNumberingAfterBreak="0">
    <w:nsid w:val="353A4324"/>
    <w:multiLevelType w:val="multilevel"/>
    <w:tmpl w:val="EEAE1A6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36CC7F1C"/>
    <w:multiLevelType w:val="hybridMultilevel"/>
    <w:tmpl w:val="769A5F8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15:restartNumberingAfterBreak="0">
    <w:nsid w:val="36E240F8"/>
    <w:multiLevelType w:val="hybridMultilevel"/>
    <w:tmpl w:val="23DE3C88"/>
    <w:lvl w:ilvl="0" w:tplc="FFFFFFFF">
      <w:start w:val="1"/>
      <w:numFmt w:val="low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0" w15:restartNumberingAfterBreak="0">
    <w:nsid w:val="392B6FD2"/>
    <w:multiLevelType w:val="multilevel"/>
    <w:tmpl w:val="3D52EF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3A4D64F4"/>
    <w:multiLevelType w:val="multilevel"/>
    <w:tmpl w:val="853AABC4"/>
    <w:lvl w:ilvl="0">
      <w:start w:val="1"/>
      <w:numFmt w:val="bullet"/>
      <w:lvlText w:val=""/>
      <w:lvlJc w:val="left"/>
      <w:pPr>
        <w:tabs>
          <w:tab w:val="num" w:pos="720"/>
        </w:tabs>
        <w:ind w:left="720" w:hanging="360"/>
      </w:pPr>
      <w:rPr>
        <w:rFonts w:ascii="Symbol" w:hAnsi="Symbol" w:hint="default"/>
        <w:b/>
      </w:rPr>
    </w:lvl>
    <w:lvl w:ilvl="1">
      <w:start w:val="3"/>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3B590E1F"/>
    <w:multiLevelType w:val="hybridMultilevel"/>
    <w:tmpl w:val="CF684D66"/>
    <w:lvl w:ilvl="0" w:tplc="FFFFFFFF">
      <w:start w:val="1"/>
      <w:numFmt w:val="lowerLetter"/>
      <w:lvlText w:val="%1)"/>
      <w:lvlJc w:val="left"/>
      <w:pPr>
        <w:ind w:left="1221" w:hanging="360"/>
      </w:pPr>
      <w:rPr>
        <w:rFonts w:hint="default"/>
      </w:rPr>
    </w:lvl>
    <w:lvl w:ilvl="1" w:tplc="FFFFFFFF" w:tentative="1">
      <w:start w:val="1"/>
      <w:numFmt w:val="lowerLetter"/>
      <w:lvlText w:val="%2."/>
      <w:lvlJc w:val="left"/>
      <w:pPr>
        <w:ind w:left="1941" w:hanging="360"/>
      </w:pPr>
    </w:lvl>
    <w:lvl w:ilvl="2" w:tplc="FFFFFFFF" w:tentative="1">
      <w:start w:val="1"/>
      <w:numFmt w:val="lowerRoman"/>
      <w:lvlText w:val="%3."/>
      <w:lvlJc w:val="right"/>
      <w:pPr>
        <w:ind w:left="2661" w:hanging="180"/>
      </w:pPr>
    </w:lvl>
    <w:lvl w:ilvl="3" w:tplc="FFFFFFFF" w:tentative="1">
      <w:start w:val="1"/>
      <w:numFmt w:val="decimal"/>
      <w:lvlText w:val="%4."/>
      <w:lvlJc w:val="left"/>
      <w:pPr>
        <w:ind w:left="3381" w:hanging="360"/>
      </w:pPr>
    </w:lvl>
    <w:lvl w:ilvl="4" w:tplc="FFFFFFFF" w:tentative="1">
      <w:start w:val="1"/>
      <w:numFmt w:val="lowerLetter"/>
      <w:lvlText w:val="%5."/>
      <w:lvlJc w:val="left"/>
      <w:pPr>
        <w:ind w:left="4101" w:hanging="360"/>
      </w:pPr>
    </w:lvl>
    <w:lvl w:ilvl="5" w:tplc="FFFFFFFF" w:tentative="1">
      <w:start w:val="1"/>
      <w:numFmt w:val="lowerRoman"/>
      <w:lvlText w:val="%6."/>
      <w:lvlJc w:val="right"/>
      <w:pPr>
        <w:ind w:left="4821" w:hanging="180"/>
      </w:pPr>
    </w:lvl>
    <w:lvl w:ilvl="6" w:tplc="FFFFFFFF" w:tentative="1">
      <w:start w:val="1"/>
      <w:numFmt w:val="decimal"/>
      <w:lvlText w:val="%7."/>
      <w:lvlJc w:val="left"/>
      <w:pPr>
        <w:ind w:left="5541" w:hanging="360"/>
      </w:pPr>
    </w:lvl>
    <w:lvl w:ilvl="7" w:tplc="FFFFFFFF" w:tentative="1">
      <w:start w:val="1"/>
      <w:numFmt w:val="lowerLetter"/>
      <w:lvlText w:val="%8."/>
      <w:lvlJc w:val="left"/>
      <w:pPr>
        <w:ind w:left="6261" w:hanging="360"/>
      </w:pPr>
    </w:lvl>
    <w:lvl w:ilvl="8" w:tplc="FFFFFFFF" w:tentative="1">
      <w:start w:val="1"/>
      <w:numFmt w:val="lowerRoman"/>
      <w:lvlText w:val="%9."/>
      <w:lvlJc w:val="right"/>
      <w:pPr>
        <w:ind w:left="6981" w:hanging="180"/>
      </w:pPr>
    </w:lvl>
  </w:abstractNum>
  <w:abstractNum w:abstractNumId="33" w15:restartNumberingAfterBreak="0">
    <w:nsid w:val="3C1D51C9"/>
    <w:multiLevelType w:val="multilevel"/>
    <w:tmpl w:val="60D6538C"/>
    <w:lvl w:ilvl="0">
      <w:start w:val="1"/>
      <w:numFmt w:val="decimal"/>
      <w:lvlText w:val="%1."/>
      <w:lvlJc w:val="left"/>
      <w:pPr>
        <w:ind w:left="360" w:hanging="360"/>
      </w:p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3CE97B61"/>
    <w:multiLevelType w:val="hybridMultilevel"/>
    <w:tmpl w:val="0F7A2D6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 w15:restartNumberingAfterBreak="0">
    <w:nsid w:val="3D440DC0"/>
    <w:multiLevelType w:val="hybridMultilevel"/>
    <w:tmpl w:val="7F08B40C"/>
    <w:lvl w:ilvl="0" w:tplc="FFFFFFFF">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6" w15:restartNumberingAfterBreak="0">
    <w:nsid w:val="3D523E48"/>
    <w:multiLevelType w:val="hybridMultilevel"/>
    <w:tmpl w:val="2BE8C29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7" w15:restartNumberingAfterBreak="0">
    <w:nsid w:val="3E157554"/>
    <w:multiLevelType w:val="multilevel"/>
    <w:tmpl w:val="AF6C306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41517F71"/>
    <w:multiLevelType w:val="hybridMultilevel"/>
    <w:tmpl w:val="0512D48E"/>
    <w:lvl w:ilvl="0" w:tplc="FA98493A">
      <w:start w:val="1"/>
      <w:numFmt w:val="upperLetter"/>
      <w:lvlText w:val="%1."/>
      <w:lvlJc w:val="lef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453C5099"/>
    <w:multiLevelType w:val="hybridMultilevel"/>
    <w:tmpl w:val="84C864C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15:restartNumberingAfterBreak="0">
    <w:nsid w:val="453E19E2"/>
    <w:multiLevelType w:val="multilevel"/>
    <w:tmpl w:val="F5E4DBBE"/>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46CC5608"/>
    <w:multiLevelType w:val="multilevel"/>
    <w:tmpl w:val="04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46EF7F3D"/>
    <w:multiLevelType w:val="hybridMultilevel"/>
    <w:tmpl w:val="E8408D0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3" w15:restartNumberingAfterBreak="0">
    <w:nsid w:val="49CC5AE2"/>
    <w:multiLevelType w:val="multilevel"/>
    <w:tmpl w:val="9B1AE2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4A130419"/>
    <w:multiLevelType w:val="multilevel"/>
    <w:tmpl w:val="E4006F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4ADA5362"/>
    <w:multiLevelType w:val="hybridMultilevel"/>
    <w:tmpl w:val="23DE3C88"/>
    <w:lvl w:ilvl="0" w:tplc="FFFFFFFF">
      <w:start w:val="1"/>
      <w:numFmt w:val="low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6" w15:restartNumberingAfterBreak="0">
    <w:nsid w:val="4C6F04F6"/>
    <w:multiLevelType w:val="multilevel"/>
    <w:tmpl w:val="EF04EC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51491399"/>
    <w:multiLevelType w:val="hybridMultilevel"/>
    <w:tmpl w:val="134C9566"/>
    <w:lvl w:ilvl="0" w:tplc="040C0009">
      <w:start w:val="1"/>
      <w:numFmt w:val="bullet"/>
      <w:lvlText w:val=""/>
      <w:lvlJc w:val="left"/>
      <w:pPr>
        <w:ind w:left="860" w:hanging="360"/>
      </w:pPr>
      <w:rPr>
        <w:rFonts w:ascii="Wingdings" w:hAnsi="Wingdings" w:hint="default"/>
        <w:b w:val="0"/>
        <w:color w:val="auto"/>
      </w:rPr>
    </w:lvl>
    <w:lvl w:ilvl="1" w:tplc="040C0003" w:tentative="1">
      <w:start w:val="1"/>
      <w:numFmt w:val="bullet"/>
      <w:lvlText w:val="o"/>
      <w:lvlJc w:val="left"/>
      <w:pPr>
        <w:ind w:left="1580" w:hanging="360"/>
      </w:pPr>
      <w:rPr>
        <w:rFonts w:ascii="Courier New" w:hAnsi="Courier New" w:cs="Courier New" w:hint="default"/>
      </w:rPr>
    </w:lvl>
    <w:lvl w:ilvl="2" w:tplc="040C0005" w:tentative="1">
      <w:start w:val="1"/>
      <w:numFmt w:val="bullet"/>
      <w:lvlText w:val=""/>
      <w:lvlJc w:val="left"/>
      <w:pPr>
        <w:ind w:left="2300" w:hanging="360"/>
      </w:pPr>
      <w:rPr>
        <w:rFonts w:ascii="Wingdings" w:hAnsi="Wingdings" w:hint="default"/>
      </w:rPr>
    </w:lvl>
    <w:lvl w:ilvl="3" w:tplc="040C0001" w:tentative="1">
      <w:start w:val="1"/>
      <w:numFmt w:val="bullet"/>
      <w:lvlText w:val=""/>
      <w:lvlJc w:val="left"/>
      <w:pPr>
        <w:ind w:left="3020" w:hanging="360"/>
      </w:pPr>
      <w:rPr>
        <w:rFonts w:ascii="Symbol" w:hAnsi="Symbol" w:hint="default"/>
      </w:rPr>
    </w:lvl>
    <w:lvl w:ilvl="4" w:tplc="040C0003" w:tentative="1">
      <w:start w:val="1"/>
      <w:numFmt w:val="bullet"/>
      <w:lvlText w:val="o"/>
      <w:lvlJc w:val="left"/>
      <w:pPr>
        <w:ind w:left="3740" w:hanging="360"/>
      </w:pPr>
      <w:rPr>
        <w:rFonts w:ascii="Courier New" w:hAnsi="Courier New" w:cs="Courier New" w:hint="default"/>
      </w:rPr>
    </w:lvl>
    <w:lvl w:ilvl="5" w:tplc="040C0005" w:tentative="1">
      <w:start w:val="1"/>
      <w:numFmt w:val="bullet"/>
      <w:lvlText w:val=""/>
      <w:lvlJc w:val="left"/>
      <w:pPr>
        <w:ind w:left="4460" w:hanging="360"/>
      </w:pPr>
      <w:rPr>
        <w:rFonts w:ascii="Wingdings" w:hAnsi="Wingdings" w:hint="default"/>
      </w:rPr>
    </w:lvl>
    <w:lvl w:ilvl="6" w:tplc="040C0001" w:tentative="1">
      <w:start w:val="1"/>
      <w:numFmt w:val="bullet"/>
      <w:lvlText w:val=""/>
      <w:lvlJc w:val="left"/>
      <w:pPr>
        <w:ind w:left="5180" w:hanging="360"/>
      </w:pPr>
      <w:rPr>
        <w:rFonts w:ascii="Symbol" w:hAnsi="Symbol" w:hint="default"/>
      </w:rPr>
    </w:lvl>
    <w:lvl w:ilvl="7" w:tplc="040C0003" w:tentative="1">
      <w:start w:val="1"/>
      <w:numFmt w:val="bullet"/>
      <w:lvlText w:val="o"/>
      <w:lvlJc w:val="left"/>
      <w:pPr>
        <w:ind w:left="5900" w:hanging="360"/>
      </w:pPr>
      <w:rPr>
        <w:rFonts w:ascii="Courier New" w:hAnsi="Courier New" w:cs="Courier New" w:hint="default"/>
      </w:rPr>
    </w:lvl>
    <w:lvl w:ilvl="8" w:tplc="040C0005" w:tentative="1">
      <w:start w:val="1"/>
      <w:numFmt w:val="bullet"/>
      <w:lvlText w:val=""/>
      <w:lvlJc w:val="left"/>
      <w:pPr>
        <w:ind w:left="6620" w:hanging="360"/>
      </w:pPr>
      <w:rPr>
        <w:rFonts w:ascii="Wingdings" w:hAnsi="Wingdings" w:hint="default"/>
      </w:rPr>
    </w:lvl>
  </w:abstractNum>
  <w:abstractNum w:abstractNumId="48" w15:restartNumberingAfterBreak="0">
    <w:nsid w:val="51CD71BE"/>
    <w:multiLevelType w:val="hybridMultilevel"/>
    <w:tmpl w:val="A512242C"/>
    <w:lvl w:ilvl="0" w:tplc="FFFFFFFF">
      <w:start w:val="1"/>
      <w:numFmt w:val="bullet"/>
      <w:lvlText w:val=""/>
      <w:lvlJc w:val="left"/>
      <w:pPr>
        <w:ind w:left="1380" w:hanging="360"/>
      </w:pPr>
      <w:rPr>
        <w:rFonts w:ascii="Symbol" w:hAnsi="Symbol" w:hint="default"/>
      </w:rPr>
    </w:lvl>
    <w:lvl w:ilvl="1" w:tplc="FFFFFFFF" w:tentative="1">
      <w:start w:val="1"/>
      <w:numFmt w:val="bullet"/>
      <w:lvlText w:val="o"/>
      <w:lvlJc w:val="left"/>
      <w:pPr>
        <w:ind w:left="2100" w:hanging="360"/>
      </w:pPr>
      <w:rPr>
        <w:rFonts w:ascii="Courier New" w:hAnsi="Courier New" w:cs="Courier New" w:hint="default"/>
      </w:rPr>
    </w:lvl>
    <w:lvl w:ilvl="2" w:tplc="FFFFFFFF" w:tentative="1">
      <w:start w:val="1"/>
      <w:numFmt w:val="bullet"/>
      <w:lvlText w:val=""/>
      <w:lvlJc w:val="left"/>
      <w:pPr>
        <w:ind w:left="2820" w:hanging="360"/>
      </w:pPr>
      <w:rPr>
        <w:rFonts w:ascii="Wingdings" w:hAnsi="Wingdings" w:hint="default"/>
      </w:rPr>
    </w:lvl>
    <w:lvl w:ilvl="3" w:tplc="FFFFFFFF" w:tentative="1">
      <w:start w:val="1"/>
      <w:numFmt w:val="bullet"/>
      <w:lvlText w:val=""/>
      <w:lvlJc w:val="left"/>
      <w:pPr>
        <w:ind w:left="3540" w:hanging="360"/>
      </w:pPr>
      <w:rPr>
        <w:rFonts w:ascii="Symbol" w:hAnsi="Symbol" w:hint="default"/>
      </w:rPr>
    </w:lvl>
    <w:lvl w:ilvl="4" w:tplc="FFFFFFFF" w:tentative="1">
      <w:start w:val="1"/>
      <w:numFmt w:val="bullet"/>
      <w:lvlText w:val="o"/>
      <w:lvlJc w:val="left"/>
      <w:pPr>
        <w:ind w:left="4260" w:hanging="360"/>
      </w:pPr>
      <w:rPr>
        <w:rFonts w:ascii="Courier New" w:hAnsi="Courier New" w:cs="Courier New" w:hint="default"/>
      </w:rPr>
    </w:lvl>
    <w:lvl w:ilvl="5" w:tplc="FFFFFFFF" w:tentative="1">
      <w:start w:val="1"/>
      <w:numFmt w:val="bullet"/>
      <w:lvlText w:val=""/>
      <w:lvlJc w:val="left"/>
      <w:pPr>
        <w:ind w:left="4980" w:hanging="360"/>
      </w:pPr>
      <w:rPr>
        <w:rFonts w:ascii="Wingdings" w:hAnsi="Wingdings" w:hint="default"/>
      </w:rPr>
    </w:lvl>
    <w:lvl w:ilvl="6" w:tplc="FFFFFFFF" w:tentative="1">
      <w:start w:val="1"/>
      <w:numFmt w:val="bullet"/>
      <w:lvlText w:val=""/>
      <w:lvlJc w:val="left"/>
      <w:pPr>
        <w:ind w:left="5700" w:hanging="360"/>
      </w:pPr>
      <w:rPr>
        <w:rFonts w:ascii="Symbol" w:hAnsi="Symbol" w:hint="default"/>
      </w:rPr>
    </w:lvl>
    <w:lvl w:ilvl="7" w:tplc="FFFFFFFF" w:tentative="1">
      <w:start w:val="1"/>
      <w:numFmt w:val="bullet"/>
      <w:lvlText w:val="o"/>
      <w:lvlJc w:val="left"/>
      <w:pPr>
        <w:ind w:left="6420" w:hanging="360"/>
      </w:pPr>
      <w:rPr>
        <w:rFonts w:ascii="Courier New" w:hAnsi="Courier New" w:cs="Courier New" w:hint="default"/>
      </w:rPr>
    </w:lvl>
    <w:lvl w:ilvl="8" w:tplc="FFFFFFFF" w:tentative="1">
      <w:start w:val="1"/>
      <w:numFmt w:val="bullet"/>
      <w:lvlText w:val=""/>
      <w:lvlJc w:val="left"/>
      <w:pPr>
        <w:ind w:left="7140" w:hanging="360"/>
      </w:pPr>
      <w:rPr>
        <w:rFonts w:ascii="Wingdings" w:hAnsi="Wingdings" w:hint="default"/>
      </w:rPr>
    </w:lvl>
  </w:abstractNum>
  <w:abstractNum w:abstractNumId="49" w15:restartNumberingAfterBreak="0">
    <w:nsid w:val="52D33376"/>
    <w:multiLevelType w:val="multilevel"/>
    <w:tmpl w:val="B6E28872"/>
    <w:lvl w:ilvl="0">
      <w:start w:val="6"/>
      <w:numFmt w:val="bullet"/>
      <w:lvlText w:val="-"/>
      <w:lvlJc w:val="left"/>
      <w:pPr>
        <w:tabs>
          <w:tab w:val="num" w:pos="720"/>
        </w:tabs>
        <w:ind w:left="720" w:hanging="360"/>
      </w:pPr>
      <w:rPr>
        <w:rFonts w:ascii="Times New Roman" w:eastAsia="Times New Roman" w:hAnsi="Times New Roman" w:cs="Times New Roman"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54494BB8"/>
    <w:multiLevelType w:val="hybridMultilevel"/>
    <w:tmpl w:val="53B01C88"/>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1" w15:restartNumberingAfterBreak="0">
    <w:nsid w:val="544F12EC"/>
    <w:multiLevelType w:val="multilevel"/>
    <w:tmpl w:val="86780C2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val="0"/>
        <w:i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54CC5734"/>
    <w:multiLevelType w:val="multilevel"/>
    <w:tmpl w:val="7A9AE3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557A6508"/>
    <w:multiLevelType w:val="hybridMultilevel"/>
    <w:tmpl w:val="FB9E7F34"/>
    <w:lvl w:ilvl="0" w:tplc="FFFFFFFF">
      <w:start w:val="1"/>
      <w:numFmt w:val="lowerLetter"/>
      <w:lvlText w:val="%1)"/>
      <w:lvlJc w:val="left"/>
      <w:pPr>
        <w:ind w:left="1440" w:hanging="360"/>
      </w:pPr>
      <w:rPr>
        <w:color w:val="auto"/>
      </w:rPr>
    </w:lvl>
    <w:lvl w:ilvl="1" w:tplc="FFFFFFFF">
      <w:start w:val="1"/>
      <w:numFmt w:val="lowerLetter"/>
      <w:lvlText w:val="%2)"/>
      <w:lvlJc w:val="left"/>
      <w:pPr>
        <w:ind w:left="72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54" w15:restartNumberingAfterBreak="0">
    <w:nsid w:val="55DF125E"/>
    <w:multiLevelType w:val="multilevel"/>
    <w:tmpl w:val="46CECA06"/>
    <w:lvl w:ilvl="0">
      <w:start w:val="1"/>
      <w:numFmt w:val="decimal"/>
      <w:lvlText w:val="%1."/>
      <w:lvlJc w:val="left"/>
      <w:pPr>
        <w:ind w:left="360" w:hanging="360"/>
      </w:p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rPr>
        <w:i w:val="0"/>
        <w:i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57051D92"/>
    <w:multiLevelType w:val="multilevel"/>
    <w:tmpl w:val="4198BE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57D70C8B"/>
    <w:multiLevelType w:val="hybridMultilevel"/>
    <w:tmpl w:val="310605AE"/>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7" w15:restartNumberingAfterBreak="0">
    <w:nsid w:val="581319B2"/>
    <w:multiLevelType w:val="hybridMultilevel"/>
    <w:tmpl w:val="F4284C98"/>
    <w:lvl w:ilvl="0" w:tplc="040C000B">
      <w:start w:val="1"/>
      <w:numFmt w:val="bullet"/>
      <w:lvlText w:val=""/>
      <w:lvlJc w:val="left"/>
      <w:pPr>
        <w:ind w:left="785" w:hanging="360"/>
      </w:pPr>
      <w:rPr>
        <w:rFonts w:ascii="Wingdings" w:hAnsi="Wingdings" w:hint="default"/>
      </w:rPr>
    </w:lvl>
    <w:lvl w:ilvl="1" w:tplc="040C0003" w:tentative="1">
      <w:start w:val="1"/>
      <w:numFmt w:val="bullet"/>
      <w:lvlText w:val="o"/>
      <w:lvlJc w:val="left"/>
      <w:pPr>
        <w:ind w:left="1505" w:hanging="360"/>
      </w:pPr>
      <w:rPr>
        <w:rFonts w:ascii="Courier New" w:hAnsi="Courier New" w:cs="Courier New" w:hint="default"/>
      </w:rPr>
    </w:lvl>
    <w:lvl w:ilvl="2" w:tplc="040C0005" w:tentative="1">
      <w:start w:val="1"/>
      <w:numFmt w:val="bullet"/>
      <w:lvlText w:val=""/>
      <w:lvlJc w:val="left"/>
      <w:pPr>
        <w:ind w:left="2225" w:hanging="360"/>
      </w:pPr>
      <w:rPr>
        <w:rFonts w:ascii="Wingdings" w:hAnsi="Wingdings" w:hint="default"/>
      </w:rPr>
    </w:lvl>
    <w:lvl w:ilvl="3" w:tplc="040C0001" w:tentative="1">
      <w:start w:val="1"/>
      <w:numFmt w:val="bullet"/>
      <w:lvlText w:val=""/>
      <w:lvlJc w:val="left"/>
      <w:pPr>
        <w:ind w:left="2945" w:hanging="360"/>
      </w:pPr>
      <w:rPr>
        <w:rFonts w:ascii="Symbol" w:hAnsi="Symbol" w:hint="default"/>
      </w:rPr>
    </w:lvl>
    <w:lvl w:ilvl="4" w:tplc="040C0003" w:tentative="1">
      <w:start w:val="1"/>
      <w:numFmt w:val="bullet"/>
      <w:lvlText w:val="o"/>
      <w:lvlJc w:val="left"/>
      <w:pPr>
        <w:ind w:left="3665" w:hanging="360"/>
      </w:pPr>
      <w:rPr>
        <w:rFonts w:ascii="Courier New" w:hAnsi="Courier New" w:cs="Courier New" w:hint="default"/>
      </w:rPr>
    </w:lvl>
    <w:lvl w:ilvl="5" w:tplc="040C0005" w:tentative="1">
      <w:start w:val="1"/>
      <w:numFmt w:val="bullet"/>
      <w:lvlText w:val=""/>
      <w:lvlJc w:val="left"/>
      <w:pPr>
        <w:ind w:left="4385" w:hanging="360"/>
      </w:pPr>
      <w:rPr>
        <w:rFonts w:ascii="Wingdings" w:hAnsi="Wingdings" w:hint="default"/>
      </w:rPr>
    </w:lvl>
    <w:lvl w:ilvl="6" w:tplc="040C0001" w:tentative="1">
      <w:start w:val="1"/>
      <w:numFmt w:val="bullet"/>
      <w:lvlText w:val=""/>
      <w:lvlJc w:val="left"/>
      <w:pPr>
        <w:ind w:left="5105" w:hanging="360"/>
      </w:pPr>
      <w:rPr>
        <w:rFonts w:ascii="Symbol" w:hAnsi="Symbol" w:hint="default"/>
      </w:rPr>
    </w:lvl>
    <w:lvl w:ilvl="7" w:tplc="040C0003" w:tentative="1">
      <w:start w:val="1"/>
      <w:numFmt w:val="bullet"/>
      <w:lvlText w:val="o"/>
      <w:lvlJc w:val="left"/>
      <w:pPr>
        <w:ind w:left="5825" w:hanging="360"/>
      </w:pPr>
      <w:rPr>
        <w:rFonts w:ascii="Courier New" w:hAnsi="Courier New" w:cs="Courier New" w:hint="default"/>
      </w:rPr>
    </w:lvl>
    <w:lvl w:ilvl="8" w:tplc="040C0005" w:tentative="1">
      <w:start w:val="1"/>
      <w:numFmt w:val="bullet"/>
      <w:lvlText w:val=""/>
      <w:lvlJc w:val="left"/>
      <w:pPr>
        <w:ind w:left="6545" w:hanging="360"/>
      </w:pPr>
      <w:rPr>
        <w:rFonts w:ascii="Wingdings" w:hAnsi="Wingdings" w:hint="default"/>
      </w:rPr>
    </w:lvl>
  </w:abstractNum>
  <w:abstractNum w:abstractNumId="58" w15:restartNumberingAfterBreak="0">
    <w:nsid w:val="585C0A08"/>
    <w:multiLevelType w:val="hybridMultilevel"/>
    <w:tmpl w:val="FD9032F4"/>
    <w:lvl w:ilvl="0" w:tplc="FFFFFFFF">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59" w15:restartNumberingAfterBreak="0">
    <w:nsid w:val="589B7EB3"/>
    <w:multiLevelType w:val="multilevel"/>
    <w:tmpl w:val="E8802D64"/>
    <w:lvl w:ilvl="0">
      <w:start w:val="1"/>
      <w:numFmt w:val="bullet"/>
      <w:lvlText w:val=""/>
      <w:lvlJc w:val="left"/>
      <w:pPr>
        <w:tabs>
          <w:tab w:val="num" w:pos="720"/>
        </w:tabs>
        <w:ind w:left="720" w:hanging="360"/>
      </w:pPr>
      <w:rPr>
        <w:rFonts w:ascii="Symbol" w:hAnsi="Symbol" w:hint="default"/>
        <w:b/>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59DF1529"/>
    <w:multiLevelType w:val="hybridMultilevel"/>
    <w:tmpl w:val="03960D26"/>
    <w:lvl w:ilvl="0" w:tplc="FFFFFFFF">
      <w:start w:val="1"/>
      <w:numFmt w:val="bullet"/>
      <w:lvlText w:val=""/>
      <w:lvlJc w:val="left"/>
      <w:pPr>
        <w:ind w:left="1068" w:hanging="360"/>
      </w:pPr>
      <w:rPr>
        <w:rFonts w:ascii="Symbol" w:hAnsi="Symbol"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61" w15:restartNumberingAfterBreak="0">
    <w:nsid w:val="5CD81A66"/>
    <w:multiLevelType w:val="hybridMultilevel"/>
    <w:tmpl w:val="4770EEFC"/>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2" w15:restartNumberingAfterBreak="0">
    <w:nsid w:val="5CFF65B7"/>
    <w:multiLevelType w:val="hybridMultilevel"/>
    <w:tmpl w:val="D4BCE0E0"/>
    <w:lvl w:ilvl="0" w:tplc="FFFFFFFF">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63" w15:restartNumberingAfterBreak="0">
    <w:nsid w:val="5DEA1189"/>
    <w:multiLevelType w:val="hybridMultilevel"/>
    <w:tmpl w:val="ECCCDA3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4" w15:restartNumberingAfterBreak="0">
    <w:nsid w:val="5EC03F0F"/>
    <w:multiLevelType w:val="hybridMultilevel"/>
    <w:tmpl w:val="B6B2392E"/>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65" w15:restartNumberingAfterBreak="0">
    <w:nsid w:val="617470B2"/>
    <w:multiLevelType w:val="hybridMultilevel"/>
    <w:tmpl w:val="93468AD8"/>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6" w15:restartNumberingAfterBreak="0">
    <w:nsid w:val="62D53F56"/>
    <w:multiLevelType w:val="hybridMultilevel"/>
    <w:tmpl w:val="2BE67660"/>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start w:val="1"/>
      <w:numFmt w:val="bullet"/>
      <w:lvlText w:val=""/>
      <w:lvlJc w:val="left"/>
      <w:pPr>
        <w:ind w:left="2771"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7" w15:restartNumberingAfterBreak="0">
    <w:nsid w:val="63C83159"/>
    <w:multiLevelType w:val="multilevel"/>
    <w:tmpl w:val="BE6CBE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65A12E69"/>
    <w:multiLevelType w:val="hybridMultilevel"/>
    <w:tmpl w:val="74EE50AC"/>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69" w15:restartNumberingAfterBreak="0">
    <w:nsid w:val="65B47F4C"/>
    <w:multiLevelType w:val="multilevel"/>
    <w:tmpl w:val="46CECA06"/>
    <w:lvl w:ilvl="0">
      <w:start w:val="1"/>
      <w:numFmt w:val="decimal"/>
      <w:lvlText w:val="%1."/>
      <w:lvlJc w:val="left"/>
      <w:pPr>
        <w:ind w:left="360" w:hanging="360"/>
      </w:p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rPr>
        <w:i w:val="0"/>
        <w:i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664E0C76"/>
    <w:multiLevelType w:val="multilevel"/>
    <w:tmpl w:val="651EB50A"/>
    <w:lvl w:ilvl="0">
      <w:start w:val="1"/>
      <w:numFmt w:val="decimal"/>
      <w:lvlText w:val="%1"/>
      <w:lvlJc w:val="left"/>
      <w:pPr>
        <w:ind w:left="360" w:hanging="360"/>
      </w:pPr>
      <w:rPr>
        <w:rFonts w:hint="default"/>
      </w:rPr>
    </w:lvl>
    <w:lvl w:ilvl="1">
      <w:start w:val="5"/>
      <w:numFmt w:val="decimal"/>
      <w:lvlText w:val="%1.%2"/>
      <w:lvlJc w:val="left"/>
      <w:pPr>
        <w:ind w:left="1353" w:hanging="360"/>
      </w:pPr>
      <w:rPr>
        <w:rFonts w:hint="default"/>
      </w:rPr>
    </w:lvl>
    <w:lvl w:ilvl="2">
      <w:start w:val="1"/>
      <w:numFmt w:val="decimal"/>
      <w:lvlText w:val="%1.%2.%3"/>
      <w:lvlJc w:val="left"/>
      <w:pPr>
        <w:ind w:left="2706" w:hanging="720"/>
      </w:pPr>
      <w:rPr>
        <w:rFonts w:hint="default"/>
      </w:rPr>
    </w:lvl>
    <w:lvl w:ilvl="3">
      <w:start w:val="1"/>
      <w:numFmt w:val="bullet"/>
      <w:lvlText w:val=""/>
      <w:lvlJc w:val="left"/>
      <w:pPr>
        <w:ind w:left="3699" w:hanging="720"/>
      </w:pPr>
      <w:rPr>
        <w:rFonts w:ascii="Wingdings" w:hAnsi="Wingdings" w:hint="default"/>
      </w:rPr>
    </w:lvl>
    <w:lvl w:ilvl="4">
      <w:start w:val="1"/>
      <w:numFmt w:val="decimal"/>
      <w:lvlText w:val="%1.%2.%3.%4.%5"/>
      <w:lvlJc w:val="left"/>
      <w:pPr>
        <w:ind w:left="5052" w:hanging="1080"/>
      </w:pPr>
      <w:rPr>
        <w:rFonts w:hint="default"/>
      </w:rPr>
    </w:lvl>
    <w:lvl w:ilvl="5">
      <w:start w:val="1"/>
      <w:numFmt w:val="decimal"/>
      <w:lvlText w:val="%1.%2.%3.%4.%5.%6"/>
      <w:lvlJc w:val="left"/>
      <w:pPr>
        <w:ind w:left="6045" w:hanging="1080"/>
      </w:pPr>
      <w:rPr>
        <w:rFonts w:hint="default"/>
      </w:rPr>
    </w:lvl>
    <w:lvl w:ilvl="6">
      <w:start w:val="1"/>
      <w:numFmt w:val="decimal"/>
      <w:lvlText w:val="%1.%2.%3.%4.%5.%6.%7"/>
      <w:lvlJc w:val="left"/>
      <w:pPr>
        <w:ind w:left="7398" w:hanging="1440"/>
      </w:pPr>
      <w:rPr>
        <w:rFonts w:hint="default"/>
      </w:rPr>
    </w:lvl>
    <w:lvl w:ilvl="7">
      <w:start w:val="1"/>
      <w:numFmt w:val="decimal"/>
      <w:lvlText w:val="%1.%2.%3.%4.%5.%6.%7.%8"/>
      <w:lvlJc w:val="left"/>
      <w:pPr>
        <w:ind w:left="8391" w:hanging="1440"/>
      </w:pPr>
      <w:rPr>
        <w:rFonts w:hint="default"/>
      </w:rPr>
    </w:lvl>
    <w:lvl w:ilvl="8">
      <w:start w:val="1"/>
      <w:numFmt w:val="decimal"/>
      <w:lvlText w:val="%1.%2.%3.%4.%5.%6.%7.%8.%9"/>
      <w:lvlJc w:val="left"/>
      <w:pPr>
        <w:ind w:left="9744" w:hanging="1800"/>
      </w:pPr>
      <w:rPr>
        <w:rFonts w:hint="default"/>
      </w:rPr>
    </w:lvl>
  </w:abstractNum>
  <w:abstractNum w:abstractNumId="71" w15:restartNumberingAfterBreak="0">
    <w:nsid w:val="667F6CB2"/>
    <w:multiLevelType w:val="multilevel"/>
    <w:tmpl w:val="541298D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upp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66FB6B0E"/>
    <w:multiLevelType w:val="hybridMultilevel"/>
    <w:tmpl w:val="6EF412BE"/>
    <w:lvl w:ilvl="0" w:tplc="040C000B">
      <w:start w:val="1"/>
      <w:numFmt w:val="bullet"/>
      <w:lvlText w:val=""/>
      <w:lvlJc w:val="left"/>
      <w:pPr>
        <w:ind w:left="1004" w:hanging="360"/>
      </w:pPr>
      <w:rPr>
        <w:rFonts w:ascii="Wingdings" w:hAnsi="Wingdings"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73" w15:restartNumberingAfterBreak="0">
    <w:nsid w:val="684902B3"/>
    <w:multiLevelType w:val="hybridMultilevel"/>
    <w:tmpl w:val="AC40895E"/>
    <w:lvl w:ilvl="0" w:tplc="FFFFFFFF">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rPr>
        <w:rFont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4" w15:restartNumberingAfterBreak="0">
    <w:nsid w:val="68781E96"/>
    <w:multiLevelType w:val="multilevel"/>
    <w:tmpl w:val="2522DCF4"/>
    <w:lvl w:ilvl="0">
      <w:start w:val="1"/>
      <w:numFmt w:val="decimal"/>
      <w:lvlText w:val="%1"/>
      <w:lvlJc w:val="left"/>
      <w:pPr>
        <w:ind w:left="505" w:hanging="365"/>
      </w:pPr>
      <w:rPr>
        <w:rFonts w:hint="default"/>
        <w:lang w:val="fr-FR" w:eastAsia="en-US" w:bidi="ar-SA"/>
      </w:rPr>
    </w:lvl>
    <w:lvl w:ilvl="1">
      <w:start w:val="6"/>
      <w:numFmt w:val="decimal"/>
      <w:lvlText w:val="%1.%2"/>
      <w:lvlJc w:val="left"/>
      <w:pPr>
        <w:ind w:left="506" w:hanging="365"/>
      </w:pPr>
      <w:rPr>
        <w:rFonts w:ascii="Times New Roman" w:eastAsia="Times New Roman" w:hAnsi="Times New Roman" w:cs="Times New Roman" w:hint="default"/>
        <w:b/>
        <w:bCs/>
        <w:i w:val="0"/>
        <w:iCs w:val="0"/>
        <w:spacing w:val="0"/>
        <w:w w:val="100"/>
        <w:sz w:val="24"/>
        <w:szCs w:val="24"/>
        <w:lang w:val="fr-FR" w:eastAsia="en-US" w:bidi="ar-SA"/>
      </w:rPr>
    </w:lvl>
    <w:lvl w:ilvl="2">
      <w:numFmt w:val="bullet"/>
      <w:lvlText w:val=""/>
      <w:lvlJc w:val="left"/>
      <w:pPr>
        <w:ind w:left="862" w:hanging="361"/>
      </w:pPr>
      <w:rPr>
        <w:rFonts w:ascii="Symbol" w:eastAsia="Symbol" w:hAnsi="Symbol" w:cs="Symbol" w:hint="default"/>
        <w:spacing w:val="0"/>
        <w:w w:val="100"/>
        <w:lang w:val="fr-FR" w:eastAsia="en-US" w:bidi="ar-SA"/>
      </w:rPr>
    </w:lvl>
    <w:lvl w:ilvl="3">
      <w:numFmt w:val="bullet"/>
      <w:lvlText w:val="•"/>
      <w:lvlJc w:val="left"/>
      <w:pPr>
        <w:ind w:left="2873" w:hanging="361"/>
      </w:pPr>
      <w:rPr>
        <w:rFonts w:hint="default"/>
        <w:lang w:val="fr-FR" w:eastAsia="en-US" w:bidi="ar-SA"/>
      </w:rPr>
    </w:lvl>
    <w:lvl w:ilvl="4">
      <w:numFmt w:val="bullet"/>
      <w:lvlText w:val="•"/>
      <w:lvlJc w:val="left"/>
      <w:pPr>
        <w:ind w:left="3880" w:hanging="361"/>
      </w:pPr>
      <w:rPr>
        <w:rFonts w:hint="default"/>
        <w:lang w:val="fr-FR" w:eastAsia="en-US" w:bidi="ar-SA"/>
      </w:rPr>
    </w:lvl>
    <w:lvl w:ilvl="5">
      <w:numFmt w:val="bullet"/>
      <w:lvlText w:val="•"/>
      <w:lvlJc w:val="left"/>
      <w:pPr>
        <w:ind w:left="4887" w:hanging="361"/>
      </w:pPr>
      <w:rPr>
        <w:rFonts w:hint="default"/>
        <w:lang w:val="fr-FR" w:eastAsia="en-US" w:bidi="ar-SA"/>
      </w:rPr>
    </w:lvl>
    <w:lvl w:ilvl="6">
      <w:numFmt w:val="bullet"/>
      <w:lvlText w:val="•"/>
      <w:lvlJc w:val="left"/>
      <w:pPr>
        <w:ind w:left="5893" w:hanging="361"/>
      </w:pPr>
      <w:rPr>
        <w:rFonts w:hint="default"/>
        <w:lang w:val="fr-FR" w:eastAsia="en-US" w:bidi="ar-SA"/>
      </w:rPr>
    </w:lvl>
    <w:lvl w:ilvl="7">
      <w:numFmt w:val="bullet"/>
      <w:lvlText w:val="•"/>
      <w:lvlJc w:val="left"/>
      <w:pPr>
        <w:ind w:left="6900" w:hanging="361"/>
      </w:pPr>
      <w:rPr>
        <w:rFonts w:hint="default"/>
        <w:lang w:val="fr-FR" w:eastAsia="en-US" w:bidi="ar-SA"/>
      </w:rPr>
    </w:lvl>
    <w:lvl w:ilvl="8">
      <w:numFmt w:val="bullet"/>
      <w:lvlText w:val="•"/>
      <w:lvlJc w:val="left"/>
      <w:pPr>
        <w:ind w:left="7907" w:hanging="361"/>
      </w:pPr>
      <w:rPr>
        <w:rFonts w:hint="default"/>
        <w:lang w:val="fr-FR" w:eastAsia="en-US" w:bidi="ar-SA"/>
      </w:rPr>
    </w:lvl>
  </w:abstractNum>
  <w:abstractNum w:abstractNumId="75" w15:restartNumberingAfterBreak="0">
    <w:nsid w:val="69037800"/>
    <w:multiLevelType w:val="multilevel"/>
    <w:tmpl w:val="C99E376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 w15:restartNumberingAfterBreak="0">
    <w:nsid w:val="691352AD"/>
    <w:multiLevelType w:val="multilevel"/>
    <w:tmpl w:val="E8327C18"/>
    <w:lvl w:ilvl="0">
      <w:start w:val="1"/>
      <w:numFmt w:val="bullet"/>
      <w:lvlText w:val=""/>
      <w:lvlJc w:val="left"/>
      <w:pPr>
        <w:ind w:left="544" w:hanging="404"/>
      </w:pPr>
      <w:rPr>
        <w:rFonts w:ascii="Wingdings" w:hAnsi="Wingdings" w:hint="default"/>
        <w:b w:val="0"/>
        <w:color w:val="auto"/>
        <w:lang w:val="fr-FR" w:eastAsia="en-US" w:bidi="ar-SA"/>
      </w:rPr>
    </w:lvl>
    <w:lvl w:ilvl="1">
      <w:start w:val="1"/>
      <w:numFmt w:val="bullet"/>
      <w:lvlText w:val=""/>
      <w:lvlJc w:val="left"/>
      <w:pPr>
        <w:ind w:left="544" w:hanging="404"/>
      </w:pPr>
      <w:rPr>
        <w:rFonts w:ascii="Wingdings" w:hAnsi="Wingdings" w:hint="default"/>
        <w:b w:val="0"/>
        <w:color w:val="auto"/>
        <w:spacing w:val="0"/>
        <w:w w:val="99"/>
        <w:lang w:val="fr-FR" w:eastAsia="en-US" w:bidi="ar-SA"/>
      </w:rPr>
    </w:lvl>
    <w:lvl w:ilvl="2">
      <w:start w:val="1"/>
      <w:numFmt w:val="decimal"/>
      <w:lvlText w:val="%1.%2.%3"/>
      <w:lvlJc w:val="left"/>
      <w:pPr>
        <w:ind w:left="746" w:hanging="606"/>
      </w:pPr>
      <w:rPr>
        <w:rFonts w:ascii="Times New Roman" w:eastAsia="Times New Roman" w:hAnsi="Times New Roman" w:cs="Times New Roman" w:hint="default"/>
        <w:b/>
        <w:bCs/>
        <w:i w:val="0"/>
        <w:iCs w:val="0"/>
        <w:spacing w:val="-3"/>
        <w:w w:val="100"/>
        <w:sz w:val="24"/>
        <w:szCs w:val="24"/>
        <w:lang w:val="fr-FR" w:eastAsia="en-US" w:bidi="ar-SA"/>
      </w:rPr>
    </w:lvl>
    <w:lvl w:ilvl="3">
      <w:numFmt w:val="bullet"/>
      <w:lvlText w:val=""/>
      <w:lvlJc w:val="left"/>
      <w:pPr>
        <w:ind w:left="862" w:hanging="361"/>
      </w:pPr>
      <w:rPr>
        <w:rFonts w:ascii="Symbol" w:eastAsia="Symbol" w:hAnsi="Symbol" w:cs="Symbol" w:hint="default"/>
        <w:b w:val="0"/>
        <w:bCs w:val="0"/>
        <w:i w:val="0"/>
        <w:iCs w:val="0"/>
        <w:spacing w:val="0"/>
        <w:w w:val="100"/>
        <w:sz w:val="20"/>
        <w:szCs w:val="20"/>
        <w:lang w:val="fr-FR" w:eastAsia="en-US" w:bidi="ar-SA"/>
      </w:rPr>
    </w:lvl>
    <w:lvl w:ilvl="4">
      <w:numFmt w:val="bullet"/>
      <w:lvlText w:val="•"/>
      <w:lvlJc w:val="left"/>
      <w:pPr>
        <w:ind w:left="3125" w:hanging="361"/>
      </w:pPr>
      <w:rPr>
        <w:rFonts w:hint="default"/>
        <w:lang w:val="fr-FR" w:eastAsia="en-US" w:bidi="ar-SA"/>
      </w:rPr>
    </w:lvl>
    <w:lvl w:ilvl="5">
      <w:numFmt w:val="bullet"/>
      <w:lvlText w:val="•"/>
      <w:lvlJc w:val="left"/>
      <w:pPr>
        <w:ind w:left="4257" w:hanging="361"/>
      </w:pPr>
      <w:rPr>
        <w:rFonts w:hint="default"/>
        <w:lang w:val="fr-FR" w:eastAsia="en-US" w:bidi="ar-SA"/>
      </w:rPr>
    </w:lvl>
    <w:lvl w:ilvl="6">
      <w:numFmt w:val="bullet"/>
      <w:lvlText w:val="•"/>
      <w:lvlJc w:val="left"/>
      <w:pPr>
        <w:ind w:left="5390" w:hanging="361"/>
      </w:pPr>
      <w:rPr>
        <w:rFonts w:hint="default"/>
        <w:lang w:val="fr-FR" w:eastAsia="en-US" w:bidi="ar-SA"/>
      </w:rPr>
    </w:lvl>
    <w:lvl w:ilvl="7">
      <w:numFmt w:val="bullet"/>
      <w:lvlText w:val="•"/>
      <w:lvlJc w:val="left"/>
      <w:pPr>
        <w:ind w:left="6523" w:hanging="361"/>
      </w:pPr>
      <w:rPr>
        <w:rFonts w:hint="default"/>
        <w:lang w:val="fr-FR" w:eastAsia="en-US" w:bidi="ar-SA"/>
      </w:rPr>
    </w:lvl>
    <w:lvl w:ilvl="8">
      <w:numFmt w:val="bullet"/>
      <w:lvlText w:val="•"/>
      <w:lvlJc w:val="left"/>
      <w:pPr>
        <w:ind w:left="7655" w:hanging="361"/>
      </w:pPr>
      <w:rPr>
        <w:rFonts w:hint="default"/>
        <w:lang w:val="fr-FR" w:eastAsia="en-US" w:bidi="ar-SA"/>
      </w:rPr>
    </w:lvl>
  </w:abstractNum>
  <w:abstractNum w:abstractNumId="77" w15:restartNumberingAfterBreak="0">
    <w:nsid w:val="6A94770E"/>
    <w:multiLevelType w:val="hybridMultilevel"/>
    <w:tmpl w:val="AF34DA34"/>
    <w:lvl w:ilvl="0" w:tplc="FFFFFFFF">
      <w:start w:val="1"/>
      <w:numFmt w:val="bullet"/>
      <w:lvlText w:val=""/>
      <w:lvlJc w:val="left"/>
      <w:pPr>
        <w:ind w:left="720" w:hanging="360"/>
      </w:pPr>
      <w:rPr>
        <w:rFonts w:ascii="Symbol" w:hAnsi="Symbol"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8" w15:restartNumberingAfterBreak="0">
    <w:nsid w:val="6BDC1E07"/>
    <w:multiLevelType w:val="hybridMultilevel"/>
    <w:tmpl w:val="64DA5E0C"/>
    <w:lvl w:ilvl="0" w:tplc="040C0001">
      <w:start w:val="1"/>
      <w:numFmt w:val="bullet"/>
      <w:lvlText w:val=""/>
      <w:lvlJc w:val="left"/>
      <w:pPr>
        <w:ind w:left="860" w:hanging="360"/>
      </w:pPr>
      <w:rPr>
        <w:rFonts w:ascii="Symbol" w:hAnsi="Symbol" w:hint="default"/>
      </w:rPr>
    </w:lvl>
    <w:lvl w:ilvl="1" w:tplc="040C0003" w:tentative="1">
      <w:start w:val="1"/>
      <w:numFmt w:val="bullet"/>
      <w:lvlText w:val="o"/>
      <w:lvlJc w:val="left"/>
      <w:pPr>
        <w:ind w:left="1580" w:hanging="360"/>
      </w:pPr>
      <w:rPr>
        <w:rFonts w:ascii="Courier New" w:hAnsi="Courier New" w:cs="Courier New" w:hint="default"/>
      </w:rPr>
    </w:lvl>
    <w:lvl w:ilvl="2" w:tplc="040C0005" w:tentative="1">
      <w:start w:val="1"/>
      <w:numFmt w:val="bullet"/>
      <w:lvlText w:val=""/>
      <w:lvlJc w:val="left"/>
      <w:pPr>
        <w:ind w:left="2300" w:hanging="360"/>
      </w:pPr>
      <w:rPr>
        <w:rFonts w:ascii="Wingdings" w:hAnsi="Wingdings" w:hint="default"/>
      </w:rPr>
    </w:lvl>
    <w:lvl w:ilvl="3" w:tplc="040C0001" w:tentative="1">
      <w:start w:val="1"/>
      <w:numFmt w:val="bullet"/>
      <w:lvlText w:val=""/>
      <w:lvlJc w:val="left"/>
      <w:pPr>
        <w:ind w:left="3020" w:hanging="360"/>
      </w:pPr>
      <w:rPr>
        <w:rFonts w:ascii="Symbol" w:hAnsi="Symbol" w:hint="default"/>
      </w:rPr>
    </w:lvl>
    <w:lvl w:ilvl="4" w:tplc="040C0003" w:tentative="1">
      <w:start w:val="1"/>
      <w:numFmt w:val="bullet"/>
      <w:lvlText w:val="o"/>
      <w:lvlJc w:val="left"/>
      <w:pPr>
        <w:ind w:left="3740" w:hanging="360"/>
      </w:pPr>
      <w:rPr>
        <w:rFonts w:ascii="Courier New" w:hAnsi="Courier New" w:cs="Courier New" w:hint="default"/>
      </w:rPr>
    </w:lvl>
    <w:lvl w:ilvl="5" w:tplc="040C0005" w:tentative="1">
      <w:start w:val="1"/>
      <w:numFmt w:val="bullet"/>
      <w:lvlText w:val=""/>
      <w:lvlJc w:val="left"/>
      <w:pPr>
        <w:ind w:left="4460" w:hanging="360"/>
      </w:pPr>
      <w:rPr>
        <w:rFonts w:ascii="Wingdings" w:hAnsi="Wingdings" w:hint="default"/>
      </w:rPr>
    </w:lvl>
    <w:lvl w:ilvl="6" w:tplc="040C0001" w:tentative="1">
      <w:start w:val="1"/>
      <w:numFmt w:val="bullet"/>
      <w:lvlText w:val=""/>
      <w:lvlJc w:val="left"/>
      <w:pPr>
        <w:ind w:left="5180" w:hanging="360"/>
      </w:pPr>
      <w:rPr>
        <w:rFonts w:ascii="Symbol" w:hAnsi="Symbol" w:hint="default"/>
      </w:rPr>
    </w:lvl>
    <w:lvl w:ilvl="7" w:tplc="040C0003" w:tentative="1">
      <w:start w:val="1"/>
      <w:numFmt w:val="bullet"/>
      <w:lvlText w:val="o"/>
      <w:lvlJc w:val="left"/>
      <w:pPr>
        <w:ind w:left="5900" w:hanging="360"/>
      </w:pPr>
      <w:rPr>
        <w:rFonts w:ascii="Courier New" w:hAnsi="Courier New" w:cs="Courier New" w:hint="default"/>
      </w:rPr>
    </w:lvl>
    <w:lvl w:ilvl="8" w:tplc="040C0005" w:tentative="1">
      <w:start w:val="1"/>
      <w:numFmt w:val="bullet"/>
      <w:lvlText w:val=""/>
      <w:lvlJc w:val="left"/>
      <w:pPr>
        <w:ind w:left="6620" w:hanging="360"/>
      </w:pPr>
      <w:rPr>
        <w:rFonts w:ascii="Wingdings" w:hAnsi="Wingdings" w:hint="default"/>
      </w:rPr>
    </w:lvl>
  </w:abstractNum>
  <w:abstractNum w:abstractNumId="79" w15:restartNumberingAfterBreak="0">
    <w:nsid w:val="6DB918D5"/>
    <w:multiLevelType w:val="hybridMultilevel"/>
    <w:tmpl w:val="14F66550"/>
    <w:lvl w:ilvl="0" w:tplc="3FF03D24">
      <w:start w:val="1"/>
      <w:numFmt w:val="lowerLetter"/>
      <w:lvlText w:val="%1)"/>
      <w:lvlJc w:val="left"/>
      <w:pPr>
        <w:ind w:left="360" w:hanging="360"/>
      </w:pPr>
      <w:rPr>
        <w:b/>
        <w:bCs/>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0" w15:restartNumberingAfterBreak="0">
    <w:nsid w:val="6FF84FE7"/>
    <w:multiLevelType w:val="hybridMultilevel"/>
    <w:tmpl w:val="3C42F930"/>
    <w:lvl w:ilvl="0" w:tplc="040C000B">
      <w:start w:val="1"/>
      <w:numFmt w:val="bullet"/>
      <w:lvlText w:val=""/>
      <w:lvlJc w:val="left"/>
      <w:pPr>
        <w:ind w:left="1069" w:hanging="360"/>
      </w:pPr>
      <w:rPr>
        <w:rFonts w:ascii="Wingdings" w:hAnsi="Wingdings"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81" w15:restartNumberingAfterBreak="0">
    <w:nsid w:val="7686437C"/>
    <w:multiLevelType w:val="multilevel"/>
    <w:tmpl w:val="48B24D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 w15:restartNumberingAfterBreak="0">
    <w:nsid w:val="78800C82"/>
    <w:multiLevelType w:val="hybridMultilevel"/>
    <w:tmpl w:val="2DDEE29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3" w15:restartNumberingAfterBreak="0">
    <w:nsid w:val="79201290"/>
    <w:multiLevelType w:val="hybridMultilevel"/>
    <w:tmpl w:val="906A976E"/>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4" w15:restartNumberingAfterBreak="0">
    <w:nsid w:val="79D77EC4"/>
    <w:multiLevelType w:val="multilevel"/>
    <w:tmpl w:val="F09E9DBA"/>
    <w:lvl w:ilvl="0">
      <w:start w:val="1"/>
      <w:numFmt w:val="decimal"/>
      <w:lvlText w:val="%1"/>
      <w:lvlJc w:val="left"/>
      <w:pPr>
        <w:ind w:left="544" w:hanging="404"/>
      </w:pPr>
      <w:rPr>
        <w:rFonts w:hint="default"/>
        <w:lang w:val="fr-FR" w:eastAsia="en-US" w:bidi="ar-SA"/>
      </w:rPr>
    </w:lvl>
    <w:lvl w:ilvl="1">
      <w:start w:val="1"/>
      <w:numFmt w:val="bullet"/>
      <w:lvlText w:val=""/>
      <w:lvlJc w:val="left"/>
      <w:pPr>
        <w:ind w:left="544" w:hanging="404"/>
      </w:pPr>
      <w:rPr>
        <w:rFonts w:ascii="Wingdings" w:hAnsi="Wingdings" w:hint="default"/>
        <w:b w:val="0"/>
        <w:color w:val="auto"/>
        <w:spacing w:val="0"/>
        <w:w w:val="99"/>
        <w:lang w:val="fr-FR" w:eastAsia="en-US" w:bidi="ar-SA"/>
      </w:rPr>
    </w:lvl>
    <w:lvl w:ilvl="2">
      <w:start w:val="1"/>
      <w:numFmt w:val="decimal"/>
      <w:lvlText w:val="%1.%2.%3"/>
      <w:lvlJc w:val="left"/>
      <w:pPr>
        <w:ind w:left="746" w:hanging="606"/>
      </w:pPr>
      <w:rPr>
        <w:rFonts w:ascii="Times New Roman" w:eastAsia="Times New Roman" w:hAnsi="Times New Roman" w:cs="Times New Roman" w:hint="default"/>
        <w:b/>
        <w:bCs/>
        <w:i w:val="0"/>
        <w:iCs w:val="0"/>
        <w:spacing w:val="-3"/>
        <w:w w:val="100"/>
        <w:sz w:val="24"/>
        <w:szCs w:val="24"/>
        <w:lang w:val="fr-FR" w:eastAsia="en-US" w:bidi="ar-SA"/>
      </w:rPr>
    </w:lvl>
    <w:lvl w:ilvl="3">
      <w:numFmt w:val="bullet"/>
      <w:lvlText w:val=""/>
      <w:lvlJc w:val="left"/>
      <w:pPr>
        <w:ind w:left="862" w:hanging="361"/>
      </w:pPr>
      <w:rPr>
        <w:rFonts w:ascii="Symbol" w:eastAsia="Symbol" w:hAnsi="Symbol" w:cs="Symbol" w:hint="default"/>
        <w:b w:val="0"/>
        <w:bCs w:val="0"/>
        <w:i w:val="0"/>
        <w:iCs w:val="0"/>
        <w:spacing w:val="0"/>
        <w:w w:val="100"/>
        <w:sz w:val="20"/>
        <w:szCs w:val="20"/>
        <w:lang w:val="fr-FR" w:eastAsia="en-US" w:bidi="ar-SA"/>
      </w:rPr>
    </w:lvl>
    <w:lvl w:ilvl="4">
      <w:numFmt w:val="bullet"/>
      <w:lvlText w:val="•"/>
      <w:lvlJc w:val="left"/>
      <w:pPr>
        <w:ind w:left="3125" w:hanging="361"/>
      </w:pPr>
      <w:rPr>
        <w:rFonts w:hint="default"/>
        <w:lang w:val="fr-FR" w:eastAsia="en-US" w:bidi="ar-SA"/>
      </w:rPr>
    </w:lvl>
    <w:lvl w:ilvl="5">
      <w:numFmt w:val="bullet"/>
      <w:lvlText w:val="•"/>
      <w:lvlJc w:val="left"/>
      <w:pPr>
        <w:ind w:left="4257" w:hanging="361"/>
      </w:pPr>
      <w:rPr>
        <w:rFonts w:hint="default"/>
        <w:lang w:val="fr-FR" w:eastAsia="en-US" w:bidi="ar-SA"/>
      </w:rPr>
    </w:lvl>
    <w:lvl w:ilvl="6">
      <w:numFmt w:val="bullet"/>
      <w:lvlText w:val="•"/>
      <w:lvlJc w:val="left"/>
      <w:pPr>
        <w:ind w:left="5390" w:hanging="361"/>
      </w:pPr>
      <w:rPr>
        <w:rFonts w:hint="default"/>
        <w:lang w:val="fr-FR" w:eastAsia="en-US" w:bidi="ar-SA"/>
      </w:rPr>
    </w:lvl>
    <w:lvl w:ilvl="7">
      <w:numFmt w:val="bullet"/>
      <w:lvlText w:val="•"/>
      <w:lvlJc w:val="left"/>
      <w:pPr>
        <w:ind w:left="6523" w:hanging="361"/>
      </w:pPr>
      <w:rPr>
        <w:rFonts w:hint="default"/>
        <w:lang w:val="fr-FR" w:eastAsia="en-US" w:bidi="ar-SA"/>
      </w:rPr>
    </w:lvl>
    <w:lvl w:ilvl="8">
      <w:numFmt w:val="bullet"/>
      <w:lvlText w:val="•"/>
      <w:lvlJc w:val="left"/>
      <w:pPr>
        <w:ind w:left="7655" w:hanging="361"/>
      </w:pPr>
      <w:rPr>
        <w:rFonts w:hint="default"/>
        <w:lang w:val="fr-FR" w:eastAsia="en-US" w:bidi="ar-SA"/>
      </w:rPr>
    </w:lvl>
  </w:abstractNum>
  <w:abstractNum w:abstractNumId="85" w15:restartNumberingAfterBreak="0">
    <w:nsid w:val="79DE0BB2"/>
    <w:multiLevelType w:val="hybridMultilevel"/>
    <w:tmpl w:val="D0980EE2"/>
    <w:lvl w:ilvl="0" w:tplc="040C0009">
      <w:start w:val="1"/>
      <w:numFmt w:val="bullet"/>
      <w:lvlText w:val=""/>
      <w:lvlJc w:val="left"/>
      <w:pPr>
        <w:ind w:left="720" w:hanging="360"/>
      </w:pPr>
      <w:rPr>
        <w:rFonts w:ascii="Wingdings" w:hAnsi="Wingdings" w:hint="default"/>
        <w:b w:val="0"/>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6" w15:restartNumberingAfterBreak="0">
    <w:nsid w:val="7A4616C5"/>
    <w:multiLevelType w:val="multilevel"/>
    <w:tmpl w:val="EEAE1A6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7A711B93"/>
    <w:multiLevelType w:val="hybridMultilevel"/>
    <w:tmpl w:val="B21C5C3E"/>
    <w:lvl w:ilvl="0" w:tplc="0409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8" w15:restartNumberingAfterBreak="0">
    <w:nsid w:val="7BE55697"/>
    <w:multiLevelType w:val="hybridMultilevel"/>
    <w:tmpl w:val="399EEA5E"/>
    <w:lvl w:ilvl="0" w:tplc="FFFFFFFF">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9" w15:restartNumberingAfterBreak="0">
    <w:nsid w:val="7CD41A73"/>
    <w:multiLevelType w:val="multilevel"/>
    <w:tmpl w:val="DF0AFE14"/>
    <w:lvl w:ilvl="0">
      <w:start w:val="1"/>
      <w:numFmt w:val="bullet"/>
      <w:lvlText w:val=""/>
      <w:lvlJc w:val="left"/>
      <w:pPr>
        <w:ind w:left="544" w:hanging="404"/>
      </w:pPr>
      <w:rPr>
        <w:rFonts w:ascii="Wingdings" w:hAnsi="Wingdings" w:hint="default"/>
        <w:b w:val="0"/>
        <w:color w:val="auto"/>
        <w:lang w:val="fr-FR" w:eastAsia="en-US" w:bidi="ar-SA"/>
      </w:rPr>
    </w:lvl>
    <w:lvl w:ilvl="1">
      <w:start w:val="1"/>
      <w:numFmt w:val="bullet"/>
      <w:lvlText w:val=""/>
      <w:lvlJc w:val="left"/>
      <w:pPr>
        <w:ind w:left="544" w:hanging="404"/>
      </w:pPr>
      <w:rPr>
        <w:rFonts w:ascii="Wingdings" w:hAnsi="Wingdings" w:hint="default"/>
        <w:b w:val="0"/>
        <w:color w:val="auto"/>
        <w:spacing w:val="0"/>
        <w:w w:val="99"/>
        <w:lang w:val="fr-FR" w:eastAsia="en-US" w:bidi="ar-SA"/>
      </w:rPr>
    </w:lvl>
    <w:lvl w:ilvl="2">
      <w:start w:val="1"/>
      <w:numFmt w:val="decimal"/>
      <w:lvlText w:val="%1.%2.%3"/>
      <w:lvlJc w:val="left"/>
      <w:pPr>
        <w:ind w:left="746" w:hanging="606"/>
      </w:pPr>
      <w:rPr>
        <w:rFonts w:ascii="Times New Roman" w:eastAsia="Times New Roman" w:hAnsi="Times New Roman" w:cs="Times New Roman" w:hint="default"/>
        <w:b/>
        <w:bCs/>
        <w:i w:val="0"/>
        <w:iCs w:val="0"/>
        <w:spacing w:val="-3"/>
        <w:w w:val="100"/>
        <w:sz w:val="24"/>
        <w:szCs w:val="24"/>
        <w:lang w:val="fr-FR" w:eastAsia="en-US" w:bidi="ar-SA"/>
      </w:rPr>
    </w:lvl>
    <w:lvl w:ilvl="3">
      <w:numFmt w:val="bullet"/>
      <w:lvlText w:val=""/>
      <w:lvlJc w:val="left"/>
      <w:pPr>
        <w:ind w:left="862" w:hanging="361"/>
      </w:pPr>
      <w:rPr>
        <w:rFonts w:ascii="Symbol" w:eastAsia="Symbol" w:hAnsi="Symbol" w:cs="Symbol" w:hint="default"/>
        <w:b w:val="0"/>
        <w:bCs w:val="0"/>
        <w:i w:val="0"/>
        <w:iCs w:val="0"/>
        <w:spacing w:val="0"/>
        <w:w w:val="100"/>
        <w:sz w:val="20"/>
        <w:szCs w:val="20"/>
        <w:lang w:val="fr-FR" w:eastAsia="en-US" w:bidi="ar-SA"/>
      </w:rPr>
    </w:lvl>
    <w:lvl w:ilvl="4">
      <w:numFmt w:val="bullet"/>
      <w:lvlText w:val="•"/>
      <w:lvlJc w:val="left"/>
      <w:pPr>
        <w:ind w:left="3125" w:hanging="361"/>
      </w:pPr>
      <w:rPr>
        <w:rFonts w:hint="default"/>
        <w:lang w:val="fr-FR" w:eastAsia="en-US" w:bidi="ar-SA"/>
      </w:rPr>
    </w:lvl>
    <w:lvl w:ilvl="5">
      <w:numFmt w:val="bullet"/>
      <w:lvlText w:val="•"/>
      <w:lvlJc w:val="left"/>
      <w:pPr>
        <w:ind w:left="4257" w:hanging="361"/>
      </w:pPr>
      <w:rPr>
        <w:rFonts w:hint="default"/>
        <w:lang w:val="fr-FR" w:eastAsia="en-US" w:bidi="ar-SA"/>
      </w:rPr>
    </w:lvl>
    <w:lvl w:ilvl="6">
      <w:numFmt w:val="bullet"/>
      <w:lvlText w:val="•"/>
      <w:lvlJc w:val="left"/>
      <w:pPr>
        <w:ind w:left="5390" w:hanging="361"/>
      </w:pPr>
      <w:rPr>
        <w:rFonts w:hint="default"/>
        <w:lang w:val="fr-FR" w:eastAsia="en-US" w:bidi="ar-SA"/>
      </w:rPr>
    </w:lvl>
    <w:lvl w:ilvl="7">
      <w:numFmt w:val="bullet"/>
      <w:lvlText w:val="•"/>
      <w:lvlJc w:val="left"/>
      <w:pPr>
        <w:ind w:left="6523" w:hanging="361"/>
      </w:pPr>
      <w:rPr>
        <w:rFonts w:hint="default"/>
        <w:lang w:val="fr-FR" w:eastAsia="en-US" w:bidi="ar-SA"/>
      </w:rPr>
    </w:lvl>
    <w:lvl w:ilvl="8">
      <w:numFmt w:val="bullet"/>
      <w:lvlText w:val="•"/>
      <w:lvlJc w:val="left"/>
      <w:pPr>
        <w:ind w:left="7655" w:hanging="361"/>
      </w:pPr>
      <w:rPr>
        <w:rFonts w:hint="default"/>
        <w:lang w:val="fr-FR" w:eastAsia="en-US" w:bidi="ar-SA"/>
      </w:rPr>
    </w:lvl>
  </w:abstractNum>
  <w:abstractNum w:abstractNumId="90" w15:restartNumberingAfterBreak="0">
    <w:nsid w:val="7D4100ED"/>
    <w:multiLevelType w:val="hybridMultilevel"/>
    <w:tmpl w:val="23DE3C88"/>
    <w:lvl w:ilvl="0" w:tplc="FFFFFFFF">
      <w:start w:val="1"/>
      <w:numFmt w:val="low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num w:numId="1" w16cid:durableId="85545467">
    <w:abstractNumId w:val="46"/>
  </w:num>
  <w:num w:numId="2" w16cid:durableId="1666978520">
    <w:abstractNumId w:val="17"/>
  </w:num>
  <w:num w:numId="3" w16cid:durableId="808326181">
    <w:abstractNumId w:val="52"/>
  </w:num>
  <w:num w:numId="4" w16cid:durableId="1995065983">
    <w:abstractNumId w:val="22"/>
  </w:num>
  <w:num w:numId="5" w16cid:durableId="1931354305">
    <w:abstractNumId w:val="44"/>
  </w:num>
  <w:num w:numId="6" w16cid:durableId="1419593641">
    <w:abstractNumId w:val="3"/>
  </w:num>
  <w:num w:numId="7" w16cid:durableId="181676336">
    <w:abstractNumId w:val="83"/>
  </w:num>
  <w:num w:numId="8" w16cid:durableId="825588538">
    <w:abstractNumId w:val="56"/>
  </w:num>
  <w:num w:numId="9" w16cid:durableId="868563537">
    <w:abstractNumId w:val="59"/>
  </w:num>
  <w:num w:numId="10" w16cid:durableId="599066509">
    <w:abstractNumId w:val="34"/>
  </w:num>
  <w:num w:numId="11" w16cid:durableId="1086271859">
    <w:abstractNumId w:val="8"/>
  </w:num>
  <w:num w:numId="12" w16cid:durableId="898126945">
    <w:abstractNumId w:val="2"/>
  </w:num>
  <w:num w:numId="13" w16cid:durableId="1252472224">
    <w:abstractNumId w:val="12"/>
  </w:num>
  <w:num w:numId="14" w16cid:durableId="2019458943">
    <w:abstractNumId w:val="31"/>
  </w:num>
  <w:num w:numId="15" w16cid:durableId="728309245">
    <w:abstractNumId w:val="63"/>
  </w:num>
  <w:num w:numId="16" w16cid:durableId="251013759">
    <w:abstractNumId w:val="36"/>
  </w:num>
  <w:num w:numId="17" w16cid:durableId="2141263656">
    <w:abstractNumId w:val="73"/>
  </w:num>
  <w:num w:numId="18" w16cid:durableId="952248521">
    <w:abstractNumId w:val="88"/>
  </w:num>
  <w:num w:numId="19" w16cid:durableId="66415620">
    <w:abstractNumId w:val="62"/>
  </w:num>
  <w:num w:numId="20" w16cid:durableId="998928403">
    <w:abstractNumId w:val="35"/>
  </w:num>
  <w:num w:numId="21" w16cid:durableId="977304376">
    <w:abstractNumId w:val="19"/>
  </w:num>
  <w:num w:numId="22" w16cid:durableId="1779331991">
    <w:abstractNumId w:val="10"/>
  </w:num>
  <w:num w:numId="23" w16cid:durableId="447046869">
    <w:abstractNumId w:val="38"/>
  </w:num>
  <w:num w:numId="24" w16cid:durableId="2093163951">
    <w:abstractNumId w:val="48"/>
  </w:num>
  <w:num w:numId="25" w16cid:durableId="1109425087">
    <w:abstractNumId w:val="58"/>
  </w:num>
  <w:num w:numId="26" w16cid:durableId="1515460804">
    <w:abstractNumId w:val="42"/>
  </w:num>
  <w:num w:numId="27" w16cid:durableId="1558935594">
    <w:abstractNumId w:val="79"/>
  </w:num>
  <w:num w:numId="28" w16cid:durableId="541214410">
    <w:abstractNumId w:val="60"/>
  </w:num>
  <w:num w:numId="29" w16cid:durableId="1892181740">
    <w:abstractNumId w:val="37"/>
  </w:num>
  <w:num w:numId="30" w16cid:durableId="1665402454">
    <w:abstractNumId w:val="65"/>
  </w:num>
  <w:num w:numId="31" w16cid:durableId="1205750180">
    <w:abstractNumId w:val="49"/>
  </w:num>
  <w:num w:numId="32" w16cid:durableId="1339236653">
    <w:abstractNumId w:val="61"/>
  </w:num>
  <w:num w:numId="33" w16cid:durableId="1329670395">
    <w:abstractNumId w:val="50"/>
  </w:num>
  <w:num w:numId="34" w16cid:durableId="539367897">
    <w:abstractNumId w:val="66"/>
  </w:num>
  <w:num w:numId="35" w16cid:durableId="1119959300">
    <w:abstractNumId w:val="70"/>
  </w:num>
  <w:num w:numId="36" w16cid:durableId="117457007">
    <w:abstractNumId w:val="4"/>
  </w:num>
  <w:num w:numId="37" w16cid:durableId="1548757102">
    <w:abstractNumId w:val="20"/>
  </w:num>
  <w:num w:numId="38" w16cid:durableId="1840804166">
    <w:abstractNumId w:val="32"/>
  </w:num>
  <w:num w:numId="39" w16cid:durableId="739713289">
    <w:abstractNumId w:val="26"/>
  </w:num>
  <w:num w:numId="40" w16cid:durableId="66999133">
    <w:abstractNumId w:val="74"/>
  </w:num>
  <w:num w:numId="41" w16cid:durableId="2024550843">
    <w:abstractNumId w:val="13"/>
  </w:num>
  <w:num w:numId="42" w16cid:durableId="890656105">
    <w:abstractNumId w:val="15"/>
  </w:num>
  <w:num w:numId="43" w16cid:durableId="1035033827">
    <w:abstractNumId w:val="9"/>
  </w:num>
  <w:num w:numId="44" w16cid:durableId="1922832055">
    <w:abstractNumId w:val="67"/>
  </w:num>
  <w:num w:numId="45" w16cid:durableId="279532789">
    <w:abstractNumId w:val="43"/>
  </w:num>
  <w:num w:numId="46" w16cid:durableId="60641350">
    <w:abstractNumId w:val="75"/>
  </w:num>
  <w:num w:numId="47" w16cid:durableId="2027949677">
    <w:abstractNumId w:val="30"/>
  </w:num>
  <w:num w:numId="48" w16cid:durableId="1067846673">
    <w:abstractNumId w:val="0"/>
  </w:num>
  <w:num w:numId="49" w16cid:durableId="2145730705">
    <w:abstractNumId w:val="87"/>
  </w:num>
  <w:num w:numId="50" w16cid:durableId="1437216684">
    <w:abstractNumId w:val="53"/>
  </w:num>
  <w:num w:numId="51" w16cid:durableId="1636906202">
    <w:abstractNumId w:val="18"/>
  </w:num>
  <w:num w:numId="52" w16cid:durableId="239296094">
    <w:abstractNumId w:val="23"/>
  </w:num>
  <w:num w:numId="53" w16cid:durableId="2041542593">
    <w:abstractNumId w:val="40"/>
  </w:num>
  <w:num w:numId="54" w16cid:durableId="1646348972">
    <w:abstractNumId w:val="39"/>
  </w:num>
  <w:num w:numId="55" w16cid:durableId="488594110">
    <w:abstractNumId w:val="78"/>
  </w:num>
  <w:num w:numId="56" w16cid:durableId="1055616603">
    <w:abstractNumId w:val="57"/>
  </w:num>
  <w:num w:numId="57" w16cid:durableId="389114938">
    <w:abstractNumId w:val="55"/>
  </w:num>
  <w:num w:numId="58" w16cid:durableId="1747260053">
    <w:abstractNumId w:val="11"/>
  </w:num>
  <w:num w:numId="59" w16cid:durableId="737632103">
    <w:abstractNumId w:val="21"/>
  </w:num>
  <w:num w:numId="60" w16cid:durableId="2099789375">
    <w:abstractNumId w:val="7"/>
  </w:num>
  <w:num w:numId="61" w16cid:durableId="1792632125">
    <w:abstractNumId w:val="16"/>
  </w:num>
  <w:num w:numId="62" w16cid:durableId="1949048531">
    <w:abstractNumId w:val="81"/>
  </w:num>
  <w:num w:numId="63" w16cid:durableId="1703168828">
    <w:abstractNumId w:val="14"/>
  </w:num>
  <w:num w:numId="64" w16cid:durableId="931477271">
    <w:abstractNumId w:val="33"/>
  </w:num>
  <w:num w:numId="65" w16cid:durableId="1317956596">
    <w:abstractNumId w:val="25"/>
  </w:num>
  <w:num w:numId="66" w16cid:durableId="1017581928">
    <w:abstractNumId w:val="51"/>
  </w:num>
  <w:num w:numId="67" w16cid:durableId="1691370061">
    <w:abstractNumId w:val="41"/>
  </w:num>
  <w:num w:numId="68" w16cid:durableId="736711752">
    <w:abstractNumId w:val="5"/>
  </w:num>
  <w:num w:numId="69" w16cid:durableId="631714232">
    <w:abstractNumId w:val="71"/>
  </w:num>
  <w:num w:numId="70" w16cid:durableId="60182482">
    <w:abstractNumId w:val="77"/>
  </w:num>
  <w:num w:numId="71" w16cid:durableId="1560478285">
    <w:abstractNumId w:val="69"/>
  </w:num>
  <w:num w:numId="72" w16cid:durableId="758527941">
    <w:abstractNumId w:val="72"/>
  </w:num>
  <w:num w:numId="73" w16cid:durableId="1651707586">
    <w:abstractNumId w:val="24"/>
  </w:num>
  <w:num w:numId="74" w16cid:durableId="996151588">
    <w:abstractNumId w:val="82"/>
  </w:num>
  <w:num w:numId="75" w16cid:durableId="1634480487">
    <w:abstractNumId w:val="80"/>
  </w:num>
  <w:num w:numId="76" w16cid:durableId="1508203999">
    <w:abstractNumId w:val="90"/>
  </w:num>
  <w:num w:numId="77" w16cid:durableId="134296378">
    <w:abstractNumId w:val="29"/>
  </w:num>
  <w:num w:numId="78" w16cid:durableId="1492867938">
    <w:abstractNumId w:val="6"/>
  </w:num>
  <w:num w:numId="79" w16cid:durableId="409735568">
    <w:abstractNumId w:val="45"/>
  </w:num>
  <w:num w:numId="80" w16cid:durableId="1991132930">
    <w:abstractNumId w:val="54"/>
  </w:num>
  <w:num w:numId="81" w16cid:durableId="1513766541">
    <w:abstractNumId w:val="27"/>
  </w:num>
  <w:num w:numId="82" w16cid:durableId="935482155">
    <w:abstractNumId w:val="86"/>
  </w:num>
  <w:num w:numId="83" w16cid:durableId="113450659">
    <w:abstractNumId w:val="64"/>
  </w:num>
  <w:num w:numId="84" w16cid:durableId="1854414433">
    <w:abstractNumId w:val="47"/>
  </w:num>
  <w:num w:numId="85" w16cid:durableId="1404715008">
    <w:abstractNumId w:val="84"/>
  </w:num>
  <w:num w:numId="86" w16cid:durableId="1385567152">
    <w:abstractNumId w:val="89"/>
  </w:num>
  <w:num w:numId="87" w16cid:durableId="1305352338">
    <w:abstractNumId w:val="76"/>
  </w:num>
  <w:num w:numId="88" w16cid:durableId="303896179">
    <w:abstractNumId w:val="85"/>
  </w:num>
  <w:num w:numId="89" w16cid:durableId="115873774">
    <w:abstractNumId w:val="1"/>
  </w:num>
  <w:num w:numId="90" w16cid:durableId="2048949849">
    <w:abstractNumId w:val="28"/>
  </w:num>
  <w:num w:numId="91" w16cid:durableId="1281380516">
    <w:abstractNumId w:val="68"/>
  </w:num>
  <w:numIdMacAtCleanup w:val="8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NADA EL YASMINE LACHEHEB">
    <w15:presenceInfo w15:providerId="Windows Live" w15:userId="197f4535d85c098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50"/>
  <w:revisionView w:inkAnnotations="0"/>
  <w:defaultTabStop w:val="708"/>
  <w:hyphenationZone w:val="425"/>
  <w:characterSpacingControl w:val="doNotCompress"/>
  <w:hdrShapeDefaults>
    <o:shapedefaults v:ext="edit" spidmax="4097"/>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01D0"/>
    <w:rsid w:val="00000EBA"/>
    <w:rsid w:val="00007CE3"/>
    <w:rsid w:val="00014D0F"/>
    <w:rsid w:val="00015359"/>
    <w:rsid w:val="000167DE"/>
    <w:rsid w:val="00016A56"/>
    <w:rsid w:val="00021280"/>
    <w:rsid w:val="00023DFD"/>
    <w:rsid w:val="00026FE4"/>
    <w:rsid w:val="00041020"/>
    <w:rsid w:val="0005671B"/>
    <w:rsid w:val="00065E0C"/>
    <w:rsid w:val="00070956"/>
    <w:rsid w:val="00072C53"/>
    <w:rsid w:val="00075315"/>
    <w:rsid w:val="00081A66"/>
    <w:rsid w:val="0008326D"/>
    <w:rsid w:val="000853C8"/>
    <w:rsid w:val="00091500"/>
    <w:rsid w:val="0009395C"/>
    <w:rsid w:val="00094955"/>
    <w:rsid w:val="000C3A24"/>
    <w:rsid w:val="000D3B77"/>
    <w:rsid w:val="000D4660"/>
    <w:rsid w:val="000D5C14"/>
    <w:rsid w:val="00106DDE"/>
    <w:rsid w:val="00107FDB"/>
    <w:rsid w:val="001226BA"/>
    <w:rsid w:val="00126304"/>
    <w:rsid w:val="001322ED"/>
    <w:rsid w:val="00132977"/>
    <w:rsid w:val="00132DCD"/>
    <w:rsid w:val="00135BF9"/>
    <w:rsid w:val="001377F1"/>
    <w:rsid w:val="00143362"/>
    <w:rsid w:val="0015206F"/>
    <w:rsid w:val="00162DC4"/>
    <w:rsid w:val="00167283"/>
    <w:rsid w:val="0017274C"/>
    <w:rsid w:val="00181E04"/>
    <w:rsid w:val="00184E83"/>
    <w:rsid w:val="00186E71"/>
    <w:rsid w:val="00190E6E"/>
    <w:rsid w:val="00197C95"/>
    <w:rsid w:val="001A23B8"/>
    <w:rsid w:val="001A3AF3"/>
    <w:rsid w:val="001B0140"/>
    <w:rsid w:val="001B22F1"/>
    <w:rsid w:val="001B57A6"/>
    <w:rsid w:val="001C159B"/>
    <w:rsid w:val="001D3DC2"/>
    <w:rsid w:val="001E119A"/>
    <w:rsid w:val="001E1435"/>
    <w:rsid w:val="001E5157"/>
    <w:rsid w:val="001E51A8"/>
    <w:rsid w:val="001E572D"/>
    <w:rsid w:val="001F0693"/>
    <w:rsid w:val="001F37B5"/>
    <w:rsid w:val="002119B0"/>
    <w:rsid w:val="00212C88"/>
    <w:rsid w:val="0022088B"/>
    <w:rsid w:val="00221209"/>
    <w:rsid w:val="002252CC"/>
    <w:rsid w:val="00231A95"/>
    <w:rsid w:val="00231C0D"/>
    <w:rsid w:val="002346D3"/>
    <w:rsid w:val="00235CBA"/>
    <w:rsid w:val="002403AC"/>
    <w:rsid w:val="00245ADE"/>
    <w:rsid w:val="00247438"/>
    <w:rsid w:val="0025393A"/>
    <w:rsid w:val="002576C6"/>
    <w:rsid w:val="002660E4"/>
    <w:rsid w:val="00277306"/>
    <w:rsid w:val="00280365"/>
    <w:rsid w:val="002833B2"/>
    <w:rsid w:val="00285889"/>
    <w:rsid w:val="00292EE3"/>
    <w:rsid w:val="002933AC"/>
    <w:rsid w:val="00294537"/>
    <w:rsid w:val="002A1554"/>
    <w:rsid w:val="002A3C83"/>
    <w:rsid w:val="002A656E"/>
    <w:rsid w:val="002A74FF"/>
    <w:rsid w:val="002B21D1"/>
    <w:rsid w:val="002D214B"/>
    <w:rsid w:val="002D7941"/>
    <w:rsid w:val="002E4D94"/>
    <w:rsid w:val="002E5347"/>
    <w:rsid w:val="00303B1B"/>
    <w:rsid w:val="00307B83"/>
    <w:rsid w:val="00313FBF"/>
    <w:rsid w:val="003250FE"/>
    <w:rsid w:val="00325907"/>
    <w:rsid w:val="0033406D"/>
    <w:rsid w:val="00341271"/>
    <w:rsid w:val="00343D07"/>
    <w:rsid w:val="003445C2"/>
    <w:rsid w:val="003464B0"/>
    <w:rsid w:val="003478C4"/>
    <w:rsid w:val="00364E60"/>
    <w:rsid w:val="00367ED3"/>
    <w:rsid w:val="00385CAB"/>
    <w:rsid w:val="0039002F"/>
    <w:rsid w:val="00390E6C"/>
    <w:rsid w:val="00397856"/>
    <w:rsid w:val="00397ADF"/>
    <w:rsid w:val="003B39FC"/>
    <w:rsid w:val="003B6E62"/>
    <w:rsid w:val="003C075A"/>
    <w:rsid w:val="003D430A"/>
    <w:rsid w:val="003E14CB"/>
    <w:rsid w:val="003F1E0E"/>
    <w:rsid w:val="003F574D"/>
    <w:rsid w:val="004021C9"/>
    <w:rsid w:val="00406F32"/>
    <w:rsid w:val="00407FD2"/>
    <w:rsid w:val="00410C31"/>
    <w:rsid w:val="0041195E"/>
    <w:rsid w:val="00416FDD"/>
    <w:rsid w:val="00427B2E"/>
    <w:rsid w:val="0043681E"/>
    <w:rsid w:val="00451CEF"/>
    <w:rsid w:val="00455613"/>
    <w:rsid w:val="00460C61"/>
    <w:rsid w:val="00462A22"/>
    <w:rsid w:val="00463EAE"/>
    <w:rsid w:val="004650A7"/>
    <w:rsid w:val="00465979"/>
    <w:rsid w:val="00465E93"/>
    <w:rsid w:val="00470BED"/>
    <w:rsid w:val="004717A5"/>
    <w:rsid w:val="00471CB4"/>
    <w:rsid w:val="004752DD"/>
    <w:rsid w:val="00481DBD"/>
    <w:rsid w:val="004919D0"/>
    <w:rsid w:val="00495DCD"/>
    <w:rsid w:val="004A2D64"/>
    <w:rsid w:val="004D5363"/>
    <w:rsid w:val="004D5BDE"/>
    <w:rsid w:val="004F7EE3"/>
    <w:rsid w:val="0050645F"/>
    <w:rsid w:val="00522089"/>
    <w:rsid w:val="00530EE6"/>
    <w:rsid w:val="00531DE2"/>
    <w:rsid w:val="00534698"/>
    <w:rsid w:val="00540698"/>
    <w:rsid w:val="00565B99"/>
    <w:rsid w:val="00582416"/>
    <w:rsid w:val="005838A4"/>
    <w:rsid w:val="00591D16"/>
    <w:rsid w:val="005921D3"/>
    <w:rsid w:val="005A3E87"/>
    <w:rsid w:val="005A5468"/>
    <w:rsid w:val="005C2F48"/>
    <w:rsid w:val="005D0738"/>
    <w:rsid w:val="005E46C0"/>
    <w:rsid w:val="005E4EC8"/>
    <w:rsid w:val="005F05EF"/>
    <w:rsid w:val="005F606C"/>
    <w:rsid w:val="00605995"/>
    <w:rsid w:val="00621993"/>
    <w:rsid w:val="00622710"/>
    <w:rsid w:val="006269D5"/>
    <w:rsid w:val="00626F4E"/>
    <w:rsid w:val="00630C93"/>
    <w:rsid w:val="006334B2"/>
    <w:rsid w:val="00635A98"/>
    <w:rsid w:val="00635EF7"/>
    <w:rsid w:val="00643B94"/>
    <w:rsid w:val="006474F1"/>
    <w:rsid w:val="006839CC"/>
    <w:rsid w:val="00690155"/>
    <w:rsid w:val="006A41D3"/>
    <w:rsid w:val="006C0659"/>
    <w:rsid w:val="006C0CDF"/>
    <w:rsid w:val="006C1CE0"/>
    <w:rsid w:val="006D60D7"/>
    <w:rsid w:val="006E617D"/>
    <w:rsid w:val="006F32AF"/>
    <w:rsid w:val="006F40DD"/>
    <w:rsid w:val="00700C62"/>
    <w:rsid w:val="007032B6"/>
    <w:rsid w:val="00714B22"/>
    <w:rsid w:val="00714F59"/>
    <w:rsid w:val="00717940"/>
    <w:rsid w:val="007203DD"/>
    <w:rsid w:val="00721525"/>
    <w:rsid w:val="00722AA9"/>
    <w:rsid w:val="007329EA"/>
    <w:rsid w:val="00740072"/>
    <w:rsid w:val="00740884"/>
    <w:rsid w:val="007464AE"/>
    <w:rsid w:val="00753BEE"/>
    <w:rsid w:val="0076088F"/>
    <w:rsid w:val="00760F30"/>
    <w:rsid w:val="00765845"/>
    <w:rsid w:val="00765DA3"/>
    <w:rsid w:val="00774B0E"/>
    <w:rsid w:val="007A349B"/>
    <w:rsid w:val="007C012A"/>
    <w:rsid w:val="007C68BB"/>
    <w:rsid w:val="007D307F"/>
    <w:rsid w:val="007D3EFF"/>
    <w:rsid w:val="007E0E61"/>
    <w:rsid w:val="007E74C5"/>
    <w:rsid w:val="007F162F"/>
    <w:rsid w:val="007F27C5"/>
    <w:rsid w:val="008002FE"/>
    <w:rsid w:val="00800F06"/>
    <w:rsid w:val="00814AE0"/>
    <w:rsid w:val="00816111"/>
    <w:rsid w:val="008227FC"/>
    <w:rsid w:val="00837348"/>
    <w:rsid w:val="0085325B"/>
    <w:rsid w:val="00861CC2"/>
    <w:rsid w:val="00861F89"/>
    <w:rsid w:val="0087711E"/>
    <w:rsid w:val="00883176"/>
    <w:rsid w:val="00887DEF"/>
    <w:rsid w:val="008921DF"/>
    <w:rsid w:val="008A24E0"/>
    <w:rsid w:val="008A7A9D"/>
    <w:rsid w:val="008C030F"/>
    <w:rsid w:val="008C19B0"/>
    <w:rsid w:val="008C52D9"/>
    <w:rsid w:val="008E0C41"/>
    <w:rsid w:val="008E4791"/>
    <w:rsid w:val="008F5FBD"/>
    <w:rsid w:val="00900EC2"/>
    <w:rsid w:val="00907E4D"/>
    <w:rsid w:val="0091245C"/>
    <w:rsid w:val="0091482F"/>
    <w:rsid w:val="00921B6E"/>
    <w:rsid w:val="00926D4B"/>
    <w:rsid w:val="00927900"/>
    <w:rsid w:val="009444AB"/>
    <w:rsid w:val="0095400F"/>
    <w:rsid w:val="0095797C"/>
    <w:rsid w:val="009669F0"/>
    <w:rsid w:val="0097768C"/>
    <w:rsid w:val="00977D89"/>
    <w:rsid w:val="009805E6"/>
    <w:rsid w:val="00983168"/>
    <w:rsid w:val="0098623F"/>
    <w:rsid w:val="009875D2"/>
    <w:rsid w:val="009A27C7"/>
    <w:rsid w:val="009B06AA"/>
    <w:rsid w:val="009B38D5"/>
    <w:rsid w:val="009B786E"/>
    <w:rsid w:val="009C0A3A"/>
    <w:rsid w:val="009C254A"/>
    <w:rsid w:val="009C7C4A"/>
    <w:rsid w:val="009D2FD1"/>
    <w:rsid w:val="009D56D3"/>
    <w:rsid w:val="009E41D0"/>
    <w:rsid w:val="009E7312"/>
    <w:rsid w:val="009F7603"/>
    <w:rsid w:val="009F7F3C"/>
    <w:rsid w:val="00A06CD4"/>
    <w:rsid w:val="00A1393C"/>
    <w:rsid w:val="00A139ED"/>
    <w:rsid w:val="00A20CB4"/>
    <w:rsid w:val="00A412A4"/>
    <w:rsid w:val="00A442D4"/>
    <w:rsid w:val="00A566FD"/>
    <w:rsid w:val="00A75F2E"/>
    <w:rsid w:val="00A76F8F"/>
    <w:rsid w:val="00A85846"/>
    <w:rsid w:val="00A91F6F"/>
    <w:rsid w:val="00AA7007"/>
    <w:rsid w:val="00AB257F"/>
    <w:rsid w:val="00AB4B62"/>
    <w:rsid w:val="00AC01C8"/>
    <w:rsid w:val="00AC11A0"/>
    <w:rsid w:val="00AC3417"/>
    <w:rsid w:val="00AC559F"/>
    <w:rsid w:val="00AD6B4D"/>
    <w:rsid w:val="00AD72C3"/>
    <w:rsid w:val="00AD74C8"/>
    <w:rsid w:val="00AE19C4"/>
    <w:rsid w:val="00AE68F3"/>
    <w:rsid w:val="00AF02A5"/>
    <w:rsid w:val="00AF263C"/>
    <w:rsid w:val="00AF57D3"/>
    <w:rsid w:val="00B01F25"/>
    <w:rsid w:val="00B04ED4"/>
    <w:rsid w:val="00B07ABA"/>
    <w:rsid w:val="00B151AC"/>
    <w:rsid w:val="00B15498"/>
    <w:rsid w:val="00B20FA1"/>
    <w:rsid w:val="00B3252D"/>
    <w:rsid w:val="00B34FF2"/>
    <w:rsid w:val="00B37A74"/>
    <w:rsid w:val="00B42209"/>
    <w:rsid w:val="00B42EC0"/>
    <w:rsid w:val="00B46845"/>
    <w:rsid w:val="00B556F3"/>
    <w:rsid w:val="00B56213"/>
    <w:rsid w:val="00B63548"/>
    <w:rsid w:val="00B721AF"/>
    <w:rsid w:val="00B73BCE"/>
    <w:rsid w:val="00B75270"/>
    <w:rsid w:val="00B778D8"/>
    <w:rsid w:val="00B91642"/>
    <w:rsid w:val="00BA3555"/>
    <w:rsid w:val="00BB2202"/>
    <w:rsid w:val="00BB5164"/>
    <w:rsid w:val="00BC3DC2"/>
    <w:rsid w:val="00BF7C31"/>
    <w:rsid w:val="00C07E0F"/>
    <w:rsid w:val="00C225F0"/>
    <w:rsid w:val="00C226A1"/>
    <w:rsid w:val="00C230F5"/>
    <w:rsid w:val="00C278E4"/>
    <w:rsid w:val="00C41F71"/>
    <w:rsid w:val="00C46899"/>
    <w:rsid w:val="00C6071E"/>
    <w:rsid w:val="00C61DEC"/>
    <w:rsid w:val="00C6460A"/>
    <w:rsid w:val="00C653C7"/>
    <w:rsid w:val="00C739A0"/>
    <w:rsid w:val="00C82BC4"/>
    <w:rsid w:val="00C83539"/>
    <w:rsid w:val="00C87CC8"/>
    <w:rsid w:val="00CB796C"/>
    <w:rsid w:val="00CC11A5"/>
    <w:rsid w:val="00CD1137"/>
    <w:rsid w:val="00CD27E2"/>
    <w:rsid w:val="00CD58AB"/>
    <w:rsid w:val="00CE54DB"/>
    <w:rsid w:val="00CE5682"/>
    <w:rsid w:val="00D0010A"/>
    <w:rsid w:val="00D04472"/>
    <w:rsid w:val="00D20FDA"/>
    <w:rsid w:val="00D22F50"/>
    <w:rsid w:val="00D30430"/>
    <w:rsid w:val="00D36F2A"/>
    <w:rsid w:val="00D40813"/>
    <w:rsid w:val="00D456F3"/>
    <w:rsid w:val="00D536A6"/>
    <w:rsid w:val="00D83873"/>
    <w:rsid w:val="00D925F3"/>
    <w:rsid w:val="00D93C32"/>
    <w:rsid w:val="00D96D20"/>
    <w:rsid w:val="00DA1C5D"/>
    <w:rsid w:val="00DA5BC5"/>
    <w:rsid w:val="00DB126F"/>
    <w:rsid w:val="00DB44C7"/>
    <w:rsid w:val="00DD43C6"/>
    <w:rsid w:val="00DE2041"/>
    <w:rsid w:val="00DE2930"/>
    <w:rsid w:val="00E07F22"/>
    <w:rsid w:val="00E14A10"/>
    <w:rsid w:val="00E16825"/>
    <w:rsid w:val="00E22D37"/>
    <w:rsid w:val="00E276D6"/>
    <w:rsid w:val="00E277B4"/>
    <w:rsid w:val="00E35C73"/>
    <w:rsid w:val="00E37013"/>
    <w:rsid w:val="00E51007"/>
    <w:rsid w:val="00E542A7"/>
    <w:rsid w:val="00E61439"/>
    <w:rsid w:val="00E67F16"/>
    <w:rsid w:val="00E71D88"/>
    <w:rsid w:val="00E73059"/>
    <w:rsid w:val="00E76855"/>
    <w:rsid w:val="00E82968"/>
    <w:rsid w:val="00E85259"/>
    <w:rsid w:val="00E9301A"/>
    <w:rsid w:val="00E96342"/>
    <w:rsid w:val="00E97680"/>
    <w:rsid w:val="00EA0C21"/>
    <w:rsid w:val="00EA5515"/>
    <w:rsid w:val="00EA6BDA"/>
    <w:rsid w:val="00EB00B0"/>
    <w:rsid w:val="00EB55B4"/>
    <w:rsid w:val="00EB653A"/>
    <w:rsid w:val="00EB7DEB"/>
    <w:rsid w:val="00ED56C8"/>
    <w:rsid w:val="00EE4E94"/>
    <w:rsid w:val="00F008DE"/>
    <w:rsid w:val="00F018D2"/>
    <w:rsid w:val="00F07D32"/>
    <w:rsid w:val="00F10ECB"/>
    <w:rsid w:val="00F11A15"/>
    <w:rsid w:val="00F146CB"/>
    <w:rsid w:val="00F1580E"/>
    <w:rsid w:val="00F20BA0"/>
    <w:rsid w:val="00F40759"/>
    <w:rsid w:val="00F407D2"/>
    <w:rsid w:val="00F41E6C"/>
    <w:rsid w:val="00F42A10"/>
    <w:rsid w:val="00F46C18"/>
    <w:rsid w:val="00F50F2F"/>
    <w:rsid w:val="00F66364"/>
    <w:rsid w:val="00F70600"/>
    <w:rsid w:val="00F7089F"/>
    <w:rsid w:val="00F71DC9"/>
    <w:rsid w:val="00F73A63"/>
    <w:rsid w:val="00F83A50"/>
    <w:rsid w:val="00F910C4"/>
    <w:rsid w:val="00F93E94"/>
    <w:rsid w:val="00FA1077"/>
    <w:rsid w:val="00FA4841"/>
    <w:rsid w:val="00FA599D"/>
    <w:rsid w:val="00FB01D0"/>
    <w:rsid w:val="00FB1E79"/>
    <w:rsid w:val="00FC1C22"/>
    <w:rsid w:val="00FC4B39"/>
    <w:rsid w:val="00FC5262"/>
    <w:rsid w:val="00FD2DA0"/>
    <w:rsid w:val="00FF07EA"/>
    <w:rsid w:val="00FF2114"/>
    <w:rsid w:val="00FF4B69"/>
    <w:rsid w:val="00FF6C97"/>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38A5885"/>
  <w15:chartTrackingRefBased/>
  <w15:docId w15:val="{861BF3F8-1CB6-453E-9C78-6B1CD3F470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85889"/>
  </w:style>
  <w:style w:type="paragraph" w:styleId="Titre1">
    <w:name w:val="heading 1"/>
    <w:basedOn w:val="Normal"/>
    <w:next w:val="Normal"/>
    <w:link w:val="Titre1Car"/>
    <w:uiPriority w:val="9"/>
    <w:qFormat/>
    <w:rsid w:val="009B38D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itre2">
    <w:name w:val="heading 2"/>
    <w:basedOn w:val="Normal"/>
    <w:next w:val="Normal"/>
    <w:link w:val="Titre2Car"/>
    <w:uiPriority w:val="9"/>
    <w:unhideWhenUsed/>
    <w:qFormat/>
    <w:rsid w:val="0022088B"/>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itre3">
    <w:name w:val="heading 3"/>
    <w:basedOn w:val="Normal"/>
    <w:next w:val="Normal"/>
    <w:link w:val="Titre3Car"/>
    <w:uiPriority w:val="9"/>
    <w:unhideWhenUsed/>
    <w:qFormat/>
    <w:rsid w:val="00861F8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Titre4">
    <w:name w:val="heading 4"/>
    <w:basedOn w:val="Normal"/>
    <w:next w:val="Normal"/>
    <w:link w:val="Titre4Car"/>
    <w:uiPriority w:val="9"/>
    <w:unhideWhenUsed/>
    <w:qFormat/>
    <w:rsid w:val="002252CC"/>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Titre5">
    <w:name w:val="heading 5"/>
    <w:basedOn w:val="Normal"/>
    <w:next w:val="Normal"/>
    <w:link w:val="Titre5Car"/>
    <w:uiPriority w:val="9"/>
    <w:unhideWhenUsed/>
    <w:qFormat/>
    <w:rsid w:val="003B39FC"/>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unhideWhenUsed/>
    <w:rsid w:val="00FB01D0"/>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Sansinterligne">
    <w:name w:val="No Spacing"/>
    <w:uiPriority w:val="1"/>
    <w:qFormat/>
    <w:rsid w:val="00DE2041"/>
    <w:pPr>
      <w:spacing w:after="0" w:line="240" w:lineRule="auto"/>
    </w:pPr>
  </w:style>
  <w:style w:type="character" w:customStyle="1" w:styleId="Titre1Car">
    <w:name w:val="Titre 1 Car"/>
    <w:basedOn w:val="Policepardfaut"/>
    <w:link w:val="Titre1"/>
    <w:uiPriority w:val="9"/>
    <w:rsid w:val="009B38D5"/>
    <w:rPr>
      <w:rFonts w:asciiTheme="majorHAnsi" w:eastAsiaTheme="majorEastAsia" w:hAnsiTheme="majorHAnsi" w:cstheme="majorBidi"/>
      <w:color w:val="2F5496" w:themeColor="accent1" w:themeShade="BF"/>
      <w:sz w:val="32"/>
      <w:szCs w:val="32"/>
    </w:rPr>
  </w:style>
  <w:style w:type="paragraph" w:styleId="Titre">
    <w:name w:val="Title"/>
    <w:basedOn w:val="Normal"/>
    <w:next w:val="Normal"/>
    <w:link w:val="TitreCar"/>
    <w:uiPriority w:val="10"/>
    <w:qFormat/>
    <w:rsid w:val="009B38D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9B38D5"/>
    <w:rPr>
      <w:rFonts w:asciiTheme="majorHAnsi" w:eastAsiaTheme="majorEastAsia" w:hAnsiTheme="majorHAnsi" w:cstheme="majorBidi"/>
      <w:spacing w:val="-10"/>
      <w:kern w:val="28"/>
      <w:sz w:val="56"/>
      <w:szCs w:val="56"/>
    </w:rPr>
  </w:style>
  <w:style w:type="paragraph" w:styleId="En-tte">
    <w:name w:val="header"/>
    <w:basedOn w:val="Normal"/>
    <w:link w:val="En-tteCar"/>
    <w:uiPriority w:val="99"/>
    <w:unhideWhenUsed/>
    <w:rsid w:val="00690155"/>
    <w:pPr>
      <w:tabs>
        <w:tab w:val="center" w:pos="4536"/>
        <w:tab w:val="right" w:pos="9072"/>
      </w:tabs>
      <w:spacing w:after="0" w:line="240" w:lineRule="auto"/>
    </w:pPr>
  </w:style>
  <w:style w:type="character" w:customStyle="1" w:styleId="En-tteCar">
    <w:name w:val="En-tête Car"/>
    <w:basedOn w:val="Policepardfaut"/>
    <w:link w:val="En-tte"/>
    <w:uiPriority w:val="99"/>
    <w:rsid w:val="00690155"/>
  </w:style>
  <w:style w:type="paragraph" w:styleId="Pieddepage">
    <w:name w:val="footer"/>
    <w:basedOn w:val="Normal"/>
    <w:link w:val="PieddepageCar"/>
    <w:uiPriority w:val="99"/>
    <w:unhideWhenUsed/>
    <w:rsid w:val="00690155"/>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690155"/>
  </w:style>
  <w:style w:type="paragraph" w:styleId="Citationintense">
    <w:name w:val="Intense Quote"/>
    <w:basedOn w:val="Normal"/>
    <w:next w:val="Normal"/>
    <w:link w:val="CitationintenseCar"/>
    <w:uiPriority w:val="30"/>
    <w:qFormat/>
    <w:rsid w:val="009444AB"/>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CitationintenseCar">
    <w:name w:val="Citation intense Car"/>
    <w:basedOn w:val="Policepardfaut"/>
    <w:link w:val="Citationintense"/>
    <w:uiPriority w:val="30"/>
    <w:rsid w:val="009444AB"/>
    <w:rPr>
      <w:i/>
      <w:iCs/>
      <w:color w:val="4472C4" w:themeColor="accent1"/>
    </w:rPr>
  </w:style>
  <w:style w:type="character" w:styleId="lev">
    <w:name w:val="Strong"/>
    <w:basedOn w:val="Policepardfaut"/>
    <w:uiPriority w:val="22"/>
    <w:qFormat/>
    <w:rsid w:val="00CC11A5"/>
    <w:rPr>
      <w:b/>
      <w:bCs/>
    </w:rPr>
  </w:style>
  <w:style w:type="character" w:customStyle="1" w:styleId="Titre2Car">
    <w:name w:val="Titre 2 Car"/>
    <w:basedOn w:val="Policepardfaut"/>
    <w:link w:val="Titre2"/>
    <w:uiPriority w:val="9"/>
    <w:rsid w:val="0022088B"/>
    <w:rPr>
      <w:rFonts w:asciiTheme="majorHAnsi" w:eastAsiaTheme="majorEastAsia" w:hAnsiTheme="majorHAnsi" w:cstheme="majorBidi"/>
      <w:color w:val="2F5496" w:themeColor="accent1" w:themeShade="BF"/>
      <w:sz w:val="26"/>
      <w:szCs w:val="26"/>
    </w:rPr>
  </w:style>
  <w:style w:type="character" w:styleId="Accentuation">
    <w:name w:val="Emphasis"/>
    <w:basedOn w:val="Policepardfaut"/>
    <w:uiPriority w:val="20"/>
    <w:qFormat/>
    <w:rsid w:val="004D5BDE"/>
    <w:rPr>
      <w:i/>
      <w:iCs/>
    </w:rPr>
  </w:style>
  <w:style w:type="character" w:customStyle="1" w:styleId="Titre3Car">
    <w:name w:val="Titre 3 Car"/>
    <w:basedOn w:val="Policepardfaut"/>
    <w:link w:val="Titre3"/>
    <w:uiPriority w:val="9"/>
    <w:rsid w:val="00861F89"/>
    <w:rPr>
      <w:rFonts w:asciiTheme="majorHAnsi" w:eastAsiaTheme="majorEastAsia" w:hAnsiTheme="majorHAnsi" w:cstheme="majorBidi"/>
      <w:color w:val="1F3763" w:themeColor="accent1" w:themeShade="7F"/>
      <w:sz w:val="24"/>
      <w:szCs w:val="24"/>
    </w:rPr>
  </w:style>
  <w:style w:type="character" w:styleId="Lienhypertexte">
    <w:name w:val="Hyperlink"/>
    <w:basedOn w:val="Policepardfaut"/>
    <w:uiPriority w:val="99"/>
    <w:unhideWhenUsed/>
    <w:rsid w:val="00F07D32"/>
    <w:rPr>
      <w:color w:val="0563C1" w:themeColor="hyperlink"/>
      <w:u w:val="single"/>
    </w:rPr>
  </w:style>
  <w:style w:type="character" w:customStyle="1" w:styleId="UnresolvedMention1">
    <w:name w:val="Unresolved Mention1"/>
    <w:basedOn w:val="Policepardfaut"/>
    <w:uiPriority w:val="99"/>
    <w:semiHidden/>
    <w:unhideWhenUsed/>
    <w:rsid w:val="00F07D32"/>
    <w:rPr>
      <w:color w:val="605E5C"/>
      <w:shd w:val="clear" w:color="auto" w:fill="E1DFDD"/>
    </w:rPr>
  </w:style>
  <w:style w:type="table" w:styleId="Grilledutableau">
    <w:name w:val="Table Grid"/>
    <w:basedOn w:val="TableauNormal"/>
    <w:uiPriority w:val="39"/>
    <w:rsid w:val="00F07D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uiPriority w:val="1"/>
    <w:qFormat/>
    <w:rsid w:val="00F07D32"/>
    <w:pPr>
      <w:ind w:left="720"/>
      <w:contextualSpacing/>
    </w:pPr>
  </w:style>
  <w:style w:type="character" w:customStyle="1" w:styleId="fontstyle01">
    <w:name w:val="fontstyle01"/>
    <w:basedOn w:val="Policepardfaut"/>
    <w:rsid w:val="00F07D32"/>
    <w:rPr>
      <w:rFonts w:ascii="Times New Roman" w:hAnsi="Times New Roman" w:cs="Times New Roman" w:hint="default"/>
      <w:b w:val="0"/>
      <w:bCs w:val="0"/>
      <w:i w:val="0"/>
      <w:iCs w:val="0"/>
      <w:color w:val="000000"/>
      <w:sz w:val="24"/>
      <w:szCs w:val="24"/>
    </w:rPr>
  </w:style>
  <w:style w:type="character" w:styleId="Appelnotedebasdep">
    <w:name w:val="footnote reference"/>
    <w:basedOn w:val="Policepardfaut"/>
    <w:uiPriority w:val="99"/>
    <w:semiHidden/>
    <w:unhideWhenUsed/>
    <w:rsid w:val="00310454"/>
    <w:rPr>
      <w:vertAlign w:val="superscript"/>
    </w:rPr>
  </w:style>
  <w:style w:type="paragraph" w:styleId="Notedebasdepage">
    <w:name w:val="footnote text"/>
    <w:basedOn w:val="Normal"/>
    <w:link w:val="NotedebasdepageCar"/>
    <w:uiPriority w:val="99"/>
    <w:unhideWhenUsed/>
    <w:rsid w:val="00310454"/>
    <w:pPr>
      <w:spacing w:after="0" w:line="240" w:lineRule="auto"/>
    </w:pPr>
    <w:rPr>
      <w:sz w:val="20"/>
      <w:szCs w:val="20"/>
    </w:rPr>
  </w:style>
  <w:style w:type="character" w:customStyle="1" w:styleId="NotedebasdepageCar">
    <w:name w:val="Note de bas de page Car"/>
    <w:basedOn w:val="Policepardfaut"/>
    <w:link w:val="Notedebasdepage"/>
    <w:uiPriority w:val="99"/>
    <w:rsid w:val="00310454"/>
    <w:rPr>
      <w:sz w:val="20"/>
      <w:szCs w:val="20"/>
    </w:rPr>
  </w:style>
  <w:style w:type="table" w:customStyle="1" w:styleId="TableGrid0">
    <w:name w:val="Table Grid_0"/>
    <w:basedOn w:val="TableauNormal"/>
    <w:uiPriority w:val="39"/>
    <w:rsid w:val="00231C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sdetexte">
    <w:name w:val="Body Text"/>
    <w:basedOn w:val="Normal"/>
    <w:uiPriority w:val="1"/>
    <w:qFormat/>
    <w:pPr>
      <w:widowControl w:val="0"/>
      <w:autoSpaceDE w:val="0"/>
      <w:autoSpaceDN w:val="0"/>
      <w:spacing w:after="0" w:line="240" w:lineRule="auto"/>
    </w:pPr>
    <w:rPr>
      <w:rFonts w:ascii="Times New Roman" w:eastAsia="Times New Roman" w:hAnsi="Times New Roman" w:cs="Times New Roman"/>
      <w:sz w:val="24"/>
      <w:szCs w:val="24"/>
    </w:rPr>
  </w:style>
  <w:style w:type="paragraph" w:customStyle="1" w:styleId="TableParagraph">
    <w:name w:val="Table Paragraph"/>
    <w:basedOn w:val="Normal"/>
    <w:uiPriority w:val="1"/>
    <w:qFormat/>
    <w:pPr>
      <w:widowControl w:val="0"/>
      <w:autoSpaceDE w:val="0"/>
      <w:autoSpaceDN w:val="0"/>
      <w:spacing w:after="0" w:line="268" w:lineRule="exact"/>
    </w:pPr>
    <w:rPr>
      <w:rFonts w:ascii="Times New Roman" w:eastAsia="Times New Roman" w:hAnsi="Times New Roman" w:cs="Times New Roman"/>
    </w:rPr>
  </w:style>
  <w:style w:type="paragraph" w:styleId="Listenumros">
    <w:name w:val="List Number"/>
    <w:basedOn w:val="Normal"/>
    <w:uiPriority w:val="99"/>
    <w:unhideWhenUsed/>
    <w:rsid w:val="00326F90"/>
    <w:pPr>
      <w:numPr>
        <w:numId w:val="48"/>
      </w:numPr>
      <w:spacing w:after="200" w:line="276" w:lineRule="auto"/>
      <w:contextualSpacing/>
    </w:pPr>
    <w:rPr>
      <w:rFonts w:ascii="Cambria" w:eastAsia="MS Mincho" w:hAnsi="Cambria" w:cs="Arial"/>
      <w:lang w:val="en-US"/>
    </w:rPr>
  </w:style>
  <w:style w:type="character" w:customStyle="1" w:styleId="Titre4Car">
    <w:name w:val="Titre 4 Car"/>
    <w:basedOn w:val="Policepardfaut"/>
    <w:link w:val="Titre4"/>
    <w:uiPriority w:val="9"/>
    <w:rsid w:val="002252CC"/>
    <w:rPr>
      <w:rFonts w:asciiTheme="majorHAnsi" w:eastAsiaTheme="majorEastAsia" w:hAnsiTheme="majorHAnsi" w:cstheme="majorBidi"/>
      <w:i/>
      <w:iCs/>
      <w:color w:val="2F5496" w:themeColor="accent1" w:themeShade="BF"/>
    </w:rPr>
  </w:style>
  <w:style w:type="paragraph" w:styleId="Lgende">
    <w:name w:val="caption"/>
    <w:basedOn w:val="Normal"/>
    <w:next w:val="Normal"/>
    <w:uiPriority w:val="35"/>
    <w:unhideWhenUsed/>
    <w:qFormat/>
    <w:rsid w:val="00E85259"/>
    <w:pPr>
      <w:spacing w:after="200" w:line="240" w:lineRule="auto"/>
    </w:pPr>
    <w:rPr>
      <w:i/>
      <w:iCs/>
      <w:color w:val="44546A" w:themeColor="text2"/>
      <w:sz w:val="18"/>
      <w:szCs w:val="18"/>
    </w:rPr>
  </w:style>
  <w:style w:type="paragraph" w:styleId="Tabledesillustrations">
    <w:name w:val="table of figures"/>
    <w:basedOn w:val="Normal"/>
    <w:next w:val="Normal"/>
    <w:uiPriority w:val="99"/>
    <w:unhideWhenUsed/>
    <w:rsid w:val="00635A98"/>
    <w:pPr>
      <w:spacing w:after="0"/>
    </w:pPr>
  </w:style>
  <w:style w:type="character" w:customStyle="1" w:styleId="Titre5Car">
    <w:name w:val="Titre 5 Car"/>
    <w:basedOn w:val="Policepardfaut"/>
    <w:link w:val="Titre5"/>
    <w:uiPriority w:val="9"/>
    <w:rsid w:val="003B39FC"/>
    <w:rPr>
      <w:rFonts w:asciiTheme="majorHAnsi" w:eastAsiaTheme="majorEastAsia" w:hAnsiTheme="majorHAnsi" w:cstheme="majorBidi"/>
      <w:color w:val="2F5496" w:themeColor="accent1" w:themeShade="BF"/>
    </w:rPr>
  </w:style>
  <w:style w:type="paragraph" w:styleId="En-ttedetabledesmatires">
    <w:name w:val="TOC Heading"/>
    <w:basedOn w:val="Titre1"/>
    <w:next w:val="Normal"/>
    <w:uiPriority w:val="39"/>
    <w:unhideWhenUsed/>
    <w:qFormat/>
    <w:rsid w:val="00D456F3"/>
    <w:pPr>
      <w:outlineLvl w:val="9"/>
    </w:pPr>
    <w:rPr>
      <w:lang w:eastAsia="fr-FR"/>
    </w:rPr>
  </w:style>
  <w:style w:type="paragraph" w:styleId="TM1">
    <w:name w:val="toc 1"/>
    <w:basedOn w:val="Normal"/>
    <w:next w:val="Normal"/>
    <w:autoRedefine/>
    <w:uiPriority w:val="39"/>
    <w:unhideWhenUsed/>
    <w:rsid w:val="00D456F3"/>
    <w:pPr>
      <w:spacing w:after="100"/>
    </w:pPr>
  </w:style>
  <w:style w:type="paragraph" w:styleId="TM2">
    <w:name w:val="toc 2"/>
    <w:basedOn w:val="Normal"/>
    <w:next w:val="Normal"/>
    <w:autoRedefine/>
    <w:uiPriority w:val="39"/>
    <w:unhideWhenUsed/>
    <w:rsid w:val="00D456F3"/>
    <w:pPr>
      <w:spacing w:after="100"/>
      <w:ind w:left="220"/>
    </w:pPr>
  </w:style>
  <w:style w:type="paragraph" w:styleId="TM3">
    <w:name w:val="toc 3"/>
    <w:basedOn w:val="Normal"/>
    <w:next w:val="Normal"/>
    <w:autoRedefine/>
    <w:uiPriority w:val="39"/>
    <w:unhideWhenUsed/>
    <w:rsid w:val="00D456F3"/>
    <w:pPr>
      <w:spacing w:after="100"/>
      <w:ind w:left="440"/>
    </w:pPr>
  </w:style>
  <w:style w:type="character" w:customStyle="1" w:styleId="UnresolvedMention2">
    <w:name w:val="Unresolved Mention2"/>
    <w:basedOn w:val="Policepardfaut"/>
    <w:uiPriority w:val="99"/>
    <w:semiHidden/>
    <w:unhideWhenUsed/>
    <w:rsid w:val="005F606C"/>
    <w:rPr>
      <w:color w:val="605E5C"/>
      <w:shd w:val="clear" w:color="auto" w:fill="E1DFDD"/>
    </w:rPr>
  </w:style>
  <w:style w:type="character" w:styleId="Marquedecommentaire">
    <w:name w:val="annotation reference"/>
    <w:basedOn w:val="Policepardfaut"/>
    <w:uiPriority w:val="99"/>
    <w:semiHidden/>
    <w:unhideWhenUsed/>
    <w:rsid w:val="002A74FF"/>
    <w:rPr>
      <w:sz w:val="16"/>
      <w:szCs w:val="16"/>
    </w:rPr>
  </w:style>
  <w:style w:type="paragraph" w:styleId="Commentaire">
    <w:name w:val="annotation text"/>
    <w:basedOn w:val="Normal"/>
    <w:link w:val="CommentaireCar"/>
    <w:uiPriority w:val="99"/>
    <w:semiHidden/>
    <w:unhideWhenUsed/>
    <w:rsid w:val="002A74FF"/>
    <w:pPr>
      <w:spacing w:line="240" w:lineRule="auto"/>
    </w:pPr>
    <w:rPr>
      <w:sz w:val="20"/>
      <w:szCs w:val="20"/>
    </w:rPr>
  </w:style>
  <w:style w:type="character" w:customStyle="1" w:styleId="CommentaireCar">
    <w:name w:val="Commentaire Car"/>
    <w:basedOn w:val="Policepardfaut"/>
    <w:link w:val="Commentaire"/>
    <w:uiPriority w:val="99"/>
    <w:semiHidden/>
    <w:rsid w:val="002A74FF"/>
    <w:rPr>
      <w:sz w:val="20"/>
      <w:szCs w:val="20"/>
    </w:rPr>
  </w:style>
  <w:style w:type="paragraph" w:styleId="Objetducommentaire">
    <w:name w:val="annotation subject"/>
    <w:basedOn w:val="Commentaire"/>
    <w:next w:val="Commentaire"/>
    <w:link w:val="ObjetducommentaireCar"/>
    <w:uiPriority w:val="99"/>
    <w:semiHidden/>
    <w:unhideWhenUsed/>
    <w:rsid w:val="002A74FF"/>
    <w:rPr>
      <w:b/>
      <w:bCs/>
    </w:rPr>
  </w:style>
  <w:style w:type="character" w:customStyle="1" w:styleId="ObjetducommentaireCar">
    <w:name w:val="Objet du commentaire Car"/>
    <w:basedOn w:val="CommentaireCar"/>
    <w:link w:val="Objetducommentaire"/>
    <w:uiPriority w:val="99"/>
    <w:semiHidden/>
    <w:rsid w:val="002A74F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413433">
      <w:bodyDiv w:val="1"/>
      <w:marLeft w:val="0"/>
      <w:marRight w:val="0"/>
      <w:marTop w:val="0"/>
      <w:marBottom w:val="0"/>
      <w:divBdr>
        <w:top w:val="none" w:sz="0" w:space="0" w:color="auto"/>
        <w:left w:val="none" w:sz="0" w:space="0" w:color="auto"/>
        <w:bottom w:val="none" w:sz="0" w:space="0" w:color="auto"/>
        <w:right w:val="none" w:sz="0" w:space="0" w:color="auto"/>
      </w:divBdr>
    </w:div>
    <w:div w:id="28343178">
      <w:bodyDiv w:val="1"/>
      <w:marLeft w:val="0"/>
      <w:marRight w:val="0"/>
      <w:marTop w:val="0"/>
      <w:marBottom w:val="0"/>
      <w:divBdr>
        <w:top w:val="none" w:sz="0" w:space="0" w:color="auto"/>
        <w:left w:val="none" w:sz="0" w:space="0" w:color="auto"/>
        <w:bottom w:val="none" w:sz="0" w:space="0" w:color="auto"/>
        <w:right w:val="none" w:sz="0" w:space="0" w:color="auto"/>
      </w:divBdr>
    </w:div>
    <w:div w:id="35550690">
      <w:bodyDiv w:val="1"/>
      <w:marLeft w:val="0"/>
      <w:marRight w:val="0"/>
      <w:marTop w:val="0"/>
      <w:marBottom w:val="0"/>
      <w:divBdr>
        <w:top w:val="none" w:sz="0" w:space="0" w:color="auto"/>
        <w:left w:val="none" w:sz="0" w:space="0" w:color="auto"/>
        <w:bottom w:val="none" w:sz="0" w:space="0" w:color="auto"/>
        <w:right w:val="none" w:sz="0" w:space="0" w:color="auto"/>
      </w:divBdr>
    </w:div>
    <w:div w:id="81031646">
      <w:bodyDiv w:val="1"/>
      <w:marLeft w:val="0"/>
      <w:marRight w:val="0"/>
      <w:marTop w:val="0"/>
      <w:marBottom w:val="0"/>
      <w:divBdr>
        <w:top w:val="none" w:sz="0" w:space="0" w:color="auto"/>
        <w:left w:val="none" w:sz="0" w:space="0" w:color="auto"/>
        <w:bottom w:val="none" w:sz="0" w:space="0" w:color="auto"/>
        <w:right w:val="none" w:sz="0" w:space="0" w:color="auto"/>
      </w:divBdr>
    </w:div>
    <w:div w:id="114907937">
      <w:bodyDiv w:val="1"/>
      <w:marLeft w:val="0"/>
      <w:marRight w:val="0"/>
      <w:marTop w:val="0"/>
      <w:marBottom w:val="0"/>
      <w:divBdr>
        <w:top w:val="none" w:sz="0" w:space="0" w:color="auto"/>
        <w:left w:val="none" w:sz="0" w:space="0" w:color="auto"/>
        <w:bottom w:val="none" w:sz="0" w:space="0" w:color="auto"/>
        <w:right w:val="none" w:sz="0" w:space="0" w:color="auto"/>
      </w:divBdr>
    </w:div>
    <w:div w:id="154686768">
      <w:bodyDiv w:val="1"/>
      <w:marLeft w:val="0"/>
      <w:marRight w:val="0"/>
      <w:marTop w:val="0"/>
      <w:marBottom w:val="0"/>
      <w:divBdr>
        <w:top w:val="none" w:sz="0" w:space="0" w:color="auto"/>
        <w:left w:val="none" w:sz="0" w:space="0" w:color="auto"/>
        <w:bottom w:val="none" w:sz="0" w:space="0" w:color="auto"/>
        <w:right w:val="none" w:sz="0" w:space="0" w:color="auto"/>
      </w:divBdr>
    </w:div>
    <w:div w:id="159852713">
      <w:bodyDiv w:val="1"/>
      <w:marLeft w:val="0"/>
      <w:marRight w:val="0"/>
      <w:marTop w:val="0"/>
      <w:marBottom w:val="0"/>
      <w:divBdr>
        <w:top w:val="none" w:sz="0" w:space="0" w:color="auto"/>
        <w:left w:val="none" w:sz="0" w:space="0" w:color="auto"/>
        <w:bottom w:val="none" w:sz="0" w:space="0" w:color="auto"/>
        <w:right w:val="none" w:sz="0" w:space="0" w:color="auto"/>
      </w:divBdr>
    </w:div>
    <w:div w:id="192883201">
      <w:bodyDiv w:val="1"/>
      <w:marLeft w:val="0"/>
      <w:marRight w:val="0"/>
      <w:marTop w:val="0"/>
      <w:marBottom w:val="0"/>
      <w:divBdr>
        <w:top w:val="none" w:sz="0" w:space="0" w:color="auto"/>
        <w:left w:val="none" w:sz="0" w:space="0" w:color="auto"/>
        <w:bottom w:val="none" w:sz="0" w:space="0" w:color="auto"/>
        <w:right w:val="none" w:sz="0" w:space="0" w:color="auto"/>
      </w:divBdr>
    </w:div>
    <w:div w:id="236326752">
      <w:bodyDiv w:val="1"/>
      <w:marLeft w:val="0"/>
      <w:marRight w:val="0"/>
      <w:marTop w:val="0"/>
      <w:marBottom w:val="0"/>
      <w:divBdr>
        <w:top w:val="none" w:sz="0" w:space="0" w:color="auto"/>
        <w:left w:val="none" w:sz="0" w:space="0" w:color="auto"/>
        <w:bottom w:val="none" w:sz="0" w:space="0" w:color="auto"/>
        <w:right w:val="none" w:sz="0" w:space="0" w:color="auto"/>
      </w:divBdr>
    </w:div>
    <w:div w:id="251940904">
      <w:bodyDiv w:val="1"/>
      <w:marLeft w:val="0"/>
      <w:marRight w:val="0"/>
      <w:marTop w:val="0"/>
      <w:marBottom w:val="0"/>
      <w:divBdr>
        <w:top w:val="none" w:sz="0" w:space="0" w:color="auto"/>
        <w:left w:val="none" w:sz="0" w:space="0" w:color="auto"/>
        <w:bottom w:val="none" w:sz="0" w:space="0" w:color="auto"/>
        <w:right w:val="none" w:sz="0" w:space="0" w:color="auto"/>
      </w:divBdr>
    </w:div>
    <w:div w:id="312561103">
      <w:bodyDiv w:val="1"/>
      <w:marLeft w:val="0"/>
      <w:marRight w:val="0"/>
      <w:marTop w:val="0"/>
      <w:marBottom w:val="0"/>
      <w:divBdr>
        <w:top w:val="none" w:sz="0" w:space="0" w:color="auto"/>
        <w:left w:val="none" w:sz="0" w:space="0" w:color="auto"/>
        <w:bottom w:val="none" w:sz="0" w:space="0" w:color="auto"/>
        <w:right w:val="none" w:sz="0" w:space="0" w:color="auto"/>
      </w:divBdr>
    </w:div>
    <w:div w:id="312638537">
      <w:bodyDiv w:val="1"/>
      <w:marLeft w:val="0"/>
      <w:marRight w:val="0"/>
      <w:marTop w:val="0"/>
      <w:marBottom w:val="0"/>
      <w:divBdr>
        <w:top w:val="none" w:sz="0" w:space="0" w:color="auto"/>
        <w:left w:val="none" w:sz="0" w:space="0" w:color="auto"/>
        <w:bottom w:val="none" w:sz="0" w:space="0" w:color="auto"/>
        <w:right w:val="none" w:sz="0" w:space="0" w:color="auto"/>
      </w:divBdr>
    </w:div>
    <w:div w:id="353574692">
      <w:bodyDiv w:val="1"/>
      <w:marLeft w:val="0"/>
      <w:marRight w:val="0"/>
      <w:marTop w:val="0"/>
      <w:marBottom w:val="0"/>
      <w:divBdr>
        <w:top w:val="none" w:sz="0" w:space="0" w:color="auto"/>
        <w:left w:val="none" w:sz="0" w:space="0" w:color="auto"/>
        <w:bottom w:val="none" w:sz="0" w:space="0" w:color="auto"/>
        <w:right w:val="none" w:sz="0" w:space="0" w:color="auto"/>
      </w:divBdr>
    </w:div>
    <w:div w:id="404717536">
      <w:bodyDiv w:val="1"/>
      <w:marLeft w:val="0"/>
      <w:marRight w:val="0"/>
      <w:marTop w:val="0"/>
      <w:marBottom w:val="0"/>
      <w:divBdr>
        <w:top w:val="none" w:sz="0" w:space="0" w:color="auto"/>
        <w:left w:val="none" w:sz="0" w:space="0" w:color="auto"/>
        <w:bottom w:val="none" w:sz="0" w:space="0" w:color="auto"/>
        <w:right w:val="none" w:sz="0" w:space="0" w:color="auto"/>
      </w:divBdr>
    </w:div>
    <w:div w:id="410933794">
      <w:bodyDiv w:val="1"/>
      <w:marLeft w:val="0"/>
      <w:marRight w:val="0"/>
      <w:marTop w:val="0"/>
      <w:marBottom w:val="0"/>
      <w:divBdr>
        <w:top w:val="none" w:sz="0" w:space="0" w:color="auto"/>
        <w:left w:val="none" w:sz="0" w:space="0" w:color="auto"/>
        <w:bottom w:val="none" w:sz="0" w:space="0" w:color="auto"/>
        <w:right w:val="none" w:sz="0" w:space="0" w:color="auto"/>
      </w:divBdr>
    </w:div>
    <w:div w:id="484128543">
      <w:bodyDiv w:val="1"/>
      <w:marLeft w:val="0"/>
      <w:marRight w:val="0"/>
      <w:marTop w:val="0"/>
      <w:marBottom w:val="0"/>
      <w:divBdr>
        <w:top w:val="none" w:sz="0" w:space="0" w:color="auto"/>
        <w:left w:val="none" w:sz="0" w:space="0" w:color="auto"/>
        <w:bottom w:val="none" w:sz="0" w:space="0" w:color="auto"/>
        <w:right w:val="none" w:sz="0" w:space="0" w:color="auto"/>
      </w:divBdr>
    </w:div>
    <w:div w:id="539247563">
      <w:bodyDiv w:val="1"/>
      <w:marLeft w:val="0"/>
      <w:marRight w:val="0"/>
      <w:marTop w:val="0"/>
      <w:marBottom w:val="0"/>
      <w:divBdr>
        <w:top w:val="none" w:sz="0" w:space="0" w:color="auto"/>
        <w:left w:val="none" w:sz="0" w:space="0" w:color="auto"/>
        <w:bottom w:val="none" w:sz="0" w:space="0" w:color="auto"/>
        <w:right w:val="none" w:sz="0" w:space="0" w:color="auto"/>
      </w:divBdr>
    </w:div>
    <w:div w:id="609624768">
      <w:bodyDiv w:val="1"/>
      <w:marLeft w:val="0"/>
      <w:marRight w:val="0"/>
      <w:marTop w:val="0"/>
      <w:marBottom w:val="0"/>
      <w:divBdr>
        <w:top w:val="none" w:sz="0" w:space="0" w:color="auto"/>
        <w:left w:val="none" w:sz="0" w:space="0" w:color="auto"/>
        <w:bottom w:val="none" w:sz="0" w:space="0" w:color="auto"/>
        <w:right w:val="none" w:sz="0" w:space="0" w:color="auto"/>
      </w:divBdr>
    </w:div>
    <w:div w:id="655375370">
      <w:bodyDiv w:val="1"/>
      <w:marLeft w:val="0"/>
      <w:marRight w:val="0"/>
      <w:marTop w:val="0"/>
      <w:marBottom w:val="0"/>
      <w:divBdr>
        <w:top w:val="none" w:sz="0" w:space="0" w:color="auto"/>
        <w:left w:val="none" w:sz="0" w:space="0" w:color="auto"/>
        <w:bottom w:val="none" w:sz="0" w:space="0" w:color="auto"/>
        <w:right w:val="none" w:sz="0" w:space="0" w:color="auto"/>
      </w:divBdr>
    </w:div>
    <w:div w:id="674378066">
      <w:bodyDiv w:val="1"/>
      <w:marLeft w:val="0"/>
      <w:marRight w:val="0"/>
      <w:marTop w:val="0"/>
      <w:marBottom w:val="0"/>
      <w:divBdr>
        <w:top w:val="none" w:sz="0" w:space="0" w:color="auto"/>
        <w:left w:val="none" w:sz="0" w:space="0" w:color="auto"/>
        <w:bottom w:val="none" w:sz="0" w:space="0" w:color="auto"/>
        <w:right w:val="none" w:sz="0" w:space="0" w:color="auto"/>
      </w:divBdr>
      <w:divsChild>
        <w:div w:id="63445418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81929894">
      <w:bodyDiv w:val="1"/>
      <w:marLeft w:val="0"/>
      <w:marRight w:val="0"/>
      <w:marTop w:val="0"/>
      <w:marBottom w:val="0"/>
      <w:divBdr>
        <w:top w:val="none" w:sz="0" w:space="0" w:color="auto"/>
        <w:left w:val="none" w:sz="0" w:space="0" w:color="auto"/>
        <w:bottom w:val="none" w:sz="0" w:space="0" w:color="auto"/>
        <w:right w:val="none" w:sz="0" w:space="0" w:color="auto"/>
      </w:divBdr>
      <w:divsChild>
        <w:div w:id="974065132">
          <w:marLeft w:val="0"/>
          <w:marRight w:val="0"/>
          <w:marTop w:val="0"/>
          <w:marBottom w:val="0"/>
          <w:divBdr>
            <w:top w:val="none" w:sz="0" w:space="0" w:color="auto"/>
            <w:left w:val="none" w:sz="0" w:space="0" w:color="auto"/>
            <w:bottom w:val="none" w:sz="0" w:space="0" w:color="auto"/>
            <w:right w:val="none" w:sz="0" w:space="0" w:color="auto"/>
          </w:divBdr>
          <w:divsChild>
            <w:div w:id="1450315145">
              <w:marLeft w:val="0"/>
              <w:marRight w:val="0"/>
              <w:marTop w:val="0"/>
              <w:marBottom w:val="0"/>
              <w:divBdr>
                <w:top w:val="none" w:sz="0" w:space="0" w:color="auto"/>
                <w:left w:val="none" w:sz="0" w:space="0" w:color="auto"/>
                <w:bottom w:val="none" w:sz="0" w:space="0" w:color="auto"/>
                <w:right w:val="none" w:sz="0" w:space="0" w:color="auto"/>
              </w:divBdr>
              <w:divsChild>
                <w:div w:id="1070465086">
                  <w:marLeft w:val="0"/>
                  <w:marRight w:val="0"/>
                  <w:marTop w:val="0"/>
                  <w:marBottom w:val="0"/>
                  <w:divBdr>
                    <w:top w:val="none" w:sz="0" w:space="0" w:color="auto"/>
                    <w:left w:val="none" w:sz="0" w:space="0" w:color="auto"/>
                    <w:bottom w:val="none" w:sz="0" w:space="0" w:color="auto"/>
                    <w:right w:val="none" w:sz="0" w:space="0" w:color="auto"/>
                  </w:divBdr>
                  <w:divsChild>
                    <w:div w:id="1573462397">
                      <w:marLeft w:val="0"/>
                      <w:marRight w:val="0"/>
                      <w:marTop w:val="0"/>
                      <w:marBottom w:val="0"/>
                      <w:divBdr>
                        <w:top w:val="none" w:sz="0" w:space="0" w:color="auto"/>
                        <w:left w:val="none" w:sz="0" w:space="0" w:color="auto"/>
                        <w:bottom w:val="none" w:sz="0" w:space="0" w:color="auto"/>
                        <w:right w:val="none" w:sz="0" w:space="0" w:color="auto"/>
                      </w:divBdr>
                      <w:divsChild>
                        <w:div w:id="2119137744">
                          <w:marLeft w:val="0"/>
                          <w:marRight w:val="0"/>
                          <w:marTop w:val="0"/>
                          <w:marBottom w:val="0"/>
                          <w:divBdr>
                            <w:top w:val="none" w:sz="0" w:space="0" w:color="auto"/>
                            <w:left w:val="none" w:sz="0" w:space="0" w:color="auto"/>
                            <w:bottom w:val="none" w:sz="0" w:space="0" w:color="auto"/>
                            <w:right w:val="none" w:sz="0" w:space="0" w:color="auto"/>
                          </w:divBdr>
                          <w:divsChild>
                            <w:div w:id="1094937864">
                              <w:marLeft w:val="0"/>
                              <w:marRight w:val="0"/>
                              <w:marTop w:val="0"/>
                              <w:marBottom w:val="0"/>
                              <w:divBdr>
                                <w:top w:val="none" w:sz="0" w:space="0" w:color="auto"/>
                                <w:left w:val="none" w:sz="0" w:space="0" w:color="auto"/>
                                <w:bottom w:val="none" w:sz="0" w:space="0" w:color="auto"/>
                                <w:right w:val="none" w:sz="0" w:space="0" w:color="auto"/>
                              </w:divBdr>
                              <w:divsChild>
                                <w:div w:id="2101872822">
                                  <w:marLeft w:val="0"/>
                                  <w:marRight w:val="0"/>
                                  <w:marTop w:val="0"/>
                                  <w:marBottom w:val="0"/>
                                  <w:divBdr>
                                    <w:top w:val="none" w:sz="0" w:space="0" w:color="auto"/>
                                    <w:left w:val="none" w:sz="0" w:space="0" w:color="auto"/>
                                    <w:bottom w:val="none" w:sz="0" w:space="0" w:color="auto"/>
                                    <w:right w:val="none" w:sz="0" w:space="0" w:color="auto"/>
                                  </w:divBdr>
                                  <w:divsChild>
                                    <w:div w:id="2044598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093913">
      <w:bodyDiv w:val="1"/>
      <w:marLeft w:val="0"/>
      <w:marRight w:val="0"/>
      <w:marTop w:val="0"/>
      <w:marBottom w:val="0"/>
      <w:divBdr>
        <w:top w:val="none" w:sz="0" w:space="0" w:color="auto"/>
        <w:left w:val="none" w:sz="0" w:space="0" w:color="auto"/>
        <w:bottom w:val="none" w:sz="0" w:space="0" w:color="auto"/>
        <w:right w:val="none" w:sz="0" w:space="0" w:color="auto"/>
      </w:divBdr>
    </w:div>
    <w:div w:id="785349146">
      <w:bodyDiv w:val="1"/>
      <w:marLeft w:val="0"/>
      <w:marRight w:val="0"/>
      <w:marTop w:val="0"/>
      <w:marBottom w:val="0"/>
      <w:divBdr>
        <w:top w:val="none" w:sz="0" w:space="0" w:color="auto"/>
        <w:left w:val="none" w:sz="0" w:space="0" w:color="auto"/>
        <w:bottom w:val="none" w:sz="0" w:space="0" w:color="auto"/>
        <w:right w:val="none" w:sz="0" w:space="0" w:color="auto"/>
      </w:divBdr>
    </w:div>
    <w:div w:id="791557752">
      <w:bodyDiv w:val="1"/>
      <w:marLeft w:val="0"/>
      <w:marRight w:val="0"/>
      <w:marTop w:val="0"/>
      <w:marBottom w:val="0"/>
      <w:divBdr>
        <w:top w:val="none" w:sz="0" w:space="0" w:color="auto"/>
        <w:left w:val="none" w:sz="0" w:space="0" w:color="auto"/>
        <w:bottom w:val="none" w:sz="0" w:space="0" w:color="auto"/>
        <w:right w:val="none" w:sz="0" w:space="0" w:color="auto"/>
      </w:divBdr>
    </w:div>
    <w:div w:id="812598928">
      <w:bodyDiv w:val="1"/>
      <w:marLeft w:val="0"/>
      <w:marRight w:val="0"/>
      <w:marTop w:val="0"/>
      <w:marBottom w:val="0"/>
      <w:divBdr>
        <w:top w:val="none" w:sz="0" w:space="0" w:color="auto"/>
        <w:left w:val="none" w:sz="0" w:space="0" w:color="auto"/>
        <w:bottom w:val="none" w:sz="0" w:space="0" w:color="auto"/>
        <w:right w:val="none" w:sz="0" w:space="0" w:color="auto"/>
      </w:divBdr>
    </w:div>
    <w:div w:id="889195647">
      <w:bodyDiv w:val="1"/>
      <w:marLeft w:val="0"/>
      <w:marRight w:val="0"/>
      <w:marTop w:val="0"/>
      <w:marBottom w:val="0"/>
      <w:divBdr>
        <w:top w:val="none" w:sz="0" w:space="0" w:color="auto"/>
        <w:left w:val="none" w:sz="0" w:space="0" w:color="auto"/>
        <w:bottom w:val="none" w:sz="0" w:space="0" w:color="auto"/>
        <w:right w:val="none" w:sz="0" w:space="0" w:color="auto"/>
      </w:divBdr>
    </w:div>
    <w:div w:id="947664479">
      <w:bodyDiv w:val="1"/>
      <w:marLeft w:val="0"/>
      <w:marRight w:val="0"/>
      <w:marTop w:val="0"/>
      <w:marBottom w:val="0"/>
      <w:divBdr>
        <w:top w:val="none" w:sz="0" w:space="0" w:color="auto"/>
        <w:left w:val="none" w:sz="0" w:space="0" w:color="auto"/>
        <w:bottom w:val="none" w:sz="0" w:space="0" w:color="auto"/>
        <w:right w:val="none" w:sz="0" w:space="0" w:color="auto"/>
      </w:divBdr>
    </w:div>
    <w:div w:id="952709537">
      <w:bodyDiv w:val="1"/>
      <w:marLeft w:val="0"/>
      <w:marRight w:val="0"/>
      <w:marTop w:val="0"/>
      <w:marBottom w:val="0"/>
      <w:divBdr>
        <w:top w:val="none" w:sz="0" w:space="0" w:color="auto"/>
        <w:left w:val="none" w:sz="0" w:space="0" w:color="auto"/>
        <w:bottom w:val="none" w:sz="0" w:space="0" w:color="auto"/>
        <w:right w:val="none" w:sz="0" w:space="0" w:color="auto"/>
      </w:divBdr>
    </w:div>
    <w:div w:id="965544389">
      <w:bodyDiv w:val="1"/>
      <w:marLeft w:val="0"/>
      <w:marRight w:val="0"/>
      <w:marTop w:val="0"/>
      <w:marBottom w:val="0"/>
      <w:divBdr>
        <w:top w:val="none" w:sz="0" w:space="0" w:color="auto"/>
        <w:left w:val="none" w:sz="0" w:space="0" w:color="auto"/>
        <w:bottom w:val="none" w:sz="0" w:space="0" w:color="auto"/>
        <w:right w:val="none" w:sz="0" w:space="0" w:color="auto"/>
      </w:divBdr>
    </w:div>
    <w:div w:id="967930924">
      <w:bodyDiv w:val="1"/>
      <w:marLeft w:val="0"/>
      <w:marRight w:val="0"/>
      <w:marTop w:val="0"/>
      <w:marBottom w:val="0"/>
      <w:divBdr>
        <w:top w:val="none" w:sz="0" w:space="0" w:color="auto"/>
        <w:left w:val="none" w:sz="0" w:space="0" w:color="auto"/>
        <w:bottom w:val="none" w:sz="0" w:space="0" w:color="auto"/>
        <w:right w:val="none" w:sz="0" w:space="0" w:color="auto"/>
      </w:divBdr>
    </w:div>
    <w:div w:id="981345265">
      <w:bodyDiv w:val="1"/>
      <w:marLeft w:val="0"/>
      <w:marRight w:val="0"/>
      <w:marTop w:val="0"/>
      <w:marBottom w:val="0"/>
      <w:divBdr>
        <w:top w:val="none" w:sz="0" w:space="0" w:color="auto"/>
        <w:left w:val="none" w:sz="0" w:space="0" w:color="auto"/>
        <w:bottom w:val="none" w:sz="0" w:space="0" w:color="auto"/>
        <w:right w:val="none" w:sz="0" w:space="0" w:color="auto"/>
      </w:divBdr>
    </w:div>
    <w:div w:id="994069960">
      <w:bodyDiv w:val="1"/>
      <w:marLeft w:val="0"/>
      <w:marRight w:val="0"/>
      <w:marTop w:val="0"/>
      <w:marBottom w:val="0"/>
      <w:divBdr>
        <w:top w:val="none" w:sz="0" w:space="0" w:color="auto"/>
        <w:left w:val="none" w:sz="0" w:space="0" w:color="auto"/>
        <w:bottom w:val="none" w:sz="0" w:space="0" w:color="auto"/>
        <w:right w:val="none" w:sz="0" w:space="0" w:color="auto"/>
      </w:divBdr>
    </w:div>
    <w:div w:id="1031346981">
      <w:bodyDiv w:val="1"/>
      <w:marLeft w:val="0"/>
      <w:marRight w:val="0"/>
      <w:marTop w:val="0"/>
      <w:marBottom w:val="0"/>
      <w:divBdr>
        <w:top w:val="none" w:sz="0" w:space="0" w:color="auto"/>
        <w:left w:val="none" w:sz="0" w:space="0" w:color="auto"/>
        <w:bottom w:val="none" w:sz="0" w:space="0" w:color="auto"/>
        <w:right w:val="none" w:sz="0" w:space="0" w:color="auto"/>
      </w:divBdr>
    </w:div>
    <w:div w:id="1073233004">
      <w:bodyDiv w:val="1"/>
      <w:marLeft w:val="0"/>
      <w:marRight w:val="0"/>
      <w:marTop w:val="0"/>
      <w:marBottom w:val="0"/>
      <w:divBdr>
        <w:top w:val="none" w:sz="0" w:space="0" w:color="auto"/>
        <w:left w:val="none" w:sz="0" w:space="0" w:color="auto"/>
        <w:bottom w:val="none" w:sz="0" w:space="0" w:color="auto"/>
        <w:right w:val="none" w:sz="0" w:space="0" w:color="auto"/>
      </w:divBdr>
    </w:div>
    <w:div w:id="1103963976">
      <w:bodyDiv w:val="1"/>
      <w:marLeft w:val="0"/>
      <w:marRight w:val="0"/>
      <w:marTop w:val="0"/>
      <w:marBottom w:val="0"/>
      <w:divBdr>
        <w:top w:val="none" w:sz="0" w:space="0" w:color="auto"/>
        <w:left w:val="none" w:sz="0" w:space="0" w:color="auto"/>
        <w:bottom w:val="none" w:sz="0" w:space="0" w:color="auto"/>
        <w:right w:val="none" w:sz="0" w:space="0" w:color="auto"/>
      </w:divBdr>
    </w:div>
    <w:div w:id="1124277290">
      <w:bodyDiv w:val="1"/>
      <w:marLeft w:val="0"/>
      <w:marRight w:val="0"/>
      <w:marTop w:val="0"/>
      <w:marBottom w:val="0"/>
      <w:divBdr>
        <w:top w:val="none" w:sz="0" w:space="0" w:color="auto"/>
        <w:left w:val="none" w:sz="0" w:space="0" w:color="auto"/>
        <w:bottom w:val="none" w:sz="0" w:space="0" w:color="auto"/>
        <w:right w:val="none" w:sz="0" w:space="0" w:color="auto"/>
      </w:divBdr>
    </w:div>
    <w:div w:id="1164931235">
      <w:bodyDiv w:val="1"/>
      <w:marLeft w:val="0"/>
      <w:marRight w:val="0"/>
      <w:marTop w:val="0"/>
      <w:marBottom w:val="0"/>
      <w:divBdr>
        <w:top w:val="none" w:sz="0" w:space="0" w:color="auto"/>
        <w:left w:val="none" w:sz="0" w:space="0" w:color="auto"/>
        <w:bottom w:val="none" w:sz="0" w:space="0" w:color="auto"/>
        <w:right w:val="none" w:sz="0" w:space="0" w:color="auto"/>
      </w:divBdr>
    </w:div>
    <w:div w:id="1251741524">
      <w:bodyDiv w:val="1"/>
      <w:marLeft w:val="0"/>
      <w:marRight w:val="0"/>
      <w:marTop w:val="0"/>
      <w:marBottom w:val="0"/>
      <w:divBdr>
        <w:top w:val="none" w:sz="0" w:space="0" w:color="auto"/>
        <w:left w:val="none" w:sz="0" w:space="0" w:color="auto"/>
        <w:bottom w:val="none" w:sz="0" w:space="0" w:color="auto"/>
        <w:right w:val="none" w:sz="0" w:space="0" w:color="auto"/>
      </w:divBdr>
    </w:div>
    <w:div w:id="1252423877">
      <w:bodyDiv w:val="1"/>
      <w:marLeft w:val="0"/>
      <w:marRight w:val="0"/>
      <w:marTop w:val="0"/>
      <w:marBottom w:val="0"/>
      <w:divBdr>
        <w:top w:val="none" w:sz="0" w:space="0" w:color="auto"/>
        <w:left w:val="none" w:sz="0" w:space="0" w:color="auto"/>
        <w:bottom w:val="none" w:sz="0" w:space="0" w:color="auto"/>
        <w:right w:val="none" w:sz="0" w:space="0" w:color="auto"/>
      </w:divBdr>
    </w:div>
    <w:div w:id="1319268214">
      <w:bodyDiv w:val="1"/>
      <w:marLeft w:val="0"/>
      <w:marRight w:val="0"/>
      <w:marTop w:val="0"/>
      <w:marBottom w:val="0"/>
      <w:divBdr>
        <w:top w:val="none" w:sz="0" w:space="0" w:color="auto"/>
        <w:left w:val="none" w:sz="0" w:space="0" w:color="auto"/>
        <w:bottom w:val="none" w:sz="0" w:space="0" w:color="auto"/>
        <w:right w:val="none" w:sz="0" w:space="0" w:color="auto"/>
      </w:divBdr>
    </w:div>
    <w:div w:id="1343052086">
      <w:bodyDiv w:val="1"/>
      <w:marLeft w:val="0"/>
      <w:marRight w:val="0"/>
      <w:marTop w:val="0"/>
      <w:marBottom w:val="0"/>
      <w:divBdr>
        <w:top w:val="none" w:sz="0" w:space="0" w:color="auto"/>
        <w:left w:val="none" w:sz="0" w:space="0" w:color="auto"/>
        <w:bottom w:val="none" w:sz="0" w:space="0" w:color="auto"/>
        <w:right w:val="none" w:sz="0" w:space="0" w:color="auto"/>
      </w:divBdr>
    </w:div>
    <w:div w:id="1363483227">
      <w:bodyDiv w:val="1"/>
      <w:marLeft w:val="0"/>
      <w:marRight w:val="0"/>
      <w:marTop w:val="0"/>
      <w:marBottom w:val="0"/>
      <w:divBdr>
        <w:top w:val="none" w:sz="0" w:space="0" w:color="auto"/>
        <w:left w:val="none" w:sz="0" w:space="0" w:color="auto"/>
        <w:bottom w:val="none" w:sz="0" w:space="0" w:color="auto"/>
        <w:right w:val="none" w:sz="0" w:space="0" w:color="auto"/>
      </w:divBdr>
    </w:div>
    <w:div w:id="1388530775">
      <w:bodyDiv w:val="1"/>
      <w:marLeft w:val="0"/>
      <w:marRight w:val="0"/>
      <w:marTop w:val="0"/>
      <w:marBottom w:val="0"/>
      <w:divBdr>
        <w:top w:val="none" w:sz="0" w:space="0" w:color="auto"/>
        <w:left w:val="none" w:sz="0" w:space="0" w:color="auto"/>
        <w:bottom w:val="none" w:sz="0" w:space="0" w:color="auto"/>
        <w:right w:val="none" w:sz="0" w:space="0" w:color="auto"/>
      </w:divBdr>
    </w:div>
    <w:div w:id="1522737503">
      <w:bodyDiv w:val="1"/>
      <w:marLeft w:val="0"/>
      <w:marRight w:val="0"/>
      <w:marTop w:val="0"/>
      <w:marBottom w:val="0"/>
      <w:divBdr>
        <w:top w:val="none" w:sz="0" w:space="0" w:color="auto"/>
        <w:left w:val="none" w:sz="0" w:space="0" w:color="auto"/>
        <w:bottom w:val="none" w:sz="0" w:space="0" w:color="auto"/>
        <w:right w:val="none" w:sz="0" w:space="0" w:color="auto"/>
      </w:divBdr>
    </w:div>
    <w:div w:id="1525558053">
      <w:bodyDiv w:val="1"/>
      <w:marLeft w:val="0"/>
      <w:marRight w:val="0"/>
      <w:marTop w:val="0"/>
      <w:marBottom w:val="0"/>
      <w:divBdr>
        <w:top w:val="none" w:sz="0" w:space="0" w:color="auto"/>
        <w:left w:val="none" w:sz="0" w:space="0" w:color="auto"/>
        <w:bottom w:val="none" w:sz="0" w:space="0" w:color="auto"/>
        <w:right w:val="none" w:sz="0" w:space="0" w:color="auto"/>
      </w:divBdr>
    </w:div>
    <w:div w:id="1529637712">
      <w:bodyDiv w:val="1"/>
      <w:marLeft w:val="0"/>
      <w:marRight w:val="0"/>
      <w:marTop w:val="0"/>
      <w:marBottom w:val="0"/>
      <w:divBdr>
        <w:top w:val="none" w:sz="0" w:space="0" w:color="auto"/>
        <w:left w:val="none" w:sz="0" w:space="0" w:color="auto"/>
        <w:bottom w:val="none" w:sz="0" w:space="0" w:color="auto"/>
        <w:right w:val="none" w:sz="0" w:space="0" w:color="auto"/>
      </w:divBdr>
    </w:div>
    <w:div w:id="1556313632">
      <w:bodyDiv w:val="1"/>
      <w:marLeft w:val="0"/>
      <w:marRight w:val="0"/>
      <w:marTop w:val="0"/>
      <w:marBottom w:val="0"/>
      <w:divBdr>
        <w:top w:val="none" w:sz="0" w:space="0" w:color="auto"/>
        <w:left w:val="none" w:sz="0" w:space="0" w:color="auto"/>
        <w:bottom w:val="none" w:sz="0" w:space="0" w:color="auto"/>
        <w:right w:val="none" w:sz="0" w:space="0" w:color="auto"/>
      </w:divBdr>
    </w:div>
    <w:div w:id="1603757147">
      <w:bodyDiv w:val="1"/>
      <w:marLeft w:val="0"/>
      <w:marRight w:val="0"/>
      <w:marTop w:val="0"/>
      <w:marBottom w:val="0"/>
      <w:divBdr>
        <w:top w:val="none" w:sz="0" w:space="0" w:color="auto"/>
        <w:left w:val="none" w:sz="0" w:space="0" w:color="auto"/>
        <w:bottom w:val="none" w:sz="0" w:space="0" w:color="auto"/>
        <w:right w:val="none" w:sz="0" w:space="0" w:color="auto"/>
      </w:divBdr>
    </w:div>
    <w:div w:id="1641570771">
      <w:bodyDiv w:val="1"/>
      <w:marLeft w:val="0"/>
      <w:marRight w:val="0"/>
      <w:marTop w:val="0"/>
      <w:marBottom w:val="0"/>
      <w:divBdr>
        <w:top w:val="none" w:sz="0" w:space="0" w:color="auto"/>
        <w:left w:val="none" w:sz="0" w:space="0" w:color="auto"/>
        <w:bottom w:val="none" w:sz="0" w:space="0" w:color="auto"/>
        <w:right w:val="none" w:sz="0" w:space="0" w:color="auto"/>
      </w:divBdr>
    </w:div>
    <w:div w:id="1675910188">
      <w:bodyDiv w:val="1"/>
      <w:marLeft w:val="0"/>
      <w:marRight w:val="0"/>
      <w:marTop w:val="0"/>
      <w:marBottom w:val="0"/>
      <w:divBdr>
        <w:top w:val="none" w:sz="0" w:space="0" w:color="auto"/>
        <w:left w:val="none" w:sz="0" w:space="0" w:color="auto"/>
        <w:bottom w:val="none" w:sz="0" w:space="0" w:color="auto"/>
        <w:right w:val="none" w:sz="0" w:space="0" w:color="auto"/>
      </w:divBdr>
    </w:div>
    <w:div w:id="1692490071">
      <w:bodyDiv w:val="1"/>
      <w:marLeft w:val="0"/>
      <w:marRight w:val="0"/>
      <w:marTop w:val="0"/>
      <w:marBottom w:val="0"/>
      <w:divBdr>
        <w:top w:val="none" w:sz="0" w:space="0" w:color="auto"/>
        <w:left w:val="none" w:sz="0" w:space="0" w:color="auto"/>
        <w:bottom w:val="none" w:sz="0" w:space="0" w:color="auto"/>
        <w:right w:val="none" w:sz="0" w:space="0" w:color="auto"/>
      </w:divBdr>
    </w:div>
    <w:div w:id="1699545096">
      <w:bodyDiv w:val="1"/>
      <w:marLeft w:val="0"/>
      <w:marRight w:val="0"/>
      <w:marTop w:val="0"/>
      <w:marBottom w:val="0"/>
      <w:divBdr>
        <w:top w:val="none" w:sz="0" w:space="0" w:color="auto"/>
        <w:left w:val="none" w:sz="0" w:space="0" w:color="auto"/>
        <w:bottom w:val="none" w:sz="0" w:space="0" w:color="auto"/>
        <w:right w:val="none" w:sz="0" w:space="0" w:color="auto"/>
      </w:divBdr>
    </w:div>
    <w:div w:id="1707101809">
      <w:bodyDiv w:val="1"/>
      <w:marLeft w:val="0"/>
      <w:marRight w:val="0"/>
      <w:marTop w:val="0"/>
      <w:marBottom w:val="0"/>
      <w:divBdr>
        <w:top w:val="none" w:sz="0" w:space="0" w:color="auto"/>
        <w:left w:val="none" w:sz="0" w:space="0" w:color="auto"/>
        <w:bottom w:val="none" w:sz="0" w:space="0" w:color="auto"/>
        <w:right w:val="none" w:sz="0" w:space="0" w:color="auto"/>
      </w:divBdr>
    </w:div>
    <w:div w:id="1717045594">
      <w:bodyDiv w:val="1"/>
      <w:marLeft w:val="0"/>
      <w:marRight w:val="0"/>
      <w:marTop w:val="0"/>
      <w:marBottom w:val="0"/>
      <w:divBdr>
        <w:top w:val="none" w:sz="0" w:space="0" w:color="auto"/>
        <w:left w:val="none" w:sz="0" w:space="0" w:color="auto"/>
        <w:bottom w:val="none" w:sz="0" w:space="0" w:color="auto"/>
        <w:right w:val="none" w:sz="0" w:space="0" w:color="auto"/>
      </w:divBdr>
    </w:div>
    <w:div w:id="1732461467">
      <w:bodyDiv w:val="1"/>
      <w:marLeft w:val="0"/>
      <w:marRight w:val="0"/>
      <w:marTop w:val="0"/>
      <w:marBottom w:val="0"/>
      <w:divBdr>
        <w:top w:val="none" w:sz="0" w:space="0" w:color="auto"/>
        <w:left w:val="none" w:sz="0" w:space="0" w:color="auto"/>
        <w:bottom w:val="none" w:sz="0" w:space="0" w:color="auto"/>
        <w:right w:val="none" w:sz="0" w:space="0" w:color="auto"/>
      </w:divBdr>
    </w:div>
    <w:div w:id="1817184136">
      <w:bodyDiv w:val="1"/>
      <w:marLeft w:val="0"/>
      <w:marRight w:val="0"/>
      <w:marTop w:val="0"/>
      <w:marBottom w:val="0"/>
      <w:divBdr>
        <w:top w:val="none" w:sz="0" w:space="0" w:color="auto"/>
        <w:left w:val="none" w:sz="0" w:space="0" w:color="auto"/>
        <w:bottom w:val="none" w:sz="0" w:space="0" w:color="auto"/>
        <w:right w:val="none" w:sz="0" w:space="0" w:color="auto"/>
      </w:divBdr>
    </w:div>
    <w:div w:id="1873883074">
      <w:bodyDiv w:val="1"/>
      <w:marLeft w:val="0"/>
      <w:marRight w:val="0"/>
      <w:marTop w:val="0"/>
      <w:marBottom w:val="0"/>
      <w:divBdr>
        <w:top w:val="none" w:sz="0" w:space="0" w:color="auto"/>
        <w:left w:val="none" w:sz="0" w:space="0" w:color="auto"/>
        <w:bottom w:val="none" w:sz="0" w:space="0" w:color="auto"/>
        <w:right w:val="none" w:sz="0" w:space="0" w:color="auto"/>
      </w:divBdr>
    </w:div>
    <w:div w:id="1943493367">
      <w:bodyDiv w:val="1"/>
      <w:marLeft w:val="0"/>
      <w:marRight w:val="0"/>
      <w:marTop w:val="0"/>
      <w:marBottom w:val="0"/>
      <w:divBdr>
        <w:top w:val="none" w:sz="0" w:space="0" w:color="auto"/>
        <w:left w:val="none" w:sz="0" w:space="0" w:color="auto"/>
        <w:bottom w:val="none" w:sz="0" w:space="0" w:color="auto"/>
        <w:right w:val="none" w:sz="0" w:space="0" w:color="auto"/>
      </w:divBdr>
    </w:div>
    <w:div w:id="1945117233">
      <w:bodyDiv w:val="1"/>
      <w:marLeft w:val="0"/>
      <w:marRight w:val="0"/>
      <w:marTop w:val="0"/>
      <w:marBottom w:val="0"/>
      <w:divBdr>
        <w:top w:val="none" w:sz="0" w:space="0" w:color="auto"/>
        <w:left w:val="none" w:sz="0" w:space="0" w:color="auto"/>
        <w:bottom w:val="none" w:sz="0" w:space="0" w:color="auto"/>
        <w:right w:val="none" w:sz="0" w:space="0" w:color="auto"/>
      </w:divBdr>
    </w:div>
    <w:div w:id="1946957130">
      <w:bodyDiv w:val="1"/>
      <w:marLeft w:val="0"/>
      <w:marRight w:val="0"/>
      <w:marTop w:val="0"/>
      <w:marBottom w:val="0"/>
      <w:divBdr>
        <w:top w:val="none" w:sz="0" w:space="0" w:color="auto"/>
        <w:left w:val="none" w:sz="0" w:space="0" w:color="auto"/>
        <w:bottom w:val="none" w:sz="0" w:space="0" w:color="auto"/>
        <w:right w:val="none" w:sz="0" w:space="0" w:color="auto"/>
      </w:divBdr>
    </w:div>
    <w:div w:id="1987588337">
      <w:bodyDiv w:val="1"/>
      <w:marLeft w:val="0"/>
      <w:marRight w:val="0"/>
      <w:marTop w:val="0"/>
      <w:marBottom w:val="0"/>
      <w:divBdr>
        <w:top w:val="none" w:sz="0" w:space="0" w:color="auto"/>
        <w:left w:val="none" w:sz="0" w:space="0" w:color="auto"/>
        <w:bottom w:val="none" w:sz="0" w:space="0" w:color="auto"/>
        <w:right w:val="none" w:sz="0" w:space="0" w:color="auto"/>
      </w:divBdr>
    </w:div>
    <w:div w:id="1993873566">
      <w:bodyDiv w:val="1"/>
      <w:marLeft w:val="0"/>
      <w:marRight w:val="0"/>
      <w:marTop w:val="0"/>
      <w:marBottom w:val="0"/>
      <w:divBdr>
        <w:top w:val="none" w:sz="0" w:space="0" w:color="auto"/>
        <w:left w:val="none" w:sz="0" w:space="0" w:color="auto"/>
        <w:bottom w:val="none" w:sz="0" w:space="0" w:color="auto"/>
        <w:right w:val="none" w:sz="0" w:space="0" w:color="auto"/>
      </w:divBdr>
    </w:div>
    <w:div w:id="2077588119">
      <w:bodyDiv w:val="1"/>
      <w:marLeft w:val="0"/>
      <w:marRight w:val="0"/>
      <w:marTop w:val="0"/>
      <w:marBottom w:val="0"/>
      <w:divBdr>
        <w:top w:val="none" w:sz="0" w:space="0" w:color="auto"/>
        <w:left w:val="none" w:sz="0" w:space="0" w:color="auto"/>
        <w:bottom w:val="none" w:sz="0" w:space="0" w:color="auto"/>
        <w:right w:val="none" w:sz="0" w:space="0" w:color="auto"/>
      </w:divBdr>
    </w:div>
    <w:div w:id="2089380978">
      <w:bodyDiv w:val="1"/>
      <w:marLeft w:val="0"/>
      <w:marRight w:val="0"/>
      <w:marTop w:val="0"/>
      <w:marBottom w:val="0"/>
      <w:divBdr>
        <w:top w:val="none" w:sz="0" w:space="0" w:color="auto"/>
        <w:left w:val="none" w:sz="0" w:space="0" w:color="auto"/>
        <w:bottom w:val="none" w:sz="0" w:space="0" w:color="auto"/>
        <w:right w:val="none" w:sz="0" w:space="0" w:color="auto"/>
      </w:divBdr>
    </w:div>
    <w:div w:id="2110276291">
      <w:bodyDiv w:val="1"/>
      <w:marLeft w:val="0"/>
      <w:marRight w:val="0"/>
      <w:marTop w:val="0"/>
      <w:marBottom w:val="0"/>
      <w:divBdr>
        <w:top w:val="none" w:sz="0" w:space="0" w:color="auto"/>
        <w:left w:val="none" w:sz="0" w:space="0" w:color="auto"/>
        <w:bottom w:val="none" w:sz="0" w:space="0" w:color="auto"/>
        <w:right w:val="none" w:sz="0" w:space="0" w:color="auto"/>
      </w:divBdr>
    </w:div>
    <w:div w:id="21403402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9.png" /><Relationship Id="rId21" Type="http://schemas.openxmlformats.org/officeDocument/2006/relationships/image" Target="media/image4.jpeg" /><Relationship Id="rId42" Type="http://schemas.openxmlformats.org/officeDocument/2006/relationships/image" Target="media/image25.png" /><Relationship Id="rId47" Type="http://schemas.microsoft.com/office/2016/09/relationships/commentsIds" Target="commentsIds.xml" /><Relationship Id="rId63" Type="http://schemas.openxmlformats.org/officeDocument/2006/relationships/image" Target="media/image42.png" /><Relationship Id="rId68" Type="http://schemas.openxmlformats.org/officeDocument/2006/relationships/image" Target="media/image47.png" /><Relationship Id="rId84" Type="http://schemas.openxmlformats.org/officeDocument/2006/relationships/hyperlink" Target="https://www.peerbits.com/blog/ai-chatbot-trends.html" TargetMode="External" /><Relationship Id="rId89" Type="http://schemas.openxmlformats.org/officeDocument/2006/relationships/image" Target="media/image58.jpeg" /><Relationship Id="rId7" Type="http://schemas.openxmlformats.org/officeDocument/2006/relationships/endnotes" Target="endnotes.xml" /><Relationship Id="rId71" Type="http://schemas.openxmlformats.org/officeDocument/2006/relationships/image" Target="media/image50.png" /><Relationship Id="rId92" Type="http://schemas.openxmlformats.org/officeDocument/2006/relationships/footer" Target="footer6.xml" /><Relationship Id="rId2" Type="http://schemas.openxmlformats.org/officeDocument/2006/relationships/numbering" Target="numbering.xml" /><Relationship Id="rId16" Type="http://schemas.openxmlformats.org/officeDocument/2006/relationships/hyperlink" Target="https://factorial.fr/blog/processus-recrutement/" TargetMode="External" /><Relationship Id="rId29" Type="http://schemas.openxmlformats.org/officeDocument/2006/relationships/image" Target="media/image12.png" /><Relationship Id="rId11" Type="http://schemas.openxmlformats.org/officeDocument/2006/relationships/footer" Target="footer2.xml" /><Relationship Id="rId24" Type="http://schemas.openxmlformats.org/officeDocument/2006/relationships/image" Target="media/image7.png" /><Relationship Id="rId32" Type="http://schemas.openxmlformats.org/officeDocument/2006/relationships/image" Target="media/image15.png" /><Relationship Id="rId37" Type="http://schemas.openxmlformats.org/officeDocument/2006/relationships/image" Target="media/image20.png" /><Relationship Id="rId40" Type="http://schemas.openxmlformats.org/officeDocument/2006/relationships/image" Target="media/image23.png" /><Relationship Id="rId45" Type="http://schemas.openxmlformats.org/officeDocument/2006/relationships/comments" Target="comments.xml" /><Relationship Id="rId53" Type="http://schemas.openxmlformats.org/officeDocument/2006/relationships/image" Target="media/image32.png" /><Relationship Id="rId58" Type="http://schemas.openxmlformats.org/officeDocument/2006/relationships/image" Target="media/image37.png" /><Relationship Id="rId66" Type="http://schemas.openxmlformats.org/officeDocument/2006/relationships/image" Target="media/image45.png" /><Relationship Id="rId74" Type="http://schemas.openxmlformats.org/officeDocument/2006/relationships/image" Target="media/image53.png" /><Relationship Id="rId79" Type="http://schemas.openxmlformats.org/officeDocument/2006/relationships/hyperlink" Target="https://www.dydu.ai/wp-content/uploads/2018/11/observatoire-des-chatbots-v2-rh.pdf" TargetMode="External" /><Relationship Id="rId87" Type="http://schemas.openxmlformats.org/officeDocument/2006/relationships/image" Target="media/image56.png" /><Relationship Id="rId102" Type="http://schemas.openxmlformats.org/officeDocument/2006/relationships/fontTable" Target="fontTable.xml" /><Relationship Id="rId5" Type="http://schemas.openxmlformats.org/officeDocument/2006/relationships/webSettings" Target="webSettings.xml" /><Relationship Id="rId61" Type="http://schemas.openxmlformats.org/officeDocument/2006/relationships/image" Target="media/image40.png" /><Relationship Id="rId82" Type="http://schemas.openxmlformats.org/officeDocument/2006/relationships/hyperlink" Target="https://factorial.fr/blog/chatbot-rh-le-mettre-en-place/" TargetMode="External" /><Relationship Id="rId90" Type="http://schemas.openxmlformats.org/officeDocument/2006/relationships/image" Target="media/image59.png" /><Relationship Id="rId95" Type="http://schemas.openxmlformats.org/officeDocument/2006/relationships/image" Target="media/image62.png" /><Relationship Id="rId19" Type="http://schemas.openxmlformats.org/officeDocument/2006/relationships/footer" Target="footer4.xml" /><Relationship Id="rId14" Type="http://schemas.openxmlformats.org/officeDocument/2006/relationships/image" Target="media/image2.png" /><Relationship Id="rId22" Type="http://schemas.openxmlformats.org/officeDocument/2006/relationships/image" Target="media/image5.PNG" /><Relationship Id="rId27" Type="http://schemas.openxmlformats.org/officeDocument/2006/relationships/image" Target="media/image10.png" /><Relationship Id="rId30" Type="http://schemas.openxmlformats.org/officeDocument/2006/relationships/image" Target="media/image13.png" /><Relationship Id="rId35" Type="http://schemas.openxmlformats.org/officeDocument/2006/relationships/image" Target="media/image18.png" /><Relationship Id="rId43" Type="http://schemas.openxmlformats.org/officeDocument/2006/relationships/image" Target="media/image26.png" /><Relationship Id="rId48" Type="http://schemas.microsoft.com/office/2018/08/relationships/commentsExtensible" Target="commentsExtensible.xml" /><Relationship Id="rId56" Type="http://schemas.openxmlformats.org/officeDocument/2006/relationships/image" Target="media/image35.png" /><Relationship Id="rId64" Type="http://schemas.openxmlformats.org/officeDocument/2006/relationships/image" Target="media/image43.png" /><Relationship Id="rId69" Type="http://schemas.openxmlformats.org/officeDocument/2006/relationships/image" Target="media/image48.png" /><Relationship Id="rId77" Type="http://schemas.openxmlformats.org/officeDocument/2006/relationships/footer" Target="footer5.xml" /><Relationship Id="rId100" Type="http://schemas.openxmlformats.org/officeDocument/2006/relationships/header" Target="header6.xml" /><Relationship Id="rId8" Type="http://schemas.openxmlformats.org/officeDocument/2006/relationships/image" Target="media/image1.png" /><Relationship Id="rId51" Type="http://schemas.openxmlformats.org/officeDocument/2006/relationships/image" Target="media/image30.png" /><Relationship Id="rId72" Type="http://schemas.openxmlformats.org/officeDocument/2006/relationships/image" Target="media/image51.png" /><Relationship Id="rId80" Type="http://schemas.openxmlformats.org/officeDocument/2006/relationships/hyperlink" Target="https://www.avg.com/fr/signal/secure-message-apps" TargetMode="External" /><Relationship Id="rId85" Type="http://schemas.openxmlformats.org/officeDocument/2006/relationships/image" Target="media/image54.png" /><Relationship Id="rId93" Type="http://schemas.openxmlformats.org/officeDocument/2006/relationships/image" Target="media/image60.png" /><Relationship Id="rId98" Type="http://schemas.openxmlformats.org/officeDocument/2006/relationships/footer" Target="footer7.xml" /><Relationship Id="rId3" Type="http://schemas.openxmlformats.org/officeDocument/2006/relationships/styles" Target="styles.xml" /><Relationship Id="rId12" Type="http://schemas.openxmlformats.org/officeDocument/2006/relationships/header" Target="header1.xml" /><Relationship Id="rId17" Type="http://schemas.openxmlformats.org/officeDocument/2006/relationships/hyperlink" Target="https://factorial.fr/blog/gestion-des-talents/" TargetMode="External" /><Relationship Id="rId25" Type="http://schemas.openxmlformats.org/officeDocument/2006/relationships/image" Target="media/image8.png" /><Relationship Id="rId33" Type="http://schemas.openxmlformats.org/officeDocument/2006/relationships/image" Target="media/image16.png" /><Relationship Id="rId38" Type="http://schemas.openxmlformats.org/officeDocument/2006/relationships/image" Target="media/image21.png" /><Relationship Id="rId46" Type="http://schemas.microsoft.com/office/2011/relationships/commentsExtended" Target="commentsExtended.xml" /><Relationship Id="rId59" Type="http://schemas.openxmlformats.org/officeDocument/2006/relationships/image" Target="media/image38.png" /><Relationship Id="rId67" Type="http://schemas.openxmlformats.org/officeDocument/2006/relationships/image" Target="media/image46.png" /><Relationship Id="rId103" Type="http://schemas.microsoft.com/office/2011/relationships/people" Target="people.xml" /><Relationship Id="rId20" Type="http://schemas.openxmlformats.org/officeDocument/2006/relationships/image" Target="media/image3.jpeg" /><Relationship Id="rId41" Type="http://schemas.openxmlformats.org/officeDocument/2006/relationships/image" Target="media/image24.png" /><Relationship Id="rId54" Type="http://schemas.openxmlformats.org/officeDocument/2006/relationships/image" Target="media/image33.png" /><Relationship Id="rId62" Type="http://schemas.openxmlformats.org/officeDocument/2006/relationships/image" Target="media/image41.png" /><Relationship Id="rId70" Type="http://schemas.openxmlformats.org/officeDocument/2006/relationships/image" Target="media/image49.png" /><Relationship Id="rId75" Type="http://schemas.openxmlformats.org/officeDocument/2006/relationships/header" Target="header3.xml" /><Relationship Id="rId83" Type="http://schemas.openxmlformats.org/officeDocument/2006/relationships/hyperlink" Target="https://www.tidio.com/blog/chatbot-statistics/" TargetMode="External" /><Relationship Id="rId88" Type="http://schemas.openxmlformats.org/officeDocument/2006/relationships/image" Target="media/image57.jpeg" /><Relationship Id="rId91" Type="http://schemas.openxmlformats.org/officeDocument/2006/relationships/header" Target="header5.xml" /><Relationship Id="rId96" Type="http://schemas.openxmlformats.org/officeDocument/2006/relationships/image" Target="media/image63.png" /><Relationship Id="rId1" Type="http://schemas.openxmlformats.org/officeDocument/2006/relationships/customXml" Target="../customXml/item1.xml" /><Relationship Id="rId6" Type="http://schemas.openxmlformats.org/officeDocument/2006/relationships/footnotes" Target="footnotes.xml" /><Relationship Id="rId15" Type="http://schemas.openxmlformats.org/officeDocument/2006/relationships/hyperlink" Target="https://factorial.fr/blog/communication-entreprise/" TargetMode="External" /><Relationship Id="rId23" Type="http://schemas.openxmlformats.org/officeDocument/2006/relationships/image" Target="media/image6.png" /><Relationship Id="rId28" Type="http://schemas.openxmlformats.org/officeDocument/2006/relationships/image" Target="media/image11.png" /><Relationship Id="rId36" Type="http://schemas.openxmlformats.org/officeDocument/2006/relationships/image" Target="media/image19.png" /><Relationship Id="rId49" Type="http://schemas.openxmlformats.org/officeDocument/2006/relationships/image" Target="media/image28.png" /><Relationship Id="rId57" Type="http://schemas.openxmlformats.org/officeDocument/2006/relationships/image" Target="media/image36.png" /><Relationship Id="rId10" Type="http://schemas.openxmlformats.org/officeDocument/2006/relationships/footer" Target="footer1.xml" /><Relationship Id="rId31" Type="http://schemas.openxmlformats.org/officeDocument/2006/relationships/image" Target="media/image14.png" /><Relationship Id="rId44" Type="http://schemas.openxmlformats.org/officeDocument/2006/relationships/image" Target="media/image27.png" /><Relationship Id="rId52" Type="http://schemas.openxmlformats.org/officeDocument/2006/relationships/image" Target="media/image31.png" /><Relationship Id="rId60" Type="http://schemas.openxmlformats.org/officeDocument/2006/relationships/image" Target="media/image39.png" /><Relationship Id="rId65" Type="http://schemas.openxmlformats.org/officeDocument/2006/relationships/image" Target="media/image44.png" /><Relationship Id="rId73" Type="http://schemas.openxmlformats.org/officeDocument/2006/relationships/image" Target="media/image52.png" /><Relationship Id="rId78" Type="http://schemas.openxmlformats.org/officeDocument/2006/relationships/hyperlink" Target="https://www.dydu.ai/4eme-edition-de-lobservatoire-des-chatbots/?utm_source=chatgpt.com" TargetMode="External" /><Relationship Id="rId81" Type="http://schemas.openxmlformats.org/officeDocument/2006/relationships/hyperlink" Target="https://www.drift.com/learn/chatbot/" TargetMode="External" /><Relationship Id="rId86" Type="http://schemas.openxmlformats.org/officeDocument/2006/relationships/image" Target="media/image55.png" /><Relationship Id="rId94" Type="http://schemas.openxmlformats.org/officeDocument/2006/relationships/image" Target="media/image61.png" /><Relationship Id="rId99" Type="http://schemas.openxmlformats.org/officeDocument/2006/relationships/image" Target="media/image65.png" /><Relationship Id="rId101" Type="http://schemas.openxmlformats.org/officeDocument/2006/relationships/footer" Target="footer8.xml" /><Relationship Id="rId4" Type="http://schemas.openxmlformats.org/officeDocument/2006/relationships/settings" Target="settings.xml" /><Relationship Id="rId9" Type="http://schemas.openxmlformats.org/officeDocument/2006/relationships/hyperlink" Target="file:///C:\Users\nasri\Downloads\MEMOIRE%20FIN%20DETUDE.docx" TargetMode="External" /><Relationship Id="rId13" Type="http://schemas.openxmlformats.org/officeDocument/2006/relationships/footer" Target="footer3.xml" /><Relationship Id="rId18" Type="http://schemas.openxmlformats.org/officeDocument/2006/relationships/header" Target="header2.xml" /><Relationship Id="rId39" Type="http://schemas.openxmlformats.org/officeDocument/2006/relationships/image" Target="media/image22.png" /><Relationship Id="rId34" Type="http://schemas.openxmlformats.org/officeDocument/2006/relationships/image" Target="media/image17.png" /><Relationship Id="rId50" Type="http://schemas.openxmlformats.org/officeDocument/2006/relationships/image" Target="media/image29.png" /><Relationship Id="rId55" Type="http://schemas.openxmlformats.org/officeDocument/2006/relationships/image" Target="media/image34.png" /><Relationship Id="rId76" Type="http://schemas.openxmlformats.org/officeDocument/2006/relationships/header" Target="header4.xml" /><Relationship Id="rId97" Type="http://schemas.openxmlformats.org/officeDocument/2006/relationships/image" Target="media/image64.png" /><Relationship Id="rId104" Type="http://schemas.openxmlformats.org/officeDocument/2006/relationships/theme" Target="theme/theme1.xml" /></Relationships>
</file>

<file path=word/_rels/footnotes.xml.rels><?xml version="1.0" encoding="UTF-8" standalone="yes"?>
<Relationships xmlns="http://schemas.openxmlformats.org/package/2006/relationships"><Relationship Id="rId3" Type="http://schemas.openxmlformats.org/officeDocument/2006/relationships/hyperlink" Target="https://techcrunch.com/2018/05/01/facebook-messenger-bots-300000/" TargetMode="External" /><Relationship Id="rId2" Type="http://schemas.openxmlformats.org/officeDocument/2006/relationships/hyperlink" Target="https://www.avg.com/fr/signal/secure-message-apps" TargetMode="External" /><Relationship Id="rId1" Type="http://schemas.openxmlformats.org/officeDocument/2006/relationships/hyperlink" Target="https://arxiv.org/pdf/1801.10462.pdf" TargetMode="External" /><Relationship Id="rId6" Type="http://schemas.openxmlformats.org/officeDocument/2006/relationships/hyperlink" Target="https://factorial.fr/blog/chatbot-rh-le-mettre-en-place/" TargetMode="External" /><Relationship Id="rId5" Type="http://schemas.openxmlformats.org/officeDocument/2006/relationships/hyperlink" Target="https://www.dydu.ai/wp-content/uploads/2018/11/observatoire-des-chatbots-v2-rh.pdf" TargetMode="External" /><Relationship Id="rId4" Type="http://schemas.openxmlformats.org/officeDocument/2006/relationships/hyperlink" Target="https://www.dydu.ai/4eme-edition-de-lobservatoire-des-chatbots/?utm_source=chatgpt.com"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D04A48-9E30-439B-8188-0EC2E453756E}">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31328</Words>
  <Characters>172307</Characters>
  <Application>Microsoft Office Word</Application>
  <DocSecurity>0</DocSecurity>
  <Lines>1435</Lines>
  <Paragraphs>406</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203229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NADA EL YASMINE LACHEHEB</dc:creator>
  <cp:lastModifiedBy>NADA EL YASMINE LACHEHEB</cp:lastModifiedBy>
  <cp:revision>2</cp:revision>
  <dcterms:created xsi:type="dcterms:W3CDTF">2025-06-17T08:58:00Z</dcterms:created>
  <dcterms:modified xsi:type="dcterms:W3CDTF">2025-06-17T08:58:00Z</dcterms:modified>
</cp:coreProperties>
</file>